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3AA4A" w14:textId="77777777" w:rsidR="00E54DD9" w:rsidRPr="00F60D3F" w:rsidRDefault="00E54DD9" w:rsidP="00E54DD9">
      <w:pPr>
        <w:jc w:val="right"/>
        <w:rPr>
          <w:bCs/>
          <w:sz w:val="28"/>
          <w:szCs w:val="28"/>
        </w:rPr>
      </w:pPr>
      <w:r w:rsidRPr="00F60D3F">
        <w:rPr>
          <w:i/>
          <w:szCs w:val="28"/>
        </w:rPr>
        <w:t>Приложение 3</w:t>
      </w:r>
      <w:r w:rsidRPr="00F60D3F">
        <w:rPr>
          <w:i/>
          <w:szCs w:val="28"/>
        </w:rPr>
        <w:br/>
      </w:r>
      <w:r w:rsidRPr="00F60D3F">
        <w:rPr>
          <w:bCs/>
          <w:sz w:val="28"/>
          <w:szCs w:val="28"/>
        </w:rPr>
        <w:t>ШАБЛОН САО-9</w:t>
      </w:r>
      <w:r w:rsidR="00017C63" w:rsidRPr="00F60D3F">
        <w:rPr>
          <w:bCs/>
          <w:sz w:val="28"/>
          <w:szCs w:val="28"/>
        </w:rPr>
        <w:t>_Глава 2</w:t>
      </w:r>
    </w:p>
    <w:p w14:paraId="78589A24" w14:textId="77777777" w:rsidR="00017C63" w:rsidRPr="00F60D3F" w:rsidRDefault="00017C63" w:rsidP="00017C63">
      <w:pPr>
        <w:ind w:left="426" w:hanging="426"/>
        <w:rPr>
          <w:i/>
        </w:rPr>
      </w:pPr>
      <w:r w:rsidRPr="00F60D3F">
        <w:rPr>
          <w:i/>
        </w:rPr>
        <w:t>Типовая структура отчета по учебному предмету</w:t>
      </w:r>
    </w:p>
    <w:p w14:paraId="7A1E5F4B" w14:textId="77777777" w:rsidR="006304F0" w:rsidRPr="00F60D3F" w:rsidRDefault="00981B4D" w:rsidP="00D116BF">
      <w:pPr>
        <w:jc w:val="center"/>
        <w:rPr>
          <w:rStyle w:val="af5"/>
          <w:sz w:val="32"/>
          <w:szCs w:val="32"/>
        </w:rPr>
      </w:pPr>
      <w:r w:rsidRPr="00F60D3F">
        <w:rPr>
          <w:rStyle w:val="af5"/>
          <w:sz w:val="32"/>
          <w:szCs w:val="32"/>
        </w:rPr>
        <w:t xml:space="preserve">ГЛАВА </w:t>
      </w:r>
      <w:r w:rsidR="00931BA3" w:rsidRPr="00F60D3F">
        <w:rPr>
          <w:rStyle w:val="af5"/>
          <w:sz w:val="32"/>
          <w:szCs w:val="32"/>
        </w:rPr>
        <w:t>2</w:t>
      </w:r>
      <w:r w:rsidR="005060D9" w:rsidRPr="00F60D3F">
        <w:rPr>
          <w:rStyle w:val="af5"/>
          <w:sz w:val="32"/>
          <w:szCs w:val="32"/>
        </w:rPr>
        <w:t xml:space="preserve">. </w:t>
      </w:r>
    </w:p>
    <w:p w14:paraId="7A3AC923" w14:textId="5A2F7E17" w:rsidR="005060D9" w:rsidRPr="00F60D3F" w:rsidRDefault="00B22215" w:rsidP="00D116BF">
      <w:pPr>
        <w:jc w:val="center"/>
        <w:rPr>
          <w:rStyle w:val="af5"/>
          <w:sz w:val="28"/>
        </w:rPr>
      </w:pPr>
      <w:r w:rsidRPr="00F60D3F">
        <w:rPr>
          <w:rFonts w:ascii="Cambria" w:eastAsia="SimSun" w:hAnsi="Cambria"/>
          <w:b/>
          <w:sz w:val="28"/>
          <w:szCs w:val="28"/>
          <w:lang w:val="x-none"/>
        </w:rPr>
        <w:t xml:space="preserve">Методический анализ результатов </w:t>
      </w:r>
      <w:r w:rsidRPr="00F60D3F">
        <w:rPr>
          <w:rFonts w:ascii="Cambria" w:eastAsia="SimSun" w:hAnsi="Cambria"/>
          <w:b/>
          <w:sz w:val="28"/>
          <w:szCs w:val="28"/>
        </w:rPr>
        <w:t>О</w:t>
      </w:r>
      <w:r w:rsidRPr="00F60D3F">
        <w:rPr>
          <w:rFonts w:ascii="Cambria" w:eastAsia="SimSun" w:hAnsi="Cambria"/>
          <w:b/>
          <w:sz w:val="28"/>
          <w:szCs w:val="28"/>
          <w:lang w:val="x-none"/>
        </w:rPr>
        <w:t>ГЭ</w:t>
      </w:r>
      <w:r w:rsidR="006D2A12" w:rsidRPr="00F60D3F">
        <w:rPr>
          <w:rFonts w:ascii="Cambria" w:eastAsia="SimSun" w:hAnsi="Cambria"/>
          <w:b/>
          <w:sz w:val="28"/>
          <w:szCs w:val="28"/>
          <w:lang w:val="x-none"/>
        </w:rPr>
        <w:br/>
      </w:r>
      <w:r w:rsidRPr="00F60D3F">
        <w:rPr>
          <w:rStyle w:val="af5"/>
          <w:sz w:val="28"/>
        </w:rPr>
        <w:t xml:space="preserve">по </w:t>
      </w:r>
      <w:r w:rsidR="00C96AB6" w:rsidRPr="00C96AB6">
        <w:rPr>
          <w:rStyle w:val="af5"/>
          <w:sz w:val="28"/>
          <w:u w:val="single"/>
        </w:rPr>
        <w:t>МАТЕМАТИКЕ</w:t>
      </w:r>
    </w:p>
    <w:p w14:paraId="3C433E86" w14:textId="77777777" w:rsidR="00CE7779" w:rsidRPr="00F60D3F" w:rsidRDefault="00CE7779" w:rsidP="00D116BF">
      <w:pPr>
        <w:jc w:val="center"/>
        <w:rPr>
          <w:rStyle w:val="af5"/>
          <w:b w:val="0"/>
          <w:i/>
          <w:sz w:val="22"/>
        </w:rPr>
      </w:pPr>
      <w:r w:rsidRPr="00F60D3F">
        <w:rPr>
          <w:rStyle w:val="af5"/>
          <w:b w:val="0"/>
          <w:i/>
          <w:sz w:val="22"/>
        </w:rPr>
        <w:t>(</w:t>
      </w:r>
      <w:r w:rsidR="00146CF9" w:rsidRPr="00F60D3F">
        <w:rPr>
          <w:rStyle w:val="af5"/>
          <w:b w:val="0"/>
          <w:i/>
          <w:sz w:val="22"/>
        </w:rPr>
        <w:t xml:space="preserve">наименование </w:t>
      </w:r>
      <w:r w:rsidRPr="00F60D3F">
        <w:rPr>
          <w:rStyle w:val="af5"/>
          <w:b w:val="0"/>
          <w:i/>
          <w:sz w:val="22"/>
        </w:rPr>
        <w:t>учебн</w:t>
      </w:r>
      <w:r w:rsidR="00146CF9" w:rsidRPr="00F60D3F">
        <w:rPr>
          <w:rStyle w:val="af5"/>
          <w:b w:val="0"/>
          <w:i/>
          <w:sz w:val="22"/>
        </w:rPr>
        <w:t>ого</w:t>
      </w:r>
      <w:r w:rsidRPr="00F60D3F">
        <w:rPr>
          <w:rStyle w:val="af5"/>
          <w:b w:val="0"/>
          <w:i/>
          <w:sz w:val="22"/>
        </w:rPr>
        <w:t xml:space="preserve"> предмет</w:t>
      </w:r>
      <w:r w:rsidR="00146CF9" w:rsidRPr="00F60D3F">
        <w:rPr>
          <w:rStyle w:val="af5"/>
          <w:b w:val="0"/>
          <w:i/>
          <w:sz w:val="22"/>
        </w:rPr>
        <w:t>а</w:t>
      </w:r>
      <w:r w:rsidRPr="00F60D3F">
        <w:rPr>
          <w:rStyle w:val="af5"/>
          <w:b w:val="0"/>
          <w:i/>
          <w:sz w:val="22"/>
        </w:rPr>
        <w:t>)</w:t>
      </w:r>
    </w:p>
    <w:p w14:paraId="7AC2696D" w14:textId="77777777" w:rsidR="00AF0274" w:rsidRPr="00F60D3F" w:rsidRDefault="00AF0274" w:rsidP="005D4B32">
      <w:pPr>
        <w:rPr>
          <w:lang w:val="x-none"/>
        </w:rPr>
      </w:pPr>
    </w:p>
    <w:p w14:paraId="0F537722" w14:textId="77777777" w:rsidR="00AF0274" w:rsidRPr="00F60D3F" w:rsidRDefault="00AF0274" w:rsidP="005D4B32">
      <w:pPr>
        <w:pStyle w:val="2"/>
        <w:jc w:val="center"/>
        <w:rPr>
          <w:rFonts w:ascii="Times New Roman" w:hAnsi="Times New Roman"/>
          <w:b/>
          <w:bCs/>
          <w:color w:val="auto"/>
          <w:sz w:val="28"/>
          <w:szCs w:val="28"/>
        </w:rPr>
      </w:pPr>
      <w:bookmarkStart w:id="0" w:name="_Toc395183639"/>
      <w:bookmarkStart w:id="1" w:name="_Toc423954897"/>
      <w:bookmarkStart w:id="2" w:name="_Toc424490574"/>
      <w:r w:rsidRPr="00F60D3F">
        <w:rPr>
          <w:rFonts w:ascii="Times New Roman" w:hAnsi="Times New Roman"/>
          <w:b/>
          <w:bCs/>
          <w:color w:val="auto"/>
          <w:sz w:val="28"/>
          <w:szCs w:val="28"/>
        </w:rPr>
        <w:t xml:space="preserve">РАЗДЕЛ 1. ХАРАКТЕРИСТИКА УЧАСТНИКОВ </w:t>
      </w:r>
      <w:r w:rsidR="00564DD9" w:rsidRPr="00F60D3F">
        <w:rPr>
          <w:rFonts w:ascii="Times New Roman" w:hAnsi="Times New Roman"/>
          <w:b/>
          <w:bCs/>
          <w:color w:val="auto"/>
          <w:sz w:val="28"/>
          <w:szCs w:val="28"/>
          <w:lang w:val="ru-RU"/>
        </w:rPr>
        <w:t>О</w:t>
      </w:r>
      <w:r w:rsidRPr="00F60D3F">
        <w:rPr>
          <w:rFonts w:ascii="Times New Roman" w:hAnsi="Times New Roman"/>
          <w:b/>
          <w:bCs/>
          <w:color w:val="auto"/>
          <w:sz w:val="28"/>
          <w:szCs w:val="28"/>
        </w:rPr>
        <w:t>ГЭ</w:t>
      </w:r>
      <w:r w:rsidRPr="00F60D3F">
        <w:rPr>
          <w:rFonts w:ascii="Times New Roman" w:hAnsi="Times New Roman"/>
          <w:b/>
          <w:bCs/>
          <w:color w:val="auto"/>
          <w:sz w:val="28"/>
          <w:szCs w:val="28"/>
        </w:rPr>
        <w:br/>
        <w:t xml:space="preserve"> ПО УЧЕБНОМУ ПРЕДМЕТУ</w:t>
      </w:r>
    </w:p>
    <w:p w14:paraId="100E02A2" w14:textId="77777777" w:rsidR="005E0053" w:rsidRPr="00F60D3F" w:rsidRDefault="005E0053" w:rsidP="00D116BF">
      <w:pPr>
        <w:ind w:left="568" w:hanging="568"/>
        <w:jc w:val="both"/>
        <w:rPr>
          <w:lang w:val="x-none"/>
        </w:rPr>
      </w:pPr>
    </w:p>
    <w:p w14:paraId="0487CBEF" w14:textId="77777777" w:rsidR="00B22215" w:rsidRPr="00F60D3F" w:rsidRDefault="00B22215" w:rsidP="00F21814">
      <w:pPr>
        <w:pStyle w:val="3"/>
        <w:numPr>
          <w:ilvl w:val="1"/>
          <w:numId w:val="2"/>
        </w:numPr>
        <w:tabs>
          <w:tab w:val="left" w:pos="142"/>
        </w:tabs>
        <w:ind w:left="426" w:hanging="426"/>
        <w:jc w:val="both"/>
        <w:rPr>
          <w:rFonts w:ascii="Times New Roman" w:hAnsi="Times New Roman"/>
          <w:color w:val="auto"/>
          <w:sz w:val="28"/>
          <w:szCs w:val="28"/>
        </w:rPr>
      </w:pPr>
      <w:r w:rsidRPr="00F60D3F">
        <w:rPr>
          <w:rFonts w:ascii="Times New Roman" w:hAnsi="Times New Roman"/>
          <w:b w:val="0"/>
          <w:bCs w:val="0"/>
          <w:color w:val="auto"/>
          <w:sz w:val="28"/>
          <w:szCs w:val="28"/>
        </w:rPr>
        <w:t xml:space="preserve"> </w:t>
      </w:r>
      <w:r w:rsidRPr="00F60D3F">
        <w:rPr>
          <w:rFonts w:ascii="Times New Roman" w:hAnsi="Times New Roman"/>
          <w:color w:val="auto"/>
          <w:sz w:val="28"/>
          <w:szCs w:val="28"/>
        </w:rPr>
        <w:t>Количество</w:t>
      </w:r>
      <w:r w:rsidRPr="00F60D3F">
        <w:rPr>
          <w:rStyle w:val="a6"/>
          <w:rFonts w:ascii="Times New Roman" w:hAnsi="Times New Roman"/>
          <w:b w:val="0"/>
          <w:color w:val="auto"/>
          <w:sz w:val="28"/>
          <w:szCs w:val="28"/>
        </w:rPr>
        <w:footnoteReference w:id="1"/>
      </w:r>
      <w:r w:rsidRPr="00F60D3F">
        <w:rPr>
          <w:rFonts w:ascii="Times New Roman" w:hAnsi="Times New Roman"/>
          <w:color w:val="auto"/>
          <w:sz w:val="28"/>
          <w:szCs w:val="28"/>
        </w:rPr>
        <w:t xml:space="preserve"> участников экзаменов по учебному предмету (за 3 года)</w:t>
      </w:r>
    </w:p>
    <w:p w14:paraId="68A74373" w14:textId="77777777" w:rsidR="00B22215" w:rsidRPr="00F60D3F" w:rsidRDefault="00B22215" w:rsidP="005D4B32">
      <w:pPr>
        <w:pStyle w:val="af7"/>
        <w:keepNext/>
        <w:jc w:val="right"/>
        <w:rPr>
          <w:color w:val="auto"/>
        </w:rPr>
      </w:pPr>
      <w:r w:rsidRPr="00F60D3F">
        <w:rPr>
          <w:color w:val="auto"/>
        </w:rPr>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Pr="00F60D3F">
        <w:rPr>
          <w:noProof/>
          <w:color w:val="auto"/>
        </w:rPr>
        <w:t>2</w:t>
      </w:r>
      <w:r w:rsidR="00897503" w:rsidRPr="00F60D3F">
        <w:rPr>
          <w:noProof/>
          <w:color w:val="auto"/>
        </w:rPr>
        <w:fldChar w:fldCharType="end"/>
      </w:r>
      <w:r w:rsidRPr="00F60D3F">
        <w:rPr>
          <w:color w:val="auto"/>
        </w:rPr>
        <w:noBreakHyphen/>
      </w:r>
      <w:r w:rsidR="00897503" w:rsidRPr="00F60D3F">
        <w:rPr>
          <w:color w:val="auto"/>
        </w:rPr>
        <w:fldChar w:fldCharType="begin"/>
      </w:r>
      <w:r w:rsidR="00897503" w:rsidRPr="00F60D3F">
        <w:rPr>
          <w:color w:val="auto"/>
        </w:rPr>
        <w:instrText xml:space="preserve"> SEQ Таблица \* ARABIC \s 1 </w:instrText>
      </w:r>
      <w:r w:rsidR="00897503" w:rsidRPr="00F60D3F">
        <w:rPr>
          <w:color w:val="auto"/>
        </w:rPr>
        <w:fldChar w:fldCharType="separate"/>
      </w:r>
      <w:r w:rsidRPr="00F60D3F">
        <w:rPr>
          <w:noProof/>
          <w:color w:val="auto"/>
        </w:rPr>
        <w:t>1</w:t>
      </w:r>
      <w:r w:rsidR="00897503" w:rsidRPr="00F60D3F">
        <w:rPr>
          <w:noProof/>
          <w:color w:val="auto"/>
        </w:rPr>
        <w:fldChar w:fldCharType="end"/>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3"/>
        <w:gridCol w:w="1851"/>
        <w:gridCol w:w="1851"/>
        <w:gridCol w:w="1851"/>
        <w:gridCol w:w="1851"/>
        <w:gridCol w:w="1851"/>
        <w:gridCol w:w="1845"/>
      </w:tblGrid>
      <w:tr w:rsidR="00DC2D67" w:rsidRPr="00F60D3F" w14:paraId="600ABEFE" w14:textId="77777777" w:rsidTr="002C5CE5">
        <w:tc>
          <w:tcPr>
            <w:tcW w:w="1114" w:type="pct"/>
            <w:vMerge w:val="restart"/>
          </w:tcPr>
          <w:p w14:paraId="73D37262" w14:textId="77777777" w:rsidR="00B22215" w:rsidRPr="00F60D3F" w:rsidRDefault="00B22215" w:rsidP="00897503">
            <w:pPr>
              <w:tabs>
                <w:tab w:val="left" w:pos="10320"/>
              </w:tabs>
              <w:jc w:val="center"/>
              <w:rPr>
                <w:b/>
                <w:noProof/>
              </w:rPr>
            </w:pPr>
            <w:r w:rsidRPr="00F60D3F">
              <w:rPr>
                <w:b/>
                <w:noProof/>
              </w:rPr>
              <w:t>Экзамен</w:t>
            </w:r>
          </w:p>
        </w:tc>
        <w:tc>
          <w:tcPr>
            <w:tcW w:w="1296" w:type="pct"/>
            <w:gridSpan w:val="2"/>
          </w:tcPr>
          <w:p w14:paraId="11D8111E" w14:textId="77777777" w:rsidR="00B22215" w:rsidRPr="00F60D3F" w:rsidRDefault="00656569" w:rsidP="00897503">
            <w:pPr>
              <w:tabs>
                <w:tab w:val="left" w:pos="10320"/>
              </w:tabs>
              <w:jc w:val="center"/>
              <w:rPr>
                <w:b/>
                <w:noProof/>
              </w:rPr>
            </w:pPr>
            <w:r w:rsidRPr="00F60D3F">
              <w:rPr>
                <w:b/>
                <w:noProof/>
              </w:rPr>
              <w:t>2024</w:t>
            </w:r>
            <w:r w:rsidR="00B22215" w:rsidRPr="00F60D3F">
              <w:rPr>
                <w:b/>
                <w:noProof/>
              </w:rPr>
              <w:t xml:space="preserve"> г.</w:t>
            </w:r>
          </w:p>
        </w:tc>
        <w:tc>
          <w:tcPr>
            <w:tcW w:w="1296" w:type="pct"/>
            <w:gridSpan w:val="2"/>
          </w:tcPr>
          <w:p w14:paraId="29155496" w14:textId="77777777" w:rsidR="00B22215" w:rsidRPr="00F60D3F" w:rsidRDefault="00656569" w:rsidP="00897503">
            <w:pPr>
              <w:tabs>
                <w:tab w:val="left" w:pos="10320"/>
              </w:tabs>
              <w:jc w:val="center"/>
              <w:rPr>
                <w:b/>
                <w:noProof/>
              </w:rPr>
            </w:pPr>
            <w:r w:rsidRPr="00F60D3F">
              <w:rPr>
                <w:b/>
                <w:noProof/>
              </w:rPr>
              <w:t>2025</w:t>
            </w:r>
            <w:r w:rsidR="00B22215" w:rsidRPr="00F60D3F">
              <w:rPr>
                <w:b/>
                <w:noProof/>
              </w:rPr>
              <w:t xml:space="preserve"> г.</w:t>
            </w:r>
          </w:p>
        </w:tc>
        <w:tc>
          <w:tcPr>
            <w:tcW w:w="1294" w:type="pct"/>
            <w:gridSpan w:val="2"/>
          </w:tcPr>
          <w:p w14:paraId="325ACA2C" w14:textId="77777777" w:rsidR="00B22215" w:rsidRPr="00F60D3F" w:rsidRDefault="00656569" w:rsidP="00897503">
            <w:pPr>
              <w:tabs>
                <w:tab w:val="left" w:pos="10320"/>
              </w:tabs>
              <w:jc w:val="center"/>
              <w:rPr>
                <w:b/>
                <w:noProof/>
              </w:rPr>
            </w:pPr>
            <w:r w:rsidRPr="00F60D3F">
              <w:rPr>
                <w:b/>
                <w:noProof/>
              </w:rPr>
              <w:t>2026</w:t>
            </w:r>
            <w:r w:rsidR="00B22215" w:rsidRPr="00F60D3F">
              <w:rPr>
                <w:b/>
                <w:noProof/>
              </w:rPr>
              <w:t xml:space="preserve"> г.</w:t>
            </w:r>
          </w:p>
        </w:tc>
      </w:tr>
      <w:tr w:rsidR="00DC2D67" w:rsidRPr="00F60D3F" w14:paraId="340D7854" w14:textId="77777777" w:rsidTr="002C5CE5">
        <w:tc>
          <w:tcPr>
            <w:tcW w:w="1114" w:type="pct"/>
            <w:vMerge/>
          </w:tcPr>
          <w:p w14:paraId="174DFB48" w14:textId="77777777" w:rsidR="00B22215" w:rsidRPr="00F60D3F" w:rsidRDefault="00B22215" w:rsidP="00897503">
            <w:pPr>
              <w:tabs>
                <w:tab w:val="left" w:pos="10320"/>
              </w:tabs>
              <w:jc w:val="center"/>
              <w:rPr>
                <w:noProof/>
              </w:rPr>
            </w:pPr>
          </w:p>
        </w:tc>
        <w:tc>
          <w:tcPr>
            <w:tcW w:w="648" w:type="pct"/>
            <w:vAlign w:val="center"/>
          </w:tcPr>
          <w:p w14:paraId="25ADA6F0"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11EA1E5B"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8" w:type="pct"/>
            <w:vAlign w:val="center"/>
          </w:tcPr>
          <w:p w14:paraId="5D9B4261"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284E5B5B"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8" w:type="pct"/>
            <w:vAlign w:val="center"/>
          </w:tcPr>
          <w:p w14:paraId="61137CE9" w14:textId="77777777" w:rsidR="00B22215" w:rsidRPr="00F60D3F" w:rsidRDefault="00B22215" w:rsidP="00897503">
            <w:pPr>
              <w:tabs>
                <w:tab w:val="left" w:pos="10320"/>
              </w:tabs>
              <w:jc w:val="center"/>
              <w:rPr>
                <w:noProof/>
              </w:rPr>
            </w:pPr>
            <w:r w:rsidRPr="00F60D3F">
              <w:rPr>
                <w:noProof/>
              </w:rPr>
              <w:t>чел.</w:t>
            </w:r>
          </w:p>
        </w:tc>
        <w:tc>
          <w:tcPr>
            <w:tcW w:w="646" w:type="pct"/>
            <w:vAlign w:val="center"/>
          </w:tcPr>
          <w:p w14:paraId="43ABE218" w14:textId="77777777" w:rsidR="00B22215" w:rsidRPr="00F60D3F" w:rsidRDefault="00B22215" w:rsidP="00897503">
            <w:pPr>
              <w:tabs>
                <w:tab w:val="left" w:pos="10320"/>
              </w:tabs>
              <w:jc w:val="center"/>
              <w:rPr>
                <w:noProof/>
              </w:rPr>
            </w:pPr>
            <w:r w:rsidRPr="00F60D3F">
              <w:rPr>
                <w:noProof/>
              </w:rPr>
              <w:t>% от общего числа участников</w:t>
            </w:r>
          </w:p>
        </w:tc>
      </w:tr>
      <w:tr w:rsidR="002C5CE5" w:rsidRPr="00F60D3F" w14:paraId="15E854E5" w14:textId="77777777" w:rsidTr="002C5CE5">
        <w:tc>
          <w:tcPr>
            <w:tcW w:w="1114" w:type="pct"/>
          </w:tcPr>
          <w:p w14:paraId="03CDFE8B" w14:textId="77777777" w:rsidR="002C5CE5" w:rsidRPr="00F60D3F" w:rsidRDefault="002C5CE5" w:rsidP="002C5CE5">
            <w:r w:rsidRPr="00F60D3F">
              <w:t>ОГЭ</w:t>
            </w:r>
          </w:p>
        </w:tc>
        <w:tc>
          <w:tcPr>
            <w:tcW w:w="648" w:type="pct"/>
            <w:vAlign w:val="center"/>
          </w:tcPr>
          <w:p w14:paraId="10AACDAD" w14:textId="3297A34F" w:rsidR="002C5CE5" w:rsidRPr="00F60D3F" w:rsidRDefault="002C5CE5" w:rsidP="002C5CE5">
            <w:pPr>
              <w:jc w:val="center"/>
            </w:pPr>
            <w:r>
              <w:rPr>
                <w:noProof/>
              </w:rPr>
              <w:t>1916</w:t>
            </w:r>
          </w:p>
        </w:tc>
        <w:tc>
          <w:tcPr>
            <w:tcW w:w="648" w:type="pct"/>
            <w:vAlign w:val="center"/>
          </w:tcPr>
          <w:p w14:paraId="03A11BA6" w14:textId="7E60CDD6" w:rsidR="002C5CE5" w:rsidRPr="00F60D3F" w:rsidRDefault="002C5CE5" w:rsidP="002C5CE5">
            <w:pPr>
              <w:jc w:val="center"/>
            </w:pPr>
            <w:r>
              <w:rPr>
                <w:noProof/>
              </w:rPr>
              <w:t>85,1%</w:t>
            </w:r>
          </w:p>
        </w:tc>
        <w:tc>
          <w:tcPr>
            <w:tcW w:w="648" w:type="pct"/>
            <w:vAlign w:val="bottom"/>
          </w:tcPr>
          <w:p w14:paraId="56AE72D0" w14:textId="62C57729" w:rsidR="002C5CE5" w:rsidRPr="00F60D3F" w:rsidRDefault="002C5CE5" w:rsidP="002C5CE5">
            <w:pPr>
              <w:tabs>
                <w:tab w:val="left" w:pos="10320"/>
              </w:tabs>
              <w:jc w:val="center"/>
              <w:rPr>
                <w:noProof/>
              </w:rPr>
            </w:pPr>
            <w:r>
              <w:t>2317</w:t>
            </w:r>
          </w:p>
        </w:tc>
        <w:tc>
          <w:tcPr>
            <w:tcW w:w="648" w:type="pct"/>
            <w:vAlign w:val="bottom"/>
          </w:tcPr>
          <w:p w14:paraId="7D7788A6" w14:textId="4C7959CD" w:rsidR="002C5CE5" w:rsidRPr="00F60D3F" w:rsidRDefault="002C5CE5" w:rsidP="002C5CE5">
            <w:pPr>
              <w:tabs>
                <w:tab w:val="left" w:pos="10320"/>
              </w:tabs>
              <w:jc w:val="center"/>
              <w:rPr>
                <w:noProof/>
              </w:rPr>
            </w:pPr>
            <w:r>
              <w:t>88,7%</w:t>
            </w:r>
          </w:p>
        </w:tc>
        <w:tc>
          <w:tcPr>
            <w:tcW w:w="648" w:type="pct"/>
            <w:vAlign w:val="bottom"/>
          </w:tcPr>
          <w:p w14:paraId="6DC24881" w14:textId="63F73555" w:rsidR="002C5CE5" w:rsidRPr="00F60D3F" w:rsidRDefault="002C5CE5" w:rsidP="002C5CE5">
            <w:pPr>
              <w:jc w:val="center"/>
            </w:pPr>
            <w:r>
              <w:t>2485</w:t>
            </w:r>
          </w:p>
        </w:tc>
        <w:tc>
          <w:tcPr>
            <w:tcW w:w="646" w:type="pct"/>
            <w:vAlign w:val="bottom"/>
          </w:tcPr>
          <w:p w14:paraId="516474F9" w14:textId="280A3DAB" w:rsidR="002C5CE5" w:rsidRPr="00F60D3F" w:rsidRDefault="002C5CE5" w:rsidP="002C5CE5">
            <w:pPr>
              <w:jc w:val="center"/>
            </w:pPr>
            <w:r>
              <w:t>89,</w:t>
            </w:r>
            <w:r w:rsidR="00A157CB">
              <w:t>2</w:t>
            </w:r>
            <w:r>
              <w:t>%</w:t>
            </w:r>
          </w:p>
        </w:tc>
      </w:tr>
      <w:tr w:rsidR="002C5CE5" w:rsidRPr="00F60D3F" w14:paraId="06DB70A3" w14:textId="77777777" w:rsidTr="002C5CE5">
        <w:tc>
          <w:tcPr>
            <w:tcW w:w="1114" w:type="pct"/>
          </w:tcPr>
          <w:p w14:paraId="0D0D7FE7" w14:textId="77777777" w:rsidR="002C5CE5" w:rsidRPr="00F60D3F" w:rsidRDefault="002C5CE5" w:rsidP="002C5CE5">
            <w:r w:rsidRPr="00F60D3F">
              <w:t>ГВЭ-9</w:t>
            </w:r>
          </w:p>
        </w:tc>
        <w:tc>
          <w:tcPr>
            <w:tcW w:w="648" w:type="pct"/>
            <w:vAlign w:val="center"/>
          </w:tcPr>
          <w:p w14:paraId="59F088EC" w14:textId="6676FB9D" w:rsidR="002C5CE5" w:rsidRPr="00F60D3F" w:rsidRDefault="002C5CE5" w:rsidP="002C5CE5">
            <w:pPr>
              <w:jc w:val="center"/>
            </w:pPr>
            <w:r>
              <w:rPr>
                <w:noProof/>
              </w:rPr>
              <w:t>330</w:t>
            </w:r>
          </w:p>
        </w:tc>
        <w:tc>
          <w:tcPr>
            <w:tcW w:w="648" w:type="pct"/>
            <w:vAlign w:val="center"/>
          </w:tcPr>
          <w:p w14:paraId="7BC1B4ED" w14:textId="7D9FB6AF" w:rsidR="002C5CE5" w:rsidRPr="00F60D3F" w:rsidRDefault="002C5CE5" w:rsidP="002C5CE5">
            <w:pPr>
              <w:jc w:val="center"/>
            </w:pPr>
            <w:r>
              <w:rPr>
                <w:noProof/>
              </w:rPr>
              <w:t>14,7%</w:t>
            </w:r>
          </w:p>
        </w:tc>
        <w:tc>
          <w:tcPr>
            <w:tcW w:w="648" w:type="pct"/>
            <w:vAlign w:val="bottom"/>
          </w:tcPr>
          <w:p w14:paraId="5146D737" w14:textId="7330530E" w:rsidR="002C5CE5" w:rsidRPr="00F60D3F" w:rsidRDefault="002C5CE5" w:rsidP="002C5CE5">
            <w:pPr>
              <w:tabs>
                <w:tab w:val="left" w:pos="10320"/>
              </w:tabs>
              <w:jc w:val="center"/>
              <w:rPr>
                <w:noProof/>
              </w:rPr>
            </w:pPr>
            <w:r>
              <w:t>281</w:t>
            </w:r>
          </w:p>
        </w:tc>
        <w:tc>
          <w:tcPr>
            <w:tcW w:w="648" w:type="pct"/>
            <w:vAlign w:val="bottom"/>
          </w:tcPr>
          <w:p w14:paraId="25BB4135" w14:textId="1FEF271D" w:rsidR="002C5CE5" w:rsidRPr="00F60D3F" w:rsidRDefault="002C5CE5" w:rsidP="002C5CE5">
            <w:pPr>
              <w:tabs>
                <w:tab w:val="left" w:pos="10320"/>
              </w:tabs>
              <w:jc w:val="center"/>
              <w:rPr>
                <w:noProof/>
              </w:rPr>
            </w:pPr>
            <w:r>
              <w:t>10,8%</w:t>
            </w:r>
          </w:p>
        </w:tc>
        <w:tc>
          <w:tcPr>
            <w:tcW w:w="648" w:type="pct"/>
            <w:vAlign w:val="bottom"/>
          </w:tcPr>
          <w:p w14:paraId="1BC15B22" w14:textId="08AC872F" w:rsidR="002C5CE5" w:rsidRPr="00F60D3F" w:rsidRDefault="002C5CE5" w:rsidP="002C5CE5">
            <w:pPr>
              <w:jc w:val="center"/>
            </w:pPr>
            <w:r>
              <w:t>292</w:t>
            </w:r>
          </w:p>
        </w:tc>
        <w:tc>
          <w:tcPr>
            <w:tcW w:w="646" w:type="pct"/>
            <w:vAlign w:val="bottom"/>
          </w:tcPr>
          <w:p w14:paraId="63D1E8C3" w14:textId="25B2D3A0" w:rsidR="002C5CE5" w:rsidRPr="00F60D3F" w:rsidRDefault="002C5CE5" w:rsidP="002C5CE5">
            <w:pPr>
              <w:jc w:val="center"/>
            </w:pPr>
            <w:r>
              <w:t>10,5%</w:t>
            </w:r>
          </w:p>
        </w:tc>
      </w:tr>
    </w:tbl>
    <w:p w14:paraId="2B7CD0FE" w14:textId="77777777" w:rsidR="00B22215" w:rsidRPr="00F60D3F" w:rsidRDefault="00B22215" w:rsidP="005D4B32">
      <w:pPr>
        <w:pStyle w:val="3"/>
        <w:tabs>
          <w:tab w:val="left" w:pos="142"/>
        </w:tabs>
        <w:spacing w:before="0"/>
        <w:ind w:left="426"/>
        <w:jc w:val="both"/>
        <w:rPr>
          <w:rFonts w:ascii="Times New Roman" w:hAnsi="Times New Roman"/>
          <w:bCs w:val="0"/>
          <w:color w:val="auto"/>
          <w:sz w:val="28"/>
          <w:szCs w:val="28"/>
        </w:rPr>
      </w:pPr>
    </w:p>
    <w:p w14:paraId="6E6A6774" w14:textId="77777777" w:rsidR="00B22215" w:rsidRPr="00F60D3F" w:rsidRDefault="00B22215" w:rsidP="00F21814">
      <w:pPr>
        <w:pStyle w:val="3"/>
        <w:numPr>
          <w:ilvl w:val="1"/>
          <w:numId w:val="2"/>
        </w:numPr>
        <w:tabs>
          <w:tab w:val="left" w:pos="142"/>
        </w:tabs>
        <w:ind w:left="426" w:hanging="426"/>
        <w:jc w:val="both"/>
        <w:rPr>
          <w:rFonts w:ascii="Times New Roman" w:hAnsi="Times New Roman"/>
          <w:bCs w:val="0"/>
          <w:color w:val="auto"/>
          <w:sz w:val="28"/>
          <w:szCs w:val="28"/>
        </w:rPr>
      </w:pPr>
      <w:r w:rsidRPr="00F60D3F">
        <w:rPr>
          <w:rFonts w:ascii="Times New Roman" w:hAnsi="Times New Roman"/>
          <w:bCs w:val="0"/>
          <w:color w:val="auto"/>
          <w:sz w:val="28"/>
          <w:szCs w:val="28"/>
        </w:rPr>
        <w:t>Процентное соотношение юношей и девушек, участвующих в ОГЭ (за 3 года)</w:t>
      </w:r>
    </w:p>
    <w:p w14:paraId="030FBC6A" w14:textId="77777777" w:rsidR="00B22215" w:rsidRPr="00F60D3F" w:rsidRDefault="00B22215" w:rsidP="005D4B32">
      <w:pPr>
        <w:pStyle w:val="af7"/>
        <w:keepNext/>
        <w:jc w:val="right"/>
        <w:rPr>
          <w:color w:val="auto"/>
        </w:rPr>
      </w:pPr>
      <w:r w:rsidRPr="00F60D3F">
        <w:rPr>
          <w:color w:val="auto"/>
        </w:rPr>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Pr="00F60D3F">
        <w:rPr>
          <w:noProof/>
          <w:color w:val="auto"/>
        </w:rPr>
        <w:t>2</w:t>
      </w:r>
      <w:r w:rsidR="00897503" w:rsidRPr="00F60D3F">
        <w:rPr>
          <w:noProof/>
          <w:color w:val="auto"/>
        </w:rPr>
        <w:fldChar w:fldCharType="end"/>
      </w:r>
      <w:r w:rsidRPr="00F60D3F">
        <w:rPr>
          <w:color w:val="auto"/>
        </w:rPr>
        <w:noBreakHyphen/>
      </w:r>
      <w:r w:rsidR="00897503" w:rsidRPr="00F60D3F">
        <w:rPr>
          <w:color w:val="auto"/>
        </w:rPr>
        <w:fldChar w:fldCharType="begin"/>
      </w:r>
      <w:r w:rsidR="00897503" w:rsidRPr="00F60D3F">
        <w:rPr>
          <w:color w:val="auto"/>
        </w:rPr>
        <w:instrText xml:space="preserve"> SEQ Таблица \* ARABIC \s 1 </w:instrText>
      </w:r>
      <w:r w:rsidR="00897503" w:rsidRPr="00F60D3F">
        <w:rPr>
          <w:color w:val="auto"/>
        </w:rPr>
        <w:fldChar w:fldCharType="separate"/>
      </w:r>
      <w:r w:rsidRPr="00F60D3F">
        <w:rPr>
          <w:noProof/>
          <w:color w:val="auto"/>
        </w:rPr>
        <w:t>2</w:t>
      </w:r>
      <w:r w:rsidR="00897503" w:rsidRPr="00F60D3F">
        <w:rPr>
          <w:noProof/>
          <w:color w:val="auto"/>
        </w:rPr>
        <w:fldChar w:fldCharType="end"/>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2"/>
        <w:gridCol w:w="1848"/>
        <w:gridCol w:w="1851"/>
        <w:gridCol w:w="1848"/>
        <w:gridCol w:w="1851"/>
        <w:gridCol w:w="1847"/>
        <w:gridCol w:w="1850"/>
      </w:tblGrid>
      <w:tr w:rsidR="00DC2D67" w:rsidRPr="00F60D3F" w14:paraId="126A322A" w14:textId="77777777" w:rsidTr="00A35F59">
        <w:tc>
          <w:tcPr>
            <w:tcW w:w="1114" w:type="pct"/>
            <w:vMerge w:val="restart"/>
            <w:vAlign w:val="center"/>
          </w:tcPr>
          <w:p w14:paraId="0DBBD7F2" w14:textId="77777777" w:rsidR="00B22215" w:rsidRPr="00F60D3F" w:rsidRDefault="00B22215" w:rsidP="00897503">
            <w:pPr>
              <w:tabs>
                <w:tab w:val="left" w:pos="10320"/>
              </w:tabs>
              <w:jc w:val="center"/>
              <w:rPr>
                <w:b/>
                <w:noProof/>
              </w:rPr>
            </w:pPr>
            <w:r w:rsidRPr="00F60D3F">
              <w:rPr>
                <w:b/>
                <w:noProof/>
              </w:rPr>
              <w:t>Пол</w:t>
            </w:r>
          </w:p>
        </w:tc>
        <w:tc>
          <w:tcPr>
            <w:tcW w:w="1295" w:type="pct"/>
            <w:gridSpan w:val="2"/>
          </w:tcPr>
          <w:p w14:paraId="7A58238C" w14:textId="77777777" w:rsidR="00B22215" w:rsidRPr="00F60D3F" w:rsidRDefault="00656569" w:rsidP="00897503">
            <w:pPr>
              <w:tabs>
                <w:tab w:val="left" w:pos="10320"/>
              </w:tabs>
              <w:jc w:val="center"/>
              <w:rPr>
                <w:b/>
                <w:noProof/>
              </w:rPr>
            </w:pPr>
            <w:r w:rsidRPr="00F60D3F">
              <w:rPr>
                <w:b/>
                <w:noProof/>
              </w:rPr>
              <w:t>2024</w:t>
            </w:r>
            <w:r w:rsidR="00B22215" w:rsidRPr="00F60D3F">
              <w:rPr>
                <w:b/>
                <w:noProof/>
              </w:rPr>
              <w:t xml:space="preserve"> г.</w:t>
            </w:r>
          </w:p>
        </w:tc>
        <w:tc>
          <w:tcPr>
            <w:tcW w:w="1295" w:type="pct"/>
            <w:gridSpan w:val="2"/>
          </w:tcPr>
          <w:p w14:paraId="2258B164" w14:textId="77777777" w:rsidR="00B22215" w:rsidRPr="00F60D3F" w:rsidRDefault="00656569" w:rsidP="00897503">
            <w:pPr>
              <w:tabs>
                <w:tab w:val="left" w:pos="10320"/>
              </w:tabs>
              <w:jc w:val="center"/>
              <w:rPr>
                <w:b/>
                <w:noProof/>
              </w:rPr>
            </w:pPr>
            <w:r w:rsidRPr="00F60D3F">
              <w:rPr>
                <w:b/>
                <w:noProof/>
              </w:rPr>
              <w:t>2025</w:t>
            </w:r>
            <w:r w:rsidR="00B22215" w:rsidRPr="00F60D3F">
              <w:rPr>
                <w:b/>
                <w:noProof/>
              </w:rPr>
              <w:t xml:space="preserve"> г.</w:t>
            </w:r>
          </w:p>
        </w:tc>
        <w:tc>
          <w:tcPr>
            <w:tcW w:w="1295" w:type="pct"/>
            <w:gridSpan w:val="2"/>
          </w:tcPr>
          <w:p w14:paraId="3F9A02CC" w14:textId="77777777" w:rsidR="00B22215" w:rsidRPr="00F60D3F" w:rsidRDefault="00656569" w:rsidP="00897503">
            <w:pPr>
              <w:tabs>
                <w:tab w:val="left" w:pos="10320"/>
              </w:tabs>
              <w:jc w:val="center"/>
              <w:rPr>
                <w:b/>
                <w:noProof/>
              </w:rPr>
            </w:pPr>
            <w:r w:rsidRPr="00F60D3F">
              <w:rPr>
                <w:b/>
                <w:noProof/>
              </w:rPr>
              <w:t>2026</w:t>
            </w:r>
            <w:r w:rsidR="00B22215" w:rsidRPr="00F60D3F">
              <w:rPr>
                <w:b/>
                <w:noProof/>
              </w:rPr>
              <w:t xml:space="preserve"> г.</w:t>
            </w:r>
          </w:p>
        </w:tc>
      </w:tr>
      <w:tr w:rsidR="00DC2D67" w:rsidRPr="00F60D3F" w14:paraId="3B16B289" w14:textId="77777777" w:rsidTr="00A35F59">
        <w:tc>
          <w:tcPr>
            <w:tcW w:w="1114" w:type="pct"/>
            <w:vMerge/>
          </w:tcPr>
          <w:p w14:paraId="0F1337DF" w14:textId="77777777" w:rsidR="00B22215" w:rsidRPr="00F60D3F" w:rsidRDefault="00B22215" w:rsidP="00897503">
            <w:pPr>
              <w:tabs>
                <w:tab w:val="left" w:pos="10320"/>
              </w:tabs>
              <w:rPr>
                <w:b/>
                <w:noProof/>
              </w:rPr>
            </w:pPr>
          </w:p>
        </w:tc>
        <w:tc>
          <w:tcPr>
            <w:tcW w:w="647" w:type="pct"/>
            <w:vAlign w:val="center"/>
          </w:tcPr>
          <w:p w14:paraId="6F532BD8"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64C5E265"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7" w:type="pct"/>
            <w:vAlign w:val="center"/>
          </w:tcPr>
          <w:p w14:paraId="168B304F"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74C90496"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7" w:type="pct"/>
            <w:vAlign w:val="center"/>
          </w:tcPr>
          <w:p w14:paraId="5EC1F00B"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5122B215" w14:textId="77777777" w:rsidR="00B22215" w:rsidRPr="00F60D3F" w:rsidRDefault="00B22215" w:rsidP="00897503">
            <w:pPr>
              <w:tabs>
                <w:tab w:val="left" w:pos="10320"/>
              </w:tabs>
              <w:jc w:val="center"/>
              <w:rPr>
                <w:noProof/>
              </w:rPr>
            </w:pPr>
            <w:r w:rsidRPr="00F60D3F">
              <w:rPr>
                <w:noProof/>
              </w:rPr>
              <w:t>% от общего числа участников</w:t>
            </w:r>
          </w:p>
        </w:tc>
      </w:tr>
      <w:tr w:rsidR="00F82A73" w:rsidRPr="00F60D3F" w14:paraId="3DB5BC3E" w14:textId="77777777" w:rsidTr="00061083">
        <w:tc>
          <w:tcPr>
            <w:tcW w:w="1114" w:type="pct"/>
            <w:vAlign w:val="center"/>
          </w:tcPr>
          <w:p w14:paraId="70CC029D" w14:textId="77777777" w:rsidR="00F82A73" w:rsidRPr="00F60D3F" w:rsidRDefault="00F82A73" w:rsidP="00F82A73">
            <w:pPr>
              <w:tabs>
                <w:tab w:val="left" w:pos="10320"/>
              </w:tabs>
            </w:pPr>
            <w:r w:rsidRPr="00F60D3F">
              <w:t>Женский</w:t>
            </w:r>
          </w:p>
        </w:tc>
        <w:tc>
          <w:tcPr>
            <w:tcW w:w="647" w:type="pct"/>
            <w:vAlign w:val="bottom"/>
          </w:tcPr>
          <w:p w14:paraId="5D8D40DD" w14:textId="2CDD589A" w:rsidR="00F82A73" w:rsidRPr="00F60D3F" w:rsidRDefault="00F82A73" w:rsidP="00F82A73">
            <w:pPr>
              <w:jc w:val="center"/>
            </w:pPr>
            <w:r>
              <w:t>1122</w:t>
            </w:r>
          </w:p>
        </w:tc>
        <w:tc>
          <w:tcPr>
            <w:tcW w:w="648" w:type="pct"/>
            <w:vAlign w:val="bottom"/>
          </w:tcPr>
          <w:p w14:paraId="0EFE33A2" w14:textId="429CC7BD" w:rsidR="00F82A73" w:rsidRPr="00F60D3F" w:rsidRDefault="00F82A73" w:rsidP="00F82A73">
            <w:pPr>
              <w:jc w:val="center"/>
            </w:pPr>
            <w:r>
              <w:t>51,9%</w:t>
            </w:r>
          </w:p>
        </w:tc>
        <w:tc>
          <w:tcPr>
            <w:tcW w:w="647" w:type="pct"/>
            <w:vAlign w:val="bottom"/>
          </w:tcPr>
          <w:p w14:paraId="490F7D0E" w14:textId="13A7758E" w:rsidR="00F82A73" w:rsidRPr="00F60D3F" w:rsidRDefault="00F82A73" w:rsidP="00F82A73">
            <w:pPr>
              <w:tabs>
                <w:tab w:val="left" w:pos="10320"/>
              </w:tabs>
              <w:jc w:val="center"/>
              <w:rPr>
                <w:noProof/>
              </w:rPr>
            </w:pPr>
            <w:r>
              <w:t>1178</w:t>
            </w:r>
          </w:p>
        </w:tc>
        <w:tc>
          <w:tcPr>
            <w:tcW w:w="648" w:type="pct"/>
            <w:vAlign w:val="bottom"/>
          </w:tcPr>
          <w:p w14:paraId="723D6C8E" w14:textId="1A557E89" w:rsidR="00F82A73" w:rsidRPr="00F60D3F" w:rsidRDefault="00F82A73" w:rsidP="00F82A73">
            <w:pPr>
              <w:tabs>
                <w:tab w:val="left" w:pos="10320"/>
              </w:tabs>
              <w:jc w:val="center"/>
              <w:rPr>
                <w:noProof/>
              </w:rPr>
            </w:pPr>
            <w:r>
              <w:t>50,8%</w:t>
            </w:r>
          </w:p>
        </w:tc>
        <w:tc>
          <w:tcPr>
            <w:tcW w:w="647" w:type="pct"/>
            <w:vAlign w:val="bottom"/>
          </w:tcPr>
          <w:p w14:paraId="397A880F" w14:textId="3F42078A" w:rsidR="00F82A73" w:rsidRPr="00F60D3F" w:rsidRDefault="00F82A73" w:rsidP="00F82A73">
            <w:pPr>
              <w:tabs>
                <w:tab w:val="left" w:pos="10320"/>
              </w:tabs>
              <w:jc w:val="center"/>
            </w:pPr>
            <w:r w:rsidRPr="00F82A73">
              <w:t>1287</w:t>
            </w:r>
          </w:p>
        </w:tc>
        <w:tc>
          <w:tcPr>
            <w:tcW w:w="648" w:type="pct"/>
            <w:vAlign w:val="bottom"/>
          </w:tcPr>
          <w:p w14:paraId="2CC286AF" w14:textId="632805C8" w:rsidR="00F82A73" w:rsidRPr="00F60D3F" w:rsidRDefault="00F82A73" w:rsidP="00F82A73">
            <w:pPr>
              <w:tabs>
                <w:tab w:val="left" w:pos="10320"/>
              </w:tabs>
              <w:jc w:val="center"/>
            </w:pPr>
            <w:r w:rsidRPr="00F82A73">
              <w:t>51,8%</w:t>
            </w:r>
          </w:p>
        </w:tc>
      </w:tr>
      <w:tr w:rsidR="00F82A73" w:rsidRPr="00F60D3F" w14:paraId="62478F8D" w14:textId="77777777" w:rsidTr="00061083">
        <w:tc>
          <w:tcPr>
            <w:tcW w:w="1114" w:type="pct"/>
            <w:tcBorders>
              <w:top w:val="single" w:sz="4" w:space="0" w:color="auto"/>
              <w:left w:val="single" w:sz="4" w:space="0" w:color="auto"/>
              <w:bottom w:val="single" w:sz="4" w:space="0" w:color="auto"/>
              <w:right w:val="single" w:sz="4" w:space="0" w:color="auto"/>
            </w:tcBorders>
            <w:vAlign w:val="center"/>
          </w:tcPr>
          <w:p w14:paraId="00037A1B" w14:textId="77777777" w:rsidR="00F82A73" w:rsidRPr="00F60D3F" w:rsidRDefault="00F82A73" w:rsidP="00F82A73">
            <w:pPr>
              <w:tabs>
                <w:tab w:val="left" w:pos="10320"/>
              </w:tabs>
            </w:pPr>
            <w:r w:rsidRPr="00F60D3F">
              <w:t>Мужской</w:t>
            </w:r>
          </w:p>
        </w:tc>
        <w:tc>
          <w:tcPr>
            <w:tcW w:w="647" w:type="pct"/>
            <w:tcBorders>
              <w:top w:val="single" w:sz="4" w:space="0" w:color="auto"/>
              <w:left w:val="single" w:sz="4" w:space="0" w:color="auto"/>
              <w:bottom w:val="single" w:sz="4" w:space="0" w:color="auto"/>
              <w:right w:val="single" w:sz="4" w:space="0" w:color="auto"/>
            </w:tcBorders>
            <w:vAlign w:val="bottom"/>
          </w:tcPr>
          <w:p w14:paraId="207020A6" w14:textId="5CE41F37" w:rsidR="00F82A73" w:rsidRPr="00F60D3F" w:rsidRDefault="00F82A73" w:rsidP="00F82A73">
            <w:pPr>
              <w:jc w:val="center"/>
            </w:pPr>
            <w:r>
              <w:t>1040</w:t>
            </w:r>
          </w:p>
        </w:tc>
        <w:tc>
          <w:tcPr>
            <w:tcW w:w="648" w:type="pct"/>
            <w:tcBorders>
              <w:top w:val="single" w:sz="4" w:space="0" w:color="auto"/>
              <w:left w:val="single" w:sz="4" w:space="0" w:color="auto"/>
              <w:bottom w:val="single" w:sz="4" w:space="0" w:color="auto"/>
              <w:right w:val="single" w:sz="4" w:space="0" w:color="auto"/>
            </w:tcBorders>
            <w:vAlign w:val="bottom"/>
          </w:tcPr>
          <w:p w14:paraId="08A134AF" w14:textId="368E6BD4" w:rsidR="00F82A73" w:rsidRPr="00F60D3F" w:rsidRDefault="00F82A73" w:rsidP="00F82A73">
            <w:pPr>
              <w:jc w:val="center"/>
            </w:pPr>
            <w:r>
              <w:t>48,1%</w:t>
            </w:r>
          </w:p>
        </w:tc>
        <w:tc>
          <w:tcPr>
            <w:tcW w:w="647" w:type="pct"/>
            <w:tcBorders>
              <w:top w:val="single" w:sz="4" w:space="0" w:color="auto"/>
              <w:left w:val="single" w:sz="4" w:space="0" w:color="auto"/>
              <w:bottom w:val="single" w:sz="4" w:space="0" w:color="auto"/>
              <w:right w:val="single" w:sz="4" w:space="0" w:color="auto"/>
            </w:tcBorders>
            <w:vAlign w:val="bottom"/>
          </w:tcPr>
          <w:p w14:paraId="2B6EDD9A" w14:textId="10CB7E9B" w:rsidR="00F82A73" w:rsidRPr="00F60D3F" w:rsidRDefault="00F82A73" w:rsidP="00F82A73">
            <w:pPr>
              <w:tabs>
                <w:tab w:val="left" w:pos="10320"/>
              </w:tabs>
              <w:jc w:val="center"/>
              <w:rPr>
                <w:noProof/>
              </w:rPr>
            </w:pPr>
            <w:r>
              <w:t>1139</w:t>
            </w:r>
          </w:p>
        </w:tc>
        <w:tc>
          <w:tcPr>
            <w:tcW w:w="648" w:type="pct"/>
            <w:tcBorders>
              <w:top w:val="single" w:sz="4" w:space="0" w:color="auto"/>
              <w:left w:val="single" w:sz="4" w:space="0" w:color="auto"/>
              <w:bottom w:val="single" w:sz="4" w:space="0" w:color="auto"/>
              <w:right w:val="single" w:sz="4" w:space="0" w:color="auto"/>
            </w:tcBorders>
            <w:vAlign w:val="bottom"/>
          </w:tcPr>
          <w:p w14:paraId="57382BBB" w14:textId="69C4CAEF" w:rsidR="00F82A73" w:rsidRPr="00F60D3F" w:rsidRDefault="00F82A73" w:rsidP="00F82A73">
            <w:pPr>
              <w:tabs>
                <w:tab w:val="left" w:pos="10320"/>
              </w:tabs>
              <w:jc w:val="center"/>
              <w:rPr>
                <w:noProof/>
              </w:rPr>
            </w:pPr>
            <w:r>
              <w:t>49,2%</w:t>
            </w:r>
          </w:p>
        </w:tc>
        <w:tc>
          <w:tcPr>
            <w:tcW w:w="647" w:type="pct"/>
            <w:tcBorders>
              <w:top w:val="single" w:sz="4" w:space="0" w:color="auto"/>
              <w:left w:val="single" w:sz="4" w:space="0" w:color="auto"/>
              <w:bottom w:val="single" w:sz="4" w:space="0" w:color="auto"/>
              <w:right w:val="single" w:sz="4" w:space="0" w:color="auto"/>
            </w:tcBorders>
            <w:vAlign w:val="bottom"/>
          </w:tcPr>
          <w:p w14:paraId="20F291C5" w14:textId="1172C2E5" w:rsidR="00F82A73" w:rsidRPr="00F60D3F" w:rsidRDefault="00F82A73" w:rsidP="00F82A73">
            <w:pPr>
              <w:tabs>
                <w:tab w:val="left" w:pos="10320"/>
              </w:tabs>
              <w:jc w:val="center"/>
            </w:pPr>
            <w:r w:rsidRPr="00F82A73">
              <w:t>1198</w:t>
            </w:r>
          </w:p>
        </w:tc>
        <w:tc>
          <w:tcPr>
            <w:tcW w:w="648" w:type="pct"/>
            <w:tcBorders>
              <w:top w:val="single" w:sz="4" w:space="0" w:color="auto"/>
              <w:left w:val="single" w:sz="4" w:space="0" w:color="auto"/>
              <w:bottom w:val="single" w:sz="4" w:space="0" w:color="auto"/>
              <w:right w:val="single" w:sz="4" w:space="0" w:color="auto"/>
            </w:tcBorders>
            <w:vAlign w:val="bottom"/>
          </w:tcPr>
          <w:p w14:paraId="14CEF2DC" w14:textId="7AAB7A9E" w:rsidR="00F82A73" w:rsidRPr="00F60D3F" w:rsidRDefault="00F82A73" w:rsidP="00F82A73">
            <w:pPr>
              <w:tabs>
                <w:tab w:val="left" w:pos="10320"/>
              </w:tabs>
              <w:jc w:val="center"/>
            </w:pPr>
            <w:r w:rsidRPr="00F82A73">
              <w:t>48,2%</w:t>
            </w:r>
          </w:p>
        </w:tc>
      </w:tr>
    </w:tbl>
    <w:p w14:paraId="6E5B05D0" w14:textId="77777777" w:rsidR="005060D9" w:rsidRPr="00F60D3F" w:rsidRDefault="00C51483" w:rsidP="00A35F59">
      <w:pPr>
        <w:jc w:val="both"/>
        <w:rPr>
          <w:bCs/>
          <w:sz w:val="28"/>
          <w:szCs w:val="28"/>
          <w:vertAlign w:val="superscript"/>
        </w:rPr>
      </w:pPr>
      <w:r w:rsidRPr="00F60D3F">
        <w:rPr>
          <w:b/>
          <w:bCs/>
          <w:sz w:val="28"/>
          <w:szCs w:val="28"/>
        </w:rPr>
        <w:lastRenderedPageBreak/>
        <w:t> </w:t>
      </w:r>
      <w:r w:rsidR="00931BA3" w:rsidRPr="00F60D3F">
        <w:rPr>
          <w:bCs/>
          <w:sz w:val="28"/>
          <w:szCs w:val="28"/>
        </w:rPr>
        <w:t>Количество участников О</w:t>
      </w:r>
      <w:r w:rsidR="005060D9" w:rsidRPr="00F60D3F">
        <w:rPr>
          <w:bCs/>
          <w:sz w:val="28"/>
          <w:szCs w:val="28"/>
        </w:rPr>
        <w:t xml:space="preserve">ГЭ по учебному предмету </w:t>
      </w:r>
      <w:bookmarkEnd w:id="0"/>
      <w:bookmarkEnd w:id="1"/>
      <w:bookmarkEnd w:id="2"/>
      <w:r w:rsidR="00A61E60" w:rsidRPr="00F60D3F">
        <w:rPr>
          <w:bCs/>
          <w:sz w:val="28"/>
          <w:szCs w:val="28"/>
        </w:rPr>
        <w:t>по категориям</w:t>
      </w:r>
      <w:r w:rsidR="00314599" w:rsidRPr="00F60D3F">
        <w:rPr>
          <w:bCs/>
          <w:vertAlign w:val="superscript"/>
        </w:rPr>
        <w:footnoteReference w:id="2"/>
      </w:r>
    </w:p>
    <w:p w14:paraId="34FAE47D" w14:textId="77777777" w:rsidR="00B22215" w:rsidRPr="00F60D3F" w:rsidRDefault="00B22215" w:rsidP="006D7028">
      <w:pPr>
        <w:pStyle w:val="af7"/>
        <w:keepNext/>
        <w:jc w:val="right"/>
        <w:rPr>
          <w:color w:val="auto"/>
        </w:rPr>
      </w:pPr>
      <w:r w:rsidRPr="00F60D3F">
        <w:rPr>
          <w:color w:val="auto"/>
        </w:rPr>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Pr="00F60D3F">
        <w:rPr>
          <w:noProof/>
          <w:color w:val="auto"/>
        </w:rPr>
        <w:t>2</w:t>
      </w:r>
      <w:r w:rsidR="00897503" w:rsidRPr="00F60D3F">
        <w:rPr>
          <w:noProof/>
          <w:color w:val="auto"/>
        </w:rPr>
        <w:fldChar w:fldCharType="end"/>
      </w:r>
      <w:r w:rsidRPr="00F60D3F">
        <w:rPr>
          <w:color w:val="auto"/>
        </w:rPr>
        <w:noBreakHyphen/>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1"/>
        <w:gridCol w:w="2666"/>
        <w:gridCol w:w="1841"/>
        <w:gridCol w:w="1842"/>
        <w:gridCol w:w="1842"/>
        <w:gridCol w:w="1841"/>
        <w:gridCol w:w="1842"/>
        <w:gridCol w:w="1842"/>
      </w:tblGrid>
      <w:tr w:rsidR="00DC2D67" w:rsidRPr="00F60D3F" w14:paraId="49AC0840" w14:textId="77777777" w:rsidTr="00CD19F6">
        <w:trPr>
          <w:cantSplit/>
          <w:tblHeader/>
        </w:trPr>
        <w:tc>
          <w:tcPr>
            <w:tcW w:w="561" w:type="dxa"/>
            <w:vMerge w:val="restart"/>
            <w:vAlign w:val="center"/>
          </w:tcPr>
          <w:p w14:paraId="181C66DB" w14:textId="77777777" w:rsidR="0014037B" w:rsidRPr="00F60D3F" w:rsidRDefault="0014037B" w:rsidP="0082776F">
            <w:pPr>
              <w:tabs>
                <w:tab w:val="left" w:pos="10320"/>
              </w:tabs>
              <w:jc w:val="center"/>
              <w:rPr>
                <w:b/>
                <w:noProof/>
              </w:rPr>
            </w:pPr>
            <w:r w:rsidRPr="00F60D3F">
              <w:rPr>
                <w:b/>
              </w:rPr>
              <w:t>№ п/п</w:t>
            </w:r>
          </w:p>
        </w:tc>
        <w:tc>
          <w:tcPr>
            <w:tcW w:w="2666" w:type="dxa"/>
            <w:vMerge w:val="restart"/>
            <w:vAlign w:val="center"/>
          </w:tcPr>
          <w:p w14:paraId="14A29210" w14:textId="77777777" w:rsidR="0014037B" w:rsidRPr="00F60D3F" w:rsidRDefault="0014037B" w:rsidP="0082776F">
            <w:pPr>
              <w:tabs>
                <w:tab w:val="left" w:pos="10320"/>
              </w:tabs>
              <w:jc w:val="center"/>
              <w:rPr>
                <w:b/>
                <w:noProof/>
              </w:rPr>
            </w:pPr>
            <w:r w:rsidRPr="00F60D3F">
              <w:rPr>
                <w:b/>
                <w:noProof/>
              </w:rPr>
              <w:t>Участники ОГЭ</w:t>
            </w:r>
          </w:p>
        </w:tc>
        <w:tc>
          <w:tcPr>
            <w:tcW w:w="3683" w:type="dxa"/>
            <w:gridSpan w:val="2"/>
            <w:vAlign w:val="center"/>
          </w:tcPr>
          <w:p w14:paraId="3BCA33A0" w14:textId="77777777" w:rsidR="0014037B" w:rsidRPr="00F60D3F" w:rsidDel="00006B1B" w:rsidRDefault="00656569" w:rsidP="005D4B32">
            <w:pPr>
              <w:tabs>
                <w:tab w:val="left" w:pos="10320"/>
              </w:tabs>
              <w:jc w:val="center"/>
              <w:rPr>
                <w:b/>
                <w:noProof/>
              </w:rPr>
            </w:pPr>
            <w:r w:rsidRPr="00F60D3F">
              <w:rPr>
                <w:b/>
                <w:noProof/>
              </w:rPr>
              <w:t>2024</w:t>
            </w:r>
            <w:r w:rsidR="0014037B" w:rsidRPr="00F60D3F">
              <w:rPr>
                <w:b/>
                <w:noProof/>
              </w:rPr>
              <w:t xml:space="preserve"> г.</w:t>
            </w:r>
          </w:p>
        </w:tc>
        <w:tc>
          <w:tcPr>
            <w:tcW w:w="3683" w:type="dxa"/>
            <w:gridSpan w:val="2"/>
            <w:vAlign w:val="center"/>
          </w:tcPr>
          <w:p w14:paraId="572B435C" w14:textId="77777777" w:rsidR="0014037B" w:rsidRPr="00F60D3F" w:rsidRDefault="00656569" w:rsidP="005D4B32">
            <w:pPr>
              <w:tabs>
                <w:tab w:val="left" w:pos="10320"/>
              </w:tabs>
              <w:jc w:val="center"/>
              <w:rPr>
                <w:b/>
                <w:noProof/>
              </w:rPr>
            </w:pPr>
            <w:r w:rsidRPr="00F60D3F">
              <w:rPr>
                <w:b/>
                <w:noProof/>
              </w:rPr>
              <w:t>2025</w:t>
            </w:r>
            <w:r w:rsidR="0014037B" w:rsidRPr="00F60D3F">
              <w:rPr>
                <w:b/>
                <w:noProof/>
              </w:rPr>
              <w:t xml:space="preserve"> г.</w:t>
            </w:r>
          </w:p>
        </w:tc>
        <w:tc>
          <w:tcPr>
            <w:tcW w:w="3684" w:type="dxa"/>
            <w:gridSpan w:val="2"/>
            <w:vAlign w:val="center"/>
          </w:tcPr>
          <w:p w14:paraId="31C41024" w14:textId="77777777" w:rsidR="0014037B" w:rsidRPr="00F60D3F" w:rsidRDefault="00656569" w:rsidP="005D4B32">
            <w:pPr>
              <w:tabs>
                <w:tab w:val="left" w:pos="10320"/>
              </w:tabs>
              <w:jc w:val="center"/>
              <w:rPr>
                <w:b/>
                <w:noProof/>
              </w:rPr>
            </w:pPr>
            <w:r w:rsidRPr="00F60D3F">
              <w:rPr>
                <w:b/>
                <w:noProof/>
              </w:rPr>
              <w:t>2026</w:t>
            </w:r>
            <w:r w:rsidR="0014037B" w:rsidRPr="00F60D3F">
              <w:rPr>
                <w:b/>
                <w:noProof/>
              </w:rPr>
              <w:t xml:space="preserve"> г.</w:t>
            </w:r>
          </w:p>
        </w:tc>
      </w:tr>
      <w:tr w:rsidR="00DC2D67" w:rsidRPr="00F60D3F" w14:paraId="7FEC0F42" w14:textId="77777777" w:rsidTr="00CD19F6">
        <w:trPr>
          <w:cantSplit/>
          <w:tblHeader/>
        </w:trPr>
        <w:tc>
          <w:tcPr>
            <w:tcW w:w="561" w:type="dxa"/>
            <w:vMerge/>
            <w:vAlign w:val="center"/>
          </w:tcPr>
          <w:p w14:paraId="67C54A8D" w14:textId="77777777" w:rsidR="0014037B" w:rsidRPr="00F60D3F" w:rsidRDefault="0014037B" w:rsidP="0014037B">
            <w:pPr>
              <w:tabs>
                <w:tab w:val="left" w:pos="10320"/>
              </w:tabs>
              <w:rPr>
                <w:b/>
                <w:noProof/>
              </w:rPr>
            </w:pPr>
          </w:p>
        </w:tc>
        <w:tc>
          <w:tcPr>
            <w:tcW w:w="2666" w:type="dxa"/>
            <w:vMerge/>
          </w:tcPr>
          <w:p w14:paraId="16C9F21F" w14:textId="77777777" w:rsidR="0014037B" w:rsidRPr="00F60D3F" w:rsidRDefault="0014037B" w:rsidP="0014037B">
            <w:pPr>
              <w:tabs>
                <w:tab w:val="left" w:pos="10320"/>
              </w:tabs>
              <w:rPr>
                <w:b/>
                <w:noProof/>
              </w:rPr>
            </w:pPr>
          </w:p>
        </w:tc>
        <w:tc>
          <w:tcPr>
            <w:tcW w:w="1841" w:type="dxa"/>
            <w:vAlign w:val="center"/>
          </w:tcPr>
          <w:p w14:paraId="5C5A3C24" w14:textId="77777777" w:rsidR="0014037B" w:rsidRPr="00F60D3F" w:rsidRDefault="0014037B" w:rsidP="005D4B32">
            <w:pPr>
              <w:tabs>
                <w:tab w:val="left" w:pos="10320"/>
              </w:tabs>
              <w:jc w:val="center"/>
              <w:rPr>
                <w:noProof/>
              </w:rPr>
            </w:pPr>
            <w:r w:rsidRPr="00F60D3F">
              <w:rPr>
                <w:noProof/>
              </w:rPr>
              <w:t>чел.</w:t>
            </w:r>
          </w:p>
        </w:tc>
        <w:tc>
          <w:tcPr>
            <w:tcW w:w="1842" w:type="dxa"/>
            <w:vAlign w:val="center"/>
          </w:tcPr>
          <w:p w14:paraId="0CC229B7" w14:textId="77777777" w:rsidR="0014037B" w:rsidRPr="00F60D3F" w:rsidRDefault="0014037B" w:rsidP="005D4B32">
            <w:pPr>
              <w:tabs>
                <w:tab w:val="left" w:pos="10320"/>
              </w:tabs>
              <w:jc w:val="center"/>
              <w:rPr>
                <w:noProof/>
              </w:rPr>
            </w:pPr>
            <w:r w:rsidRPr="00F60D3F">
              <w:rPr>
                <w:noProof/>
              </w:rPr>
              <w:t>%</w:t>
            </w:r>
          </w:p>
        </w:tc>
        <w:tc>
          <w:tcPr>
            <w:tcW w:w="1842" w:type="dxa"/>
            <w:vAlign w:val="center"/>
          </w:tcPr>
          <w:p w14:paraId="0FC715E5" w14:textId="77777777" w:rsidR="0014037B" w:rsidRPr="00F60D3F" w:rsidRDefault="0014037B" w:rsidP="005D4B32">
            <w:pPr>
              <w:tabs>
                <w:tab w:val="left" w:pos="10320"/>
              </w:tabs>
              <w:jc w:val="center"/>
              <w:rPr>
                <w:noProof/>
              </w:rPr>
            </w:pPr>
            <w:r w:rsidRPr="00F60D3F">
              <w:rPr>
                <w:noProof/>
              </w:rPr>
              <w:t>чел.</w:t>
            </w:r>
          </w:p>
        </w:tc>
        <w:tc>
          <w:tcPr>
            <w:tcW w:w="1841" w:type="dxa"/>
            <w:vAlign w:val="center"/>
          </w:tcPr>
          <w:p w14:paraId="639F9F72" w14:textId="77777777" w:rsidR="0014037B" w:rsidRPr="00F60D3F" w:rsidRDefault="0014037B" w:rsidP="005D4B32">
            <w:pPr>
              <w:tabs>
                <w:tab w:val="left" w:pos="10320"/>
              </w:tabs>
              <w:jc w:val="center"/>
              <w:rPr>
                <w:noProof/>
              </w:rPr>
            </w:pPr>
            <w:r w:rsidRPr="00F60D3F">
              <w:rPr>
                <w:noProof/>
              </w:rPr>
              <w:t>%</w:t>
            </w:r>
          </w:p>
        </w:tc>
        <w:tc>
          <w:tcPr>
            <w:tcW w:w="1842" w:type="dxa"/>
            <w:vAlign w:val="center"/>
          </w:tcPr>
          <w:p w14:paraId="7DB4CD86" w14:textId="77777777" w:rsidR="0014037B" w:rsidRPr="00F60D3F" w:rsidRDefault="0014037B" w:rsidP="005D4B32">
            <w:pPr>
              <w:tabs>
                <w:tab w:val="left" w:pos="10320"/>
              </w:tabs>
              <w:jc w:val="center"/>
              <w:rPr>
                <w:noProof/>
              </w:rPr>
            </w:pPr>
            <w:r w:rsidRPr="00F60D3F">
              <w:rPr>
                <w:noProof/>
              </w:rPr>
              <w:t>чел.</w:t>
            </w:r>
          </w:p>
        </w:tc>
        <w:tc>
          <w:tcPr>
            <w:tcW w:w="1842" w:type="dxa"/>
            <w:vAlign w:val="center"/>
          </w:tcPr>
          <w:p w14:paraId="1C3D8A37" w14:textId="77777777" w:rsidR="0014037B" w:rsidRPr="00F60D3F" w:rsidRDefault="0014037B" w:rsidP="005D4B32">
            <w:pPr>
              <w:tabs>
                <w:tab w:val="left" w:pos="10320"/>
              </w:tabs>
              <w:jc w:val="center"/>
              <w:rPr>
                <w:noProof/>
              </w:rPr>
            </w:pPr>
            <w:r w:rsidRPr="00F60D3F">
              <w:rPr>
                <w:noProof/>
              </w:rPr>
              <w:t>%</w:t>
            </w:r>
          </w:p>
        </w:tc>
      </w:tr>
      <w:tr w:rsidR="000E40D4" w:rsidRPr="00F60D3F" w14:paraId="08C8ABC6" w14:textId="77777777" w:rsidTr="00CF409C">
        <w:tc>
          <w:tcPr>
            <w:tcW w:w="561" w:type="dxa"/>
            <w:vAlign w:val="center"/>
          </w:tcPr>
          <w:p w14:paraId="1E12486C" w14:textId="77777777" w:rsidR="000E40D4" w:rsidRPr="00F60D3F" w:rsidRDefault="000E40D4" w:rsidP="00F21814">
            <w:pPr>
              <w:pStyle w:val="a3"/>
              <w:numPr>
                <w:ilvl w:val="0"/>
                <w:numId w:val="3"/>
              </w:numPr>
              <w:tabs>
                <w:tab w:val="left" w:pos="10320"/>
              </w:tabs>
              <w:spacing w:after="0"/>
              <w:ind w:left="0" w:firstLine="0"/>
              <w:rPr>
                <w:rFonts w:ascii="Times New Roman" w:hAnsi="Times New Roman"/>
                <w:sz w:val="24"/>
                <w:szCs w:val="24"/>
              </w:rPr>
            </w:pPr>
          </w:p>
        </w:tc>
        <w:tc>
          <w:tcPr>
            <w:tcW w:w="2666" w:type="dxa"/>
            <w:vAlign w:val="center"/>
          </w:tcPr>
          <w:p w14:paraId="3E710B03" w14:textId="6FBD71B0" w:rsidR="000E40D4" w:rsidRPr="00F60D3F" w:rsidRDefault="000E40D4" w:rsidP="000E40D4">
            <w:pPr>
              <w:tabs>
                <w:tab w:val="left" w:pos="10320"/>
              </w:tabs>
            </w:pPr>
            <w:r w:rsidRPr="0082776F">
              <w:t>Обучающиеся гимназий</w:t>
            </w:r>
          </w:p>
        </w:tc>
        <w:tc>
          <w:tcPr>
            <w:tcW w:w="1841" w:type="dxa"/>
            <w:vAlign w:val="center"/>
          </w:tcPr>
          <w:p w14:paraId="11C03946" w14:textId="4FFC2E6D" w:rsidR="000E40D4" w:rsidRPr="00F60D3F" w:rsidRDefault="000E40D4" w:rsidP="000E40D4">
            <w:pPr>
              <w:jc w:val="center"/>
            </w:pPr>
            <w:r>
              <w:t>92</w:t>
            </w:r>
          </w:p>
        </w:tc>
        <w:tc>
          <w:tcPr>
            <w:tcW w:w="1842" w:type="dxa"/>
            <w:vAlign w:val="center"/>
          </w:tcPr>
          <w:p w14:paraId="1661FB56" w14:textId="1A09046F" w:rsidR="000E40D4" w:rsidRPr="00F60D3F" w:rsidRDefault="000E40D4" w:rsidP="000E40D4">
            <w:pPr>
              <w:jc w:val="center"/>
            </w:pPr>
            <w:r>
              <w:t>4,3%</w:t>
            </w:r>
          </w:p>
        </w:tc>
        <w:tc>
          <w:tcPr>
            <w:tcW w:w="1842" w:type="dxa"/>
            <w:vAlign w:val="center"/>
          </w:tcPr>
          <w:p w14:paraId="47F3E1F7" w14:textId="683C83D1" w:rsidR="000E40D4" w:rsidRPr="00F60D3F" w:rsidRDefault="000E40D4" w:rsidP="000E40D4">
            <w:pPr>
              <w:jc w:val="center"/>
            </w:pPr>
            <w:r w:rsidRPr="00200307">
              <w:rPr>
                <w:color w:val="000000"/>
              </w:rPr>
              <w:t>88</w:t>
            </w:r>
          </w:p>
        </w:tc>
        <w:tc>
          <w:tcPr>
            <w:tcW w:w="1841" w:type="dxa"/>
            <w:vAlign w:val="center"/>
          </w:tcPr>
          <w:p w14:paraId="7230A4C2" w14:textId="4F944888" w:rsidR="000E40D4" w:rsidRPr="00F60D3F" w:rsidRDefault="000E40D4" w:rsidP="000E40D4">
            <w:pPr>
              <w:jc w:val="center"/>
            </w:pPr>
            <w:r w:rsidRPr="0084340D">
              <w:rPr>
                <w:color w:val="000000"/>
              </w:rPr>
              <w:t>3,8%</w:t>
            </w:r>
          </w:p>
        </w:tc>
        <w:tc>
          <w:tcPr>
            <w:tcW w:w="1842" w:type="dxa"/>
            <w:vAlign w:val="center"/>
          </w:tcPr>
          <w:p w14:paraId="4F2D931F" w14:textId="187BF448" w:rsidR="000E40D4" w:rsidRPr="00CD19F6" w:rsidRDefault="000E40D4" w:rsidP="000E40D4">
            <w:pPr>
              <w:jc w:val="center"/>
              <w:rPr>
                <w:color w:val="000000"/>
              </w:rPr>
            </w:pPr>
            <w:r w:rsidRPr="00CF409C">
              <w:rPr>
                <w:color w:val="000000"/>
              </w:rPr>
              <w:t>84</w:t>
            </w:r>
          </w:p>
        </w:tc>
        <w:tc>
          <w:tcPr>
            <w:tcW w:w="1842" w:type="dxa"/>
            <w:vAlign w:val="center"/>
          </w:tcPr>
          <w:p w14:paraId="2271F4CA" w14:textId="3A2A7913" w:rsidR="000E40D4" w:rsidRPr="00CD19F6" w:rsidRDefault="000E40D4" w:rsidP="000E40D4">
            <w:pPr>
              <w:jc w:val="center"/>
              <w:rPr>
                <w:color w:val="000000"/>
              </w:rPr>
            </w:pPr>
            <w:r w:rsidRPr="00CF409C">
              <w:rPr>
                <w:color w:val="000000"/>
              </w:rPr>
              <w:t>3,4%</w:t>
            </w:r>
          </w:p>
        </w:tc>
      </w:tr>
      <w:tr w:rsidR="000E40D4" w:rsidRPr="00F60D3F" w14:paraId="538595C8" w14:textId="77777777" w:rsidTr="00CF409C">
        <w:tc>
          <w:tcPr>
            <w:tcW w:w="561" w:type="dxa"/>
            <w:vAlign w:val="center"/>
          </w:tcPr>
          <w:p w14:paraId="15727BDC" w14:textId="77777777" w:rsidR="000E40D4" w:rsidRPr="00F60D3F" w:rsidRDefault="000E40D4" w:rsidP="00F21814">
            <w:pPr>
              <w:pStyle w:val="a3"/>
              <w:numPr>
                <w:ilvl w:val="0"/>
                <w:numId w:val="3"/>
              </w:numPr>
              <w:tabs>
                <w:tab w:val="left" w:pos="10320"/>
              </w:tabs>
              <w:spacing w:after="0"/>
              <w:ind w:left="0" w:firstLine="0"/>
              <w:rPr>
                <w:rFonts w:ascii="Times New Roman" w:hAnsi="Times New Roman"/>
                <w:sz w:val="24"/>
                <w:szCs w:val="24"/>
              </w:rPr>
            </w:pPr>
          </w:p>
        </w:tc>
        <w:tc>
          <w:tcPr>
            <w:tcW w:w="2666" w:type="dxa"/>
            <w:vAlign w:val="center"/>
          </w:tcPr>
          <w:p w14:paraId="640671D9" w14:textId="334A23C3" w:rsidR="000E40D4" w:rsidRPr="00F60D3F" w:rsidRDefault="000E40D4" w:rsidP="000E40D4">
            <w:pPr>
              <w:tabs>
                <w:tab w:val="left" w:pos="10320"/>
              </w:tabs>
            </w:pPr>
            <w:r w:rsidRPr="0082776F">
              <w:t xml:space="preserve">Обучающиеся </w:t>
            </w:r>
            <w:r w:rsidRPr="00E213F3">
              <w:t>школ с углубленным изучением предметов</w:t>
            </w:r>
          </w:p>
        </w:tc>
        <w:tc>
          <w:tcPr>
            <w:tcW w:w="1841" w:type="dxa"/>
            <w:vAlign w:val="center"/>
          </w:tcPr>
          <w:p w14:paraId="664A843F" w14:textId="10D2C152" w:rsidR="000E40D4" w:rsidRPr="00F60D3F" w:rsidRDefault="000E40D4" w:rsidP="000E40D4">
            <w:pPr>
              <w:jc w:val="center"/>
            </w:pPr>
            <w:r>
              <w:t>80</w:t>
            </w:r>
          </w:p>
        </w:tc>
        <w:tc>
          <w:tcPr>
            <w:tcW w:w="1842" w:type="dxa"/>
            <w:vAlign w:val="center"/>
          </w:tcPr>
          <w:p w14:paraId="53C04CBD" w14:textId="782D97A9" w:rsidR="000E40D4" w:rsidRPr="00F60D3F" w:rsidRDefault="000E40D4" w:rsidP="000E40D4">
            <w:pPr>
              <w:jc w:val="center"/>
            </w:pPr>
            <w:r>
              <w:t>3,7%</w:t>
            </w:r>
          </w:p>
        </w:tc>
        <w:tc>
          <w:tcPr>
            <w:tcW w:w="1842" w:type="dxa"/>
            <w:vAlign w:val="center"/>
          </w:tcPr>
          <w:p w14:paraId="134CBF10" w14:textId="56777A67" w:rsidR="000E40D4" w:rsidRPr="00F60D3F" w:rsidRDefault="000E40D4" w:rsidP="000E40D4">
            <w:pPr>
              <w:jc w:val="center"/>
            </w:pPr>
            <w:r>
              <w:rPr>
                <w:color w:val="000000"/>
              </w:rPr>
              <w:t>98</w:t>
            </w:r>
          </w:p>
        </w:tc>
        <w:tc>
          <w:tcPr>
            <w:tcW w:w="1841" w:type="dxa"/>
            <w:vAlign w:val="center"/>
          </w:tcPr>
          <w:p w14:paraId="024A7879" w14:textId="47DD1016" w:rsidR="000E40D4" w:rsidRPr="00F60D3F" w:rsidRDefault="000E40D4" w:rsidP="000E40D4">
            <w:pPr>
              <w:jc w:val="center"/>
            </w:pPr>
            <w:r w:rsidRPr="0084340D">
              <w:rPr>
                <w:color w:val="000000"/>
              </w:rPr>
              <w:t>4,2%</w:t>
            </w:r>
          </w:p>
        </w:tc>
        <w:tc>
          <w:tcPr>
            <w:tcW w:w="1842" w:type="dxa"/>
            <w:vAlign w:val="center"/>
          </w:tcPr>
          <w:p w14:paraId="7DFC5B26" w14:textId="0E426060" w:rsidR="000E40D4" w:rsidRPr="00CD19F6" w:rsidRDefault="000E40D4" w:rsidP="000E40D4">
            <w:pPr>
              <w:jc w:val="center"/>
              <w:rPr>
                <w:color w:val="000000"/>
              </w:rPr>
            </w:pPr>
            <w:r w:rsidRPr="00CF409C">
              <w:rPr>
                <w:color w:val="000000"/>
              </w:rPr>
              <w:t>84</w:t>
            </w:r>
          </w:p>
        </w:tc>
        <w:tc>
          <w:tcPr>
            <w:tcW w:w="1842" w:type="dxa"/>
            <w:vAlign w:val="center"/>
          </w:tcPr>
          <w:p w14:paraId="5541AC8E" w14:textId="4EB68F66" w:rsidR="000E40D4" w:rsidRPr="00CD19F6" w:rsidRDefault="000E40D4" w:rsidP="000E40D4">
            <w:pPr>
              <w:jc w:val="center"/>
              <w:rPr>
                <w:color w:val="000000"/>
              </w:rPr>
            </w:pPr>
            <w:r w:rsidRPr="00CF409C">
              <w:rPr>
                <w:color w:val="000000"/>
              </w:rPr>
              <w:t>3,4%</w:t>
            </w:r>
          </w:p>
        </w:tc>
      </w:tr>
      <w:tr w:rsidR="000E40D4" w:rsidRPr="00F60D3F" w14:paraId="1CB63227" w14:textId="77777777" w:rsidTr="00CF409C">
        <w:tc>
          <w:tcPr>
            <w:tcW w:w="561" w:type="dxa"/>
            <w:vAlign w:val="center"/>
          </w:tcPr>
          <w:p w14:paraId="46CFFD76" w14:textId="77777777" w:rsidR="000E40D4" w:rsidRPr="00F60D3F" w:rsidRDefault="000E40D4" w:rsidP="00F21814">
            <w:pPr>
              <w:pStyle w:val="a3"/>
              <w:numPr>
                <w:ilvl w:val="0"/>
                <w:numId w:val="3"/>
              </w:numPr>
              <w:tabs>
                <w:tab w:val="left" w:pos="10320"/>
              </w:tabs>
              <w:spacing w:after="0"/>
              <w:ind w:left="0" w:firstLine="0"/>
              <w:rPr>
                <w:rFonts w:ascii="Times New Roman" w:hAnsi="Times New Roman"/>
                <w:sz w:val="24"/>
                <w:szCs w:val="24"/>
              </w:rPr>
            </w:pPr>
          </w:p>
        </w:tc>
        <w:tc>
          <w:tcPr>
            <w:tcW w:w="2666" w:type="dxa"/>
            <w:vAlign w:val="center"/>
          </w:tcPr>
          <w:p w14:paraId="343B6F9C" w14:textId="52DDAFC6" w:rsidR="000E40D4" w:rsidRPr="00F60D3F" w:rsidRDefault="000E40D4" w:rsidP="000E40D4">
            <w:pPr>
              <w:tabs>
                <w:tab w:val="left" w:pos="10320"/>
              </w:tabs>
            </w:pPr>
            <w:r w:rsidRPr="0082776F">
              <w:t>Обучающиеся СОШ</w:t>
            </w:r>
          </w:p>
        </w:tc>
        <w:tc>
          <w:tcPr>
            <w:tcW w:w="1841" w:type="dxa"/>
            <w:vAlign w:val="center"/>
          </w:tcPr>
          <w:p w14:paraId="6735820B" w14:textId="6662A421" w:rsidR="000E40D4" w:rsidRPr="00F60D3F" w:rsidRDefault="000E40D4" w:rsidP="000E40D4">
            <w:pPr>
              <w:jc w:val="center"/>
            </w:pPr>
            <w:r>
              <w:t>1485</w:t>
            </w:r>
          </w:p>
        </w:tc>
        <w:tc>
          <w:tcPr>
            <w:tcW w:w="1842" w:type="dxa"/>
            <w:vAlign w:val="center"/>
          </w:tcPr>
          <w:p w14:paraId="0ACAE00D" w14:textId="2782B73B" w:rsidR="000E40D4" w:rsidRPr="00F60D3F" w:rsidRDefault="000E40D4" w:rsidP="000E40D4">
            <w:pPr>
              <w:jc w:val="center"/>
            </w:pPr>
            <w:r>
              <w:t>68,7%</w:t>
            </w:r>
          </w:p>
        </w:tc>
        <w:tc>
          <w:tcPr>
            <w:tcW w:w="1842" w:type="dxa"/>
            <w:vAlign w:val="center"/>
          </w:tcPr>
          <w:p w14:paraId="24021676" w14:textId="39B08E77" w:rsidR="000E40D4" w:rsidRPr="00F60D3F" w:rsidRDefault="000E40D4" w:rsidP="000E40D4">
            <w:pPr>
              <w:jc w:val="center"/>
            </w:pPr>
            <w:r>
              <w:rPr>
                <w:color w:val="000000"/>
              </w:rPr>
              <w:t>1544</w:t>
            </w:r>
          </w:p>
        </w:tc>
        <w:tc>
          <w:tcPr>
            <w:tcW w:w="1841" w:type="dxa"/>
            <w:vAlign w:val="center"/>
          </w:tcPr>
          <w:p w14:paraId="7F246822" w14:textId="1862A3B3" w:rsidR="000E40D4" w:rsidRPr="00F60D3F" w:rsidRDefault="000E40D4" w:rsidP="000E40D4">
            <w:pPr>
              <w:jc w:val="center"/>
            </w:pPr>
            <w:r w:rsidRPr="0084340D">
              <w:rPr>
                <w:color w:val="000000"/>
              </w:rPr>
              <w:t>66,6%</w:t>
            </w:r>
          </w:p>
        </w:tc>
        <w:tc>
          <w:tcPr>
            <w:tcW w:w="1842" w:type="dxa"/>
            <w:vAlign w:val="center"/>
          </w:tcPr>
          <w:p w14:paraId="32BBD431" w14:textId="66EF88C7" w:rsidR="000E40D4" w:rsidRPr="00CD19F6" w:rsidRDefault="000E40D4" w:rsidP="000E40D4">
            <w:pPr>
              <w:jc w:val="center"/>
              <w:rPr>
                <w:color w:val="000000"/>
              </w:rPr>
            </w:pPr>
            <w:r w:rsidRPr="00CF409C">
              <w:rPr>
                <w:color w:val="000000"/>
              </w:rPr>
              <w:t>1690</w:t>
            </w:r>
          </w:p>
        </w:tc>
        <w:tc>
          <w:tcPr>
            <w:tcW w:w="1842" w:type="dxa"/>
            <w:vAlign w:val="center"/>
          </w:tcPr>
          <w:p w14:paraId="6AC82EBE" w14:textId="70FBA95D" w:rsidR="000E40D4" w:rsidRPr="00CD19F6" w:rsidRDefault="000E40D4" w:rsidP="000E40D4">
            <w:pPr>
              <w:jc w:val="center"/>
              <w:rPr>
                <w:color w:val="000000"/>
              </w:rPr>
            </w:pPr>
            <w:r w:rsidRPr="00CF409C">
              <w:rPr>
                <w:color w:val="000000"/>
              </w:rPr>
              <w:t>68,0%</w:t>
            </w:r>
          </w:p>
        </w:tc>
      </w:tr>
      <w:tr w:rsidR="000E40D4" w:rsidRPr="00F60D3F" w14:paraId="6351C622" w14:textId="77777777" w:rsidTr="00CF409C">
        <w:tc>
          <w:tcPr>
            <w:tcW w:w="561" w:type="dxa"/>
            <w:vAlign w:val="center"/>
          </w:tcPr>
          <w:p w14:paraId="14AEB0DA" w14:textId="77777777" w:rsidR="000E40D4" w:rsidRPr="00F60D3F" w:rsidRDefault="000E40D4" w:rsidP="00F21814">
            <w:pPr>
              <w:pStyle w:val="a3"/>
              <w:numPr>
                <w:ilvl w:val="0"/>
                <w:numId w:val="3"/>
              </w:numPr>
              <w:tabs>
                <w:tab w:val="left" w:pos="10320"/>
              </w:tabs>
              <w:spacing w:after="0"/>
              <w:ind w:left="0" w:firstLine="0"/>
              <w:rPr>
                <w:rFonts w:ascii="Times New Roman" w:hAnsi="Times New Roman"/>
                <w:sz w:val="24"/>
                <w:szCs w:val="24"/>
              </w:rPr>
            </w:pPr>
          </w:p>
        </w:tc>
        <w:tc>
          <w:tcPr>
            <w:tcW w:w="2666" w:type="dxa"/>
            <w:vAlign w:val="center"/>
          </w:tcPr>
          <w:p w14:paraId="0CC354E5" w14:textId="17455097" w:rsidR="000E40D4" w:rsidRPr="00F60D3F" w:rsidRDefault="000E40D4" w:rsidP="000E40D4">
            <w:pPr>
              <w:tabs>
                <w:tab w:val="left" w:pos="10320"/>
              </w:tabs>
            </w:pPr>
            <w:r>
              <w:t>Обучающиеся О</w:t>
            </w:r>
            <w:r w:rsidRPr="0082776F">
              <w:t>ОШ</w:t>
            </w:r>
            <w:r w:rsidRPr="000975FD">
              <w:t xml:space="preserve"> </w:t>
            </w:r>
          </w:p>
        </w:tc>
        <w:tc>
          <w:tcPr>
            <w:tcW w:w="1841" w:type="dxa"/>
            <w:vAlign w:val="center"/>
          </w:tcPr>
          <w:p w14:paraId="3C9C836C" w14:textId="6B458E3D" w:rsidR="000E40D4" w:rsidRPr="00F60D3F" w:rsidRDefault="000E40D4" w:rsidP="000E40D4">
            <w:pPr>
              <w:jc w:val="center"/>
            </w:pPr>
            <w:r>
              <w:t>494</w:t>
            </w:r>
          </w:p>
        </w:tc>
        <w:tc>
          <w:tcPr>
            <w:tcW w:w="1842" w:type="dxa"/>
            <w:vAlign w:val="center"/>
          </w:tcPr>
          <w:p w14:paraId="5B6AA2D8" w14:textId="4071D939" w:rsidR="000E40D4" w:rsidRPr="00F60D3F" w:rsidRDefault="000E40D4" w:rsidP="000E40D4">
            <w:pPr>
              <w:jc w:val="center"/>
            </w:pPr>
            <w:r>
              <w:t>22,8%</w:t>
            </w:r>
          </w:p>
        </w:tc>
        <w:tc>
          <w:tcPr>
            <w:tcW w:w="1842" w:type="dxa"/>
            <w:vAlign w:val="center"/>
          </w:tcPr>
          <w:p w14:paraId="24F625CB" w14:textId="2BBF2863" w:rsidR="000E40D4" w:rsidRPr="00F60D3F" w:rsidRDefault="000E40D4" w:rsidP="000E40D4">
            <w:pPr>
              <w:jc w:val="center"/>
            </w:pPr>
            <w:r>
              <w:rPr>
                <w:color w:val="000000"/>
              </w:rPr>
              <w:t>573</w:t>
            </w:r>
          </w:p>
        </w:tc>
        <w:tc>
          <w:tcPr>
            <w:tcW w:w="1841" w:type="dxa"/>
            <w:vAlign w:val="center"/>
          </w:tcPr>
          <w:p w14:paraId="121490C0" w14:textId="5FFE2096" w:rsidR="000E40D4" w:rsidRPr="00F60D3F" w:rsidRDefault="000E40D4" w:rsidP="000E40D4">
            <w:pPr>
              <w:jc w:val="center"/>
            </w:pPr>
            <w:r w:rsidRPr="0084340D">
              <w:rPr>
                <w:color w:val="000000"/>
              </w:rPr>
              <w:t>24,7%</w:t>
            </w:r>
          </w:p>
        </w:tc>
        <w:tc>
          <w:tcPr>
            <w:tcW w:w="1842" w:type="dxa"/>
            <w:vAlign w:val="center"/>
          </w:tcPr>
          <w:p w14:paraId="3A01CB79" w14:textId="0C8477A4" w:rsidR="000E40D4" w:rsidRPr="00CD19F6" w:rsidRDefault="000E40D4" w:rsidP="000E40D4">
            <w:pPr>
              <w:jc w:val="center"/>
              <w:rPr>
                <w:color w:val="000000"/>
              </w:rPr>
            </w:pPr>
            <w:r w:rsidRPr="00CF409C">
              <w:rPr>
                <w:color w:val="000000"/>
              </w:rPr>
              <w:t>621</w:t>
            </w:r>
          </w:p>
        </w:tc>
        <w:tc>
          <w:tcPr>
            <w:tcW w:w="1842" w:type="dxa"/>
            <w:vAlign w:val="center"/>
          </w:tcPr>
          <w:p w14:paraId="71E7C3DC" w14:textId="6BEE6E81" w:rsidR="000E40D4" w:rsidRPr="00CD19F6" w:rsidRDefault="000E40D4" w:rsidP="000E40D4">
            <w:pPr>
              <w:jc w:val="center"/>
              <w:rPr>
                <w:color w:val="000000"/>
              </w:rPr>
            </w:pPr>
            <w:r w:rsidRPr="00CF409C">
              <w:rPr>
                <w:color w:val="000000"/>
              </w:rPr>
              <w:t>25,0%</w:t>
            </w:r>
          </w:p>
        </w:tc>
      </w:tr>
      <w:tr w:rsidR="000E40D4" w:rsidRPr="00F60D3F" w14:paraId="29367F44" w14:textId="77777777" w:rsidTr="00CF409C">
        <w:tc>
          <w:tcPr>
            <w:tcW w:w="561" w:type="dxa"/>
            <w:vAlign w:val="center"/>
          </w:tcPr>
          <w:p w14:paraId="3A09FBAA" w14:textId="77777777" w:rsidR="000E40D4" w:rsidRPr="00F60D3F" w:rsidRDefault="000E40D4" w:rsidP="00F21814">
            <w:pPr>
              <w:pStyle w:val="a3"/>
              <w:numPr>
                <w:ilvl w:val="0"/>
                <w:numId w:val="3"/>
              </w:numPr>
              <w:tabs>
                <w:tab w:val="left" w:pos="10320"/>
              </w:tabs>
              <w:spacing w:after="0"/>
              <w:ind w:left="0" w:firstLine="0"/>
              <w:rPr>
                <w:rFonts w:ascii="Times New Roman" w:hAnsi="Times New Roman"/>
                <w:sz w:val="24"/>
                <w:szCs w:val="24"/>
              </w:rPr>
            </w:pPr>
          </w:p>
        </w:tc>
        <w:tc>
          <w:tcPr>
            <w:tcW w:w="2666" w:type="dxa"/>
            <w:vAlign w:val="center"/>
          </w:tcPr>
          <w:p w14:paraId="2C087D6E" w14:textId="67ABDC2A" w:rsidR="000E40D4" w:rsidRDefault="000E40D4" w:rsidP="000E40D4">
            <w:pPr>
              <w:tabs>
                <w:tab w:val="left" w:pos="10320"/>
              </w:tabs>
            </w:pPr>
            <w:r w:rsidRPr="0082776F">
              <w:t>Участники с ограниченными возможностями здоровья</w:t>
            </w:r>
          </w:p>
        </w:tc>
        <w:tc>
          <w:tcPr>
            <w:tcW w:w="1841" w:type="dxa"/>
            <w:vAlign w:val="center"/>
          </w:tcPr>
          <w:p w14:paraId="5CC0A22D" w14:textId="146B3193" w:rsidR="000E40D4" w:rsidRDefault="000E40D4" w:rsidP="000E40D4">
            <w:pPr>
              <w:jc w:val="center"/>
            </w:pPr>
            <w:r>
              <w:t>11</w:t>
            </w:r>
          </w:p>
        </w:tc>
        <w:tc>
          <w:tcPr>
            <w:tcW w:w="1842" w:type="dxa"/>
            <w:vAlign w:val="center"/>
          </w:tcPr>
          <w:p w14:paraId="651A818C" w14:textId="5C2B4CF7" w:rsidR="000E40D4" w:rsidRDefault="000E40D4" w:rsidP="000E40D4">
            <w:pPr>
              <w:jc w:val="center"/>
              <w:rPr>
                <w:color w:val="000000"/>
              </w:rPr>
            </w:pPr>
            <w:r>
              <w:t>0,5%</w:t>
            </w:r>
          </w:p>
        </w:tc>
        <w:tc>
          <w:tcPr>
            <w:tcW w:w="1842" w:type="dxa"/>
            <w:vAlign w:val="center"/>
          </w:tcPr>
          <w:p w14:paraId="44E8B299" w14:textId="6D7618B5" w:rsidR="000E40D4" w:rsidRPr="0084340D" w:rsidRDefault="000E40D4" w:rsidP="000E40D4">
            <w:pPr>
              <w:jc w:val="center"/>
              <w:rPr>
                <w:color w:val="000000"/>
              </w:rPr>
            </w:pPr>
            <w:r>
              <w:t>14</w:t>
            </w:r>
          </w:p>
        </w:tc>
        <w:tc>
          <w:tcPr>
            <w:tcW w:w="1841" w:type="dxa"/>
            <w:vAlign w:val="center"/>
          </w:tcPr>
          <w:p w14:paraId="2E187026" w14:textId="7418030B" w:rsidR="000E40D4" w:rsidRDefault="000E40D4" w:rsidP="000E40D4">
            <w:pPr>
              <w:jc w:val="center"/>
            </w:pPr>
            <w:r>
              <w:t>0,6%</w:t>
            </w:r>
          </w:p>
        </w:tc>
        <w:tc>
          <w:tcPr>
            <w:tcW w:w="1842" w:type="dxa"/>
            <w:vAlign w:val="center"/>
          </w:tcPr>
          <w:p w14:paraId="7A93301A" w14:textId="35123184" w:rsidR="000E40D4" w:rsidRPr="00CD19F6" w:rsidRDefault="000E40D4" w:rsidP="000E40D4">
            <w:pPr>
              <w:jc w:val="center"/>
              <w:rPr>
                <w:color w:val="000000"/>
              </w:rPr>
            </w:pPr>
            <w:r w:rsidRPr="00CF409C">
              <w:rPr>
                <w:color w:val="000000"/>
              </w:rPr>
              <w:t>6</w:t>
            </w:r>
          </w:p>
        </w:tc>
        <w:tc>
          <w:tcPr>
            <w:tcW w:w="1842" w:type="dxa"/>
            <w:vAlign w:val="center"/>
          </w:tcPr>
          <w:p w14:paraId="7BA94E87" w14:textId="1602691A" w:rsidR="000E40D4" w:rsidRPr="00CD19F6" w:rsidRDefault="000E40D4" w:rsidP="000E40D4">
            <w:pPr>
              <w:jc w:val="center"/>
              <w:rPr>
                <w:color w:val="000000"/>
              </w:rPr>
            </w:pPr>
            <w:r w:rsidRPr="00CF409C">
              <w:rPr>
                <w:color w:val="000000"/>
              </w:rPr>
              <w:t>0,2%</w:t>
            </w:r>
          </w:p>
        </w:tc>
      </w:tr>
    </w:tbl>
    <w:p w14:paraId="12E21771" w14:textId="77777777" w:rsidR="003602B9" w:rsidRPr="00F60D3F" w:rsidRDefault="003602B9" w:rsidP="00EB7C8C">
      <w:pPr>
        <w:jc w:val="both"/>
        <w:rPr>
          <w:b/>
        </w:rPr>
      </w:pPr>
      <w:bookmarkStart w:id="3" w:name="_Toc424490577"/>
    </w:p>
    <w:p w14:paraId="06AA1535" w14:textId="77777777" w:rsidR="005060D9" w:rsidRPr="00F60D3F" w:rsidRDefault="0079316A" w:rsidP="00EB7C8C">
      <w:pPr>
        <w:jc w:val="both"/>
        <w:rPr>
          <w:i/>
        </w:rPr>
      </w:pPr>
      <w:r w:rsidRPr="00F60D3F">
        <w:rPr>
          <w:b/>
          <w:i/>
        </w:rPr>
        <w:t xml:space="preserve">ВЫВОД о характере изменения количества участников ОГЭ по предмету </w:t>
      </w:r>
      <w:bookmarkEnd w:id="3"/>
      <w:r w:rsidRPr="00F60D3F">
        <w:rPr>
          <w:i/>
        </w:rPr>
        <w:t>(отмечается динамика количества участников ОГЭ по предмету в целом, по отдельным категориям, видам образовательных организаций)</w:t>
      </w:r>
    </w:p>
    <w:p w14:paraId="74870F9E" w14:textId="77777777" w:rsidR="008E74D7" w:rsidRPr="008E74D7" w:rsidRDefault="008E74D7" w:rsidP="008E74D7">
      <w:pPr>
        <w:pStyle w:val="ds-markdown-paragraph"/>
        <w:shd w:val="clear" w:color="auto" w:fill="FFFFFF"/>
        <w:spacing w:before="240" w:beforeAutospacing="0" w:after="240" w:afterAutospacing="0" w:line="276" w:lineRule="auto"/>
        <w:rPr>
          <w:color w:val="0F1115"/>
        </w:rPr>
      </w:pPr>
      <w:r w:rsidRPr="008E74D7">
        <w:rPr>
          <w:color w:val="0F1115"/>
        </w:rPr>
        <w:t>Анализ статистических данных за 2024–2026 гг. позволяет сделать следующие выводы о динамике численности участников ОГЭ по математике.</w:t>
      </w:r>
    </w:p>
    <w:p w14:paraId="7C6F252B" w14:textId="77777777" w:rsidR="008E74D7" w:rsidRPr="008E74D7" w:rsidRDefault="008E74D7" w:rsidP="008E74D7">
      <w:pPr>
        <w:pStyle w:val="ds-markdown-paragraph"/>
        <w:shd w:val="clear" w:color="auto" w:fill="FFFFFF"/>
        <w:spacing w:before="240" w:beforeAutospacing="0" w:after="240" w:afterAutospacing="0" w:line="276" w:lineRule="auto"/>
        <w:rPr>
          <w:color w:val="0F1115"/>
        </w:rPr>
      </w:pPr>
      <w:r w:rsidRPr="008E74D7">
        <w:rPr>
          <w:rStyle w:val="af5"/>
          <w:color w:val="0F1115"/>
        </w:rPr>
        <w:t>1. Общая динамика участников ОГЭ</w:t>
      </w:r>
      <w:r w:rsidRPr="008E74D7">
        <w:rPr>
          <w:color w:val="0F1115"/>
        </w:rPr>
        <w:br/>
        <w:t>Математика является обязательным учебным предметом, поэтому абсолютное большинство выпускников 9-х классов сдают экзамен в формате ОГЭ. За трёхлетний период зафиксирован устойчивый рост числа участников ОГЭ по математике: с 1916 человек в 2024 г. до 2485 человек в 2026 г. (увеличение на 569 человек, или почти на 30 %). Одновременно доля участников ОГЭ в общем числе экзаменуемых возросла с 85,1 % до 89,3 %, тогда как доля сдающих ГВЭ-9 сократилась с 14,7 % до 10,5 %. Это свидетельствует о постепенном снижении числа выпускников, выбирающих облегчённую форму аттестации по математике, что может быть связано как с улучшением качества подготовки, так и с изменением требований к допуску к ГИА.</w:t>
      </w:r>
    </w:p>
    <w:p w14:paraId="4EF1DDBA" w14:textId="77777777" w:rsidR="008E74D7" w:rsidRPr="008E74D7" w:rsidRDefault="008E74D7" w:rsidP="008E74D7">
      <w:pPr>
        <w:pStyle w:val="ds-markdown-paragraph"/>
        <w:shd w:val="clear" w:color="auto" w:fill="FFFFFF"/>
        <w:spacing w:before="240" w:beforeAutospacing="0" w:after="240" w:afterAutospacing="0" w:line="276" w:lineRule="auto"/>
        <w:rPr>
          <w:color w:val="0F1115"/>
        </w:rPr>
      </w:pPr>
      <w:r w:rsidRPr="008E74D7">
        <w:rPr>
          <w:rStyle w:val="af5"/>
          <w:color w:val="0F1115"/>
        </w:rPr>
        <w:lastRenderedPageBreak/>
        <w:t>2. Гендерная структура</w:t>
      </w:r>
      <w:r w:rsidRPr="008E74D7">
        <w:rPr>
          <w:color w:val="0F1115"/>
        </w:rPr>
        <w:br/>
        <w:t>Соотношение юношей и девушек среди участников ОГЭ по математике остаётся стабильным на протяжении трёх лет: доля девушек составляет 50,8–51,9 %, юношей – 48,1–49,2 %. Абсолютное число участников обоих полов увеличивается пропорционально общему росту, что указывает на отсутствие гендерно обусловленных предпочтений при выборе обязательного экзамена по математике.</w:t>
      </w:r>
    </w:p>
    <w:p w14:paraId="2FD41332" w14:textId="77777777" w:rsidR="008E74D7" w:rsidRPr="008E74D7" w:rsidRDefault="008E74D7" w:rsidP="008E74D7">
      <w:pPr>
        <w:pStyle w:val="ds-markdown-paragraph"/>
        <w:shd w:val="clear" w:color="auto" w:fill="FFFFFF"/>
        <w:spacing w:before="240" w:beforeAutospacing="0" w:after="240" w:afterAutospacing="0" w:line="276" w:lineRule="auto"/>
        <w:rPr>
          <w:color w:val="0F1115"/>
        </w:rPr>
      </w:pPr>
      <w:r w:rsidRPr="008E74D7">
        <w:rPr>
          <w:rStyle w:val="af5"/>
          <w:color w:val="0F1115"/>
        </w:rPr>
        <w:t>3. Динамика по категориям образовательных организаций</w:t>
      </w:r>
      <w:r w:rsidRPr="008E74D7">
        <w:rPr>
          <w:color w:val="0F1115"/>
        </w:rPr>
        <w:br/>
        <w:t>Наиболее существенные изменения наблюдаются в следующих группах:</w:t>
      </w:r>
    </w:p>
    <w:p w14:paraId="75F12AD8" w14:textId="77777777" w:rsidR="008E74D7" w:rsidRPr="008E74D7" w:rsidRDefault="008E74D7" w:rsidP="00F21814">
      <w:pPr>
        <w:pStyle w:val="ds-markdown-paragraph"/>
        <w:numPr>
          <w:ilvl w:val="0"/>
          <w:numId w:val="5"/>
        </w:numPr>
        <w:shd w:val="clear" w:color="auto" w:fill="FFFFFF"/>
        <w:spacing w:after="0" w:afterAutospacing="0" w:line="276" w:lineRule="auto"/>
        <w:rPr>
          <w:color w:val="0F1115"/>
        </w:rPr>
      </w:pPr>
      <w:r w:rsidRPr="008E74D7">
        <w:rPr>
          <w:rStyle w:val="af5"/>
          <w:color w:val="0F1115"/>
        </w:rPr>
        <w:t>Обучающиеся СОШ</w:t>
      </w:r>
      <w:r w:rsidRPr="008E74D7">
        <w:rPr>
          <w:color w:val="0F1115"/>
        </w:rPr>
        <w:t> – составляют основную массу участников (около 67–69 %). Их численность выросла с 1485 до 1690 человек, что полностью коррелирует с общим увеличением числа сдающих.</w:t>
      </w:r>
    </w:p>
    <w:p w14:paraId="40059DD3" w14:textId="77777777" w:rsidR="008E74D7" w:rsidRPr="008E74D7" w:rsidRDefault="008E74D7" w:rsidP="00F21814">
      <w:pPr>
        <w:pStyle w:val="ds-markdown-paragraph"/>
        <w:numPr>
          <w:ilvl w:val="0"/>
          <w:numId w:val="5"/>
        </w:numPr>
        <w:shd w:val="clear" w:color="auto" w:fill="FFFFFF"/>
        <w:spacing w:after="0" w:afterAutospacing="0" w:line="276" w:lineRule="auto"/>
        <w:rPr>
          <w:color w:val="0F1115"/>
        </w:rPr>
      </w:pPr>
      <w:r w:rsidRPr="008E74D7">
        <w:rPr>
          <w:rStyle w:val="af5"/>
          <w:color w:val="0F1115"/>
        </w:rPr>
        <w:t>Обучающиеся ООШ</w:t>
      </w:r>
      <w:r w:rsidRPr="008E74D7">
        <w:rPr>
          <w:color w:val="0F1115"/>
        </w:rPr>
        <w:t> – вторая по значимости группа, демонстрирующая устойчивый прирост как в абсолютных цифрах (с 494 до 621 человека), так и в относительной доле (с 22,8 % до 25,0 %). Это может указывать на повышенное внимание к математической подготовке в основных общеобразовательных школах.</w:t>
      </w:r>
    </w:p>
    <w:p w14:paraId="32847D26" w14:textId="77777777" w:rsidR="008E74D7" w:rsidRPr="008E74D7" w:rsidRDefault="008E74D7" w:rsidP="00F21814">
      <w:pPr>
        <w:pStyle w:val="ds-markdown-paragraph"/>
        <w:numPr>
          <w:ilvl w:val="0"/>
          <w:numId w:val="5"/>
        </w:numPr>
        <w:shd w:val="clear" w:color="auto" w:fill="FFFFFF"/>
        <w:spacing w:after="0" w:afterAutospacing="0" w:line="276" w:lineRule="auto"/>
        <w:rPr>
          <w:color w:val="0F1115"/>
        </w:rPr>
      </w:pPr>
      <w:r w:rsidRPr="008E74D7">
        <w:rPr>
          <w:rStyle w:val="af5"/>
          <w:color w:val="0F1115"/>
        </w:rPr>
        <w:t>Обучающиеся гимназий</w:t>
      </w:r>
      <w:r w:rsidRPr="008E74D7">
        <w:rPr>
          <w:color w:val="0F1115"/>
        </w:rPr>
        <w:t> – их количество снижается с 92 до 84 человек, а доля падает с 4,3 % до 3,4 %. Учитывая, что гимназии часто имеют гуманитарный или универсальный профиль, возможно, часть выпускников этих учреждений выбирает сдачу математики в формате ГВЭ или переходит в другие ОО.</w:t>
      </w:r>
    </w:p>
    <w:p w14:paraId="1FC1D7F3" w14:textId="77777777" w:rsidR="008E74D7" w:rsidRPr="008E74D7" w:rsidRDefault="008E74D7" w:rsidP="00F21814">
      <w:pPr>
        <w:pStyle w:val="ds-markdown-paragraph"/>
        <w:numPr>
          <w:ilvl w:val="0"/>
          <w:numId w:val="5"/>
        </w:numPr>
        <w:shd w:val="clear" w:color="auto" w:fill="FFFFFF"/>
        <w:spacing w:after="0" w:afterAutospacing="0" w:line="276" w:lineRule="auto"/>
        <w:rPr>
          <w:color w:val="0F1115"/>
        </w:rPr>
      </w:pPr>
      <w:r w:rsidRPr="008E74D7">
        <w:rPr>
          <w:rStyle w:val="af5"/>
          <w:color w:val="0F1115"/>
        </w:rPr>
        <w:t>Обучающиеся школ с углублённым изучением предметов</w:t>
      </w:r>
      <w:r w:rsidRPr="008E74D7">
        <w:rPr>
          <w:color w:val="0F1115"/>
        </w:rPr>
        <w:t> – численность колеблется (80 → 98 → 84 человека), доля остаётся в пределах 3,4–4,2 %. Отсутствие устойчивого тренда может быть связано с вариативностью профилей в таких школах (не все имеют физико-математический уклон).</w:t>
      </w:r>
    </w:p>
    <w:p w14:paraId="6A864125" w14:textId="77777777" w:rsidR="008E74D7" w:rsidRPr="008E74D7" w:rsidRDefault="008E74D7" w:rsidP="00F21814">
      <w:pPr>
        <w:pStyle w:val="ds-markdown-paragraph"/>
        <w:numPr>
          <w:ilvl w:val="0"/>
          <w:numId w:val="5"/>
        </w:numPr>
        <w:shd w:val="clear" w:color="auto" w:fill="FFFFFF"/>
        <w:spacing w:after="0" w:afterAutospacing="0" w:line="276" w:lineRule="auto"/>
        <w:rPr>
          <w:color w:val="0F1115"/>
        </w:rPr>
      </w:pPr>
      <w:r w:rsidRPr="008E74D7">
        <w:rPr>
          <w:rStyle w:val="af5"/>
          <w:color w:val="0F1115"/>
        </w:rPr>
        <w:t>Участники с ограниченными возможностями здоровья (ОВЗ)</w:t>
      </w:r>
      <w:r w:rsidRPr="008E74D7">
        <w:rPr>
          <w:color w:val="0F1115"/>
        </w:rPr>
        <w:t> – малочисленная категория (от 6 до 14 человек), доля не превышает 0,6 %. В 2026 г. отмечено снижение до 0,2 %, что требует дополнительного анализа, так как для этой группы предусмотрены особые условия сдачи экзамена.</w:t>
      </w:r>
    </w:p>
    <w:p w14:paraId="3B7E074D" w14:textId="77777777" w:rsidR="008E74D7" w:rsidRPr="008E74D7" w:rsidRDefault="008E74D7" w:rsidP="008E74D7">
      <w:pPr>
        <w:pStyle w:val="ds-markdown-paragraph"/>
        <w:shd w:val="clear" w:color="auto" w:fill="FFFFFF"/>
        <w:spacing w:before="240" w:beforeAutospacing="0" w:after="240" w:afterAutospacing="0" w:line="276" w:lineRule="auto"/>
        <w:rPr>
          <w:color w:val="0F1115"/>
        </w:rPr>
      </w:pPr>
      <w:r w:rsidRPr="008E74D7">
        <w:rPr>
          <w:rStyle w:val="af5"/>
          <w:color w:val="0F1115"/>
        </w:rPr>
        <w:t>Обобщающий вывод</w:t>
      </w:r>
      <w:r w:rsidRPr="008E74D7">
        <w:rPr>
          <w:color w:val="0F1115"/>
        </w:rPr>
        <w:br/>
        <w:t>По математике как обязательному предмету наблюдается выраженная положительная динамика числа участников ОГЭ, что обусловлено как демографическими факторами, так и постепенным замещением ГВЭ-9 основной формой аттестации. Прирост обеспечен главным образом за счёт обучающихся СОШ и ООШ, тогда как категории гимназистов и учащихся школ с углублённым изучением предметов демонстрируют стагнацию или незначительное снижение. Гендерный состав остаётся сбалансированным и устойчивым. Особого внимания заслуживает категория участников с ОВЗ ввиду её малочисленности и нестабильности показателей, что может быть связано с организационными особенностями проведения экзамена для данной группы.</w:t>
      </w:r>
    </w:p>
    <w:p w14:paraId="41077384" w14:textId="77777777" w:rsidR="00AF0274" w:rsidRPr="00F60D3F" w:rsidRDefault="00AF0274" w:rsidP="00AF0274">
      <w:pPr>
        <w:pStyle w:val="2"/>
        <w:numPr>
          <w:ilvl w:val="1"/>
          <w:numId w:val="0"/>
        </w:numPr>
        <w:jc w:val="center"/>
        <w:rPr>
          <w:b/>
          <w:bCs/>
          <w:color w:val="auto"/>
          <w:sz w:val="28"/>
          <w:szCs w:val="28"/>
        </w:rPr>
      </w:pPr>
      <w:r w:rsidRPr="00F60D3F">
        <w:rPr>
          <w:rFonts w:ascii="Times New Roman" w:hAnsi="Times New Roman"/>
          <w:b/>
          <w:bCs/>
          <w:color w:val="auto"/>
          <w:sz w:val="28"/>
          <w:szCs w:val="28"/>
        </w:rPr>
        <w:lastRenderedPageBreak/>
        <w:t xml:space="preserve">РАЗДЕЛ 2.  ОСНОВНЫЕ РЕЗУЛЬТАТЫ </w:t>
      </w:r>
      <w:r w:rsidR="00564DD9" w:rsidRPr="00F60D3F">
        <w:rPr>
          <w:rFonts w:ascii="Times New Roman" w:hAnsi="Times New Roman"/>
          <w:b/>
          <w:bCs/>
          <w:color w:val="auto"/>
          <w:sz w:val="28"/>
          <w:szCs w:val="28"/>
          <w:lang w:val="ru-RU"/>
        </w:rPr>
        <w:t>О</w:t>
      </w:r>
      <w:r w:rsidRPr="00F60D3F">
        <w:rPr>
          <w:rFonts w:ascii="Times New Roman" w:hAnsi="Times New Roman"/>
          <w:b/>
          <w:bCs/>
          <w:color w:val="auto"/>
          <w:sz w:val="28"/>
          <w:szCs w:val="28"/>
        </w:rPr>
        <w:t>ГЭ ПО ПРЕДМЕТУ</w:t>
      </w:r>
    </w:p>
    <w:p w14:paraId="292AAB3D" w14:textId="77777777" w:rsidR="00AF0274" w:rsidRPr="00F60D3F" w:rsidRDefault="00AF0274" w:rsidP="00F21814">
      <w:pPr>
        <w:pStyle w:val="a3"/>
        <w:keepNext/>
        <w:keepLines/>
        <w:numPr>
          <w:ilvl w:val="0"/>
          <w:numId w:val="2"/>
        </w:numPr>
        <w:spacing w:before="200" w:after="0" w:line="240" w:lineRule="auto"/>
        <w:ind w:left="927"/>
        <w:contextualSpacing w:val="0"/>
        <w:outlineLvl w:val="2"/>
        <w:rPr>
          <w:rFonts w:ascii="Times New Roman" w:eastAsia="SimSun" w:hAnsi="Times New Roman"/>
          <w:vanish/>
          <w:sz w:val="28"/>
          <w:szCs w:val="24"/>
          <w:lang w:eastAsia="ru-RU"/>
        </w:rPr>
      </w:pPr>
    </w:p>
    <w:p w14:paraId="64F8162E" w14:textId="77777777" w:rsidR="00AF0274" w:rsidRPr="00F60D3F" w:rsidRDefault="00AF0274" w:rsidP="00F21814">
      <w:pPr>
        <w:pStyle w:val="a3"/>
        <w:keepNext/>
        <w:keepLines/>
        <w:numPr>
          <w:ilvl w:val="0"/>
          <w:numId w:val="4"/>
        </w:numPr>
        <w:tabs>
          <w:tab w:val="left" w:pos="142"/>
        </w:tabs>
        <w:spacing w:before="200" w:after="0" w:line="240" w:lineRule="auto"/>
        <w:contextualSpacing w:val="0"/>
        <w:outlineLvl w:val="2"/>
        <w:rPr>
          <w:rFonts w:ascii="Times New Roman" w:eastAsia="Times New Roman" w:hAnsi="Times New Roman"/>
          <w:b/>
          <w:bCs/>
          <w:vanish/>
          <w:sz w:val="24"/>
          <w:szCs w:val="24"/>
          <w:lang w:eastAsia="ru-RU"/>
        </w:rPr>
      </w:pPr>
    </w:p>
    <w:p w14:paraId="1C77C671" w14:textId="77777777" w:rsidR="00AF0274" w:rsidRPr="00F60D3F" w:rsidRDefault="00AF0274" w:rsidP="00F21814">
      <w:pPr>
        <w:pStyle w:val="a3"/>
        <w:keepNext/>
        <w:keepLines/>
        <w:numPr>
          <w:ilvl w:val="0"/>
          <w:numId w:val="4"/>
        </w:numPr>
        <w:tabs>
          <w:tab w:val="left" w:pos="142"/>
        </w:tabs>
        <w:spacing w:before="200" w:after="0" w:line="240" w:lineRule="auto"/>
        <w:contextualSpacing w:val="0"/>
        <w:outlineLvl w:val="2"/>
        <w:rPr>
          <w:rFonts w:ascii="Times New Roman" w:eastAsia="Times New Roman" w:hAnsi="Times New Roman"/>
          <w:b/>
          <w:bCs/>
          <w:vanish/>
          <w:sz w:val="24"/>
          <w:szCs w:val="24"/>
          <w:lang w:eastAsia="ru-RU"/>
        </w:rPr>
      </w:pPr>
    </w:p>
    <w:p w14:paraId="3A04ADD3" w14:textId="77777777" w:rsidR="00AF0274" w:rsidRPr="00F60D3F" w:rsidRDefault="00AF0274" w:rsidP="00F21814">
      <w:pPr>
        <w:pStyle w:val="3"/>
        <w:numPr>
          <w:ilvl w:val="1"/>
          <w:numId w:val="4"/>
        </w:numPr>
        <w:tabs>
          <w:tab w:val="left" w:pos="142"/>
        </w:tabs>
        <w:ind w:left="426"/>
        <w:rPr>
          <w:rFonts w:ascii="Times New Roman" w:hAnsi="Times New Roman"/>
          <w:b w:val="0"/>
          <w:i/>
          <w:color w:val="auto"/>
          <w:sz w:val="28"/>
        </w:rPr>
      </w:pPr>
      <w:r w:rsidRPr="00F60D3F">
        <w:rPr>
          <w:rFonts w:ascii="Times New Roman" w:hAnsi="Times New Roman"/>
          <w:color w:val="auto"/>
          <w:sz w:val="28"/>
        </w:rPr>
        <w:t xml:space="preserve">Диаграмма распределения тестовых баллов участников </w:t>
      </w:r>
      <w:r w:rsidR="00564DD9" w:rsidRPr="00F60D3F">
        <w:rPr>
          <w:rFonts w:ascii="Times New Roman" w:hAnsi="Times New Roman"/>
          <w:color w:val="auto"/>
          <w:sz w:val="28"/>
        </w:rPr>
        <w:t>О</w:t>
      </w:r>
      <w:r w:rsidRPr="00F60D3F">
        <w:rPr>
          <w:rFonts w:ascii="Times New Roman" w:hAnsi="Times New Roman"/>
          <w:color w:val="auto"/>
          <w:sz w:val="28"/>
        </w:rPr>
        <w:t xml:space="preserve">ГЭ по предмету в </w:t>
      </w:r>
      <w:r w:rsidR="00656569" w:rsidRPr="00F60D3F">
        <w:rPr>
          <w:rFonts w:ascii="Times New Roman" w:hAnsi="Times New Roman"/>
          <w:color w:val="auto"/>
          <w:sz w:val="28"/>
        </w:rPr>
        <w:t>2026</w:t>
      </w:r>
      <w:r w:rsidRPr="00F60D3F">
        <w:rPr>
          <w:rFonts w:ascii="Times New Roman" w:hAnsi="Times New Roman"/>
          <w:color w:val="auto"/>
          <w:sz w:val="28"/>
        </w:rPr>
        <w:t xml:space="preserve"> г.</w:t>
      </w:r>
      <w:r w:rsidRPr="00F60D3F">
        <w:rPr>
          <w:rFonts w:ascii="Times New Roman" w:hAnsi="Times New Roman"/>
          <w:color w:val="auto"/>
          <w:sz w:val="28"/>
        </w:rPr>
        <w:br/>
      </w:r>
      <w:r w:rsidRPr="00F60D3F">
        <w:rPr>
          <w:rFonts w:ascii="Times New Roman" w:hAnsi="Times New Roman"/>
          <w:b w:val="0"/>
          <w:i/>
          <w:color w:val="auto"/>
          <w:sz w:val="28"/>
        </w:rPr>
        <w:t xml:space="preserve"> (количество участников, получивших тот или иной тестовый балл)</w:t>
      </w:r>
    </w:p>
    <w:p w14:paraId="608D4A26" w14:textId="77777777" w:rsidR="00AF0274" w:rsidRPr="00F60D3F" w:rsidRDefault="00AF0274" w:rsidP="00AF0274">
      <w:pPr>
        <w:rPr>
          <w:sz w:val="28"/>
        </w:rPr>
      </w:pPr>
    </w:p>
    <w:p w14:paraId="27626D1F" w14:textId="4505470F" w:rsidR="00017C63" w:rsidRPr="00F60D3F" w:rsidRDefault="006D3DF4" w:rsidP="006D3DF4">
      <w:pPr>
        <w:spacing w:after="200" w:line="276" w:lineRule="auto"/>
        <w:jc w:val="center"/>
        <w:rPr>
          <w:b/>
        </w:rPr>
      </w:pPr>
      <w:r>
        <w:rPr>
          <w:noProof/>
        </w:rPr>
        <w:drawing>
          <wp:inline distT="0" distB="0" distL="0" distR="0" wp14:anchorId="7683D959" wp14:editId="4B1BEA26">
            <wp:extent cx="6678930" cy="2809875"/>
            <wp:effectExtent l="0" t="0" r="7620" b="9525"/>
            <wp:docPr id="1" name="Диаграмма 1">
              <a:extLst xmlns:a="http://schemas.openxmlformats.org/drawingml/2006/main">
                <a:ext uri="{FF2B5EF4-FFF2-40B4-BE49-F238E27FC236}">
                  <a16:creationId xmlns:a16="http://schemas.microsoft.com/office/drawing/2014/main" id="{B8BF96B9-9012-4B9E-854E-745EA04685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0F3F62C" w14:textId="77777777" w:rsidR="00614AB8" w:rsidRPr="00F60D3F" w:rsidRDefault="00614AB8" w:rsidP="00F21814">
      <w:pPr>
        <w:pStyle w:val="3"/>
        <w:numPr>
          <w:ilvl w:val="1"/>
          <w:numId w:val="4"/>
        </w:numPr>
        <w:tabs>
          <w:tab w:val="left" w:pos="142"/>
        </w:tabs>
        <w:ind w:left="426"/>
        <w:rPr>
          <w:rFonts w:ascii="Times New Roman" w:hAnsi="Times New Roman"/>
          <w:color w:val="auto"/>
          <w:sz w:val="28"/>
        </w:rPr>
      </w:pPr>
      <w:r w:rsidRPr="00F60D3F">
        <w:rPr>
          <w:rFonts w:ascii="Times New Roman" w:hAnsi="Times New Roman"/>
          <w:color w:val="auto"/>
          <w:sz w:val="28"/>
        </w:rPr>
        <w:t xml:space="preserve">Динамика результатов </w:t>
      </w:r>
      <w:r w:rsidR="001B0018" w:rsidRPr="00F60D3F">
        <w:rPr>
          <w:rFonts w:ascii="Times New Roman" w:hAnsi="Times New Roman"/>
          <w:color w:val="auto"/>
          <w:sz w:val="28"/>
        </w:rPr>
        <w:t>О</w:t>
      </w:r>
      <w:r w:rsidRPr="00F60D3F">
        <w:rPr>
          <w:rFonts w:ascii="Times New Roman" w:hAnsi="Times New Roman"/>
          <w:color w:val="auto"/>
          <w:sz w:val="28"/>
        </w:rPr>
        <w:t xml:space="preserve">ГЭ по предмету </w:t>
      </w:r>
    </w:p>
    <w:p w14:paraId="2A37ACAF" w14:textId="77777777" w:rsidR="000849F6" w:rsidRPr="00F60D3F" w:rsidRDefault="000849F6" w:rsidP="000849F6">
      <w:pPr>
        <w:pStyle w:val="af7"/>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4</w:t>
      </w:r>
    </w:p>
    <w:tbl>
      <w:tblPr>
        <w:tblW w:w="492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77"/>
        <w:gridCol w:w="1813"/>
        <w:gridCol w:w="1814"/>
        <w:gridCol w:w="1814"/>
        <w:gridCol w:w="1814"/>
        <w:gridCol w:w="1814"/>
        <w:gridCol w:w="1814"/>
      </w:tblGrid>
      <w:tr w:rsidR="00DC2D67" w:rsidRPr="00F60D3F" w14:paraId="5AFB4348" w14:textId="77777777" w:rsidTr="00A35F59">
        <w:trPr>
          <w:cantSplit/>
          <w:trHeight w:val="338"/>
          <w:tblHeader/>
        </w:trPr>
        <w:tc>
          <w:tcPr>
            <w:tcW w:w="1130" w:type="pct"/>
            <w:vMerge w:val="restart"/>
            <w:vAlign w:val="center"/>
          </w:tcPr>
          <w:p w14:paraId="34E87FFB" w14:textId="77777777" w:rsidR="0014037B" w:rsidRPr="00F60D3F" w:rsidRDefault="0014037B" w:rsidP="005D4B32">
            <w:pPr>
              <w:contextualSpacing/>
              <w:jc w:val="center"/>
              <w:rPr>
                <w:rFonts w:eastAsia="MS Mincho"/>
              </w:rPr>
            </w:pPr>
            <w:r w:rsidRPr="00F60D3F">
              <w:rPr>
                <w:rFonts w:eastAsia="MS Mincho"/>
              </w:rPr>
              <w:t>Получили отметку</w:t>
            </w:r>
          </w:p>
        </w:tc>
        <w:tc>
          <w:tcPr>
            <w:tcW w:w="1290" w:type="pct"/>
            <w:gridSpan w:val="2"/>
            <w:tcBorders>
              <w:left w:val="single" w:sz="4" w:space="0" w:color="auto"/>
              <w:right w:val="single" w:sz="4" w:space="0" w:color="auto"/>
            </w:tcBorders>
            <w:vAlign w:val="center"/>
          </w:tcPr>
          <w:p w14:paraId="56828D52" w14:textId="77777777" w:rsidR="0014037B" w:rsidRPr="00F60D3F" w:rsidRDefault="00656569" w:rsidP="005D4B32">
            <w:pPr>
              <w:contextualSpacing/>
              <w:jc w:val="center"/>
              <w:rPr>
                <w:rFonts w:eastAsia="MS Mincho"/>
                <w:b/>
              </w:rPr>
            </w:pPr>
            <w:r w:rsidRPr="00F60D3F">
              <w:rPr>
                <w:rFonts w:eastAsia="MS Mincho"/>
                <w:b/>
              </w:rPr>
              <w:t>2024</w:t>
            </w:r>
            <w:r w:rsidR="0014037B" w:rsidRPr="00F60D3F">
              <w:rPr>
                <w:rFonts w:eastAsia="MS Mincho"/>
                <w:b/>
              </w:rPr>
              <w:t xml:space="preserve"> г.</w:t>
            </w:r>
          </w:p>
        </w:tc>
        <w:tc>
          <w:tcPr>
            <w:tcW w:w="1290" w:type="pct"/>
            <w:gridSpan w:val="2"/>
            <w:tcBorders>
              <w:left w:val="single" w:sz="4" w:space="0" w:color="auto"/>
            </w:tcBorders>
            <w:vAlign w:val="center"/>
          </w:tcPr>
          <w:p w14:paraId="69746FC5" w14:textId="77777777" w:rsidR="0014037B" w:rsidRPr="00F60D3F" w:rsidRDefault="00656569" w:rsidP="005D4B32">
            <w:pPr>
              <w:contextualSpacing/>
              <w:jc w:val="center"/>
              <w:rPr>
                <w:rFonts w:eastAsia="MS Mincho"/>
                <w:b/>
              </w:rPr>
            </w:pPr>
            <w:r w:rsidRPr="00F60D3F">
              <w:rPr>
                <w:rFonts w:eastAsia="MS Mincho"/>
                <w:b/>
              </w:rPr>
              <w:t>2025</w:t>
            </w:r>
            <w:r w:rsidR="0014037B" w:rsidRPr="00F60D3F">
              <w:rPr>
                <w:rFonts w:eastAsia="MS Mincho"/>
                <w:b/>
              </w:rPr>
              <w:t xml:space="preserve"> г.</w:t>
            </w:r>
          </w:p>
        </w:tc>
        <w:tc>
          <w:tcPr>
            <w:tcW w:w="1290" w:type="pct"/>
            <w:gridSpan w:val="2"/>
            <w:tcBorders>
              <w:left w:val="single" w:sz="4" w:space="0" w:color="auto"/>
            </w:tcBorders>
            <w:vAlign w:val="center"/>
          </w:tcPr>
          <w:p w14:paraId="32F0CD28" w14:textId="77777777" w:rsidR="0014037B" w:rsidRPr="00F60D3F" w:rsidRDefault="00656569" w:rsidP="005D4B32">
            <w:pPr>
              <w:contextualSpacing/>
              <w:jc w:val="center"/>
              <w:rPr>
                <w:rFonts w:eastAsia="MS Mincho"/>
                <w:b/>
              </w:rPr>
            </w:pPr>
            <w:r w:rsidRPr="00F60D3F">
              <w:rPr>
                <w:rFonts w:eastAsia="MS Mincho"/>
                <w:b/>
              </w:rPr>
              <w:t>2026</w:t>
            </w:r>
            <w:r w:rsidR="0014037B" w:rsidRPr="00F60D3F">
              <w:rPr>
                <w:rFonts w:eastAsia="MS Mincho"/>
                <w:b/>
              </w:rPr>
              <w:t xml:space="preserve"> г.</w:t>
            </w:r>
          </w:p>
        </w:tc>
      </w:tr>
      <w:tr w:rsidR="00DC2D67" w:rsidRPr="00F60D3F" w14:paraId="61F59A15" w14:textId="77777777" w:rsidTr="00A35F59">
        <w:trPr>
          <w:cantSplit/>
          <w:trHeight w:val="155"/>
          <w:tblHeader/>
        </w:trPr>
        <w:tc>
          <w:tcPr>
            <w:tcW w:w="1130" w:type="pct"/>
            <w:vMerge/>
            <w:vAlign w:val="center"/>
          </w:tcPr>
          <w:p w14:paraId="7451137E" w14:textId="77777777" w:rsidR="0014037B" w:rsidRPr="00F60D3F" w:rsidRDefault="0014037B" w:rsidP="005D4B32">
            <w:pPr>
              <w:contextualSpacing/>
              <w:jc w:val="center"/>
              <w:rPr>
                <w:rFonts w:eastAsia="MS Mincho"/>
              </w:rPr>
            </w:pPr>
          </w:p>
        </w:tc>
        <w:tc>
          <w:tcPr>
            <w:tcW w:w="645" w:type="pct"/>
            <w:vAlign w:val="center"/>
          </w:tcPr>
          <w:p w14:paraId="6565D004" w14:textId="77777777" w:rsidR="0014037B" w:rsidRPr="00F60D3F" w:rsidRDefault="0014037B" w:rsidP="005D4B32">
            <w:pPr>
              <w:contextualSpacing/>
              <w:jc w:val="center"/>
              <w:rPr>
                <w:rFonts w:eastAsia="MS Mincho"/>
              </w:rPr>
            </w:pPr>
            <w:r w:rsidRPr="00F60D3F">
              <w:rPr>
                <w:rFonts w:eastAsia="MS Mincho"/>
              </w:rPr>
              <w:t>чел.</w:t>
            </w:r>
          </w:p>
        </w:tc>
        <w:tc>
          <w:tcPr>
            <w:tcW w:w="645" w:type="pct"/>
            <w:vAlign w:val="center"/>
          </w:tcPr>
          <w:p w14:paraId="0DEA246A" w14:textId="77777777" w:rsidR="0014037B" w:rsidRPr="00F60D3F" w:rsidRDefault="0014037B" w:rsidP="005D4B32">
            <w:pPr>
              <w:contextualSpacing/>
              <w:jc w:val="center"/>
              <w:rPr>
                <w:rFonts w:eastAsia="MS Mincho"/>
              </w:rPr>
            </w:pPr>
            <w:r w:rsidRPr="00F60D3F">
              <w:rPr>
                <w:rFonts w:eastAsia="MS Mincho"/>
              </w:rPr>
              <w:t>%</w:t>
            </w:r>
          </w:p>
        </w:tc>
        <w:tc>
          <w:tcPr>
            <w:tcW w:w="645" w:type="pct"/>
            <w:tcBorders>
              <w:right w:val="single" w:sz="4" w:space="0" w:color="auto"/>
            </w:tcBorders>
            <w:vAlign w:val="center"/>
          </w:tcPr>
          <w:p w14:paraId="6A83ACC1" w14:textId="77777777" w:rsidR="0014037B" w:rsidRPr="00F60D3F" w:rsidRDefault="0014037B" w:rsidP="005D4B32">
            <w:pPr>
              <w:contextualSpacing/>
              <w:jc w:val="center"/>
              <w:rPr>
                <w:rFonts w:eastAsia="MS Mincho"/>
              </w:rPr>
            </w:pPr>
            <w:r w:rsidRPr="00F60D3F">
              <w:rPr>
                <w:rFonts w:eastAsia="MS Mincho"/>
              </w:rPr>
              <w:t>чел.</w:t>
            </w:r>
          </w:p>
        </w:tc>
        <w:tc>
          <w:tcPr>
            <w:tcW w:w="645" w:type="pct"/>
            <w:tcBorders>
              <w:left w:val="single" w:sz="4" w:space="0" w:color="auto"/>
            </w:tcBorders>
            <w:vAlign w:val="center"/>
          </w:tcPr>
          <w:p w14:paraId="5887556F" w14:textId="77777777" w:rsidR="0014037B" w:rsidRPr="00F60D3F" w:rsidRDefault="0014037B" w:rsidP="005D4B32">
            <w:pPr>
              <w:contextualSpacing/>
              <w:jc w:val="center"/>
              <w:rPr>
                <w:rFonts w:eastAsia="MS Mincho"/>
              </w:rPr>
            </w:pPr>
            <w:r w:rsidRPr="00F60D3F">
              <w:rPr>
                <w:rFonts w:eastAsia="MS Mincho"/>
              </w:rPr>
              <w:t>%</w:t>
            </w:r>
          </w:p>
        </w:tc>
        <w:tc>
          <w:tcPr>
            <w:tcW w:w="645" w:type="pct"/>
            <w:tcBorders>
              <w:right w:val="single" w:sz="4" w:space="0" w:color="auto"/>
            </w:tcBorders>
            <w:vAlign w:val="center"/>
          </w:tcPr>
          <w:p w14:paraId="5AE55DB0" w14:textId="77777777" w:rsidR="0014037B" w:rsidRPr="00F60D3F" w:rsidRDefault="0014037B" w:rsidP="005D4B32">
            <w:pPr>
              <w:contextualSpacing/>
              <w:jc w:val="center"/>
              <w:rPr>
                <w:rFonts w:eastAsia="MS Mincho"/>
              </w:rPr>
            </w:pPr>
            <w:r w:rsidRPr="00F60D3F">
              <w:rPr>
                <w:rFonts w:eastAsia="MS Mincho"/>
              </w:rPr>
              <w:t>чел.</w:t>
            </w:r>
          </w:p>
        </w:tc>
        <w:tc>
          <w:tcPr>
            <w:tcW w:w="645" w:type="pct"/>
            <w:tcBorders>
              <w:left w:val="single" w:sz="4" w:space="0" w:color="auto"/>
            </w:tcBorders>
            <w:vAlign w:val="center"/>
          </w:tcPr>
          <w:p w14:paraId="2C480507" w14:textId="77777777" w:rsidR="0014037B" w:rsidRPr="00F60D3F" w:rsidRDefault="0014037B" w:rsidP="005D4B32">
            <w:pPr>
              <w:contextualSpacing/>
              <w:jc w:val="center"/>
              <w:rPr>
                <w:rFonts w:eastAsia="MS Mincho"/>
              </w:rPr>
            </w:pPr>
            <w:r w:rsidRPr="00F60D3F">
              <w:rPr>
                <w:rFonts w:eastAsia="MS Mincho"/>
              </w:rPr>
              <w:t>%</w:t>
            </w:r>
          </w:p>
        </w:tc>
      </w:tr>
      <w:tr w:rsidR="006D3DF4" w:rsidRPr="00F60D3F" w14:paraId="4F69F5AD" w14:textId="77777777" w:rsidTr="00C2791E">
        <w:trPr>
          <w:trHeight w:val="283"/>
        </w:trPr>
        <w:tc>
          <w:tcPr>
            <w:tcW w:w="1130" w:type="pct"/>
            <w:vAlign w:val="center"/>
          </w:tcPr>
          <w:p w14:paraId="26250ED7" w14:textId="77777777" w:rsidR="006D3DF4" w:rsidRPr="00F60D3F" w:rsidRDefault="006D3DF4" w:rsidP="006D3DF4">
            <w:pPr>
              <w:contextualSpacing/>
              <w:jc w:val="center"/>
              <w:rPr>
                <w:rFonts w:eastAsia="MS Mincho"/>
              </w:rPr>
            </w:pPr>
            <w:r w:rsidRPr="00F60D3F">
              <w:t>«2»</w:t>
            </w:r>
          </w:p>
        </w:tc>
        <w:tc>
          <w:tcPr>
            <w:tcW w:w="645" w:type="pct"/>
          </w:tcPr>
          <w:p w14:paraId="76B72791" w14:textId="5187809B" w:rsidR="006D3DF4" w:rsidRPr="00F60D3F" w:rsidRDefault="006D3DF4" w:rsidP="006D3DF4">
            <w:pPr>
              <w:contextualSpacing/>
              <w:jc w:val="center"/>
              <w:rPr>
                <w:rFonts w:eastAsia="MS Mincho"/>
              </w:rPr>
            </w:pPr>
            <w:r>
              <w:rPr>
                <w:rFonts w:eastAsia="MS Mincho"/>
                <w:sz w:val="28"/>
                <w:szCs w:val="28"/>
              </w:rPr>
              <w:t>245</w:t>
            </w:r>
          </w:p>
        </w:tc>
        <w:tc>
          <w:tcPr>
            <w:tcW w:w="645" w:type="pct"/>
          </w:tcPr>
          <w:p w14:paraId="6B75E13B" w14:textId="565DA1C9" w:rsidR="006D3DF4" w:rsidRPr="00F60D3F" w:rsidRDefault="006D3DF4" w:rsidP="006D3DF4">
            <w:pPr>
              <w:contextualSpacing/>
              <w:jc w:val="center"/>
              <w:rPr>
                <w:rFonts w:eastAsia="MS Mincho"/>
              </w:rPr>
            </w:pPr>
            <w:r w:rsidRPr="00A11499">
              <w:rPr>
                <w:rFonts w:eastAsia="MS Mincho"/>
                <w:b/>
                <w:bCs/>
                <w:sz w:val="28"/>
                <w:szCs w:val="28"/>
              </w:rPr>
              <w:t>11,</w:t>
            </w:r>
            <w:r>
              <w:rPr>
                <w:rFonts w:eastAsia="MS Mincho"/>
                <w:b/>
                <w:bCs/>
                <w:sz w:val="28"/>
                <w:szCs w:val="28"/>
              </w:rPr>
              <w:t>3</w:t>
            </w:r>
          </w:p>
        </w:tc>
        <w:tc>
          <w:tcPr>
            <w:tcW w:w="645" w:type="pct"/>
            <w:tcBorders>
              <w:right w:val="single" w:sz="4" w:space="0" w:color="auto"/>
            </w:tcBorders>
            <w:vAlign w:val="bottom"/>
          </w:tcPr>
          <w:p w14:paraId="244E8281" w14:textId="61146FF0" w:rsidR="006D3DF4" w:rsidRPr="00F60D3F" w:rsidRDefault="006D3DF4" w:rsidP="006D3DF4">
            <w:pPr>
              <w:contextualSpacing/>
              <w:jc w:val="center"/>
              <w:rPr>
                <w:rFonts w:eastAsia="MS Mincho"/>
              </w:rPr>
            </w:pPr>
            <w:r w:rsidRPr="00F75C27">
              <w:rPr>
                <w:rFonts w:eastAsia="MS Mincho"/>
                <w:sz w:val="28"/>
                <w:szCs w:val="28"/>
              </w:rPr>
              <w:t>209</w:t>
            </w:r>
          </w:p>
        </w:tc>
        <w:tc>
          <w:tcPr>
            <w:tcW w:w="645" w:type="pct"/>
            <w:tcBorders>
              <w:left w:val="single" w:sz="4" w:space="0" w:color="auto"/>
            </w:tcBorders>
            <w:vAlign w:val="bottom"/>
          </w:tcPr>
          <w:p w14:paraId="72F16241" w14:textId="681734CF" w:rsidR="006D3DF4" w:rsidRPr="00F60D3F" w:rsidRDefault="006D3DF4" w:rsidP="006D3DF4">
            <w:pPr>
              <w:contextualSpacing/>
              <w:jc w:val="center"/>
              <w:rPr>
                <w:rFonts w:eastAsia="MS Mincho"/>
              </w:rPr>
            </w:pPr>
            <w:r w:rsidRPr="00F75C27">
              <w:rPr>
                <w:rFonts w:eastAsia="MS Mincho"/>
                <w:b/>
                <w:bCs/>
                <w:sz w:val="28"/>
                <w:szCs w:val="28"/>
              </w:rPr>
              <w:t>9,0</w:t>
            </w:r>
          </w:p>
        </w:tc>
        <w:tc>
          <w:tcPr>
            <w:tcW w:w="645" w:type="pct"/>
            <w:tcBorders>
              <w:left w:val="single" w:sz="4" w:space="0" w:color="auto"/>
            </w:tcBorders>
            <w:vAlign w:val="center"/>
          </w:tcPr>
          <w:p w14:paraId="31535E30" w14:textId="3E67B5BE" w:rsidR="006D3DF4" w:rsidRPr="006D3DF4" w:rsidRDefault="006D3DF4" w:rsidP="006D3DF4">
            <w:pPr>
              <w:contextualSpacing/>
              <w:jc w:val="center"/>
              <w:rPr>
                <w:rFonts w:eastAsia="MS Mincho"/>
                <w:sz w:val="28"/>
                <w:szCs w:val="28"/>
              </w:rPr>
            </w:pPr>
            <w:r w:rsidRPr="006D3DF4">
              <w:rPr>
                <w:rFonts w:eastAsia="MS Mincho"/>
                <w:sz w:val="28"/>
                <w:szCs w:val="28"/>
              </w:rPr>
              <w:t>177</w:t>
            </w:r>
          </w:p>
        </w:tc>
        <w:tc>
          <w:tcPr>
            <w:tcW w:w="645" w:type="pct"/>
            <w:tcBorders>
              <w:left w:val="single" w:sz="4" w:space="0" w:color="auto"/>
            </w:tcBorders>
            <w:vAlign w:val="center"/>
          </w:tcPr>
          <w:p w14:paraId="6651139A" w14:textId="2BB4143D" w:rsidR="006D3DF4" w:rsidRPr="006D3DF4" w:rsidRDefault="006D3DF4" w:rsidP="006D3DF4">
            <w:pPr>
              <w:contextualSpacing/>
              <w:jc w:val="center"/>
              <w:rPr>
                <w:rFonts w:eastAsia="MS Mincho"/>
                <w:b/>
                <w:bCs/>
                <w:sz w:val="28"/>
                <w:szCs w:val="28"/>
              </w:rPr>
            </w:pPr>
            <w:r w:rsidRPr="006D3DF4">
              <w:rPr>
                <w:rFonts w:eastAsia="MS Mincho"/>
                <w:b/>
                <w:bCs/>
                <w:sz w:val="28"/>
                <w:szCs w:val="28"/>
              </w:rPr>
              <w:t>7,1%</w:t>
            </w:r>
          </w:p>
        </w:tc>
      </w:tr>
      <w:tr w:rsidR="006D3DF4" w:rsidRPr="00F60D3F" w14:paraId="43524015" w14:textId="77777777" w:rsidTr="00C2791E">
        <w:trPr>
          <w:trHeight w:val="283"/>
        </w:trPr>
        <w:tc>
          <w:tcPr>
            <w:tcW w:w="1130" w:type="pct"/>
            <w:vAlign w:val="center"/>
          </w:tcPr>
          <w:p w14:paraId="2F02DBEB" w14:textId="77777777" w:rsidR="006D3DF4" w:rsidRPr="00F60D3F" w:rsidRDefault="006D3DF4" w:rsidP="006D3DF4">
            <w:pPr>
              <w:contextualSpacing/>
              <w:jc w:val="center"/>
              <w:rPr>
                <w:rFonts w:eastAsia="MS Mincho"/>
              </w:rPr>
            </w:pPr>
            <w:r w:rsidRPr="00F60D3F">
              <w:rPr>
                <w:rFonts w:eastAsia="MS Mincho"/>
              </w:rPr>
              <w:t>«3»</w:t>
            </w:r>
          </w:p>
        </w:tc>
        <w:tc>
          <w:tcPr>
            <w:tcW w:w="645" w:type="pct"/>
          </w:tcPr>
          <w:p w14:paraId="1BBB99B2" w14:textId="5D51D53F" w:rsidR="006D3DF4" w:rsidRPr="00F60D3F" w:rsidRDefault="006D3DF4" w:rsidP="006D3DF4">
            <w:pPr>
              <w:contextualSpacing/>
              <w:jc w:val="center"/>
              <w:rPr>
                <w:rFonts w:eastAsia="MS Mincho"/>
              </w:rPr>
            </w:pPr>
            <w:r>
              <w:rPr>
                <w:rFonts w:eastAsia="MS Mincho"/>
                <w:sz w:val="28"/>
                <w:szCs w:val="28"/>
              </w:rPr>
              <w:t>912</w:t>
            </w:r>
          </w:p>
        </w:tc>
        <w:tc>
          <w:tcPr>
            <w:tcW w:w="645" w:type="pct"/>
          </w:tcPr>
          <w:p w14:paraId="0703F48B" w14:textId="276EA8E1" w:rsidR="006D3DF4" w:rsidRPr="00F60D3F" w:rsidRDefault="006D3DF4" w:rsidP="006D3DF4">
            <w:pPr>
              <w:contextualSpacing/>
              <w:jc w:val="center"/>
              <w:rPr>
                <w:rFonts w:eastAsia="MS Mincho"/>
              </w:rPr>
            </w:pPr>
            <w:r w:rsidRPr="00A11499">
              <w:rPr>
                <w:rFonts w:eastAsia="MS Mincho"/>
                <w:b/>
                <w:bCs/>
                <w:sz w:val="28"/>
                <w:szCs w:val="28"/>
              </w:rPr>
              <w:t>42,</w:t>
            </w:r>
            <w:r>
              <w:rPr>
                <w:rFonts w:eastAsia="MS Mincho"/>
                <w:b/>
                <w:bCs/>
                <w:sz w:val="28"/>
                <w:szCs w:val="28"/>
              </w:rPr>
              <w:t>2</w:t>
            </w:r>
          </w:p>
        </w:tc>
        <w:tc>
          <w:tcPr>
            <w:tcW w:w="645" w:type="pct"/>
            <w:tcBorders>
              <w:right w:val="single" w:sz="4" w:space="0" w:color="auto"/>
            </w:tcBorders>
            <w:vAlign w:val="bottom"/>
          </w:tcPr>
          <w:p w14:paraId="3DC938C9" w14:textId="5B519528" w:rsidR="006D3DF4" w:rsidRPr="00F60D3F" w:rsidRDefault="006D3DF4" w:rsidP="006D3DF4">
            <w:pPr>
              <w:contextualSpacing/>
              <w:jc w:val="center"/>
              <w:rPr>
                <w:rFonts w:eastAsia="MS Mincho"/>
              </w:rPr>
            </w:pPr>
            <w:r w:rsidRPr="00F75C27">
              <w:rPr>
                <w:rFonts w:eastAsia="MS Mincho"/>
                <w:sz w:val="28"/>
                <w:szCs w:val="28"/>
              </w:rPr>
              <w:t>721</w:t>
            </w:r>
          </w:p>
        </w:tc>
        <w:tc>
          <w:tcPr>
            <w:tcW w:w="645" w:type="pct"/>
            <w:tcBorders>
              <w:left w:val="single" w:sz="4" w:space="0" w:color="auto"/>
            </w:tcBorders>
            <w:vAlign w:val="bottom"/>
          </w:tcPr>
          <w:p w14:paraId="6B944B03" w14:textId="63D3FC11" w:rsidR="006D3DF4" w:rsidRPr="00F60D3F" w:rsidRDefault="006D3DF4" w:rsidP="006D3DF4">
            <w:pPr>
              <w:contextualSpacing/>
              <w:jc w:val="center"/>
              <w:rPr>
                <w:rFonts w:eastAsia="MS Mincho"/>
              </w:rPr>
            </w:pPr>
            <w:r w:rsidRPr="00F75C27">
              <w:rPr>
                <w:rFonts w:eastAsia="MS Mincho"/>
                <w:b/>
                <w:bCs/>
                <w:sz w:val="28"/>
                <w:szCs w:val="28"/>
              </w:rPr>
              <w:t>31,1</w:t>
            </w:r>
          </w:p>
        </w:tc>
        <w:tc>
          <w:tcPr>
            <w:tcW w:w="645" w:type="pct"/>
            <w:tcBorders>
              <w:left w:val="single" w:sz="4" w:space="0" w:color="auto"/>
            </w:tcBorders>
            <w:vAlign w:val="center"/>
          </w:tcPr>
          <w:p w14:paraId="330EA3AF" w14:textId="36793650" w:rsidR="006D3DF4" w:rsidRPr="006D3DF4" w:rsidRDefault="006D3DF4" w:rsidP="006D3DF4">
            <w:pPr>
              <w:contextualSpacing/>
              <w:jc w:val="center"/>
              <w:rPr>
                <w:rFonts w:eastAsia="MS Mincho"/>
                <w:sz w:val="28"/>
                <w:szCs w:val="28"/>
              </w:rPr>
            </w:pPr>
            <w:r w:rsidRPr="006D3DF4">
              <w:rPr>
                <w:rFonts w:eastAsia="MS Mincho"/>
                <w:sz w:val="28"/>
                <w:szCs w:val="28"/>
              </w:rPr>
              <w:t>964</w:t>
            </w:r>
          </w:p>
        </w:tc>
        <w:tc>
          <w:tcPr>
            <w:tcW w:w="645" w:type="pct"/>
            <w:tcBorders>
              <w:left w:val="single" w:sz="4" w:space="0" w:color="auto"/>
            </w:tcBorders>
            <w:vAlign w:val="center"/>
          </w:tcPr>
          <w:p w14:paraId="53AA3223" w14:textId="63255FD8" w:rsidR="006D3DF4" w:rsidRPr="006D3DF4" w:rsidRDefault="006D3DF4" w:rsidP="006D3DF4">
            <w:pPr>
              <w:contextualSpacing/>
              <w:jc w:val="center"/>
              <w:rPr>
                <w:rFonts w:eastAsia="MS Mincho"/>
                <w:b/>
                <w:bCs/>
                <w:sz w:val="28"/>
                <w:szCs w:val="28"/>
              </w:rPr>
            </w:pPr>
            <w:r w:rsidRPr="006D3DF4">
              <w:rPr>
                <w:rFonts w:eastAsia="MS Mincho"/>
                <w:b/>
                <w:bCs/>
                <w:sz w:val="28"/>
                <w:szCs w:val="28"/>
              </w:rPr>
              <w:t>38,8%</w:t>
            </w:r>
          </w:p>
        </w:tc>
      </w:tr>
      <w:tr w:rsidR="006D3DF4" w:rsidRPr="00F60D3F" w14:paraId="466819AC" w14:textId="77777777" w:rsidTr="00C2791E">
        <w:trPr>
          <w:trHeight w:val="283"/>
        </w:trPr>
        <w:tc>
          <w:tcPr>
            <w:tcW w:w="1130" w:type="pct"/>
            <w:vAlign w:val="center"/>
          </w:tcPr>
          <w:p w14:paraId="45713787" w14:textId="77777777" w:rsidR="006D3DF4" w:rsidRPr="00F60D3F" w:rsidRDefault="006D3DF4" w:rsidP="006D3DF4">
            <w:pPr>
              <w:contextualSpacing/>
              <w:jc w:val="center"/>
              <w:rPr>
                <w:rFonts w:eastAsia="MS Mincho"/>
              </w:rPr>
            </w:pPr>
            <w:r w:rsidRPr="00F60D3F">
              <w:rPr>
                <w:rFonts w:eastAsia="MS Mincho"/>
              </w:rPr>
              <w:t>«4»</w:t>
            </w:r>
          </w:p>
        </w:tc>
        <w:tc>
          <w:tcPr>
            <w:tcW w:w="645" w:type="pct"/>
          </w:tcPr>
          <w:p w14:paraId="236BFDFA" w14:textId="5679FE87" w:rsidR="006D3DF4" w:rsidRPr="00F60D3F" w:rsidRDefault="006D3DF4" w:rsidP="006D3DF4">
            <w:pPr>
              <w:contextualSpacing/>
              <w:jc w:val="center"/>
              <w:rPr>
                <w:rFonts w:eastAsia="MS Mincho"/>
              </w:rPr>
            </w:pPr>
            <w:r>
              <w:rPr>
                <w:rFonts w:eastAsia="MS Mincho"/>
                <w:sz w:val="28"/>
                <w:szCs w:val="28"/>
              </w:rPr>
              <w:t>806</w:t>
            </w:r>
          </w:p>
        </w:tc>
        <w:tc>
          <w:tcPr>
            <w:tcW w:w="645" w:type="pct"/>
          </w:tcPr>
          <w:p w14:paraId="00FB21B0" w14:textId="21265F88" w:rsidR="006D3DF4" w:rsidRPr="00F60D3F" w:rsidRDefault="006D3DF4" w:rsidP="006D3DF4">
            <w:pPr>
              <w:contextualSpacing/>
              <w:jc w:val="center"/>
              <w:rPr>
                <w:rFonts w:eastAsia="MS Mincho"/>
              </w:rPr>
            </w:pPr>
            <w:r w:rsidRPr="00A11499">
              <w:rPr>
                <w:rFonts w:eastAsia="MS Mincho"/>
                <w:b/>
                <w:bCs/>
                <w:sz w:val="28"/>
                <w:szCs w:val="28"/>
              </w:rPr>
              <w:t>37,3</w:t>
            </w:r>
          </w:p>
        </w:tc>
        <w:tc>
          <w:tcPr>
            <w:tcW w:w="645" w:type="pct"/>
            <w:tcBorders>
              <w:right w:val="single" w:sz="4" w:space="0" w:color="auto"/>
            </w:tcBorders>
            <w:vAlign w:val="bottom"/>
          </w:tcPr>
          <w:p w14:paraId="3D480373" w14:textId="582B99C1" w:rsidR="006D3DF4" w:rsidRPr="00F60D3F" w:rsidRDefault="006D3DF4" w:rsidP="006D3DF4">
            <w:pPr>
              <w:contextualSpacing/>
              <w:jc w:val="center"/>
              <w:rPr>
                <w:rFonts w:eastAsia="MS Mincho"/>
              </w:rPr>
            </w:pPr>
            <w:r w:rsidRPr="00F75C27">
              <w:rPr>
                <w:rFonts w:eastAsia="MS Mincho"/>
                <w:sz w:val="28"/>
                <w:szCs w:val="28"/>
              </w:rPr>
              <w:t>1047</w:t>
            </w:r>
          </w:p>
        </w:tc>
        <w:tc>
          <w:tcPr>
            <w:tcW w:w="645" w:type="pct"/>
            <w:tcBorders>
              <w:left w:val="single" w:sz="4" w:space="0" w:color="auto"/>
            </w:tcBorders>
            <w:vAlign w:val="bottom"/>
          </w:tcPr>
          <w:p w14:paraId="0EB93A8F" w14:textId="1BB6678B" w:rsidR="006D3DF4" w:rsidRPr="00F60D3F" w:rsidRDefault="006D3DF4" w:rsidP="006D3DF4">
            <w:pPr>
              <w:contextualSpacing/>
              <w:jc w:val="center"/>
              <w:rPr>
                <w:rFonts w:eastAsia="MS Mincho"/>
              </w:rPr>
            </w:pPr>
            <w:r w:rsidRPr="00F75C27">
              <w:rPr>
                <w:rFonts w:eastAsia="MS Mincho"/>
                <w:b/>
                <w:bCs/>
                <w:sz w:val="28"/>
                <w:szCs w:val="28"/>
              </w:rPr>
              <w:t>45,2</w:t>
            </w:r>
          </w:p>
        </w:tc>
        <w:tc>
          <w:tcPr>
            <w:tcW w:w="645" w:type="pct"/>
            <w:tcBorders>
              <w:left w:val="single" w:sz="4" w:space="0" w:color="auto"/>
            </w:tcBorders>
            <w:vAlign w:val="center"/>
          </w:tcPr>
          <w:p w14:paraId="73082E7A" w14:textId="2BDAD7EF" w:rsidR="006D3DF4" w:rsidRPr="006D3DF4" w:rsidRDefault="006D3DF4" w:rsidP="006D3DF4">
            <w:pPr>
              <w:contextualSpacing/>
              <w:jc w:val="center"/>
              <w:rPr>
                <w:rFonts w:eastAsia="MS Mincho"/>
                <w:sz w:val="28"/>
                <w:szCs w:val="28"/>
              </w:rPr>
            </w:pPr>
            <w:r w:rsidRPr="006D3DF4">
              <w:rPr>
                <w:rFonts w:eastAsia="MS Mincho"/>
                <w:sz w:val="28"/>
                <w:szCs w:val="28"/>
              </w:rPr>
              <w:t>1065</w:t>
            </w:r>
          </w:p>
        </w:tc>
        <w:tc>
          <w:tcPr>
            <w:tcW w:w="645" w:type="pct"/>
            <w:tcBorders>
              <w:left w:val="single" w:sz="4" w:space="0" w:color="auto"/>
            </w:tcBorders>
            <w:vAlign w:val="center"/>
          </w:tcPr>
          <w:p w14:paraId="1BEBF6CF" w14:textId="059AA5F9" w:rsidR="006D3DF4" w:rsidRPr="006D3DF4" w:rsidRDefault="006D3DF4" w:rsidP="006D3DF4">
            <w:pPr>
              <w:contextualSpacing/>
              <w:jc w:val="center"/>
              <w:rPr>
                <w:rFonts w:eastAsia="MS Mincho"/>
                <w:b/>
                <w:bCs/>
                <w:sz w:val="28"/>
                <w:szCs w:val="28"/>
              </w:rPr>
            </w:pPr>
            <w:r w:rsidRPr="006D3DF4">
              <w:rPr>
                <w:rFonts w:eastAsia="MS Mincho"/>
                <w:b/>
                <w:bCs/>
                <w:sz w:val="28"/>
                <w:szCs w:val="28"/>
              </w:rPr>
              <w:t>42,9%</w:t>
            </w:r>
          </w:p>
        </w:tc>
      </w:tr>
      <w:tr w:rsidR="006D3DF4" w:rsidRPr="00F60D3F" w14:paraId="2C4BE724" w14:textId="77777777" w:rsidTr="00C2791E">
        <w:trPr>
          <w:trHeight w:val="283"/>
        </w:trPr>
        <w:tc>
          <w:tcPr>
            <w:tcW w:w="1130" w:type="pct"/>
            <w:vAlign w:val="center"/>
          </w:tcPr>
          <w:p w14:paraId="22ADB759" w14:textId="77777777" w:rsidR="006D3DF4" w:rsidRPr="00F60D3F" w:rsidRDefault="006D3DF4" w:rsidP="006D3DF4">
            <w:pPr>
              <w:contextualSpacing/>
              <w:jc w:val="center"/>
              <w:rPr>
                <w:rFonts w:eastAsia="MS Mincho"/>
              </w:rPr>
            </w:pPr>
            <w:r w:rsidRPr="00F60D3F">
              <w:rPr>
                <w:rFonts w:eastAsia="MS Mincho"/>
              </w:rPr>
              <w:t>«5»</w:t>
            </w:r>
          </w:p>
        </w:tc>
        <w:tc>
          <w:tcPr>
            <w:tcW w:w="645" w:type="pct"/>
          </w:tcPr>
          <w:p w14:paraId="7D5F9F54" w14:textId="3FAEFE96" w:rsidR="006D3DF4" w:rsidRPr="00F60D3F" w:rsidRDefault="006D3DF4" w:rsidP="006D3DF4">
            <w:pPr>
              <w:contextualSpacing/>
              <w:jc w:val="center"/>
              <w:rPr>
                <w:rFonts w:eastAsia="MS Mincho"/>
              </w:rPr>
            </w:pPr>
            <w:r>
              <w:rPr>
                <w:rFonts w:eastAsia="MS Mincho"/>
                <w:sz w:val="28"/>
                <w:szCs w:val="28"/>
              </w:rPr>
              <w:t>199</w:t>
            </w:r>
          </w:p>
        </w:tc>
        <w:tc>
          <w:tcPr>
            <w:tcW w:w="645" w:type="pct"/>
          </w:tcPr>
          <w:p w14:paraId="58705D17" w14:textId="37699816" w:rsidR="006D3DF4" w:rsidRPr="00F60D3F" w:rsidRDefault="006D3DF4" w:rsidP="006D3DF4">
            <w:pPr>
              <w:contextualSpacing/>
              <w:jc w:val="center"/>
              <w:rPr>
                <w:rFonts w:eastAsia="MS Mincho"/>
              </w:rPr>
            </w:pPr>
            <w:r w:rsidRPr="00A11499">
              <w:rPr>
                <w:rFonts w:eastAsia="MS Mincho"/>
                <w:b/>
                <w:bCs/>
                <w:sz w:val="28"/>
                <w:szCs w:val="28"/>
              </w:rPr>
              <w:t>9,2</w:t>
            </w:r>
          </w:p>
        </w:tc>
        <w:tc>
          <w:tcPr>
            <w:tcW w:w="645" w:type="pct"/>
            <w:tcBorders>
              <w:right w:val="single" w:sz="4" w:space="0" w:color="auto"/>
            </w:tcBorders>
            <w:vAlign w:val="bottom"/>
          </w:tcPr>
          <w:p w14:paraId="69B013B2" w14:textId="68FC446E" w:rsidR="006D3DF4" w:rsidRPr="00F60D3F" w:rsidRDefault="006D3DF4" w:rsidP="006D3DF4">
            <w:pPr>
              <w:contextualSpacing/>
              <w:jc w:val="center"/>
              <w:rPr>
                <w:rFonts w:eastAsia="MS Mincho"/>
              </w:rPr>
            </w:pPr>
            <w:r w:rsidRPr="00F75C27">
              <w:rPr>
                <w:rFonts w:eastAsia="MS Mincho"/>
                <w:sz w:val="28"/>
                <w:szCs w:val="28"/>
              </w:rPr>
              <w:t>340</w:t>
            </w:r>
          </w:p>
        </w:tc>
        <w:tc>
          <w:tcPr>
            <w:tcW w:w="645" w:type="pct"/>
            <w:tcBorders>
              <w:left w:val="single" w:sz="4" w:space="0" w:color="auto"/>
            </w:tcBorders>
            <w:vAlign w:val="bottom"/>
          </w:tcPr>
          <w:p w14:paraId="22F0736D" w14:textId="30DA11E5" w:rsidR="006D3DF4" w:rsidRPr="00F60D3F" w:rsidRDefault="006D3DF4" w:rsidP="006D3DF4">
            <w:pPr>
              <w:contextualSpacing/>
              <w:jc w:val="center"/>
              <w:rPr>
                <w:rFonts w:eastAsia="MS Mincho"/>
              </w:rPr>
            </w:pPr>
            <w:r w:rsidRPr="00F75C27">
              <w:rPr>
                <w:rFonts w:eastAsia="MS Mincho"/>
                <w:b/>
                <w:bCs/>
                <w:sz w:val="28"/>
                <w:szCs w:val="28"/>
              </w:rPr>
              <w:t>14,7</w:t>
            </w:r>
          </w:p>
        </w:tc>
        <w:tc>
          <w:tcPr>
            <w:tcW w:w="645" w:type="pct"/>
            <w:tcBorders>
              <w:left w:val="single" w:sz="4" w:space="0" w:color="auto"/>
            </w:tcBorders>
            <w:vAlign w:val="center"/>
          </w:tcPr>
          <w:p w14:paraId="7D88D551" w14:textId="18DDF323" w:rsidR="006D3DF4" w:rsidRPr="006D3DF4" w:rsidRDefault="006D3DF4" w:rsidP="006D3DF4">
            <w:pPr>
              <w:contextualSpacing/>
              <w:jc w:val="center"/>
              <w:rPr>
                <w:rFonts w:eastAsia="MS Mincho"/>
                <w:sz w:val="28"/>
                <w:szCs w:val="28"/>
              </w:rPr>
            </w:pPr>
            <w:r w:rsidRPr="006D3DF4">
              <w:rPr>
                <w:rFonts w:eastAsia="MS Mincho"/>
                <w:sz w:val="28"/>
                <w:szCs w:val="28"/>
              </w:rPr>
              <w:t>279</w:t>
            </w:r>
          </w:p>
        </w:tc>
        <w:tc>
          <w:tcPr>
            <w:tcW w:w="645" w:type="pct"/>
            <w:tcBorders>
              <w:left w:val="single" w:sz="4" w:space="0" w:color="auto"/>
            </w:tcBorders>
            <w:vAlign w:val="center"/>
          </w:tcPr>
          <w:p w14:paraId="056C7186" w14:textId="15C5499A" w:rsidR="006D3DF4" w:rsidRPr="006D3DF4" w:rsidRDefault="006D3DF4" w:rsidP="006D3DF4">
            <w:pPr>
              <w:contextualSpacing/>
              <w:jc w:val="center"/>
              <w:rPr>
                <w:rFonts w:eastAsia="MS Mincho"/>
                <w:b/>
                <w:bCs/>
                <w:sz w:val="28"/>
                <w:szCs w:val="28"/>
              </w:rPr>
            </w:pPr>
            <w:r w:rsidRPr="006D3DF4">
              <w:rPr>
                <w:rFonts w:eastAsia="MS Mincho"/>
                <w:b/>
                <w:bCs/>
                <w:sz w:val="28"/>
                <w:szCs w:val="28"/>
              </w:rPr>
              <w:t>11,2%</w:t>
            </w:r>
          </w:p>
        </w:tc>
      </w:tr>
    </w:tbl>
    <w:p w14:paraId="76EF1229" w14:textId="77777777" w:rsidR="00022E68" w:rsidRPr="00F60D3F" w:rsidRDefault="00022E68" w:rsidP="00903AC5">
      <w:pPr>
        <w:jc w:val="both"/>
        <w:rPr>
          <w:b/>
          <w:bCs/>
        </w:rPr>
      </w:pPr>
    </w:p>
    <w:p w14:paraId="4C98B70A" w14:textId="77777777" w:rsidR="00911A9C" w:rsidRPr="00F60D3F" w:rsidRDefault="00911A9C" w:rsidP="00903AC5">
      <w:pPr>
        <w:jc w:val="both"/>
        <w:rPr>
          <w:b/>
          <w:bCs/>
        </w:rPr>
      </w:pPr>
    </w:p>
    <w:p w14:paraId="44C2D9FD" w14:textId="77777777" w:rsidR="00EF1541" w:rsidRPr="000851C5" w:rsidRDefault="00EF1541" w:rsidP="00EF1541">
      <w:pPr>
        <w:jc w:val="center"/>
        <w:rPr>
          <w:b/>
          <w:bCs/>
          <w:sz w:val="28"/>
          <w:szCs w:val="28"/>
        </w:rPr>
      </w:pPr>
      <w:r w:rsidRPr="000851C5">
        <w:rPr>
          <w:b/>
          <w:bCs/>
          <w:sz w:val="28"/>
          <w:szCs w:val="28"/>
        </w:rPr>
        <w:lastRenderedPageBreak/>
        <w:t>Достижение минимального и высокого уровня подготовки выпускников</w:t>
      </w:r>
    </w:p>
    <w:p w14:paraId="02319216" w14:textId="77777777" w:rsidR="00EF1541" w:rsidRDefault="00EF1541" w:rsidP="00EF1541">
      <w:pPr>
        <w:jc w:val="center"/>
        <w:rPr>
          <w:b/>
          <w:bCs/>
          <w:sz w:val="28"/>
          <w:szCs w:val="28"/>
        </w:rPr>
      </w:pPr>
      <w:r w:rsidRPr="000851C5">
        <w:rPr>
          <w:b/>
          <w:bCs/>
          <w:sz w:val="28"/>
          <w:szCs w:val="28"/>
        </w:rPr>
        <w:t>по математике</w:t>
      </w:r>
    </w:p>
    <w:p w14:paraId="19B2D61F" w14:textId="07EDC820" w:rsidR="00911A9C" w:rsidRDefault="00911A9C" w:rsidP="00903AC5">
      <w:pPr>
        <w:jc w:val="both"/>
        <w:rPr>
          <w:b/>
          <w:bCs/>
        </w:rPr>
      </w:pPr>
    </w:p>
    <w:tbl>
      <w:tblPr>
        <w:tblW w:w="11820" w:type="dxa"/>
        <w:jc w:val="center"/>
        <w:tblLook w:val="04A0" w:firstRow="1" w:lastRow="0" w:firstColumn="1" w:lastColumn="0" w:noHBand="0" w:noVBand="1"/>
      </w:tblPr>
      <w:tblGrid>
        <w:gridCol w:w="4676"/>
        <w:gridCol w:w="1364"/>
        <w:gridCol w:w="1526"/>
        <w:gridCol w:w="1364"/>
        <w:gridCol w:w="1526"/>
        <w:gridCol w:w="1364"/>
      </w:tblGrid>
      <w:tr w:rsidR="00EF1541" w:rsidRPr="00EF1541" w14:paraId="4970A1D3" w14:textId="77777777" w:rsidTr="0090756D">
        <w:trPr>
          <w:trHeight w:val="1785"/>
          <w:jc w:val="center"/>
        </w:trPr>
        <w:tc>
          <w:tcPr>
            <w:tcW w:w="46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5E1D2E" w14:textId="77777777" w:rsidR="00EF1541" w:rsidRPr="00EF1541" w:rsidRDefault="00EF1541" w:rsidP="00EF1541">
            <w:pPr>
              <w:jc w:val="center"/>
              <w:rPr>
                <w:rFonts w:eastAsia="Times New Roman"/>
                <w:b/>
                <w:bCs/>
                <w:color w:val="000000"/>
                <w:sz w:val="20"/>
                <w:szCs w:val="20"/>
              </w:rPr>
            </w:pPr>
            <w:r w:rsidRPr="00EF1541">
              <w:rPr>
                <w:rFonts w:eastAsia="Times New Roman"/>
                <w:b/>
                <w:bCs/>
                <w:color w:val="000000"/>
                <w:sz w:val="20"/>
                <w:szCs w:val="20"/>
              </w:rPr>
              <w:t>ОО</w:t>
            </w:r>
          </w:p>
        </w:tc>
        <w:tc>
          <w:tcPr>
            <w:tcW w:w="1364" w:type="dxa"/>
            <w:tcBorders>
              <w:top w:val="single" w:sz="4" w:space="0" w:color="auto"/>
              <w:left w:val="nil"/>
              <w:bottom w:val="single" w:sz="4" w:space="0" w:color="auto"/>
              <w:right w:val="single" w:sz="4" w:space="0" w:color="auto"/>
            </w:tcBorders>
            <w:shd w:val="clear" w:color="auto" w:fill="auto"/>
            <w:vAlign w:val="center"/>
            <w:hideMark/>
          </w:tcPr>
          <w:p w14:paraId="3A923CE9" w14:textId="77777777" w:rsidR="00EF1541" w:rsidRPr="00EF1541" w:rsidRDefault="00EF1541" w:rsidP="00EF1541">
            <w:pPr>
              <w:jc w:val="center"/>
              <w:rPr>
                <w:rFonts w:eastAsia="Times New Roman"/>
                <w:b/>
                <w:bCs/>
                <w:color w:val="000000"/>
                <w:sz w:val="20"/>
                <w:szCs w:val="20"/>
              </w:rPr>
            </w:pPr>
            <w:r w:rsidRPr="00EF1541">
              <w:rPr>
                <w:rFonts w:eastAsia="Times New Roman"/>
                <w:b/>
                <w:bCs/>
                <w:color w:val="000000"/>
                <w:sz w:val="20"/>
                <w:szCs w:val="20"/>
              </w:rPr>
              <w:t>Доля, % получивших "2"</w:t>
            </w:r>
          </w:p>
        </w:tc>
        <w:tc>
          <w:tcPr>
            <w:tcW w:w="1526" w:type="dxa"/>
            <w:tcBorders>
              <w:top w:val="single" w:sz="4" w:space="0" w:color="auto"/>
              <w:left w:val="nil"/>
              <w:bottom w:val="single" w:sz="4" w:space="0" w:color="auto"/>
              <w:right w:val="single" w:sz="4" w:space="0" w:color="auto"/>
            </w:tcBorders>
            <w:shd w:val="clear" w:color="auto" w:fill="auto"/>
            <w:vAlign w:val="center"/>
            <w:hideMark/>
          </w:tcPr>
          <w:p w14:paraId="17379043" w14:textId="77777777" w:rsidR="00EF1541" w:rsidRPr="00EF1541" w:rsidRDefault="00EF1541" w:rsidP="00EF1541">
            <w:pPr>
              <w:jc w:val="center"/>
              <w:rPr>
                <w:rFonts w:eastAsia="Times New Roman"/>
                <w:b/>
                <w:bCs/>
                <w:color w:val="000000"/>
                <w:sz w:val="20"/>
                <w:szCs w:val="20"/>
              </w:rPr>
            </w:pPr>
            <w:r w:rsidRPr="00EF1541">
              <w:rPr>
                <w:rFonts w:eastAsia="Times New Roman"/>
                <w:b/>
                <w:bCs/>
                <w:color w:val="000000"/>
                <w:sz w:val="20"/>
                <w:szCs w:val="20"/>
              </w:rPr>
              <w:t>Доля, % преодолевших границу «3» с запасом в 1-2 б.</w:t>
            </w:r>
          </w:p>
        </w:tc>
        <w:tc>
          <w:tcPr>
            <w:tcW w:w="1364" w:type="dxa"/>
            <w:tcBorders>
              <w:top w:val="single" w:sz="4" w:space="0" w:color="auto"/>
              <w:left w:val="nil"/>
              <w:bottom w:val="single" w:sz="4" w:space="0" w:color="auto"/>
              <w:right w:val="single" w:sz="4" w:space="0" w:color="auto"/>
            </w:tcBorders>
            <w:shd w:val="clear" w:color="auto" w:fill="auto"/>
            <w:vAlign w:val="center"/>
            <w:hideMark/>
          </w:tcPr>
          <w:p w14:paraId="49A6171B" w14:textId="77777777" w:rsidR="00EF1541" w:rsidRPr="00EF1541" w:rsidRDefault="00EF1541" w:rsidP="00EF1541">
            <w:pPr>
              <w:jc w:val="center"/>
              <w:rPr>
                <w:rFonts w:eastAsia="Times New Roman"/>
                <w:b/>
                <w:bCs/>
                <w:color w:val="000000"/>
                <w:sz w:val="20"/>
                <w:szCs w:val="20"/>
              </w:rPr>
            </w:pPr>
            <w:r w:rsidRPr="00EF1541">
              <w:rPr>
                <w:rFonts w:eastAsia="Times New Roman"/>
                <w:b/>
                <w:bCs/>
                <w:color w:val="000000"/>
                <w:sz w:val="20"/>
                <w:szCs w:val="20"/>
              </w:rPr>
              <w:t>Доля, % получивших "4"</w:t>
            </w:r>
          </w:p>
        </w:tc>
        <w:tc>
          <w:tcPr>
            <w:tcW w:w="1526" w:type="dxa"/>
            <w:tcBorders>
              <w:top w:val="single" w:sz="4" w:space="0" w:color="auto"/>
              <w:left w:val="nil"/>
              <w:bottom w:val="single" w:sz="4" w:space="0" w:color="auto"/>
              <w:right w:val="single" w:sz="4" w:space="0" w:color="auto"/>
            </w:tcBorders>
            <w:shd w:val="clear" w:color="auto" w:fill="auto"/>
            <w:vAlign w:val="center"/>
            <w:hideMark/>
          </w:tcPr>
          <w:p w14:paraId="03D14C91" w14:textId="77777777" w:rsidR="00EF1541" w:rsidRPr="00EF1541" w:rsidRDefault="00EF1541" w:rsidP="00EF1541">
            <w:pPr>
              <w:jc w:val="center"/>
              <w:rPr>
                <w:rFonts w:eastAsia="Times New Roman"/>
                <w:b/>
                <w:bCs/>
                <w:color w:val="000000"/>
                <w:sz w:val="20"/>
                <w:szCs w:val="20"/>
              </w:rPr>
            </w:pPr>
            <w:r w:rsidRPr="00EF1541">
              <w:rPr>
                <w:rFonts w:eastAsia="Times New Roman"/>
                <w:b/>
                <w:bCs/>
                <w:color w:val="000000"/>
                <w:sz w:val="20"/>
                <w:szCs w:val="20"/>
              </w:rPr>
              <w:t>Доля, % преодолевших границу «5» с запасом в 1-2 б.</w:t>
            </w:r>
          </w:p>
        </w:tc>
        <w:tc>
          <w:tcPr>
            <w:tcW w:w="1364" w:type="dxa"/>
            <w:tcBorders>
              <w:top w:val="single" w:sz="4" w:space="0" w:color="auto"/>
              <w:left w:val="nil"/>
              <w:bottom w:val="single" w:sz="4" w:space="0" w:color="auto"/>
              <w:right w:val="single" w:sz="4" w:space="0" w:color="auto"/>
            </w:tcBorders>
            <w:shd w:val="clear" w:color="auto" w:fill="auto"/>
            <w:vAlign w:val="center"/>
            <w:hideMark/>
          </w:tcPr>
          <w:p w14:paraId="0F72FD6B" w14:textId="77777777" w:rsidR="00EF1541" w:rsidRPr="00EF1541" w:rsidRDefault="00EF1541" w:rsidP="00EF1541">
            <w:pPr>
              <w:jc w:val="center"/>
              <w:rPr>
                <w:rFonts w:eastAsia="Times New Roman"/>
                <w:b/>
                <w:bCs/>
                <w:color w:val="000000"/>
                <w:sz w:val="20"/>
                <w:szCs w:val="20"/>
              </w:rPr>
            </w:pPr>
            <w:r w:rsidRPr="00EF1541">
              <w:rPr>
                <w:rFonts w:eastAsia="Times New Roman"/>
                <w:b/>
                <w:bCs/>
                <w:color w:val="000000"/>
                <w:sz w:val="20"/>
                <w:szCs w:val="20"/>
              </w:rPr>
              <w:t>Доля, % получивших "5"</w:t>
            </w:r>
          </w:p>
        </w:tc>
      </w:tr>
      <w:tr w:rsidR="00EF1541" w:rsidRPr="00EF1541" w14:paraId="06350384"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FCFF16" w14:textId="5E09F029" w:rsidR="00EF1541" w:rsidRPr="00EF1541" w:rsidRDefault="00EF1541" w:rsidP="000058C9">
            <w:pPr>
              <w:spacing w:line="360" w:lineRule="auto"/>
              <w:rPr>
                <w:rFonts w:eastAsia="Times New Roman"/>
                <w:color w:val="000000"/>
                <w:sz w:val="22"/>
                <w:szCs w:val="22"/>
              </w:rPr>
            </w:pPr>
            <w:proofErr w:type="spellStart"/>
            <w:r>
              <w:rPr>
                <w:rFonts w:eastAsia="Times New Roman"/>
                <w:color w:val="000000"/>
                <w:sz w:val="22"/>
                <w:szCs w:val="22"/>
              </w:rPr>
              <w:t>м.р</w:t>
            </w:r>
            <w:proofErr w:type="spellEnd"/>
            <w:r>
              <w:rPr>
                <w:rFonts w:eastAsia="Times New Roman"/>
                <w:color w:val="000000"/>
                <w:sz w:val="22"/>
                <w:szCs w:val="22"/>
              </w:rPr>
              <w:t>. Волжский</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D2A3E5"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6,3%</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E644D0"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4,7%</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EA9C83"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43,5%</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8329F0"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4,4%</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ECC457"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11,4%</w:t>
            </w:r>
          </w:p>
        </w:tc>
      </w:tr>
      <w:tr w:rsidR="00EF1541" w:rsidRPr="00EF1541" w14:paraId="3B3DB137"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D4A47D"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 xml:space="preserve">ГБОУ ООШ № 2 </w:t>
            </w:r>
            <w:proofErr w:type="spellStart"/>
            <w:r w:rsidRPr="00EF1541">
              <w:rPr>
                <w:rFonts w:eastAsia="Times New Roman"/>
                <w:color w:val="000000"/>
                <w:sz w:val="22"/>
                <w:szCs w:val="22"/>
              </w:rPr>
              <w:t>п.г.т</w:t>
            </w:r>
            <w:proofErr w:type="spellEnd"/>
            <w:r w:rsidRPr="00EF1541">
              <w:rPr>
                <w:rFonts w:eastAsia="Times New Roman"/>
                <w:color w:val="000000"/>
                <w:sz w:val="22"/>
                <w:szCs w:val="22"/>
              </w:rPr>
              <w:t xml:space="preserve">. </w:t>
            </w:r>
            <w:proofErr w:type="spellStart"/>
            <w:r w:rsidRPr="00EF1541">
              <w:rPr>
                <w:rFonts w:eastAsia="Times New Roman"/>
                <w:color w:val="000000"/>
                <w:sz w:val="22"/>
                <w:szCs w:val="22"/>
              </w:rPr>
              <w:t>Смышляевка</w:t>
            </w:r>
            <w:proofErr w:type="spellEnd"/>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B71878"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12,5%</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326AE4"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16,7%</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3B889F"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37,5%</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F4DC6E"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B9494C"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r>
      <w:tr w:rsidR="00EF1541" w:rsidRPr="00EF1541" w14:paraId="67B3AB6A"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C46532"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 xml:space="preserve">ГБОУ ООШ пос. Верхняя </w:t>
            </w:r>
            <w:proofErr w:type="spellStart"/>
            <w:r w:rsidRPr="00EF1541">
              <w:rPr>
                <w:rFonts w:eastAsia="Times New Roman"/>
                <w:color w:val="000000"/>
                <w:sz w:val="22"/>
                <w:szCs w:val="22"/>
              </w:rPr>
              <w:t>Подстепновка</w:t>
            </w:r>
            <w:proofErr w:type="spellEnd"/>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6AFD51"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6,7%</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84D135"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6,7%</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5AD4B7"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53,3%</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9F5110"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3,3%</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F5B1D3"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10,0%</w:t>
            </w:r>
          </w:p>
        </w:tc>
      </w:tr>
      <w:tr w:rsidR="00EF1541" w:rsidRPr="00EF1541" w14:paraId="4365812B"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C3F173"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ГБОУ ООШ пос. Ровно-Владимировка</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12B0DA"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28,6%</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178094"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14,3%</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AC5806"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14,3%</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B9C91B"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64E302"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14,3%</w:t>
            </w:r>
          </w:p>
        </w:tc>
      </w:tr>
      <w:tr w:rsidR="00EF1541" w:rsidRPr="00EF1541" w14:paraId="1E30D772"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19265D"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ГБОУ ООШ пос. Самарский</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E18C28"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CADA95"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30703A"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20,0%</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4E42B4"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61C0DF"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r>
      <w:tr w:rsidR="00EF1541" w:rsidRPr="00EF1541" w14:paraId="08FB0BB7"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C5FF3D"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 xml:space="preserve">ГБОУ ООШ с. </w:t>
            </w:r>
            <w:proofErr w:type="spellStart"/>
            <w:r w:rsidRPr="00EF1541">
              <w:rPr>
                <w:rFonts w:eastAsia="Times New Roman"/>
                <w:color w:val="000000"/>
                <w:sz w:val="22"/>
                <w:szCs w:val="22"/>
              </w:rPr>
              <w:t>Спиридоновка</w:t>
            </w:r>
            <w:proofErr w:type="spellEnd"/>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DDAFCD"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AE052B"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091737"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40,0%</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CC7599"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80F2E"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r>
      <w:tr w:rsidR="00EF1541" w:rsidRPr="00EF1541" w14:paraId="6469A2CE"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FD2135"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 xml:space="preserve">ГБОУ ООШ с. </w:t>
            </w:r>
            <w:proofErr w:type="spellStart"/>
            <w:r w:rsidRPr="00EF1541">
              <w:rPr>
                <w:rFonts w:eastAsia="Times New Roman"/>
                <w:color w:val="000000"/>
                <w:sz w:val="22"/>
                <w:szCs w:val="22"/>
              </w:rPr>
              <w:t>Яблоновый</w:t>
            </w:r>
            <w:proofErr w:type="spellEnd"/>
            <w:r w:rsidRPr="00EF1541">
              <w:rPr>
                <w:rFonts w:eastAsia="Times New Roman"/>
                <w:color w:val="000000"/>
                <w:sz w:val="22"/>
                <w:szCs w:val="22"/>
              </w:rPr>
              <w:t xml:space="preserve"> Овраг</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EFAACD"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20,0%</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7824F5"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20,0%</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2EA478"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40,0%</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6864C9"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EF6103"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20,0%</w:t>
            </w:r>
          </w:p>
        </w:tc>
      </w:tr>
      <w:tr w:rsidR="00EF1541" w:rsidRPr="00EF1541" w14:paraId="1091F2B5"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979646"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ГБОУ СОШ "ОЦ "Южный город" пос. Придорожный</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6CC250"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4,0%</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674A75"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3,8%</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A04AB7"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42,7%</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5F0AA5"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4,3%</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2856AC"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14,7%</w:t>
            </w:r>
          </w:p>
        </w:tc>
      </w:tr>
      <w:tr w:rsidR="00EF1541" w:rsidRPr="00EF1541" w14:paraId="69BF829A"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18C4B9"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 xml:space="preserve">ГБОУ СОШ "ОЦ" </w:t>
            </w:r>
            <w:proofErr w:type="spellStart"/>
            <w:r w:rsidRPr="00EF1541">
              <w:rPr>
                <w:rFonts w:eastAsia="Times New Roman"/>
                <w:color w:val="000000"/>
                <w:sz w:val="22"/>
                <w:szCs w:val="22"/>
              </w:rPr>
              <w:t>п.г.т</w:t>
            </w:r>
            <w:proofErr w:type="spellEnd"/>
            <w:r w:rsidRPr="00EF1541">
              <w:rPr>
                <w:rFonts w:eastAsia="Times New Roman"/>
                <w:color w:val="000000"/>
                <w:sz w:val="22"/>
                <w:szCs w:val="22"/>
              </w:rPr>
              <w:t>. Рощинский</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3FC52D"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6,0%</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7C0C44"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4,8%</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EF5A08"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48,2%</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5DA9C3"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8,4%</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469B46"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14,5%</w:t>
            </w:r>
          </w:p>
        </w:tc>
      </w:tr>
      <w:tr w:rsidR="00EF1541" w:rsidRPr="00EF1541" w14:paraId="1BF4D0F3"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02344C"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ГБОУ СОШ "ОЦ" с. Дубовый Умет</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9D3D19"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2,8%</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3DBABA"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5,6%</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3158D2"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36,1%</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2955AA"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5,6%</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C851BF"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16,7%</w:t>
            </w:r>
          </w:p>
        </w:tc>
      </w:tr>
      <w:tr w:rsidR="00EF1541" w:rsidRPr="00EF1541" w14:paraId="59B4DFD1"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00B579"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 xml:space="preserve">ГБОУ СОШ "ОЦ" с. </w:t>
            </w:r>
            <w:proofErr w:type="spellStart"/>
            <w:r w:rsidRPr="00EF1541">
              <w:rPr>
                <w:rFonts w:eastAsia="Times New Roman"/>
                <w:color w:val="000000"/>
                <w:sz w:val="22"/>
                <w:szCs w:val="22"/>
              </w:rPr>
              <w:t>Лопатино</w:t>
            </w:r>
            <w:proofErr w:type="spellEnd"/>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3EA977"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18,8%</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F81127"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B6AD40"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34,4%</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217744"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3,1%</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E97832"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12,5%</w:t>
            </w:r>
          </w:p>
        </w:tc>
      </w:tr>
      <w:tr w:rsidR="00EF1541" w:rsidRPr="00EF1541" w14:paraId="601E4519"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FB43F9"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ГБОУ СОШ "ОЦ" с. Подъем-Михайловка</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6B6246"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A607D3"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86EED0"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64,3%</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846E24"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7,1%</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8226FC"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21,4%</w:t>
            </w:r>
          </w:p>
        </w:tc>
      </w:tr>
      <w:tr w:rsidR="00EF1541" w:rsidRPr="00EF1541" w14:paraId="57C86949"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4DA8BA"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 xml:space="preserve">ГБОУ СОШ № 1 "ОЦ" </w:t>
            </w:r>
            <w:proofErr w:type="spellStart"/>
            <w:r w:rsidRPr="00EF1541">
              <w:rPr>
                <w:rFonts w:eastAsia="Times New Roman"/>
                <w:color w:val="000000"/>
                <w:sz w:val="22"/>
                <w:szCs w:val="22"/>
              </w:rPr>
              <w:t>п.г.т</w:t>
            </w:r>
            <w:proofErr w:type="spellEnd"/>
            <w:r w:rsidRPr="00EF1541">
              <w:rPr>
                <w:rFonts w:eastAsia="Times New Roman"/>
                <w:color w:val="000000"/>
                <w:sz w:val="22"/>
                <w:szCs w:val="22"/>
              </w:rPr>
              <w:t xml:space="preserve">. </w:t>
            </w:r>
            <w:proofErr w:type="spellStart"/>
            <w:r w:rsidRPr="00EF1541">
              <w:rPr>
                <w:rFonts w:eastAsia="Times New Roman"/>
                <w:color w:val="000000"/>
                <w:sz w:val="22"/>
                <w:szCs w:val="22"/>
              </w:rPr>
              <w:t>Смышляевка</w:t>
            </w:r>
            <w:proofErr w:type="spellEnd"/>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4E967A"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5,8%</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EF94EC"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7,7%</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30E9F8"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38,8%</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8C8677"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3,8%</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0F65FD"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10,4%</w:t>
            </w:r>
          </w:p>
        </w:tc>
      </w:tr>
      <w:tr w:rsidR="00EF1541" w:rsidRPr="00EF1541" w14:paraId="2D0D87CB"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7BEF36"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 xml:space="preserve">ГБОУ СОШ № 1 "ОЦ" </w:t>
            </w:r>
            <w:proofErr w:type="spellStart"/>
            <w:r w:rsidRPr="00EF1541">
              <w:rPr>
                <w:rFonts w:eastAsia="Times New Roman"/>
                <w:color w:val="000000"/>
                <w:sz w:val="22"/>
                <w:szCs w:val="22"/>
              </w:rPr>
              <w:t>п.г.т</w:t>
            </w:r>
            <w:proofErr w:type="spellEnd"/>
            <w:r w:rsidRPr="00EF1541">
              <w:rPr>
                <w:rFonts w:eastAsia="Times New Roman"/>
                <w:color w:val="000000"/>
                <w:sz w:val="22"/>
                <w:szCs w:val="22"/>
              </w:rPr>
              <w:t xml:space="preserve">. </w:t>
            </w:r>
            <w:proofErr w:type="spellStart"/>
            <w:r w:rsidRPr="00EF1541">
              <w:rPr>
                <w:rFonts w:eastAsia="Times New Roman"/>
                <w:color w:val="000000"/>
                <w:sz w:val="22"/>
                <w:szCs w:val="22"/>
              </w:rPr>
              <w:t>Стройкерамика</w:t>
            </w:r>
            <w:proofErr w:type="spellEnd"/>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94AE5A"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9,4%</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F19453"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5,9%</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D427FD"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48,2%</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0F0E12"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3,5%</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B9771"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7,1%</w:t>
            </w:r>
          </w:p>
        </w:tc>
      </w:tr>
      <w:tr w:rsidR="00EF1541" w:rsidRPr="00EF1541" w14:paraId="543F6BA0"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1F43FE"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 xml:space="preserve">ГБОУ СОШ № 3 </w:t>
            </w:r>
            <w:proofErr w:type="spellStart"/>
            <w:r w:rsidRPr="00EF1541">
              <w:rPr>
                <w:rFonts w:eastAsia="Times New Roman"/>
                <w:color w:val="000000"/>
                <w:sz w:val="22"/>
                <w:szCs w:val="22"/>
              </w:rPr>
              <w:t>п.г.т</w:t>
            </w:r>
            <w:proofErr w:type="spellEnd"/>
            <w:r w:rsidRPr="00EF1541">
              <w:rPr>
                <w:rFonts w:eastAsia="Times New Roman"/>
                <w:color w:val="000000"/>
                <w:sz w:val="22"/>
                <w:szCs w:val="22"/>
              </w:rPr>
              <w:t xml:space="preserve">. </w:t>
            </w:r>
            <w:proofErr w:type="spellStart"/>
            <w:r w:rsidRPr="00EF1541">
              <w:rPr>
                <w:rFonts w:eastAsia="Times New Roman"/>
                <w:color w:val="000000"/>
                <w:sz w:val="22"/>
                <w:szCs w:val="22"/>
              </w:rPr>
              <w:t>Смышляевка</w:t>
            </w:r>
            <w:proofErr w:type="spellEnd"/>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8071E3"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9,4%</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9E132A"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2,4%</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521C47"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41,2%</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13D0D2"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4,7%</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3EDA0A"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5,9%</w:t>
            </w:r>
          </w:p>
        </w:tc>
      </w:tr>
      <w:tr w:rsidR="00EF1541" w:rsidRPr="00EF1541" w14:paraId="5FADC0E2"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10C998"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 xml:space="preserve">ГБОУ СОШ </w:t>
            </w:r>
            <w:proofErr w:type="spellStart"/>
            <w:r w:rsidRPr="00EF1541">
              <w:rPr>
                <w:rFonts w:eastAsia="Times New Roman"/>
                <w:color w:val="000000"/>
                <w:sz w:val="22"/>
                <w:szCs w:val="22"/>
              </w:rPr>
              <w:t>п.г.т</w:t>
            </w:r>
            <w:proofErr w:type="spellEnd"/>
            <w:r w:rsidRPr="00EF1541">
              <w:rPr>
                <w:rFonts w:eastAsia="Times New Roman"/>
                <w:color w:val="000000"/>
                <w:sz w:val="22"/>
                <w:szCs w:val="22"/>
              </w:rPr>
              <w:t>. Петра Дубрава</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129859"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14,7%</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6B56CA"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5,3%</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ED4FA8"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34,7%</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15DCC9"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6,7%</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C3F57F"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12,0%</w:t>
            </w:r>
          </w:p>
        </w:tc>
      </w:tr>
      <w:tr w:rsidR="00EF1541" w:rsidRPr="00EF1541" w14:paraId="7A6299E6"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CD7D56"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lastRenderedPageBreak/>
              <w:t xml:space="preserve">ГБОУ СОШ </w:t>
            </w:r>
            <w:proofErr w:type="spellStart"/>
            <w:r w:rsidRPr="00EF1541">
              <w:rPr>
                <w:rFonts w:eastAsia="Times New Roman"/>
                <w:color w:val="000000"/>
                <w:sz w:val="22"/>
                <w:szCs w:val="22"/>
              </w:rPr>
              <w:t>поc</w:t>
            </w:r>
            <w:proofErr w:type="spellEnd"/>
            <w:r w:rsidRPr="00EF1541">
              <w:rPr>
                <w:rFonts w:eastAsia="Times New Roman"/>
                <w:color w:val="000000"/>
                <w:sz w:val="22"/>
                <w:szCs w:val="22"/>
              </w:rPr>
              <w:t xml:space="preserve">. </w:t>
            </w:r>
            <w:proofErr w:type="spellStart"/>
            <w:r w:rsidRPr="00EF1541">
              <w:rPr>
                <w:rFonts w:eastAsia="Times New Roman"/>
                <w:color w:val="000000"/>
                <w:sz w:val="22"/>
                <w:szCs w:val="22"/>
              </w:rPr>
              <w:t>Черновский</w:t>
            </w:r>
            <w:proofErr w:type="spellEnd"/>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4E20EA"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2,9%</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516E39"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5,7%</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FE69E8"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51,4%</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31C405"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2,9%</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39CC62"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2,9%</w:t>
            </w:r>
          </w:p>
        </w:tc>
      </w:tr>
      <w:tr w:rsidR="00EF1541" w:rsidRPr="00EF1541" w14:paraId="6D6E0268"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B705A4"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ГБОУ СОШ пос. Просвет</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602C70"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23,1%</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957F94"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15,4%</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4C4820"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23,1%</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77DB1A"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1D485E"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r>
      <w:tr w:rsidR="00EF1541" w:rsidRPr="00EF1541" w14:paraId="7009341E"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5F3BD4"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ГБОУ СОШ с. Воскресенка</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870B28"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C3E0E2"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9738C2"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61,5%</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695194"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6B7234"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7,7%</w:t>
            </w:r>
          </w:p>
        </w:tc>
      </w:tr>
      <w:tr w:rsidR="00EF1541" w:rsidRPr="00EF1541" w14:paraId="34D7EB97"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214D39"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ГБОУ СОШ с. Курумоч</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9C53F5"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8,1%</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4DA616"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E969CA"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60,6%</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8C5561"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7,1%</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B452C4"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11,1%</w:t>
            </w:r>
          </w:p>
        </w:tc>
      </w:tr>
      <w:tr w:rsidR="00EF1541" w:rsidRPr="00EF1541" w14:paraId="5E3ACC95"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75D725"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ГБОУ СОШ с. Рождествено</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CB97BB"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88D35A"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20E543"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39,3%</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07EC58"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3,6%</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02BDDF"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7,1%</w:t>
            </w:r>
          </w:p>
        </w:tc>
      </w:tr>
      <w:tr w:rsidR="00EF1541" w:rsidRPr="00EF1541" w14:paraId="6BFC0C6E"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C74F4B"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ГБОУ СОШ с. Сухая Вязовка</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399795"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7,1%</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7916D4"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7,1%</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6DABD7"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28,6%</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6355D"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7,1%</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1A1DF5"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28,6%</w:t>
            </w:r>
          </w:p>
        </w:tc>
      </w:tr>
      <w:tr w:rsidR="00EF1541" w:rsidRPr="00EF1541" w14:paraId="52084DCB"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75BC4A"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ГБОУ СОШ с. Черноречье</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C5451E"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2,3%</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F94866"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6,8%</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5B22E1"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50,0%</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5609EC"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C78A10"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2,3%</w:t>
            </w:r>
          </w:p>
        </w:tc>
      </w:tr>
      <w:tr w:rsidR="00EF1541" w:rsidRPr="00EF1541" w14:paraId="0A08B87C"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9D579D" w14:textId="4167B32A" w:rsidR="00EF1541" w:rsidRPr="00EF1541" w:rsidRDefault="00EF1541" w:rsidP="000058C9">
            <w:pPr>
              <w:spacing w:line="360" w:lineRule="auto"/>
              <w:rPr>
                <w:rFonts w:eastAsia="Times New Roman"/>
                <w:color w:val="000000"/>
                <w:sz w:val="22"/>
                <w:szCs w:val="22"/>
              </w:rPr>
            </w:pPr>
            <w:proofErr w:type="spellStart"/>
            <w:r>
              <w:rPr>
                <w:szCs w:val="28"/>
              </w:rPr>
              <w:t>г.о</w:t>
            </w:r>
            <w:proofErr w:type="spellEnd"/>
            <w:r>
              <w:rPr>
                <w:szCs w:val="28"/>
              </w:rPr>
              <w:t>. Новокуйбышевск</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36E6F8"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8,5%</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479620"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5,4%</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574841"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41,9%</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7BBE67"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5,4%</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44589F"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10,9%</w:t>
            </w:r>
          </w:p>
        </w:tc>
      </w:tr>
      <w:tr w:rsidR="00EF1541" w:rsidRPr="00EF1541" w14:paraId="322E81BD"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9A3608"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ГБОУ гимназия №1 г. Новокуйбышевска</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17813C"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4,7%</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C5BAB5"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3,5%</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987869"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52,3%</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5038FF"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7,0%</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A77B36"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11,6%</w:t>
            </w:r>
          </w:p>
        </w:tc>
      </w:tr>
      <w:tr w:rsidR="00EF1541" w:rsidRPr="00EF1541" w14:paraId="1BAC7F89"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33EF33"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ГБОУ ООШ № 11 г. Новокуйбышевска</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6C5292"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20,0%</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A852C1"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7,7%</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7B73ED"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26,2%</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1B45AE"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3,1%</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4D0457"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3,1%</w:t>
            </w:r>
          </w:p>
        </w:tc>
      </w:tr>
      <w:tr w:rsidR="00EF1541" w:rsidRPr="00EF1541" w14:paraId="1CFB69EE"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A55D0C"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 xml:space="preserve">ГБОУ ООШ № 12 пос. Шмидта </w:t>
            </w:r>
            <w:proofErr w:type="spellStart"/>
            <w:r w:rsidRPr="00EF1541">
              <w:rPr>
                <w:rFonts w:eastAsia="Times New Roman"/>
                <w:color w:val="000000"/>
                <w:sz w:val="22"/>
                <w:szCs w:val="22"/>
              </w:rPr>
              <w:t>г.о</w:t>
            </w:r>
            <w:proofErr w:type="spellEnd"/>
            <w:r w:rsidRPr="00EF1541">
              <w:rPr>
                <w:rFonts w:eastAsia="Times New Roman"/>
                <w:color w:val="000000"/>
                <w:sz w:val="22"/>
                <w:szCs w:val="22"/>
              </w:rPr>
              <w:t>. Новокуйбышевск</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EF6AA1"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DA7117"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314796"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50,0%</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94233A"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184AD3"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r>
      <w:tr w:rsidR="00EF1541" w:rsidRPr="00EF1541" w14:paraId="1A2D620F"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1B8AE0"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ГБОУ ООШ № 13 г. Новокуйбышевска</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ABB526"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16,7%</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5163B8"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6B7FC8"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33,3%</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11F1C1"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742146"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r>
      <w:tr w:rsidR="00EF1541" w:rsidRPr="00EF1541" w14:paraId="1A826C13"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179504"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ГБОУ ООШ № 15 г. Новокуйбышевска</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BCA3CD"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14,5%</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E4D826"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5,8%</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44FA21"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33,3%</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3C930A"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1,4%</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E1B250"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4,3%</w:t>
            </w:r>
          </w:p>
        </w:tc>
      </w:tr>
      <w:tr w:rsidR="00EF1541" w:rsidRPr="00EF1541" w14:paraId="427EE123"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78D38C"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ГБОУ ООШ № 17 г. Новокуйбышевск</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584FA3"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31,8%</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F41FBE"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13,6%</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729BDB"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9,1%</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D2069C"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5477A6"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r>
      <w:tr w:rsidR="00EF1541" w:rsidRPr="00EF1541" w14:paraId="322759F9"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8FE0A5"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ГБОУ ООШ № 18 г. Новокуйбышевска</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A9E71E"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12,2%</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144730"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14,3%</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BB562"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16,3%</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6A4C3E"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2,0%</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FB9F9E"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2,0%</w:t>
            </w:r>
          </w:p>
        </w:tc>
      </w:tr>
      <w:tr w:rsidR="00EF1541" w:rsidRPr="00EF1541" w14:paraId="0D6DF157"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B37CAD"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ГБОУ ООШ № 19 г. Новокуйбышевска</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C2BCCF"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10,5%</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D2215F"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1,8%</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5720FC"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49,1%</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995DD4"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7,0%</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B178A4"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10,5%</w:t>
            </w:r>
          </w:p>
        </w:tc>
      </w:tr>
      <w:tr w:rsidR="00EF1541" w:rsidRPr="00EF1541" w14:paraId="2BB99CCB"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D04E34"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ГБОУ ООШ № 20 г. Новокуйбышевска</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54F230"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4,2%</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DBF85A"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2,1%</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D35129"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47,9%</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DD8224"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12,5%</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D6564E"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12,5%</w:t>
            </w:r>
          </w:p>
        </w:tc>
      </w:tr>
      <w:tr w:rsidR="00EF1541" w:rsidRPr="00EF1541" w14:paraId="4BFF619F"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C0E2E7"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ГБОУ ООШ № 21 г. Новокуйбышевска</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CD7284"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13,3%</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AEE713"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6,7%</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E3BBC9"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36,0%</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A7FFD7"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8,0%</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0E8B35"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12,0%</w:t>
            </w:r>
          </w:p>
        </w:tc>
      </w:tr>
      <w:tr w:rsidR="00EF1541" w:rsidRPr="00EF1541" w14:paraId="5B4A9FE5"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50E3C9"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ГБОУ ООШ № 4 г. Новокуйбышевска</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3F5362"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2,5%</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6ECDBE"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2,5%</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D79E4F"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55,0%</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E0FD96"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2,5%</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6D545E"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2,5%</w:t>
            </w:r>
          </w:p>
        </w:tc>
      </w:tr>
      <w:tr w:rsidR="00EF1541" w:rsidRPr="00EF1541" w14:paraId="214D7042"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E4F6DF"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ГБОУ ООШ № 6 г. Новокуйбышевска</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DFAB51"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5,1%</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BC2841"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6,3%</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6119B0"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38,0%</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2320C5"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3,8%</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AD095F"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10,1%</w:t>
            </w:r>
          </w:p>
        </w:tc>
      </w:tr>
      <w:tr w:rsidR="00EF1541" w:rsidRPr="00EF1541" w14:paraId="4FB867A5"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D85970"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ГБОУ ООШ № 9 г. Новокуйбышевска</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EBDFC7"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21,4%</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F490B6"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10,7%</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607188"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25,0%</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F038F5"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C604F1"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3,6%</w:t>
            </w:r>
          </w:p>
        </w:tc>
      </w:tr>
      <w:tr w:rsidR="00EF1541" w:rsidRPr="00EF1541" w14:paraId="60C5E9D2"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6CF377"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ГБОУ СОШ № 3 г. Новокуйбышевска</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C503DC"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0,0%</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31CA7E"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1,9%</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3206C3"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43,0%</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3A2927"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10,3%</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498D7E"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29,0%</w:t>
            </w:r>
          </w:p>
        </w:tc>
      </w:tr>
      <w:tr w:rsidR="00EF1541" w:rsidRPr="00EF1541" w14:paraId="5FFA8969"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A80F55"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ГБОУ СОШ № 5 "ОЦ" г. Новокуйбышевска</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60F4E4"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9,5%</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9F8D77"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5,4%</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0308BE"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52,7%</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731F70"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4,1%</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89F14A"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6,8%</w:t>
            </w:r>
          </w:p>
        </w:tc>
      </w:tr>
      <w:tr w:rsidR="00EF1541" w:rsidRPr="00EF1541" w14:paraId="3C6AB4BE"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765FC8"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lastRenderedPageBreak/>
              <w:t>ГБОУ СОШ № 7 "ОЦ" г. Новокуйбышевска</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453EF1"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1,2%</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8C81BD"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4,8%</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59EF80"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59,5%</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45D20C"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3,6%</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97FA51"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8,3%</w:t>
            </w:r>
          </w:p>
        </w:tc>
      </w:tr>
      <w:tr w:rsidR="00EF1541" w:rsidRPr="00EF1541" w14:paraId="6D427518"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A4A328" w14:textId="77777777" w:rsidR="00EF1541" w:rsidRPr="00EF1541" w:rsidRDefault="00EF1541" w:rsidP="000058C9">
            <w:pPr>
              <w:spacing w:line="360" w:lineRule="auto"/>
              <w:rPr>
                <w:rFonts w:eastAsia="Times New Roman"/>
                <w:color w:val="000000"/>
                <w:sz w:val="22"/>
                <w:szCs w:val="22"/>
              </w:rPr>
            </w:pPr>
            <w:r w:rsidRPr="00EF1541">
              <w:rPr>
                <w:rFonts w:eastAsia="Times New Roman"/>
                <w:color w:val="000000"/>
                <w:sz w:val="22"/>
                <w:szCs w:val="22"/>
              </w:rPr>
              <w:t>ГБОУ СОШ № 8 "ОЦ" г. Новокуйбышевска</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140FF9"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3,6%</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B58026"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5,5%</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021097"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47,3%</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434227"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7,3%</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4DAF15"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23,6%</w:t>
            </w:r>
          </w:p>
        </w:tc>
      </w:tr>
      <w:tr w:rsidR="00EF1541" w:rsidRPr="00EF1541" w14:paraId="7064F534" w14:textId="77777777" w:rsidTr="0090756D">
        <w:trPr>
          <w:trHeight w:val="300"/>
          <w:jc w:val="center"/>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9309F7" w14:textId="1ACF8358" w:rsidR="00EF1541" w:rsidRPr="00EF1541" w:rsidRDefault="00EF1541" w:rsidP="000058C9">
            <w:pPr>
              <w:spacing w:line="360" w:lineRule="auto"/>
              <w:rPr>
                <w:rFonts w:eastAsia="Times New Roman"/>
                <w:color w:val="000000"/>
                <w:sz w:val="22"/>
                <w:szCs w:val="22"/>
              </w:rPr>
            </w:pPr>
            <w:r>
              <w:rPr>
                <w:rFonts w:eastAsia="Times New Roman"/>
                <w:color w:val="000000"/>
                <w:sz w:val="22"/>
                <w:szCs w:val="22"/>
              </w:rPr>
              <w:t>Поволжское управление</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F2001B"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7,1%</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FAC833"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5,0%</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DF35CE"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42,9%</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1FDB2F"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4,7%</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284828" w14:textId="77777777" w:rsidR="00EF1541" w:rsidRPr="00EF1541" w:rsidRDefault="00EF1541" w:rsidP="000058C9">
            <w:pPr>
              <w:spacing w:line="360" w:lineRule="auto"/>
              <w:jc w:val="center"/>
              <w:rPr>
                <w:rFonts w:eastAsia="Times New Roman"/>
                <w:color w:val="000000"/>
                <w:sz w:val="22"/>
                <w:szCs w:val="22"/>
              </w:rPr>
            </w:pPr>
            <w:r w:rsidRPr="00EF1541">
              <w:rPr>
                <w:rFonts w:eastAsia="Times New Roman"/>
                <w:color w:val="000000"/>
                <w:sz w:val="22"/>
                <w:szCs w:val="22"/>
              </w:rPr>
              <w:t>11,2%</w:t>
            </w:r>
          </w:p>
        </w:tc>
      </w:tr>
    </w:tbl>
    <w:p w14:paraId="482327A0" w14:textId="525A9D75" w:rsidR="00EF1541" w:rsidRDefault="00EF1541" w:rsidP="00903AC5">
      <w:pPr>
        <w:jc w:val="both"/>
        <w:rPr>
          <w:b/>
          <w:bCs/>
        </w:rPr>
      </w:pPr>
    </w:p>
    <w:p w14:paraId="79576D10" w14:textId="4776921B" w:rsidR="000058C9" w:rsidRDefault="000058C9" w:rsidP="00903AC5">
      <w:pPr>
        <w:jc w:val="both"/>
        <w:rPr>
          <w:b/>
          <w:bCs/>
        </w:rPr>
      </w:pPr>
    </w:p>
    <w:p w14:paraId="1BBEFD9F" w14:textId="77777777" w:rsidR="000058C9" w:rsidRDefault="000058C9" w:rsidP="000058C9">
      <w:pPr>
        <w:spacing w:after="240"/>
        <w:jc w:val="center"/>
        <w:rPr>
          <w:b/>
          <w:sz w:val="28"/>
          <w:szCs w:val="28"/>
        </w:rPr>
      </w:pPr>
      <w:r w:rsidRPr="0043267C">
        <w:rPr>
          <w:b/>
          <w:sz w:val="28"/>
          <w:szCs w:val="28"/>
        </w:rPr>
        <w:t xml:space="preserve">Первичный балл ОГЭ по </w:t>
      </w:r>
      <w:r>
        <w:rPr>
          <w:b/>
          <w:sz w:val="28"/>
          <w:szCs w:val="28"/>
        </w:rPr>
        <w:t>математике</w:t>
      </w:r>
      <w:r w:rsidRPr="0043267C">
        <w:rPr>
          <w:b/>
          <w:sz w:val="28"/>
          <w:szCs w:val="28"/>
        </w:rPr>
        <w:t>, являющийся нижней границей 25 % наиболее высоких результатов</w:t>
      </w:r>
    </w:p>
    <w:p w14:paraId="2ACFE473" w14:textId="77777777" w:rsidR="000058C9" w:rsidRDefault="000058C9" w:rsidP="00903AC5">
      <w:pPr>
        <w:jc w:val="both"/>
        <w:rPr>
          <w:b/>
          <w:bCs/>
        </w:rPr>
      </w:pPr>
    </w:p>
    <w:tbl>
      <w:tblPr>
        <w:tblW w:w="7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7"/>
        <w:gridCol w:w="1507"/>
        <w:gridCol w:w="1176"/>
      </w:tblGrid>
      <w:tr w:rsidR="000058C9" w:rsidRPr="000058C9" w14:paraId="209B74A1" w14:textId="77777777" w:rsidTr="00C96AB6">
        <w:trPr>
          <w:trHeight w:val="1200"/>
          <w:jc w:val="center"/>
        </w:trPr>
        <w:tc>
          <w:tcPr>
            <w:tcW w:w="4867" w:type="dxa"/>
            <w:shd w:val="clear" w:color="auto" w:fill="auto"/>
            <w:noWrap/>
            <w:vAlign w:val="center"/>
            <w:hideMark/>
          </w:tcPr>
          <w:p w14:paraId="08B19008" w14:textId="17228372" w:rsidR="000058C9" w:rsidRPr="000058C9" w:rsidRDefault="0090756D" w:rsidP="0090756D">
            <w:pPr>
              <w:jc w:val="center"/>
              <w:rPr>
                <w:rFonts w:eastAsia="Times New Roman"/>
                <w:color w:val="000000"/>
                <w:sz w:val="22"/>
                <w:szCs w:val="22"/>
              </w:rPr>
            </w:pPr>
            <w:r w:rsidRPr="0090756D">
              <w:rPr>
                <w:rFonts w:eastAsia="Times New Roman"/>
                <w:color w:val="000000"/>
                <w:sz w:val="22"/>
                <w:szCs w:val="22"/>
              </w:rPr>
              <w:t>ОО</w:t>
            </w:r>
          </w:p>
        </w:tc>
        <w:tc>
          <w:tcPr>
            <w:tcW w:w="1507" w:type="dxa"/>
            <w:shd w:val="clear" w:color="auto" w:fill="auto"/>
            <w:noWrap/>
            <w:vAlign w:val="center"/>
            <w:hideMark/>
          </w:tcPr>
          <w:p w14:paraId="1EEF297F" w14:textId="2B62E05E" w:rsidR="000058C9" w:rsidRPr="000058C9" w:rsidRDefault="0090756D" w:rsidP="0090756D">
            <w:pPr>
              <w:jc w:val="center"/>
              <w:rPr>
                <w:rFonts w:eastAsia="Times New Roman"/>
                <w:color w:val="000000"/>
                <w:sz w:val="22"/>
                <w:szCs w:val="22"/>
              </w:rPr>
            </w:pPr>
            <w:r>
              <w:rPr>
                <w:rFonts w:eastAsia="Times New Roman"/>
                <w:color w:val="000000"/>
                <w:sz w:val="22"/>
                <w:szCs w:val="22"/>
              </w:rPr>
              <w:t>Всего участников</w:t>
            </w:r>
          </w:p>
        </w:tc>
        <w:tc>
          <w:tcPr>
            <w:tcW w:w="833" w:type="dxa"/>
            <w:shd w:val="clear" w:color="auto" w:fill="auto"/>
            <w:vAlign w:val="center"/>
            <w:hideMark/>
          </w:tcPr>
          <w:p w14:paraId="5817B584" w14:textId="6B051F01"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пороговое значение</w:t>
            </w:r>
          </w:p>
        </w:tc>
      </w:tr>
      <w:tr w:rsidR="000058C9" w:rsidRPr="000058C9" w14:paraId="3457DD40" w14:textId="77777777" w:rsidTr="00C96AB6">
        <w:trPr>
          <w:trHeight w:val="300"/>
          <w:jc w:val="center"/>
        </w:trPr>
        <w:tc>
          <w:tcPr>
            <w:tcW w:w="4867" w:type="dxa"/>
            <w:shd w:val="clear" w:color="auto" w:fill="auto"/>
            <w:noWrap/>
            <w:vAlign w:val="center"/>
            <w:hideMark/>
          </w:tcPr>
          <w:p w14:paraId="06D5F8A4" w14:textId="0141F017" w:rsidR="000058C9" w:rsidRPr="000058C9" w:rsidRDefault="0090756D" w:rsidP="0090756D">
            <w:pPr>
              <w:rPr>
                <w:rFonts w:eastAsia="Times New Roman"/>
                <w:color w:val="000000"/>
                <w:sz w:val="22"/>
                <w:szCs w:val="22"/>
              </w:rPr>
            </w:pPr>
            <w:proofErr w:type="spellStart"/>
            <w:r w:rsidRPr="0090756D">
              <w:rPr>
                <w:rFonts w:eastAsia="Times New Roman"/>
                <w:color w:val="000000"/>
                <w:sz w:val="22"/>
                <w:szCs w:val="22"/>
              </w:rPr>
              <w:t>м.р</w:t>
            </w:r>
            <w:proofErr w:type="spellEnd"/>
            <w:r w:rsidRPr="0090756D">
              <w:rPr>
                <w:rFonts w:eastAsia="Times New Roman"/>
                <w:color w:val="000000"/>
                <w:sz w:val="22"/>
                <w:szCs w:val="22"/>
              </w:rPr>
              <w:t>. Волжский</w:t>
            </w:r>
          </w:p>
        </w:tc>
        <w:tc>
          <w:tcPr>
            <w:tcW w:w="1507" w:type="dxa"/>
            <w:shd w:val="clear" w:color="auto" w:fill="auto"/>
            <w:noWrap/>
            <w:vAlign w:val="center"/>
            <w:hideMark/>
          </w:tcPr>
          <w:p w14:paraId="59B06F3D"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1539</w:t>
            </w:r>
          </w:p>
        </w:tc>
        <w:tc>
          <w:tcPr>
            <w:tcW w:w="833" w:type="dxa"/>
            <w:shd w:val="clear" w:color="auto" w:fill="auto"/>
            <w:noWrap/>
            <w:vAlign w:val="center"/>
            <w:hideMark/>
          </w:tcPr>
          <w:p w14:paraId="60A851D2"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18</w:t>
            </w:r>
          </w:p>
        </w:tc>
      </w:tr>
      <w:tr w:rsidR="000058C9" w:rsidRPr="000058C9" w14:paraId="1F0FD1FA" w14:textId="77777777" w:rsidTr="00C96AB6">
        <w:trPr>
          <w:trHeight w:val="300"/>
          <w:jc w:val="center"/>
        </w:trPr>
        <w:tc>
          <w:tcPr>
            <w:tcW w:w="4867" w:type="dxa"/>
            <w:shd w:val="clear" w:color="auto" w:fill="auto"/>
            <w:noWrap/>
            <w:vAlign w:val="center"/>
            <w:hideMark/>
          </w:tcPr>
          <w:p w14:paraId="29CFB2AC"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 xml:space="preserve">ГБОУ ООШ № 2 </w:t>
            </w:r>
            <w:proofErr w:type="spellStart"/>
            <w:r w:rsidRPr="000058C9">
              <w:rPr>
                <w:rFonts w:eastAsia="Times New Roman"/>
                <w:color w:val="000000"/>
                <w:sz w:val="22"/>
                <w:szCs w:val="22"/>
              </w:rPr>
              <w:t>п.г.т</w:t>
            </w:r>
            <w:proofErr w:type="spellEnd"/>
            <w:r w:rsidRPr="000058C9">
              <w:rPr>
                <w:rFonts w:eastAsia="Times New Roman"/>
                <w:color w:val="000000"/>
                <w:sz w:val="22"/>
                <w:szCs w:val="22"/>
              </w:rPr>
              <w:t xml:space="preserve">. </w:t>
            </w:r>
            <w:proofErr w:type="spellStart"/>
            <w:r w:rsidRPr="000058C9">
              <w:rPr>
                <w:rFonts w:eastAsia="Times New Roman"/>
                <w:color w:val="000000"/>
                <w:sz w:val="22"/>
                <w:szCs w:val="22"/>
              </w:rPr>
              <w:t>Смышляевка</w:t>
            </w:r>
            <w:proofErr w:type="spellEnd"/>
          </w:p>
        </w:tc>
        <w:tc>
          <w:tcPr>
            <w:tcW w:w="1507" w:type="dxa"/>
            <w:shd w:val="clear" w:color="auto" w:fill="auto"/>
            <w:noWrap/>
            <w:vAlign w:val="center"/>
            <w:hideMark/>
          </w:tcPr>
          <w:p w14:paraId="200642D5"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24</w:t>
            </w:r>
          </w:p>
        </w:tc>
        <w:tc>
          <w:tcPr>
            <w:tcW w:w="833" w:type="dxa"/>
            <w:shd w:val="clear" w:color="auto" w:fill="auto"/>
            <w:noWrap/>
            <w:vAlign w:val="center"/>
            <w:hideMark/>
          </w:tcPr>
          <w:p w14:paraId="2B3EB0C2"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16</w:t>
            </w:r>
          </w:p>
        </w:tc>
      </w:tr>
      <w:tr w:rsidR="000058C9" w:rsidRPr="000058C9" w14:paraId="15D7AB0F" w14:textId="77777777" w:rsidTr="00C96AB6">
        <w:trPr>
          <w:trHeight w:val="300"/>
          <w:jc w:val="center"/>
        </w:trPr>
        <w:tc>
          <w:tcPr>
            <w:tcW w:w="4867" w:type="dxa"/>
            <w:shd w:val="clear" w:color="auto" w:fill="auto"/>
            <w:noWrap/>
            <w:vAlign w:val="center"/>
            <w:hideMark/>
          </w:tcPr>
          <w:p w14:paraId="3CF732F2"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 xml:space="preserve">ГБОУ ООШ пос. Верхняя </w:t>
            </w:r>
            <w:proofErr w:type="spellStart"/>
            <w:r w:rsidRPr="000058C9">
              <w:rPr>
                <w:rFonts w:eastAsia="Times New Roman"/>
                <w:color w:val="000000"/>
                <w:sz w:val="22"/>
                <w:szCs w:val="22"/>
              </w:rPr>
              <w:t>Подстепновка</w:t>
            </w:r>
            <w:proofErr w:type="spellEnd"/>
          </w:p>
        </w:tc>
        <w:tc>
          <w:tcPr>
            <w:tcW w:w="1507" w:type="dxa"/>
            <w:shd w:val="clear" w:color="auto" w:fill="auto"/>
            <w:noWrap/>
            <w:vAlign w:val="center"/>
            <w:hideMark/>
          </w:tcPr>
          <w:p w14:paraId="726A408F"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30</w:t>
            </w:r>
          </w:p>
        </w:tc>
        <w:tc>
          <w:tcPr>
            <w:tcW w:w="833" w:type="dxa"/>
            <w:shd w:val="clear" w:color="auto" w:fill="auto"/>
            <w:noWrap/>
            <w:vAlign w:val="center"/>
            <w:hideMark/>
          </w:tcPr>
          <w:p w14:paraId="713B9533"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19</w:t>
            </w:r>
          </w:p>
        </w:tc>
      </w:tr>
      <w:tr w:rsidR="000058C9" w:rsidRPr="000058C9" w14:paraId="2E8BCA35" w14:textId="77777777" w:rsidTr="00C96AB6">
        <w:trPr>
          <w:trHeight w:val="300"/>
          <w:jc w:val="center"/>
        </w:trPr>
        <w:tc>
          <w:tcPr>
            <w:tcW w:w="4867" w:type="dxa"/>
            <w:shd w:val="clear" w:color="auto" w:fill="auto"/>
            <w:noWrap/>
            <w:vAlign w:val="center"/>
            <w:hideMark/>
          </w:tcPr>
          <w:p w14:paraId="0DCA16B9"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ГБОУ ООШ пос. Ровно-Владимировка</w:t>
            </w:r>
          </w:p>
        </w:tc>
        <w:tc>
          <w:tcPr>
            <w:tcW w:w="1507" w:type="dxa"/>
            <w:shd w:val="clear" w:color="auto" w:fill="auto"/>
            <w:noWrap/>
            <w:vAlign w:val="center"/>
            <w:hideMark/>
          </w:tcPr>
          <w:p w14:paraId="1CD67A7F"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7</w:t>
            </w:r>
          </w:p>
        </w:tc>
        <w:tc>
          <w:tcPr>
            <w:tcW w:w="833" w:type="dxa"/>
            <w:shd w:val="clear" w:color="auto" w:fill="auto"/>
            <w:noWrap/>
            <w:vAlign w:val="center"/>
            <w:hideMark/>
          </w:tcPr>
          <w:p w14:paraId="6B2611F5"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17</w:t>
            </w:r>
          </w:p>
        </w:tc>
      </w:tr>
      <w:tr w:rsidR="000058C9" w:rsidRPr="000058C9" w14:paraId="06770401" w14:textId="77777777" w:rsidTr="00C96AB6">
        <w:trPr>
          <w:trHeight w:val="300"/>
          <w:jc w:val="center"/>
        </w:trPr>
        <w:tc>
          <w:tcPr>
            <w:tcW w:w="4867" w:type="dxa"/>
            <w:shd w:val="clear" w:color="auto" w:fill="auto"/>
            <w:noWrap/>
            <w:vAlign w:val="center"/>
            <w:hideMark/>
          </w:tcPr>
          <w:p w14:paraId="43D923CD"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ГБОУ ООШ пос. Самарский</w:t>
            </w:r>
          </w:p>
        </w:tc>
        <w:tc>
          <w:tcPr>
            <w:tcW w:w="1507" w:type="dxa"/>
            <w:shd w:val="clear" w:color="auto" w:fill="auto"/>
            <w:noWrap/>
            <w:vAlign w:val="center"/>
            <w:hideMark/>
          </w:tcPr>
          <w:p w14:paraId="7C3F536C"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5</w:t>
            </w:r>
          </w:p>
        </w:tc>
        <w:tc>
          <w:tcPr>
            <w:tcW w:w="833" w:type="dxa"/>
            <w:shd w:val="clear" w:color="auto" w:fill="auto"/>
            <w:noWrap/>
            <w:vAlign w:val="center"/>
            <w:hideMark/>
          </w:tcPr>
          <w:p w14:paraId="24706247"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16</w:t>
            </w:r>
          </w:p>
        </w:tc>
      </w:tr>
      <w:tr w:rsidR="000058C9" w:rsidRPr="000058C9" w14:paraId="7EB45D46" w14:textId="77777777" w:rsidTr="00C96AB6">
        <w:trPr>
          <w:trHeight w:val="300"/>
          <w:jc w:val="center"/>
        </w:trPr>
        <w:tc>
          <w:tcPr>
            <w:tcW w:w="4867" w:type="dxa"/>
            <w:shd w:val="clear" w:color="auto" w:fill="auto"/>
            <w:noWrap/>
            <w:vAlign w:val="center"/>
            <w:hideMark/>
          </w:tcPr>
          <w:p w14:paraId="1EE15569"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 xml:space="preserve">ГБОУ ООШ с. </w:t>
            </w:r>
            <w:proofErr w:type="spellStart"/>
            <w:r w:rsidRPr="000058C9">
              <w:rPr>
                <w:rFonts w:eastAsia="Times New Roman"/>
                <w:color w:val="000000"/>
                <w:sz w:val="22"/>
                <w:szCs w:val="22"/>
              </w:rPr>
              <w:t>Спиридоновка</w:t>
            </w:r>
            <w:proofErr w:type="spellEnd"/>
          </w:p>
        </w:tc>
        <w:tc>
          <w:tcPr>
            <w:tcW w:w="1507" w:type="dxa"/>
            <w:shd w:val="clear" w:color="auto" w:fill="auto"/>
            <w:noWrap/>
            <w:vAlign w:val="center"/>
            <w:hideMark/>
          </w:tcPr>
          <w:p w14:paraId="459655B7"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10</w:t>
            </w:r>
          </w:p>
        </w:tc>
        <w:tc>
          <w:tcPr>
            <w:tcW w:w="833" w:type="dxa"/>
            <w:shd w:val="clear" w:color="auto" w:fill="auto"/>
            <w:noWrap/>
            <w:vAlign w:val="center"/>
            <w:hideMark/>
          </w:tcPr>
          <w:p w14:paraId="33632CA4"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17</w:t>
            </w:r>
          </w:p>
        </w:tc>
      </w:tr>
      <w:tr w:rsidR="000058C9" w:rsidRPr="000058C9" w14:paraId="6120226D" w14:textId="77777777" w:rsidTr="00C96AB6">
        <w:trPr>
          <w:trHeight w:val="300"/>
          <w:jc w:val="center"/>
        </w:trPr>
        <w:tc>
          <w:tcPr>
            <w:tcW w:w="4867" w:type="dxa"/>
            <w:shd w:val="clear" w:color="auto" w:fill="auto"/>
            <w:noWrap/>
            <w:vAlign w:val="center"/>
            <w:hideMark/>
          </w:tcPr>
          <w:p w14:paraId="686B547E"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 xml:space="preserve">ГБОУ ООШ с. </w:t>
            </w:r>
            <w:proofErr w:type="spellStart"/>
            <w:r w:rsidRPr="000058C9">
              <w:rPr>
                <w:rFonts w:eastAsia="Times New Roman"/>
                <w:color w:val="000000"/>
                <w:sz w:val="22"/>
                <w:szCs w:val="22"/>
              </w:rPr>
              <w:t>Яблоновый</w:t>
            </w:r>
            <w:proofErr w:type="spellEnd"/>
            <w:r w:rsidRPr="000058C9">
              <w:rPr>
                <w:rFonts w:eastAsia="Times New Roman"/>
                <w:color w:val="000000"/>
                <w:sz w:val="22"/>
                <w:szCs w:val="22"/>
              </w:rPr>
              <w:t xml:space="preserve"> Овраг</w:t>
            </w:r>
          </w:p>
        </w:tc>
        <w:tc>
          <w:tcPr>
            <w:tcW w:w="1507" w:type="dxa"/>
            <w:shd w:val="clear" w:color="auto" w:fill="auto"/>
            <w:noWrap/>
            <w:vAlign w:val="center"/>
            <w:hideMark/>
          </w:tcPr>
          <w:p w14:paraId="78954E98"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5</w:t>
            </w:r>
          </w:p>
        </w:tc>
        <w:tc>
          <w:tcPr>
            <w:tcW w:w="833" w:type="dxa"/>
            <w:shd w:val="clear" w:color="auto" w:fill="auto"/>
            <w:noWrap/>
            <w:vAlign w:val="center"/>
            <w:hideMark/>
          </w:tcPr>
          <w:p w14:paraId="12F521D8"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24</w:t>
            </w:r>
          </w:p>
        </w:tc>
      </w:tr>
      <w:tr w:rsidR="000058C9" w:rsidRPr="000058C9" w14:paraId="141E9C36" w14:textId="77777777" w:rsidTr="00C96AB6">
        <w:trPr>
          <w:trHeight w:val="300"/>
          <w:jc w:val="center"/>
        </w:trPr>
        <w:tc>
          <w:tcPr>
            <w:tcW w:w="4867" w:type="dxa"/>
            <w:shd w:val="clear" w:color="auto" w:fill="auto"/>
            <w:noWrap/>
            <w:vAlign w:val="center"/>
            <w:hideMark/>
          </w:tcPr>
          <w:p w14:paraId="28D589F7"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ГБОУ СОШ "ОЦ "Южный город" пос. Придорожный</w:t>
            </w:r>
          </w:p>
        </w:tc>
        <w:tc>
          <w:tcPr>
            <w:tcW w:w="1507" w:type="dxa"/>
            <w:shd w:val="clear" w:color="auto" w:fill="auto"/>
            <w:noWrap/>
            <w:vAlign w:val="center"/>
            <w:hideMark/>
          </w:tcPr>
          <w:p w14:paraId="231A7E75"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529</w:t>
            </w:r>
          </w:p>
        </w:tc>
        <w:tc>
          <w:tcPr>
            <w:tcW w:w="833" w:type="dxa"/>
            <w:shd w:val="clear" w:color="auto" w:fill="auto"/>
            <w:noWrap/>
            <w:vAlign w:val="center"/>
            <w:hideMark/>
          </w:tcPr>
          <w:p w14:paraId="4A720B0C"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19</w:t>
            </w:r>
          </w:p>
        </w:tc>
      </w:tr>
      <w:tr w:rsidR="000058C9" w:rsidRPr="000058C9" w14:paraId="4E4E9DED" w14:textId="77777777" w:rsidTr="00C96AB6">
        <w:trPr>
          <w:trHeight w:val="300"/>
          <w:jc w:val="center"/>
        </w:trPr>
        <w:tc>
          <w:tcPr>
            <w:tcW w:w="4867" w:type="dxa"/>
            <w:shd w:val="clear" w:color="auto" w:fill="auto"/>
            <w:noWrap/>
            <w:vAlign w:val="center"/>
            <w:hideMark/>
          </w:tcPr>
          <w:p w14:paraId="755B76B7"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 xml:space="preserve">ГБОУ СОШ "ОЦ" </w:t>
            </w:r>
            <w:proofErr w:type="spellStart"/>
            <w:r w:rsidRPr="000058C9">
              <w:rPr>
                <w:rFonts w:eastAsia="Times New Roman"/>
                <w:color w:val="000000"/>
                <w:sz w:val="22"/>
                <w:szCs w:val="22"/>
              </w:rPr>
              <w:t>п.г.т</w:t>
            </w:r>
            <w:proofErr w:type="spellEnd"/>
            <w:r w:rsidRPr="000058C9">
              <w:rPr>
                <w:rFonts w:eastAsia="Times New Roman"/>
                <w:color w:val="000000"/>
                <w:sz w:val="22"/>
                <w:szCs w:val="22"/>
              </w:rPr>
              <w:t>. Рощинский</w:t>
            </w:r>
          </w:p>
        </w:tc>
        <w:tc>
          <w:tcPr>
            <w:tcW w:w="1507" w:type="dxa"/>
            <w:shd w:val="clear" w:color="auto" w:fill="auto"/>
            <w:noWrap/>
            <w:vAlign w:val="center"/>
            <w:hideMark/>
          </w:tcPr>
          <w:p w14:paraId="50E64609"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83</w:t>
            </w:r>
          </w:p>
        </w:tc>
        <w:tc>
          <w:tcPr>
            <w:tcW w:w="833" w:type="dxa"/>
            <w:shd w:val="clear" w:color="auto" w:fill="auto"/>
            <w:noWrap/>
            <w:vAlign w:val="center"/>
            <w:hideMark/>
          </w:tcPr>
          <w:p w14:paraId="2D19B557"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19</w:t>
            </w:r>
          </w:p>
        </w:tc>
      </w:tr>
      <w:tr w:rsidR="000058C9" w:rsidRPr="000058C9" w14:paraId="69493CAA" w14:textId="77777777" w:rsidTr="00C96AB6">
        <w:trPr>
          <w:trHeight w:val="300"/>
          <w:jc w:val="center"/>
        </w:trPr>
        <w:tc>
          <w:tcPr>
            <w:tcW w:w="4867" w:type="dxa"/>
            <w:shd w:val="clear" w:color="auto" w:fill="auto"/>
            <w:noWrap/>
            <w:vAlign w:val="center"/>
            <w:hideMark/>
          </w:tcPr>
          <w:p w14:paraId="390D6657"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ГБОУ СОШ "ОЦ" с. Дубовый Умет</w:t>
            </w:r>
          </w:p>
        </w:tc>
        <w:tc>
          <w:tcPr>
            <w:tcW w:w="1507" w:type="dxa"/>
            <w:shd w:val="clear" w:color="auto" w:fill="auto"/>
            <w:noWrap/>
            <w:vAlign w:val="center"/>
            <w:hideMark/>
          </w:tcPr>
          <w:p w14:paraId="521BD7E5"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36</w:t>
            </w:r>
          </w:p>
        </w:tc>
        <w:tc>
          <w:tcPr>
            <w:tcW w:w="833" w:type="dxa"/>
            <w:shd w:val="clear" w:color="auto" w:fill="auto"/>
            <w:noWrap/>
            <w:vAlign w:val="center"/>
            <w:hideMark/>
          </w:tcPr>
          <w:p w14:paraId="11364030"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19</w:t>
            </w:r>
          </w:p>
        </w:tc>
      </w:tr>
      <w:tr w:rsidR="000058C9" w:rsidRPr="000058C9" w14:paraId="3A5047B6" w14:textId="77777777" w:rsidTr="00C96AB6">
        <w:trPr>
          <w:trHeight w:val="300"/>
          <w:jc w:val="center"/>
        </w:trPr>
        <w:tc>
          <w:tcPr>
            <w:tcW w:w="4867" w:type="dxa"/>
            <w:shd w:val="clear" w:color="auto" w:fill="auto"/>
            <w:noWrap/>
            <w:vAlign w:val="center"/>
            <w:hideMark/>
          </w:tcPr>
          <w:p w14:paraId="39A92DAF"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 xml:space="preserve">ГБОУ СОШ "ОЦ" с. </w:t>
            </w:r>
            <w:proofErr w:type="spellStart"/>
            <w:r w:rsidRPr="000058C9">
              <w:rPr>
                <w:rFonts w:eastAsia="Times New Roman"/>
                <w:color w:val="000000"/>
                <w:sz w:val="22"/>
                <w:szCs w:val="22"/>
              </w:rPr>
              <w:t>Лопатино</w:t>
            </w:r>
            <w:proofErr w:type="spellEnd"/>
          </w:p>
        </w:tc>
        <w:tc>
          <w:tcPr>
            <w:tcW w:w="1507" w:type="dxa"/>
            <w:shd w:val="clear" w:color="auto" w:fill="auto"/>
            <w:noWrap/>
            <w:vAlign w:val="center"/>
            <w:hideMark/>
          </w:tcPr>
          <w:p w14:paraId="2A4A69F1"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32</w:t>
            </w:r>
          </w:p>
        </w:tc>
        <w:tc>
          <w:tcPr>
            <w:tcW w:w="833" w:type="dxa"/>
            <w:shd w:val="clear" w:color="auto" w:fill="auto"/>
            <w:noWrap/>
            <w:vAlign w:val="center"/>
            <w:hideMark/>
          </w:tcPr>
          <w:p w14:paraId="03CF1474"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19</w:t>
            </w:r>
          </w:p>
        </w:tc>
      </w:tr>
      <w:tr w:rsidR="000058C9" w:rsidRPr="000058C9" w14:paraId="3292F993" w14:textId="77777777" w:rsidTr="00C96AB6">
        <w:trPr>
          <w:trHeight w:val="300"/>
          <w:jc w:val="center"/>
        </w:trPr>
        <w:tc>
          <w:tcPr>
            <w:tcW w:w="4867" w:type="dxa"/>
            <w:shd w:val="clear" w:color="auto" w:fill="auto"/>
            <w:noWrap/>
            <w:vAlign w:val="center"/>
            <w:hideMark/>
          </w:tcPr>
          <w:p w14:paraId="34DBD2FB"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ГБОУ СОШ "ОЦ" с. Подъем-Михайловка</w:t>
            </w:r>
          </w:p>
        </w:tc>
        <w:tc>
          <w:tcPr>
            <w:tcW w:w="1507" w:type="dxa"/>
            <w:shd w:val="clear" w:color="auto" w:fill="auto"/>
            <w:noWrap/>
            <w:vAlign w:val="center"/>
            <w:hideMark/>
          </w:tcPr>
          <w:p w14:paraId="7039B40F"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14</w:t>
            </w:r>
          </w:p>
        </w:tc>
        <w:tc>
          <w:tcPr>
            <w:tcW w:w="833" w:type="dxa"/>
            <w:shd w:val="clear" w:color="auto" w:fill="auto"/>
            <w:noWrap/>
            <w:vAlign w:val="center"/>
            <w:hideMark/>
          </w:tcPr>
          <w:p w14:paraId="70BD8B39"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18</w:t>
            </w:r>
          </w:p>
        </w:tc>
      </w:tr>
      <w:tr w:rsidR="000058C9" w:rsidRPr="000058C9" w14:paraId="7B510EAE" w14:textId="77777777" w:rsidTr="00C96AB6">
        <w:trPr>
          <w:trHeight w:val="300"/>
          <w:jc w:val="center"/>
        </w:trPr>
        <w:tc>
          <w:tcPr>
            <w:tcW w:w="4867" w:type="dxa"/>
            <w:shd w:val="clear" w:color="auto" w:fill="auto"/>
            <w:noWrap/>
            <w:vAlign w:val="center"/>
            <w:hideMark/>
          </w:tcPr>
          <w:p w14:paraId="4B7D5D95"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 xml:space="preserve">ГБОУ СОШ № 1 "ОЦ" </w:t>
            </w:r>
            <w:proofErr w:type="spellStart"/>
            <w:r w:rsidRPr="000058C9">
              <w:rPr>
                <w:rFonts w:eastAsia="Times New Roman"/>
                <w:color w:val="000000"/>
                <w:sz w:val="22"/>
                <w:szCs w:val="22"/>
              </w:rPr>
              <w:t>п.г.т</w:t>
            </w:r>
            <w:proofErr w:type="spellEnd"/>
            <w:r w:rsidRPr="000058C9">
              <w:rPr>
                <w:rFonts w:eastAsia="Times New Roman"/>
                <w:color w:val="000000"/>
                <w:sz w:val="22"/>
                <w:szCs w:val="22"/>
              </w:rPr>
              <w:t xml:space="preserve">. </w:t>
            </w:r>
            <w:proofErr w:type="spellStart"/>
            <w:r w:rsidRPr="000058C9">
              <w:rPr>
                <w:rFonts w:eastAsia="Times New Roman"/>
                <w:color w:val="000000"/>
                <w:sz w:val="22"/>
                <w:szCs w:val="22"/>
              </w:rPr>
              <w:t>Смышляевка</w:t>
            </w:r>
            <w:proofErr w:type="spellEnd"/>
          </w:p>
        </w:tc>
        <w:tc>
          <w:tcPr>
            <w:tcW w:w="1507" w:type="dxa"/>
            <w:shd w:val="clear" w:color="auto" w:fill="auto"/>
            <w:noWrap/>
            <w:vAlign w:val="center"/>
            <w:hideMark/>
          </w:tcPr>
          <w:p w14:paraId="237C0D86"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260</w:t>
            </w:r>
          </w:p>
        </w:tc>
        <w:tc>
          <w:tcPr>
            <w:tcW w:w="833" w:type="dxa"/>
            <w:shd w:val="clear" w:color="auto" w:fill="auto"/>
            <w:noWrap/>
            <w:vAlign w:val="center"/>
            <w:hideMark/>
          </w:tcPr>
          <w:p w14:paraId="691F92D6"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18</w:t>
            </w:r>
          </w:p>
        </w:tc>
      </w:tr>
      <w:tr w:rsidR="000058C9" w:rsidRPr="000058C9" w14:paraId="701EDEB7" w14:textId="77777777" w:rsidTr="00C96AB6">
        <w:trPr>
          <w:trHeight w:val="300"/>
          <w:jc w:val="center"/>
        </w:trPr>
        <w:tc>
          <w:tcPr>
            <w:tcW w:w="4867" w:type="dxa"/>
            <w:shd w:val="clear" w:color="auto" w:fill="auto"/>
            <w:noWrap/>
            <w:vAlign w:val="center"/>
            <w:hideMark/>
          </w:tcPr>
          <w:p w14:paraId="6FAD1B79"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 xml:space="preserve">ГБОУ СОШ № 1 "ОЦ" </w:t>
            </w:r>
            <w:proofErr w:type="spellStart"/>
            <w:r w:rsidRPr="000058C9">
              <w:rPr>
                <w:rFonts w:eastAsia="Times New Roman"/>
                <w:color w:val="000000"/>
                <w:sz w:val="22"/>
                <w:szCs w:val="22"/>
              </w:rPr>
              <w:t>п.г.т</w:t>
            </w:r>
            <w:proofErr w:type="spellEnd"/>
            <w:r w:rsidRPr="000058C9">
              <w:rPr>
                <w:rFonts w:eastAsia="Times New Roman"/>
                <w:color w:val="000000"/>
                <w:sz w:val="22"/>
                <w:szCs w:val="22"/>
              </w:rPr>
              <w:t xml:space="preserve">. </w:t>
            </w:r>
            <w:proofErr w:type="spellStart"/>
            <w:r w:rsidRPr="000058C9">
              <w:rPr>
                <w:rFonts w:eastAsia="Times New Roman"/>
                <w:color w:val="000000"/>
                <w:sz w:val="22"/>
                <w:szCs w:val="22"/>
              </w:rPr>
              <w:t>Стройкерамика</w:t>
            </w:r>
            <w:proofErr w:type="spellEnd"/>
          </w:p>
        </w:tc>
        <w:tc>
          <w:tcPr>
            <w:tcW w:w="1507" w:type="dxa"/>
            <w:shd w:val="clear" w:color="auto" w:fill="auto"/>
            <w:noWrap/>
            <w:vAlign w:val="center"/>
            <w:hideMark/>
          </w:tcPr>
          <w:p w14:paraId="5F03F14F"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85</w:t>
            </w:r>
          </w:p>
        </w:tc>
        <w:tc>
          <w:tcPr>
            <w:tcW w:w="833" w:type="dxa"/>
            <w:shd w:val="clear" w:color="auto" w:fill="auto"/>
            <w:noWrap/>
            <w:vAlign w:val="center"/>
            <w:hideMark/>
          </w:tcPr>
          <w:p w14:paraId="354D4362"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19</w:t>
            </w:r>
          </w:p>
        </w:tc>
      </w:tr>
      <w:tr w:rsidR="000058C9" w:rsidRPr="000058C9" w14:paraId="4A4CF23A" w14:textId="77777777" w:rsidTr="00C96AB6">
        <w:trPr>
          <w:trHeight w:val="300"/>
          <w:jc w:val="center"/>
        </w:trPr>
        <w:tc>
          <w:tcPr>
            <w:tcW w:w="4867" w:type="dxa"/>
            <w:shd w:val="clear" w:color="auto" w:fill="auto"/>
            <w:noWrap/>
            <w:vAlign w:val="center"/>
            <w:hideMark/>
          </w:tcPr>
          <w:p w14:paraId="6B5303B2"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 xml:space="preserve">ГБОУ СОШ № 3 </w:t>
            </w:r>
            <w:proofErr w:type="spellStart"/>
            <w:r w:rsidRPr="000058C9">
              <w:rPr>
                <w:rFonts w:eastAsia="Times New Roman"/>
                <w:color w:val="000000"/>
                <w:sz w:val="22"/>
                <w:szCs w:val="22"/>
              </w:rPr>
              <w:t>п.г.т</w:t>
            </w:r>
            <w:proofErr w:type="spellEnd"/>
            <w:r w:rsidRPr="000058C9">
              <w:rPr>
                <w:rFonts w:eastAsia="Times New Roman"/>
                <w:color w:val="000000"/>
                <w:sz w:val="22"/>
                <w:szCs w:val="22"/>
              </w:rPr>
              <w:t xml:space="preserve">. </w:t>
            </w:r>
            <w:proofErr w:type="spellStart"/>
            <w:r w:rsidRPr="000058C9">
              <w:rPr>
                <w:rFonts w:eastAsia="Times New Roman"/>
                <w:color w:val="000000"/>
                <w:sz w:val="22"/>
                <w:szCs w:val="22"/>
              </w:rPr>
              <w:t>Смышляевка</w:t>
            </w:r>
            <w:proofErr w:type="spellEnd"/>
          </w:p>
        </w:tc>
        <w:tc>
          <w:tcPr>
            <w:tcW w:w="1507" w:type="dxa"/>
            <w:shd w:val="clear" w:color="auto" w:fill="auto"/>
            <w:noWrap/>
            <w:vAlign w:val="center"/>
            <w:hideMark/>
          </w:tcPr>
          <w:p w14:paraId="6AC1AF2F"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85</w:t>
            </w:r>
          </w:p>
        </w:tc>
        <w:tc>
          <w:tcPr>
            <w:tcW w:w="833" w:type="dxa"/>
            <w:shd w:val="clear" w:color="auto" w:fill="auto"/>
            <w:noWrap/>
            <w:vAlign w:val="center"/>
            <w:hideMark/>
          </w:tcPr>
          <w:p w14:paraId="236A9117"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17</w:t>
            </w:r>
          </w:p>
        </w:tc>
      </w:tr>
      <w:tr w:rsidR="000058C9" w:rsidRPr="000058C9" w14:paraId="4840A134" w14:textId="77777777" w:rsidTr="00C96AB6">
        <w:trPr>
          <w:trHeight w:val="300"/>
          <w:jc w:val="center"/>
        </w:trPr>
        <w:tc>
          <w:tcPr>
            <w:tcW w:w="4867" w:type="dxa"/>
            <w:shd w:val="clear" w:color="auto" w:fill="auto"/>
            <w:noWrap/>
            <w:vAlign w:val="center"/>
            <w:hideMark/>
          </w:tcPr>
          <w:p w14:paraId="04F570DE"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 xml:space="preserve">ГБОУ СОШ </w:t>
            </w:r>
            <w:proofErr w:type="spellStart"/>
            <w:r w:rsidRPr="000058C9">
              <w:rPr>
                <w:rFonts w:eastAsia="Times New Roman"/>
                <w:color w:val="000000"/>
                <w:sz w:val="22"/>
                <w:szCs w:val="22"/>
              </w:rPr>
              <w:t>п.г.т</w:t>
            </w:r>
            <w:proofErr w:type="spellEnd"/>
            <w:r w:rsidRPr="000058C9">
              <w:rPr>
                <w:rFonts w:eastAsia="Times New Roman"/>
                <w:color w:val="000000"/>
                <w:sz w:val="22"/>
                <w:szCs w:val="22"/>
              </w:rPr>
              <w:t>. Петра Дубрава</w:t>
            </w:r>
          </w:p>
        </w:tc>
        <w:tc>
          <w:tcPr>
            <w:tcW w:w="1507" w:type="dxa"/>
            <w:shd w:val="clear" w:color="auto" w:fill="auto"/>
            <w:noWrap/>
            <w:vAlign w:val="center"/>
            <w:hideMark/>
          </w:tcPr>
          <w:p w14:paraId="56F7A74D"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75</w:t>
            </w:r>
          </w:p>
        </w:tc>
        <w:tc>
          <w:tcPr>
            <w:tcW w:w="833" w:type="dxa"/>
            <w:shd w:val="clear" w:color="auto" w:fill="auto"/>
            <w:noWrap/>
            <w:vAlign w:val="center"/>
            <w:hideMark/>
          </w:tcPr>
          <w:p w14:paraId="75DA06B7"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19</w:t>
            </w:r>
          </w:p>
        </w:tc>
      </w:tr>
      <w:tr w:rsidR="000058C9" w:rsidRPr="000058C9" w14:paraId="77F691D1" w14:textId="77777777" w:rsidTr="00C96AB6">
        <w:trPr>
          <w:trHeight w:val="300"/>
          <w:jc w:val="center"/>
        </w:trPr>
        <w:tc>
          <w:tcPr>
            <w:tcW w:w="4867" w:type="dxa"/>
            <w:shd w:val="clear" w:color="auto" w:fill="auto"/>
            <w:noWrap/>
            <w:vAlign w:val="center"/>
            <w:hideMark/>
          </w:tcPr>
          <w:p w14:paraId="72751224"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 xml:space="preserve">ГБОУ СОШ </w:t>
            </w:r>
            <w:proofErr w:type="spellStart"/>
            <w:r w:rsidRPr="000058C9">
              <w:rPr>
                <w:rFonts w:eastAsia="Times New Roman"/>
                <w:color w:val="000000"/>
                <w:sz w:val="22"/>
                <w:szCs w:val="22"/>
              </w:rPr>
              <w:t>поc</w:t>
            </w:r>
            <w:proofErr w:type="spellEnd"/>
            <w:r w:rsidRPr="000058C9">
              <w:rPr>
                <w:rFonts w:eastAsia="Times New Roman"/>
                <w:color w:val="000000"/>
                <w:sz w:val="22"/>
                <w:szCs w:val="22"/>
              </w:rPr>
              <w:t xml:space="preserve">. </w:t>
            </w:r>
            <w:proofErr w:type="spellStart"/>
            <w:r w:rsidRPr="000058C9">
              <w:rPr>
                <w:rFonts w:eastAsia="Times New Roman"/>
                <w:color w:val="000000"/>
                <w:sz w:val="22"/>
                <w:szCs w:val="22"/>
              </w:rPr>
              <w:t>Черновский</w:t>
            </w:r>
            <w:proofErr w:type="spellEnd"/>
          </w:p>
        </w:tc>
        <w:tc>
          <w:tcPr>
            <w:tcW w:w="1507" w:type="dxa"/>
            <w:shd w:val="clear" w:color="auto" w:fill="auto"/>
            <w:noWrap/>
            <w:vAlign w:val="center"/>
            <w:hideMark/>
          </w:tcPr>
          <w:p w14:paraId="1045EF82"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35</w:t>
            </w:r>
          </w:p>
        </w:tc>
        <w:tc>
          <w:tcPr>
            <w:tcW w:w="833" w:type="dxa"/>
            <w:shd w:val="clear" w:color="auto" w:fill="auto"/>
            <w:noWrap/>
            <w:vAlign w:val="center"/>
            <w:hideMark/>
          </w:tcPr>
          <w:p w14:paraId="66020E97"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17</w:t>
            </w:r>
          </w:p>
        </w:tc>
      </w:tr>
      <w:tr w:rsidR="000058C9" w:rsidRPr="000058C9" w14:paraId="35CB1672" w14:textId="77777777" w:rsidTr="00C96AB6">
        <w:trPr>
          <w:trHeight w:val="300"/>
          <w:jc w:val="center"/>
        </w:trPr>
        <w:tc>
          <w:tcPr>
            <w:tcW w:w="4867" w:type="dxa"/>
            <w:shd w:val="clear" w:color="auto" w:fill="auto"/>
            <w:noWrap/>
            <w:vAlign w:val="center"/>
            <w:hideMark/>
          </w:tcPr>
          <w:p w14:paraId="4944EC65"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lastRenderedPageBreak/>
              <w:t>ГБОУ СОШ пос. Просвет</w:t>
            </w:r>
          </w:p>
        </w:tc>
        <w:tc>
          <w:tcPr>
            <w:tcW w:w="1507" w:type="dxa"/>
            <w:shd w:val="clear" w:color="auto" w:fill="auto"/>
            <w:noWrap/>
            <w:vAlign w:val="center"/>
            <w:hideMark/>
          </w:tcPr>
          <w:p w14:paraId="742DC710"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13</w:t>
            </w:r>
          </w:p>
        </w:tc>
        <w:tc>
          <w:tcPr>
            <w:tcW w:w="833" w:type="dxa"/>
            <w:shd w:val="clear" w:color="auto" w:fill="auto"/>
            <w:noWrap/>
            <w:vAlign w:val="center"/>
            <w:hideMark/>
          </w:tcPr>
          <w:p w14:paraId="1B3AB1FE"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15</w:t>
            </w:r>
          </w:p>
        </w:tc>
      </w:tr>
      <w:tr w:rsidR="000058C9" w:rsidRPr="000058C9" w14:paraId="2E9A2B7E" w14:textId="77777777" w:rsidTr="00C96AB6">
        <w:trPr>
          <w:trHeight w:val="300"/>
          <w:jc w:val="center"/>
        </w:trPr>
        <w:tc>
          <w:tcPr>
            <w:tcW w:w="4867" w:type="dxa"/>
            <w:shd w:val="clear" w:color="auto" w:fill="auto"/>
            <w:noWrap/>
            <w:vAlign w:val="center"/>
            <w:hideMark/>
          </w:tcPr>
          <w:p w14:paraId="4B28DD98"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ГБОУ СОШ с. Воскресенка</w:t>
            </w:r>
          </w:p>
        </w:tc>
        <w:tc>
          <w:tcPr>
            <w:tcW w:w="1507" w:type="dxa"/>
            <w:shd w:val="clear" w:color="auto" w:fill="auto"/>
            <w:noWrap/>
            <w:vAlign w:val="center"/>
            <w:hideMark/>
          </w:tcPr>
          <w:p w14:paraId="79C9E350"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26</w:t>
            </w:r>
          </w:p>
        </w:tc>
        <w:tc>
          <w:tcPr>
            <w:tcW w:w="833" w:type="dxa"/>
            <w:shd w:val="clear" w:color="auto" w:fill="auto"/>
            <w:noWrap/>
            <w:vAlign w:val="center"/>
            <w:hideMark/>
          </w:tcPr>
          <w:p w14:paraId="51225EC2"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17</w:t>
            </w:r>
          </w:p>
        </w:tc>
      </w:tr>
      <w:tr w:rsidR="000058C9" w:rsidRPr="000058C9" w14:paraId="673965AE" w14:textId="77777777" w:rsidTr="00C96AB6">
        <w:trPr>
          <w:trHeight w:val="300"/>
          <w:jc w:val="center"/>
        </w:trPr>
        <w:tc>
          <w:tcPr>
            <w:tcW w:w="4867" w:type="dxa"/>
            <w:shd w:val="clear" w:color="auto" w:fill="auto"/>
            <w:noWrap/>
            <w:vAlign w:val="center"/>
            <w:hideMark/>
          </w:tcPr>
          <w:p w14:paraId="6B8353A4"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ГБОУ СОШ с. Курумоч</w:t>
            </w:r>
          </w:p>
        </w:tc>
        <w:tc>
          <w:tcPr>
            <w:tcW w:w="1507" w:type="dxa"/>
            <w:shd w:val="clear" w:color="auto" w:fill="auto"/>
            <w:noWrap/>
            <w:vAlign w:val="center"/>
            <w:hideMark/>
          </w:tcPr>
          <w:p w14:paraId="282CB6BC"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99</w:t>
            </w:r>
          </w:p>
        </w:tc>
        <w:tc>
          <w:tcPr>
            <w:tcW w:w="833" w:type="dxa"/>
            <w:shd w:val="clear" w:color="auto" w:fill="auto"/>
            <w:noWrap/>
            <w:vAlign w:val="center"/>
            <w:hideMark/>
          </w:tcPr>
          <w:p w14:paraId="566B2363"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19</w:t>
            </w:r>
          </w:p>
        </w:tc>
      </w:tr>
      <w:tr w:rsidR="000058C9" w:rsidRPr="000058C9" w14:paraId="2BE18058" w14:textId="77777777" w:rsidTr="00C96AB6">
        <w:trPr>
          <w:trHeight w:val="300"/>
          <w:jc w:val="center"/>
        </w:trPr>
        <w:tc>
          <w:tcPr>
            <w:tcW w:w="4867" w:type="dxa"/>
            <w:shd w:val="clear" w:color="auto" w:fill="auto"/>
            <w:noWrap/>
            <w:vAlign w:val="center"/>
            <w:hideMark/>
          </w:tcPr>
          <w:p w14:paraId="1FFEA073"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ГБОУ СОШ с. Рождествено</w:t>
            </w:r>
          </w:p>
        </w:tc>
        <w:tc>
          <w:tcPr>
            <w:tcW w:w="1507" w:type="dxa"/>
            <w:shd w:val="clear" w:color="auto" w:fill="auto"/>
            <w:noWrap/>
            <w:vAlign w:val="center"/>
            <w:hideMark/>
          </w:tcPr>
          <w:p w14:paraId="065E2643"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28</w:t>
            </w:r>
          </w:p>
        </w:tc>
        <w:tc>
          <w:tcPr>
            <w:tcW w:w="833" w:type="dxa"/>
            <w:shd w:val="clear" w:color="auto" w:fill="auto"/>
            <w:noWrap/>
            <w:vAlign w:val="center"/>
            <w:hideMark/>
          </w:tcPr>
          <w:p w14:paraId="64EE7A95"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17</w:t>
            </w:r>
          </w:p>
        </w:tc>
      </w:tr>
      <w:tr w:rsidR="000058C9" w:rsidRPr="000058C9" w14:paraId="0A0EC504" w14:textId="77777777" w:rsidTr="00C96AB6">
        <w:trPr>
          <w:trHeight w:val="300"/>
          <w:jc w:val="center"/>
        </w:trPr>
        <w:tc>
          <w:tcPr>
            <w:tcW w:w="4867" w:type="dxa"/>
            <w:shd w:val="clear" w:color="auto" w:fill="auto"/>
            <w:noWrap/>
            <w:vAlign w:val="center"/>
            <w:hideMark/>
          </w:tcPr>
          <w:p w14:paraId="05057E1F"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ГБОУ СОШ с. Сухая Вязовка</w:t>
            </w:r>
          </w:p>
        </w:tc>
        <w:tc>
          <w:tcPr>
            <w:tcW w:w="1507" w:type="dxa"/>
            <w:shd w:val="clear" w:color="auto" w:fill="auto"/>
            <w:noWrap/>
            <w:vAlign w:val="center"/>
            <w:hideMark/>
          </w:tcPr>
          <w:p w14:paraId="3EC4300C"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14</w:t>
            </w:r>
          </w:p>
        </w:tc>
        <w:tc>
          <w:tcPr>
            <w:tcW w:w="833" w:type="dxa"/>
            <w:shd w:val="clear" w:color="auto" w:fill="auto"/>
            <w:noWrap/>
            <w:vAlign w:val="center"/>
            <w:hideMark/>
          </w:tcPr>
          <w:p w14:paraId="07740C76"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23</w:t>
            </w:r>
          </w:p>
        </w:tc>
      </w:tr>
      <w:tr w:rsidR="000058C9" w:rsidRPr="000058C9" w14:paraId="49E3BC20" w14:textId="77777777" w:rsidTr="00C96AB6">
        <w:trPr>
          <w:trHeight w:val="300"/>
          <w:jc w:val="center"/>
        </w:trPr>
        <w:tc>
          <w:tcPr>
            <w:tcW w:w="4867" w:type="dxa"/>
            <w:shd w:val="clear" w:color="auto" w:fill="auto"/>
            <w:noWrap/>
            <w:vAlign w:val="center"/>
            <w:hideMark/>
          </w:tcPr>
          <w:p w14:paraId="73A8DC21"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ГБОУ СОШ с. Черноречье</w:t>
            </w:r>
          </w:p>
        </w:tc>
        <w:tc>
          <w:tcPr>
            <w:tcW w:w="1507" w:type="dxa"/>
            <w:shd w:val="clear" w:color="auto" w:fill="auto"/>
            <w:noWrap/>
            <w:vAlign w:val="center"/>
            <w:hideMark/>
          </w:tcPr>
          <w:p w14:paraId="3011C83D"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44</w:t>
            </w:r>
          </w:p>
        </w:tc>
        <w:tc>
          <w:tcPr>
            <w:tcW w:w="833" w:type="dxa"/>
            <w:shd w:val="clear" w:color="auto" w:fill="auto"/>
            <w:noWrap/>
            <w:vAlign w:val="center"/>
            <w:hideMark/>
          </w:tcPr>
          <w:p w14:paraId="353B9584"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18</w:t>
            </w:r>
          </w:p>
        </w:tc>
      </w:tr>
      <w:tr w:rsidR="000058C9" w:rsidRPr="000058C9" w14:paraId="0F9B23AA" w14:textId="77777777" w:rsidTr="00C96AB6">
        <w:trPr>
          <w:trHeight w:val="300"/>
          <w:jc w:val="center"/>
        </w:trPr>
        <w:tc>
          <w:tcPr>
            <w:tcW w:w="4867" w:type="dxa"/>
            <w:shd w:val="clear" w:color="auto" w:fill="auto"/>
            <w:noWrap/>
            <w:vAlign w:val="center"/>
            <w:hideMark/>
          </w:tcPr>
          <w:p w14:paraId="40B4E2EE" w14:textId="412B6ABB" w:rsidR="000058C9" w:rsidRPr="000058C9" w:rsidRDefault="0090756D" w:rsidP="0090756D">
            <w:pPr>
              <w:rPr>
                <w:rFonts w:eastAsia="Times New Roman"/>
                <w:color w:val="000000"/>
                <w:sz w:val="22"/>
                <w:szCs w:val="22"/>
              </w:rPr>
            </w:pPr>
            <w:proofErr w:type="spellStart"/>
            <w:r>
              <w:rPr>
                <w:szCs w:val="28"/>
              </w:rPr>
              <w:t>г.о</w:t>
            </w:r>
            <w:proofErr w:type="spellEnd"/>
            <w:r>
              <w:rPr>
                <w:szCs w:val="28"/>
              </w:rPr>
              <w:t>. Новокуйбышевск</w:t>
            </w:r>
          </w:p>
        </w:tc>
        <w:tc>
          <w:tcPr>
            <w:tcW w:w="1507" w:type="dxa"/>
            <w:shd w:val="clear" w:color="auto" w:fill="auto"/>
            <w:noWrap/>
            <w:vAlign w:val="center"/>
            <w:hideMark/>
          </w:tcPr>
          <w:p w14:paraId="76728CFD"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946</w:t>
            </w:r>
          </w:p>
        </w:tc>
        <w:tc>
          <w:tcPr>
            <w:tcW w:w="833" w:type="dxa"/>
            <w:shd w:val="clear" w:color="auto" w:fill="auto"/>
            <w:noWrap/>
            <w:vAlign w:val="center"/>
            <w:hideMark/>
          </w:tcPr>
          <w:p w14:paraId="2397BF85"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19</w:t>
            </w:r>
          </w:p>
        </w:tc>
      </w:tr>
      <w:tr w:rsidR="000058C9" w:rsidRPr="000058C9" w14:paraId="6E8B8174" w14:textId="77777777" w:rsidTr="00C96AB6">
        <w:trPr>
          <w:trHeight w:val="300"/>
          <w:jc w:val="center"/>
        </w:trPr>
        <w:tc>
          <w:tcPr>
            <w:tcW w:w="4867" w:type="dxa"/>
            <w:shd w:val="clear" w:color="auto" w:fill="auto"/>
            <w:noWrap/>
            <w:vAlign w:val="center"/>
            <w:hideMark/>
          </w:tcPr>
          <w:p w14:paraId="4DB3FC23"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ГБОУ гимназия №1 г. Новокуйбышевска</w:t>
            </w:r>
          </w:p>
        </w:tc>
        <w:tc>
          <w:tcPr>
            <w:tcW w:w="1507" w:type="dxa"/>
            <w:shd w:val="clear" w:color="auto" w:fill="auto"/>
            <w:noWrap/>
            <w:vAlign w:val="center"/>
            <w:hideMark/>
          </w:tcPr>
          <w:p w14:paraId="0CDC9A38"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86</w:t>
            </w:r>
          </w:p>
        </w:tc>
        <w:tc>
          <w:tcPr>
            <w:tcW w:w="833" w:type="dxa"/>
            <w:shd w:val="clear" w:color="auto" w:fill="auto"/>
            <w:noWrap/>
            <w:vAlign w:val="center"/>
            <w:hideMark/>
          </w:tcPr>
          <w:p w14:paraId="0614FF1C"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19</w:t>
            </w:r>
          </w:p>
        </w:tc>
      </w:tr>
      <w:tr w:rsidR="000058C9" w:rsidRPr="000058C9" w14:paraId="5C389886" w14:textId="77777777" w:rsidTr="00C96AB6">
        <w:trPr>
          <w:trHeight w:val="300"/>
          <w:jc w:val="center"/>
        </w:trPr>
        <w:tc>
          <w:tcPr>
            <w:tcW w:w="4867" w:type="dxa"/>
            <w:shd w:val="clear" w:color="auto" w:fill="auto"/>
            <w:noWrap/>
            <w:vAlign w:val="center"/>
            <w:hideMark/>
          </w:tcPr>
          <w:p w14:paraId="78F22664"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ГБОУ ООШ № 11 г. Новокуйбышевска</w:t>
            </w:r>
          </w:p>
        </w:tc>
        <w:tc>
          <w:tcPr>
            <w:tcW w:w="1507" w:type="dxa"/>
            <w:shd w:val="clear" w:color="auto" w:fill="auto"/>
            <w:noWrap/>
            <w:vAlign w:val="center"/>
            <w:hideMark/>
          </w:tcPr>
          <w:p w14:paraId="7CB7AFDA"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65</w:t>
            </w:r>
          </w:p>
        </w:tc>
        <w:tc>
          <w:tcPr>
            <w:tcW w:w="833" w:type="dxa"/>
            <w:shd w:val="clear" w:color="auto" w:fill="auto"/>
            <w:noWrap/>
            <w:vAlign w:val="center"/>
            <w:hideMark/>
          </w:tcPr>
          <w:p w14:paraId="2DE24332"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16</w:t>
            </w:r>
          </w:p>
        </w:tc>
      </w:tr>
      <w:tr w:rsidR="000058C9" w:rsidRPr="000058C9" w14:paraId="6D2849E4" w14:textId="77777777" w:rsidTr="00C96AB6">
        <w:trPr>
          <w:trHeight w:val="300"/>
          <w:jc w:val="center"/>
        </w:trPr>
        <w:tc>
          <w:tcPr>
            <w:tcW w:w="4867" w:type="dxa"/>
            <w:shd w:val="clear" w:color="auto" w:fill="auto"/>
            <w:noWrap/>
            <w:vAlign w:val="center"/>
            <w:hideMark/>
          </w:tcPr>
          <w:p w14:paraId="024031D6"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 xml:space="preserve">ГБОУ ООШ № 12 пос. Шмидта </w:t>
            </w:r>
            <w:proofErr w:type="spellStart"/>
            <w:r w:rsidRPr="000058C9">
              <w:rPr>
                <w:rFonts w:eastAsia="Times New Roman"/>
                <w:color w:val="000000"/>
                <w:sz w:val="22"/>
                <w:szCs w:val="22"/>
              </w:rPr>
              <w:t>г.о</w:t>
            </w:r>
            <w:proofErr w:type="spellEnd"/>
            <w:r w:rsidRPr="000058C9">
              <w:rPr>
                <w:rFonts w:eastAsia="Times New Roman"/>
                <w:color w:val="000000"/>
                <w:sz w:val="22"/>
                <w:szCs w:val="22"/>
              </w:rPr>
              <w:t>. Новокуйбышевск</w:t>
            </w:r>
          </w:p>
        </w:tc>
        <w:tc>
          <w:tcPr>
            <w:tcW w:w="1507" w:type="dxa"/>
            <w:shd w:val="clear" w:color="auto" w:fill="auto"/>
            <w:noWrap/>
            <w:vAlign w:val="center"/>
            <w:hideMark/>
          </w:tcPr>
          <w:p w14:paraId="73C49A75"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2</w:t>
            </w:r>
          </w:p>
        </w:tc>
        <w:tc>
          <w:tcPr>
            <w:tcW w:w="833" w:type="dxa"/>
            <w:shd w:val="clear" w:color="auto" w:fill="auto"/>
            <w:noWrap/>
            <w:vAlign w:val="center"/>
            <w:hideMark/>
          </w:tcPr>
          <w:p w14:paraId="586671CA"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17</w:t>
            </w:r>
          </w:p>
        </w:tc>
      </w:tr>
      <w:tr w:rsidR="000058C9" w:rsidRPr="000058C9" w14:paraId="00E55224" w14:textId="77777777" w:rsidTr="00C96AB6">
        <w:trPr>
          <w:trHeight w:val="300"/>
          <w:jc w:val="center"/>
        </w:trPr>
        <w:tc>
          <w:tcPr>
            <w:tcW w:w="4867" w:type="dxa"/>
            <w:shd w:val="clear" w:color="auto" w:fill="auto"/>
            <w:noWrap/>
            <w:vAlign w:val="center"/>
            <w:hideMark/>
          </w:tcPr>
          <w:p w14:paraId="3DA7A52B"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ГБОУ ООШ № 13 г. Новокуйбышевска</w:t>
            </w:r>
          </w:p>
        </w:tc>
        <w:tc>
          <w:tcPr>
            <w:tcW w:w="1507" w:type="dxa"/>
            <w:shd w:val="clear" w:color="auto" w:fill="auto"/>
            <w:noWrap/>
            <w:vAlign w:val="center"/>
            <w:hideMark/>
          </w:tcPr>
          <w:p w14:paraId="6378277A"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6</w:t>
            </w:r>
          </w:p>
        </w:tc>
        <w:tc>
          <w:tcPr>
            <w:tcW w:w="833" w:type="dxa"/>
            <w:shd w:val="clear" w:color="auto" w:fill="auto"/>
            <w:noWrap/>
            <w:vAlign w:val="center"/>
            <w:hideMark/>
          </w:tcPr>
          <w:p w14:paraId="138F70C1"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17</w:t>
            </w:r>
          </w:p>
        </w:tc>
      </w:tr>
      <w:tr w:rsidR="000058C9" w:rsidRPr="000058C9" w14:paraId="680A3079" w14:textId="77777777" w:rsidTr="00C96AB6">
        <w:trPr>
          <w:trHeight w:val="300"/>
          <w:jc w:val="center"/>
        </w:trPr>
        <w:tc>
          <w:tcPr>
            <w:tcW w:w="4867" w:type="dxa"/>
            <w:shd w:val="clear" w:color="auto" w:fill="auto"/>
            <w:noWrap/>
            <w:vAlign w:val="center"/>
            <w:hideMark/>
          </w:tcPr>
          <w:p w14:paraId="788CE121"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ГБОУ ООШ № 15 г. Новокуйбышевска</w:t>
            </w:r>
          </w:p>
        </w:tc>
        <w:tc>
          <w:tcPr>
            <w:tcW w:w="1507" w:type="dxa"/>
            <w:shd w:val="clear" w:color="auto" w:fill="auto"/>
            <w:noWrap/>
            <w:vAlign w:val="center"/>
            <w:hideMark/>
          </w:tcPr>
          <w:p w14:paraId="4FA595B7"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69</w:t>
            </w:r>
          </w:p>
        </w:tc>
        <w:tc>
          <w:tcPr>
            <w:tcW w:w="833" w:type="dxa"/>
            <w:shd w:val="clear" w:color="auto" w:fill="auto"/>
            <w:noWrap/>
            <w:vAlign w:val="center"/>
            <w:hideMark/>
          </w:tcPr>
          <w:p w14:paraId="1E6D740F"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17</w:t>
            </w:r>
          </w:p>
        </w:tc>
      </w:tr>
      <w:tr w:rsidR="000058C9" w:rsidRPr="000058C9" w14:paraId="00294205" w14:textId="77777777" w:rsidTr="00C96AB6">
        <w:trPr>
          <w:trHeight w:val="300"/>
          <w:jc w:val="center"/>
        </w:trPr>
        <w:tc>
          <w:tcPr>
            <w:tcW w:w="4867" w:type="dxa"/>
            <w:shd w:val="clear" w:color="auto" w:fill="auto"/>
            <w:noWrap/>
            <w:vAlign w:val="center"/>
            <w:hideMark/>
          </w:tcPr>
          <w:p w14:paraId="69F287AB"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ГБОУ ООШ № 17 г. Новокуйбышевск</w:t>
            </w:r>
          </w:p>
        </w:tc>
        <w:tc>
          <w:tcPr>
            <w:tcW w:w="1507" w:type="dxa"/>
            <w:shd w:val="clear" w:color="auto" w:fill="auto"/>
            <w:noWrap/>
            <w:vAlign w:val="center"/>
            <w:hideMark/>
          </w:tcPr>
          <w:p w14:paraId="184B92AD"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22</w:t>
            </w:r>
          </w:p>
        </w:tc>
        <w:tc>
          <w:tcPr>
            <w:tcW w:w="833" w:type="dxa"/>
            <w:shd w:val="clear" w:color="auto" w:fill="auto"/>
            <w:noWrap/>
            <w:vAlign w:val="center"/>
            <w:hideMark/>
          </w:tcPr>
          <w:p w14:paraId="2646AB60"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12</w:t>
            </w:r>
          </w:p>
        </w:tc>
      </w:tr>
      <w:tr w:rsidR="000058C9" w:rsidRPr="000058C9" w14:paraId="010627B5" w14:textId="77777777" w:rsidTr="00C96AB6">
        <w:trPr>
          <w:trHeight w:val="300"/>
          <w:jc w:val="center"/>
        </w:trPr>
        <w:tc>
          <w:tcPr>
            <w:tcW w:w="4867" w:type="dxa"/>
            <w:shd w:val="clear" w:color="auto" w:fill="auto"/>
            <w:noWrap/>
            <w:vAlign w:val="center"/>
            <w:hideMark/>
          </w:tcPr>
          <w:p w14:paraId="49D65983"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ГБОУ ООШ № 18 г. Новокуйбышевска</w:t>
            </w:r>
          </w:p>
        </w:tc>
        <w:tc>
          <w:tcPr>
            <w:tcW w:w="1507" w:type="dxa"/>
            <w:shd w:val="clear" w:color="auto" w:fill="auto"/>
            <w:noWrap/>
            <w:vAlign w:val="center"/>
            <w:hideMark/>
          </w:tcPr>
          <w:p w14:paraId="3F34CA10"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49</w:t>
            </w:r>
          </w:p>
        </w:tc>
        <w:tc>
          <w:tcPr>
            <w:tcW w:w="833" w:type="dxa"/>
            <w:shd w:val="clear" w:color="auto" w:fill="auto"/>
            <w:noWrap/>
            <w:vAlign w:val="center"/>
            <w:hideMark/>
          </w:tcPr>
          <w:p w14:paraId="67389702"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14</w:t>
            </w:r>
          </w:p>
        </w:tc>
      </w:tr>
      <w:tr w:rsidR="000058C9" w:rsidRPr="000058C9" w14:paraId="2300F01C" w14:textId="77777777" w:rsidTr="00C96AB6">
        <w:trPr>
          <w:trHeight w:val="300"/>
          <w:jc w:val="center"/>
        </w:trPr>
        <w:tc>
          <w:tcPr>
            <w:tcW w:w="4867" w:type="dxa"/>
            <w:shd w:val="clear" w:color="auto" w:fill="auto"/>
            <w:noWrap/>
            <w:vAlign w:val="center"/>
            <w:hideMark/>
          </w:tcPr>
          <w:p w14:paraId="642E0785"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ГБОУ ООШ № 19 г. Новокуйбышевска</w:t>
            </w:r>
          </w:p>
        </w:tc>
        <w:tc>
          <w:tcPr>
            <w:tcW w:w="1507" w:type="dxa"/>
            <w:shd w:val="clear" w:color="auto" w:fill="auto"/>
            <w:noWrap/>
            <w:vAlign w:val="center"/>
            <w:hideMark/>
          </w:tcPr>
          <w:p w14:paraId="54E35F12"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57</w:t>
            </w:r>
          </w:p>
        </w:tc>
        <w:tc>
          <w:tcPr>
            <w:tcW w:w="833" w:type="dxa"/>
            <w:shd w:val="clear" w:color="auto" w:fill="auto"/>
            <w:noWrap/>
            <w:vAlign w:val="center"/>
            <w:hideMark/>
          </w:tcPr>
          <w:p w14:paraId="31C30E1B"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18</w:t>
            </w:r>
          </w:p>
        </w:tc>
      </w:tr>
      <w:tr w:rsidR="000058C9" w:rsidRPr="000058C9" w14:paraId="7462DC44" w14:textId="77777777" w:rsidTr="00C96AB6">
        <w:trPr>
          <w:trHeight w:val="300"/>
          <w:jc w:val="center"/>
        </w:trPr>
        <w:tc>
          <w:tcPr>
            <w:tcW w:w="4867" w:type="dxa"/>
            <w:shd w:val="clear" w:color="auto" w:fill="auto"/>
            <w:noWrap/>
            <w:vAlign w:val="center"/>
            <w:hideMark/>
          </w:tcPr>
          <w:p w14:paraId="760834E4"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ГБОУ ООШ № 20 г. Новокуйбышевска</w:t>
            </w:r>
          </w:p>
        </w:tc>
        <w:tc>
          <w:tcPr>
            <w:tcW w:w="1507" w:type="dxa"/>
            <w:shd w:val="clear" w:color="auto" w:fill="auto"/>
            <w:noWrap/>
            <w:vAlign w:val="center"/>
            <w:hideMark/>
          </w:tcPr>
          <w:p w14:paraId="33E1FD0C"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48</w:t>
            </w:r>
          </w:p>
        </w:tc>
        <w:tc>
          <w:tcPr>
            <w:tcW w:w="833" w:type="dxa"/>
            <w:shd w:val="clear" w:color="auto" w:fill="auto"/>
            <w:noWrap/>
            <w:vAlign w:val="center"/>
            <w:hideMark/>
          </w:tcPr>
          <w:p w14:paraId="7FB596B0"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19</w:t>
            </w:r>
          </w:p>
        </w:tc>
      </w:tr>
      <w:tr w:rsidR="000058C9" w:rsidRPr="000058C9" w14:paraId="72162828" w14:textId="77777777" w:rsidTr="00C96AB6">
        <w:trPr>
          <w:trHeight w:val="300"/>
          <w:jc w:val="center"/>
        </w:trPr>
        <w:tc>
          <w:tcPr>
            <w:tcW w:w="4867" w:type="dxa"/>
            <w:shd w:val="clear" w:color="auto" w:fill="auto"/>
            <w:noWrap/>
            <w:vAlign w:val="center"/>
            <w:hideMark/>
          </w:tcPr>
          <w:p w14:paraId="0FA90023"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ГБОУ ООШ № 21 г. Новокуйбышевска</w:t>
            </w:r>
          </w:p>
        </w:tc>
        <w:tc>
          <w:tcPr>
            <w:tcW w:w="1507" w:type="dxa"/>
            <w:shd w:val="clear" w:color="auto" w:fill="auto"/>
            <w:noWrap/>
            <w:vAlign w:val="center"/>
            <w:hideMark/>
          </w:tcPr>
          <w:p w14:paraId="6176F3B0"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75</w:t>
            </w:r>
          </w:p>
        </w:tc>
        <w:tc>
          <w:tcPr>
            <w:tcW w:w="833" w:type="dxa"/>
            <w:shd w:val="clear" w:color="auto" w:fill="auto"/>
            <w:noWrap/>
            <w:vAlign w:val="center"/>
            <w:hideMark/>
          </w:tcPr>
          <w:p w14:paraId="2B6F90E3"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18</w:t>
            </w:r>
          </w:p>
        </w:tc>
      </w:tr>
      <w:tr w:rsidR="000058C9" w:rsidRPr="000058C9" w14:paraId="524C821E" w14:textId="77777777" w:rsidTr="00C96AB6">
        <w:trPr>
          <w:trHeight w:val="300"/>
          <w:jc w:val="center"/>
        </w:trPr>
        <w:tc>
          <w:tcPr>
            <w:tcW w:w="4867" w:type="dxa"/>
            <w:shd w:val="clear" w:color="auto" w:fill="auto"/>
            <w:noWrap/>
            <w:vAlign w:val="center"/>
            <w:hideMark/>
          </w:tcPr>
          <w:p w14:paraId="570F829D"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ГБОУ ООШ № 4 г. Новокуйбышевска</w:t>
            </w:r>
          </w:p>
        </w:tc>
        <w:tc>
          <w:tcPr>
            <w:tcW w:w="1507" w:type="dxa"/>
            <w:shd w:val="clear" w:color="auto" w:fill="auto"/>
            <w:noWrap/>
            <w:vAlign w:val="center"/>
            <w:hideMark/>
          </w:tcPr>
          <w:p w14:paraId="09129316"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40</w:t>
            </w:r>
          </w:p>
        </w:tc>
        <w:tc>
          <w:tcPr>
            <w:tcW w:w="833" w:type="dxa"/>
            <w:shd w:val="clear" w:color="auto" w:fill="auto"/>
            <w:noWrap/>
            <w:vAlign w:val="center"/>
            <w:hideMark/>
          </w:tcPr>
          <w:p w14:paraId="28A16280"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16</w:t>
            </w:r>
          </w:p>
        </w:tc>
      </w:tr>
      <w:tr w:rsidR="000058C9" w:rsidRPr="000058C9" w14:paraId="226C180F" w14:textId="77777777" w:rsidTr="00C96AB6">
        <w:trPr>
          <w:trHeight w:val="300"/>
          <w:jc w:val="center"/>
        </w:trPr>
        <w:tc>
          <w:tcPr>
            <w:tcW w:w="4867" w:type="dxa"/>
            <w:shd w:val="clear" w:color="auto" w:fill="auto"/>
            <w:noWrap/>
            <w:vAlign w:val="center"/>
            <w:hideMark/>
          </w:tcPr>
          <w:p w14:paraId="5C28ACE3"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ГБОУ ООШ № 6 г. Новокуйбышевска</w:t>
            </w:r>
          </w:p>
        </w:tc>
        <w:tc>
          <w:tcPr>
            <w:tcW w:w="1507" w:type="dxa"/>
            <w:shd w:val="clear" w:color="auto" w:fill="auto"/>
            <w:noWrap/>
            <w:vAlign w:val="center"/>
            <w:hideMark/>
          </w:tcPr>
          <w:p w14:paraId="1F7D6133"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79</w:t>
            </w:r>
          </w:p>
        </w:tc>
        <w:tc>
          <w:tcPr>
            <w:tcW w:w="833" w:type="dxa"/>
            <w:shd w:val="clear" w:color="auto" w:fill="auto"/>
            <w:noWrap/>
            <w:vAlign w:val="center"/>
            <w:hideMark/>
          </w:tcPr>
          <w:p w14:paraId="2806A81D"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19</w:t>
            </w:r>
          </w:p>
        </w:tc>
      </w:tr>
      <w:tr w:rsidR="000058C9" w:rsidRPr="000058C9" w14:paraId="666B4812" w14:textId="77777777" w:rsidTr="00C96AB6">
        <w:trPr>
          <w:trHeight w:val="300"/>
          <w:jc w:val="center"/>
        </w:trPr>
        <w:tc>
          <w:tcPr>
            <w:tcW w:w="4867" w:type="dxa"/>
            <w:shd w:val="clear" w:color="auto" w:fill="auto"/>
            <w:noWrap/>
            <w:vAlign w:val="center"/>
            <w:hideMark/>
          </w:tcPr>
          <w:p w14:paraId="27E3C1C8"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ГБОУ ООШ № 9 г. Новокуйбышевска</w:t>
            </w:r>
          </w:p>
        </w:tc>
        <w:tc>
          <w:tcPr>
            <w:tcW w:w="1507" w:type="dxa"/>
            <w:shd w:val="clear" w:color="auto" w:fill="auto"/>
            <w:noWrap/>
            <w:vAlign w:val="center"/>
            <w:hideMark/>
          </w:tcPr>
          <w:p w14:paraId="678DD053"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28</w:t>
            </w:r>
          </w:p>
        </w:tc>
        <w:tc>
          <w:tcPr>
            <w:tcW w:w="833" w:type="dxa"/>
            <w:shd w:val="clear" w:color="auto" w:fill="auto"/>
            <w:noWrap/>
            <w:vAlign w:val="center"/>
            <w:hideMark/>
          </w:tcPr>
          <w:p w14:paraId="467DE29C"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16</w:t>
            </w:r>
          </w:p>
        </w:tc>
      </w:tr>
      <w:tr w:rsidR="000058C9" w:rsidRPr="000058C9" w14:paraId="3A895B65" w14:textId="77777777" w:rsidTr="00C96AB6">
        <w:trPr>
          <w:trHeight w:val="300"/>
          <w:jc w:val="center"/>
        </w:trPr>
        <w:tc>
          <w:tcPr>
            <w:tcW w:w="4867" w:type="dxa"/>
            <w:shd w:val="clear" w:color="auto" w:fill="auto"/>
            <w:noWrap/>
            <w:vAlign w:val="center"/>
            <w:hideMark/>
          </w:tcPr>
          <w:p w14:paraId="3CB8CCBB"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ГБОУ СОШ № 3 г. Новокуйбышевска</w:t>
            </w:r>
          </w:p>
        </w:tc>
        <w:tc>
          <w:tcPr>
            <w:tcW w:w="1507" w:type="dxa"/>
            <w:shd w:val="clear" w:color="auto" w:fill="auto"/>
            <w:noWrap/>
            <w:vAlign w:val="center"/>
            <w:hideMark/>
          </w:tcPr>
          <w:p w14:paraId="1892F4E2"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107</w:t>
            </w:r>
          </w:p>
        </w:tc>
        <w:tc>
          <w:tcPr>
            <w:tcW w:w="833" w:type="dxa"/>
            <w:shd w:val="clear" w:color="auto" w:fill="auto"/>
            <w:noWrap/>
            <w:vAlign w:val="center"/>
            <w:hideMark/>
          </w:tcPr>
          <w:p w14:paraId="58C93880"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22</w:t>
            </w:r>
          </w:p>
        </w:tc>
      </w:tr>
      <w:tr w:rsidR="000058C9" w:rsidRPr="000058C9" w14:paraId="5927705F" w14:textId="77777777" w:rsidTr="00C96AB6">
        <w:trPr>
          <w:trHeight w:val="300"/>
          <w:jc w:val="center"/>
        </w:trPr>
        <w:tc>
          <w:tcPr>
            <w:tcW w:w="4867" w:type="dxa"/>
            <w:shd w:val="clear" w:color="auto" w:fill="auto"/>
            <w:noWrap/>
            <w:vAlign w:val="center"/>
            <w:hideMark/>
          </w:tcPr>
          <w:p w14:paraId="428403D0"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ГБОУ СОШ № 5 "ОЦ" г. Новокуйбышевска</w:t>
            </w:r>
          </w:p>
        </w:tc>
        <w:tc>
          <w:tcPr>
            <w:tcW w:w="1507" w:type="dxa"/>
            <w:shd w:val="clear" w:color="auto" w:fill="auto"/>
            <w:noWrap/>
            <w:vAlign w:val="center"/>
            <w:hideMark/>
          </w:tcPr>
          <w:p w14:paraId="5D931F66"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74</w:t>
            </w:r>
          </w:p>
        </w:tc>
        <w:tc>
          <w:tcPr>
            <w:tcW w:w="833" w:type="dxa"/>
            <w:shd w:val="clear" w:color="auto" w:fill="auto"/>
            <w:noWrap/>
            <w:vAlign w:val="center"/>
            <w:hideMark/>
          </w:tcPr>
          <w:p w14:paraId="702867EA"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18</w:t>
            </w:r>
          </w:p>
        </w:tc>
      </w:tr>
      <w:tr w:rsidR="000058C9" w:rsidRPr="000058C9" w14:paraId="6A51D4AF" w14:textId="77777777" w:rsidTr="00C96AB6">
        <w:trPr>
          <w:trHeight w:val="300"/>
          <w:jc w:val="center"/>
        </w:trPr>
        <w:tc>
          <w:tcPr>
            <w:tcW w:w="4867" w:type="dxa"/>
            <w:shd w:val="clear" w:color="auto" w:fill="auto"/>
            <w:noWrap/>
            <w:vAlign w:val="center"/>
            <w:hideMark/>
          </w:tcPr>
          <w:p w14:paraId="590EC9CC"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ГБОУ СОШ № 7 "ОЦ" г. Новокуйбышевска</w:t>
            </w:r>
          </w:p>
        </w:tc>
        <w:tc>
          <w:tcPr>
            <w:tcW w:w="1507" w:type="dxa"/>
            <w:shd w:val="clear" w:color="auto" w:fill="auto"/>
            <w:noWrap/>
            <w:vAlign w:val="center"/>
            <w:hideMark/>
          </w:tcPr>
          <w:p w14:paraId="2760766C"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84</w:t>
            </w:r>
          </w:p>
        </w:tc>
        <w:tc>
          <w:tcPr>
            <w:tcW w:w="833" w:type="dxa"/>
            <w:shd w:val="clear" w:color="auto" w:fill="auto"/>
            <w:noWrap/>
            <w:vAlign w:val="center"/>
            <w:hideMark/>
          </w:tcPr>
          <w:p w14:paraId="3AABC282"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19</w:t>
            </w:r>
          </w:p>
        </w:tc>
      </w:tr>
      <w:tr w:rsidR="000058C9" w:rsidRPr="000058C9" w14:paraId="4B2D4B40" w14:textId="77777777" w:rsidTr="00C96AB6">
        <w:trPr>
          <w:trHeight w:val="300"/>
          <w:jc w:val="center"/>
        </w:trPr>
        <w:tc>
          <w:tcPr>
            <w:tcW w:w="4867" w:type="dxa"/>
            <w:shd w:val="clear" w:color="auto" w:fill="auto"/>
            <w:noWrap/>
            <w:vAlign w:val="center"/>
            <w:hideMark/>
          </w:tcPr>
          <w:p w14:paraId="60592726" w14:textId="77777777" w:rsidR="000058C9" w:rsidRPr="000058C9" w:rsidRDefault="000058C9" w:rsidP="0090756D">
            <w:pPr>
              <w:rPr>
                <w:rFonts w:eastAsia="Times New Roman"/>
                <w:color w:val="000000"/>
                <w:sz w:val="22"/>
                <w:szCs w:val="22"/>
              </w:rPr>
            </w:pPr>
            <w:r w:rsidRPr="000058C9">
              <w:rPr>
                <w:rFonts w:eastAsia="Times New Roman"/>
                <w:color w:val="000000"/>
                <w:sz w:val="22"/>
                <w:szCs w:val="22"/>
              </w:rPr>
              <w:t>ГБОУ СОШ № 8 "ОЦ" г. Новокуйбышевска</w:t>
            </w:r>
          </w:p>
        </w:tc>
        <w:tc>
          <w:tcPr>
            <w:tcW w:w="1507" w:type="dxa"/>
            <w:shd w:val="clear" w:color="auto" w:fill="auto"/>
            <w:noWrap/>
            <w:vAlign w:val="center"/>
            <w:hideMark/>
          </w:tcPr>
          <w:p w14:paraId="573FB405"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55</w:t>
            </w:r>
          </w:p>
        </w:tc>
        <w:tc>
          <w:tcPr>
            <w:tcW w:w="833" w:type="dxa"/>
            <w:shd w:val="clear" w:color="auto" w:fill="auto"/>
            <w:noWrap/>
            <w:vAlign w:val="center"/>
            <w:hideMark/>
          </w:tcPr>
          <w:p w14:paraId="41EA0E24"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21</w:t>
            </w:r>
          </w:p>
        </w:tc>
      </w:tr>
      <w:tr w:rsidR="000058C9" w:rsidRPr="000058C9" w14:paraId="0154A8F5" w14:textId="77777777" w:rsidTr="00C96AB6">
        <w:trPr>
          <w:trHeight w:val="300"/>
          <w:jc w:val="center"/>
        </w:trPr>
        <w:tc>
          <w:tcPr>
            <w:tcW w:w="4867" w:type="dxa"/>
            <w:shd w:val="clear" w:color="auto" w:fill="auto"/>
            <w:noWrap/>
            <w:vAlign w:val="center"/>
            <w:hideMark/>
          </w:tcPr>
          <w:p w14:paraId="23ACBDBA" w14:textId="5547AA5D" w:rsidR="000058C9" w:rsidRPr="000058C9" w:rsidRDefault="0090756D" w:rsidP="0090756D">
            <w:pPr>
              <w:rPr>
                <w:rFonts w:eastAsia="Times New Roman"/>
                <w:color w:val="000000"/>
                <w:sz w:val="22"/>
                <w:szCs w:val="22"/>
              </w:rPr>
            </w:pPr>
            <w:r>
              <w:rPr>
                <w:rFonts w:eastAsia="Times New Roman"/>
                <w:color w:val="000000"/>
                <w:sz w:val="22"/>
                <w:szCs w:val="22"/>
              </w:rPr>
              <w:t>Поволжское управление</w:t>
            </w:r>
          </w:p>
        </w:tc>
        <w:tc>
          <w:tcPr>
            <w:tcW w:w="1507" w:type="dxa"/>
            <w:shd w:val="clear" w:color="auto" w:fill="auto"/>
            <w:noWrap/>
            <w:vAlign w:val="center"/>
            <w:hideMark/>
          </w:tcPr>
          <w:p w14:paraId="34F75C7E"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2485</w:t>
            </w:r>
          </w:p>
        </w:tc>
        <w:tc>
          <w:tcPr>
            <w:tcW w:w="833" w:type="dxa"/>
            <w:shd w:val="clear" w:color="auto" w:fill="auto"/>
            <w:noWrap/>
            <w:vAlign w:val="center"/>
            <w:hideMark/>
          </w:tcPr>
          <w:p w14:paraId="10A41209" w14:textId="77777777" w:rsidR="000058C9" w:rsidRPr="000058C9" w:rsidRDefault="000058C9" w:rsidP="0090756D">
            <w:pPr>
              <w:jc w:val="center"/>
              <w:rPr>
                <w:rFonts w:eastAsia="Times New Roman"/>
                <w:color w:val="000000"/>
                <w:sz w:val="22"/>
                <w:szCs w:val="22"/>
              </w:rPr>
            </w:pPr>
            <w:r w:rsidRPr="000058C9">
              <w:rPr>
                <w:rFonts w:eastAsia="Times New Roman"/>
                <w:color w:val="000000"/>
                <w:sz w:val="22"/>
                <w:szCs w:val="22"/>
              </w:rPr>
              <w:t>18</w:t>
            </w:r>
          </w:p>
        </w:tc>
      </w:tr>
    </w:tbl>
    <w:p w14:paraId="5CB35087" w14:textId="77777777" w:rsidR="000058C9" w:rsidRPr="00F60D3F" w:rsidRDefault="000058C9" w:rsidP="00903AC5">
      <w:pPr>
        <w:jc w:val="both"/>
        <w:rPr>
          <w:b/>
          <w:bCs/>
        </w:rPr>
      </w:pPr>
    </w:p>
    <w:p w14:paraId="7CCD34C8" w14:textId="77777777" w:rsidR="00903AC5" w:rsidRPr="00F60D3F" w:rsidRDefault="00EB7C8C" w:rsidP="00F21814">
      <w:pPr>
        <w:pStyle w:val="3"/>
        <w:numPr>
          <w:ilvl w:val="1"/>
          <w:numId w:val="4"/>
        </w:numPr>
        <w:tabs>
          <w:tab w:val="left" w:pos="142"/>
        </w:tabs>
        <w:ind w:left="426"/>
        <w:rPr>
          <w:rFonts w:ascii="Times New Roman" w:hAnsi="Times New Roman"/>
          <w:color w:val="auto"/>
          <w:sz w:val="28"/>
        </w:rPr>
      </w:pPr>
      <w:r w:rsidRPr="00F60D3F">
        <w:rPr>
          <w:rFonts w:ascii="Times New Roman" w:hAnsi="Times New Roman"/>
          <w:color w:val="auto"/>
          <w:sz w:val="28"/>
        </w:rPr>
        <w:lastRenderedPageBreak/>
        <w:t>Результаты ОГЭ по АТЕ региона</w:t>
      </w:r>
    </w:p>
    <w:p w14:paraId="676ECE78" w14:textId="77777777" w:rsidR="000849F6" w:rsidRPr="00F60D3F" w:rsidRDefault="000849F6" w:rsidP="000849F6">
      <w:pPr>
        <w:pStyle w:val="af7"/>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5</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417"/>
        <w:gridCol w:w="1204"/>
        <w:gridCol w:w="1205"/>
        <w:gridCol w:w="1205"/>
        <w:gridCol w:w="1205"/>
        <w:gridCol w:w="1205"/>
        <w:gridCol w:w="1205"/>
        <w:gridCol w:w="1205"/>
        <w:gridCol w:w="1205"/>
      </w:tblGrid>
      <w:tr w:rsidR="0009799B" w:rsidRPr="00F60D3F" w14:paraId="76FC9E85" w14:textId="77777777" w:rsidTr="00836E32">
        <w:trPr>
          <w:cantSplit/>
          <w:tblHeader/>
        </w:trPr>
        <w:tc>
          <w:tcPr>
            <w:tcW w:w="709" w:type="dxa"/>
            <w:vMerge w:val="restart"/>
            <w:shd w:val="clear" w:color="auto" w:fill="auto"/>
            <w:vAlign w:val="center"/>
          </w:tcPr>
          <w:p w14:paraId="20F3CE80" w14:textId="77777777" w:rsidR="00461AC6" w:rsidRPr="00F60D3F" w:rsidRDefault="00461AC6" w:rsidP="005301B7">
            <w:pPr>
              <w:jc w:val="center"/>
              <w:rPr>
                <w:bCs/>
                <w:szCs w:val="28"/>
              </w:rPr>
            </w:pPr>
            <w:r w:rsidRPr="00F60D3F">
              <w:rPr>
                <w:bCs/>
                <w:szCs w:val="28"/>
              </w:rPr>
              <w:t>№ п/п</w:t>
            </w:r>
          </w:p>
        </w:tc>
        <w:tc>
          <w:tcPr>
            <w:tcW w:w="2552" w:type="dxa"/>
            <w:vMerge w:val="restart"/>
            <w:shd w:val="clear" w:color="auto" w:fill="auto"/>
            <w:vAlign w:val="center"/>
          </w:tcPr>
          <w:p w14:paraId="4445D679" w14:textId="77777777" w:rsidR="00461AC6" w:rsidRPr="00F60D3F" w:rsidRDefault="00461AC6" w:rsidP="005301B7">
            <w:pPr>
              <w:jc w:val="center"/>
              <w:rPr>
                <w:bCs/>
                <w:szCs w:val="28"/>
              </w:rPr>
            </w:pPr>
            <w:r w:rsidRPr="00F60D3F">
              <w:rPr>
                <w:bCs/>
                <w:szCs w:val="28"/>
              </w:rPr>
              <w:t>АТЕ</w:t>
            </w:r>
          </w:p>
        </w:tc>
        <w:tc>
          <w:tcPr>
            <w:tcW w:w="1417" w:type="dxa"/>
            <w:vMerge w:val="restart"/>
            <w:shd w:val="clear" w:color="auto" w:fill="auto"/>
            <w:vAlign w:val="center"/>
          </w:tcPr>
          <w:p w14:paraId="4641AEDB" w14:textId="77777777" w:rsidR="00461AC6" w:rsidRPr="00F60D3F" w:rsidRDefault="00461AC6" w:rsidP="005301B7">
            <w:pPr>
              <w:jc w:val="center"/>
              <w:rPr>
                <w:bCs/>
                <w:szCs w:val="28"/>
              </w:rPr>
            </w:pPr>
            <w:r w:rsidRPr="00F60D3F">
              <w:rPr>
                <w:bCs/>
                <w:szCs w:val="28"/>
              </w:rPr>
              <w:t>Всего участников</w:t>
            </w:r>
          </w:p>
        </w:tc>
        <w:tc>
          <w:tcPr>
            <w:tcW w:w="2409" w:type="dxa"/>
            <w:gridSpan w:val="2"/>
            <w:shd w:val="clear" w:color="auto" w:fill="auto"/>
            <w:vAlign w:val="center"/>
          </w:tcPr>
          <w:p w14:paraId="60DDEBA9" w14:textId="77777777" w:rsidR="00461AC6" w:rsidRPr="00F60D3F" w:rsidRDefault="00461AC6" w:rsidP="005301B7">
            <w:pPr>
              <w:jc w:val="center"/>
              <w:rPr>
                <w:bCs/>
                <w:szCs w:val="28"/>
              </w:rPr>
            </w:pPr>
            <w:r w:rsidRPr="00F60D3F">
              <w:rPr>
                <w:bCs/>
                <w:szCs w:val="28"/>
              </w:rPr>
              <w:t>«2»</w:t>
            </w:r>
          </w:p>
        </w:tc>
        <w:tc>
          <w:tcPr>
            <w:tcW w:w="2410" w:type="dxa"/>
            <w:gridSpan w:val="2"/>
            <w:shd w:val="clear" w:color="auto" w:fill="auto"/>
            <w:vAlign w:val="center"/>
          </w:tcPr>
          <w:p w14:paraId="3CA6A602" w14:textId="77777777" w:rsidR="00461AC6" w:rsidRPr="00F60D3F" w:rsidRDefault="00461AC6" w:rsidP="005301B7">
            <w:pPr>
              <w:jc w:val="center"/>
              <w:rPr>
                <w:bCs/>
                <w:szCs w:val="28"/>
              </w:rPr>
            </w:pPr>
            <w:r w:rsidRPr="00F60D3F">
              <w:rPr>
                <w:bCs/>
                <w:szCs w:val="28"/>
              </w:rPr>
              <w:t>«3»</w:t>
            </w:r>
          </w:p>
        </w:tc>
        <w:tc>
          <w:tcPr>
            <w:tcW w:w="2410" w:type="dxa"/>
            <w:gridSpan w:val="2"/>
            <w:shd w:val="clear" w:color="auto" w:fill="auto"/>
            <w:vAlign w:val="center"/>
          </w:tcPr>
          <w:p w14:paraId="603B7EFB" w14:textId="77777777" w:rsidR="00461AC6" w:rsidRPr="00F60D3F" w:rsidRDefault="00461AC6" w:rsidP="005301B7">
            <w:pPr>
              <w:jc w:val="center"/>
              <w:rPr>
                <w:bCs/>
                <w:szCs w:val="28"/>
              </w:rPr>
            </w:pPr>
            <w:r w:rsidRPr="00F60D3F">
              <w:rPr>
                <w:bCs/>
                <w:szCs w:val="28"/>
              </w:rPr>
              <w:t>«4»</w:t>
            </w:r>
          </w:p>
        </w:tc>
        <w:tc>
          <w:tcPr>
            <w:tcW w:w="2410" w:type="dxa"/>
            <w:gridSpan w:val="2"/>
            <w:shd w:val="clear" w:color="auto" w:fill="auto"/>
            <w:vAlign w:val="center"/>
          </w:tcPr>
          <w:p w14:paraId="65833E5F" w14:textId="77777777" w:rsidR="00461AC6" w:rsidRPr="00F60D3F" w:rsidRDefault="00461AC6" w:rsidP="005301B7">
            <w:pPr>
              <w:jc w:val="center"/>
              <w:rPr>
                <w:bCs/>
                <w:szCs w:val="28"/>
              </w:rPr>
            </w:pPr>
            <w:r w:rsidRPr="00F60D3F">
              <w:rPr>
                <w:bCs/>
                <w:szCs w:val="28"/>
              </w:rPr>
              <w:t>«5»</w:t>
            </w:r>
          </w:p>
        </w:tc>
      </w:tr>
      <w:tr w:rsidR="0009799B" w:rsidRPr="00F60D3F" w14:paraId="23205BC2" w14:textId="77777777" w:rsidTr="00836E32">
        <w:trPr>
          <w:cantSplit/>
          <w:tblHeader/>
        </w:trPr>
        <w:tc>
          <w:tcPr>
            <w:tcW w:w="709" w:type="dxa"/>
            <w:vMerge/>
            <w:shd w:val="clear" w:color="auto" w:fill="auto"/>
            <w:vAlign w:val="center"/>
          </w:tcPr>
          <w:p w14:paraId="545A569E" w14:textId="77777777" w:rsidR="007A74B7" w:rsidRPr="00F60D3F" w:rsidRDefault="007A74B7" w:rsidP="005301B7">
            <w:pPr>
              <w:jc w:val="center"/>
              <w:rPr>
                <w:bCs/>
                <w:szCs w:val="28"/>
              </w:rPr>
            </w:pPr>
          </w:p>
        </w:tc>
        <w:tc>
          <w:tcPr>
            <w:tcW w:w="2552" w:type="dxa"/>
            <w:vMerge/>
            <w:shd w:val="clear" w:color="auto" w:fill="auto"/>
            <w:vAlign w:val="center"/>
          </w:tcPr>
          <w:p w14:paraId="28B9C072" w14:textId="77777777" w:rsidR="007A74B7" w:rsidRPr="00F60D3F" w:rsidRDefault="007A74B7" w:rsidP="005301B7">
            <w:pPr>
              <w:jc w:val="center"/>
              <w:rPr>
                <w:bCs/>
                <w:szCs w:val="28"/>
              </w:rPr>
            </w:pPr>
          </w:p>
        </w:tc>
        <w:tc>
          <w:tcPr>
            <w:tcW w:w="1417" w:type="dxa"/>
            <w:vMerge/>
            <w:shd w:val="clear" w:color="auto" w:fill="auto"/>
            <w:vAlign w:val="center"/>
          </w:tcPr>
          <w:p w14:paraId="79188F1B" w14:textId="77777777" w:rsidR="007A74B7" w:rsidRPr="00F60D3F" w:rsidRDefault="007A74B7" w:rsidP="005301B7">
            <w:pPr>
              <w:jc w:val="center"/>
              <w:rPr>
                <w:bCs/>
                <w:szCs w:val="28"/>
              </w:rPr>
            </w:pPr>
          </w:p>
        </w:tc>
        <w:tc>
          <w:tcPr>
            <w:tcW w:w="1204" w:type="dxa"/>
            <w:shd w:val="clear" w:color="auto" w:fill="auto"/>
            <w:vAlign w:val="center"/>
          </w:tcPr>
          <w:p w14:paraId="3E36F9C4"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5E18B0E3" w14:textId="77777777"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14:paraId="7446E8C0"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5F5C0A5B" w14:textId="77777777"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14:paraId="69062198"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2B43AA93" w14:textId="77777777"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14:paraId="5DF38186"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61BCCD64" w14:textId="77777777" w:rsidR="00461AC6" w:rsidRPr="00F60D3F" w:rsidRDefault="0079316A" w:rsidP="005301B7">
            <w:pPr>
              <w:jc w:val="center"/>
              <w:rPr>
                <w:bCs/>
                <w:szCs w:val="28"/>
              </w:rPr>
            </w:pPr>
            <w:r w:rsidRPr="00F60D3F">
              <w:rPr>
                <w:bCs/>
                <w:szCs w:val="28"/>
              </w:rPr>
              <w:t>%</w:t>
            </w:r>
          </w:p>
        </w:tc>
      </w:tr>
      <w:tr w:rsidR="006D3DF4" w:rsidRPr="00F60D3F" w14:paraId="15DAEB76" w14:textId="77777777" w:rsidTr="008F3F28">
        <w:trPr>
          <w:trHeight w:val="283"/>
        </w:trPr>
        <w:tc>
          <w:tcPr>
            <w:tcW w:w="709" w:type="dxa"/>
            <w:shd w:val="clear" w:color="auto" w:fill="auto"/>
            <w:vAlign w:val="center"/>
          </w:tcPr>
          <w:p w14:paraId="2B6CE091" w14:textId="2AF93BCA" w:rsidR="006D3DF4" w:rsidRPr="00F60D3F" w:rsidRDefault="006D3DF4" w:rsidP="006D3DF4">
            <w:pPr>
              <w:contextualSpacing/>
              <w:jc w:val="center"/>
              <w:rPr>
                <w:szCs w:val="28"/>
              </w:rPr>
            </w:pPr>
            <w:r w:rsidRPr="00F60D3F">
              <w:rPr>
                <w:szCs w:val="28"/>
              </w:rPr>
              <w:t>1</w:t>
            </w:r>
          </w:p>
        </w:tc>
        <w:tc>
          <w:tcPr>
            <w:tcW w:w="2552" w:type="dxa"/>
            <w:shd w:val="clear" w:color="auto" w:fill="auto"/>
            <w:vAlign w:val="center"/>
          </w:tcPr>
          <w:p w14:paraId="0AEFF245" w14:textId="04F2A87C" w:rsidR="006D3DF4" w:rsidRPr="00F60D3F" w:rsidRDefault="006D3DF4" w:rsidP="006D3DF4">
            <w:pPr>
              <w:contextualSpacing/>
              <w:jc w:val="center"/>
              <w:rPr>
                <w:szCs w:val="28"/>
              </w:rPr>
            </w:pPr>
            <w:proofErr w:type="spellStart"/>
            <w:r>
              <w:rPr>
                <w:szCs w:val="28"/>
              </w:rPr>
              <w:t>м.р</w:t>
            </w:r>
            <w:proofErr w:type="spellEnd"/>
            <w:r>
              <w:rPr>
                <w:szCs w:val="28"/>
              </w:rPr>
              <w:t>. Волжский</w:t>
            </w:r>
          </w:p>
        </w:tc>
        <w:tc>
          <w:tcPr>
            <w:tcW w:w="1417" w:type="dxa"/>
            <w:shd w:val="clear" w:color="auto" w:fill="auto"/>
            <w:vAlign w:val="bottom"/>
          </w:tcPr>
          <w:p w14:paraId="322E0182" w14:textId="27477F26" w:rsidR="006D3DF4" w:rsidRPr="006D3DF4" w:rsidRDefault="006D3DF4" w:rsidP="006D3DF4">
            <w:pPr>
              <w:contextualSpacing/>
              <w:jc w:val="center"/>
              <w:rPr>
                <w:sz w:val="22"/>
                <w:szCs w:val="22"/>
              </w:rPr>
            </w:pPr>
            <w:r w:rsidRPr="006D3DF4">
              <w:rPr>
                <w:color w:val="000000"/>
                <w:sz w:val="22"/>
                <w:szCs w:val="22"/>
              </w:rPr>
              <w:t>1539</w:t>
            </w:r>
          </w:p>
        </w:tc>
        <w:tc>
          <w:tcPr>
            <w:tcW w:w="1204" w:type="dxa"/>
            <w:shd w:val="clear" w:color="auto" w:fill="auto"/>
            <w:vAlign w:val="bottom"/>
          </w:tcPr>
          <w:p w14:paraId="29FC93CC" w14:textId="7CE5A07B" w:rsidR="006D3DF4" w:rsidRPr="006D3DF4" w:rsidRDefault="006D3DF4" w:rsidP="006D3DF4">
            <w:pPr>
              <w:contextualSpacing/>
              <w:jc w:val="center"/>
              <w:rPr>
                <w:sz w:val="22"/>
                <w:szCs w:val="22"/>
              </w:rPr>
            </w:pPr>
            <w:r w:rsidRPr="006D3DF4">
              <w:rPr>
                <w:color w:val="000000"/>
                <w:sz w:val="22"/>
                <w:szCs w:val="22"/>
              </w:rPr>
              <w:t>97</w:t>
            </w:r>
          </w:p>
        </w:tc>
        <w:tc>
          <w:tcPr>
            <w:tcW w:w="1205" w:type="dxa"/>
            <w:shd w:val="clear" w:color="auto" w:fill="auto"/>
            <w:vAlign w:val="bottom"/>
          </w:tcPr>
          <w:p w14:paraId="59BEBC18" w14:textId="104A7A0F" w:rsidR="006D3DF4" w:rsidRPr="006D3DF4" w:rsidRDefault="006D3DF4" w:rsidP="006D3DF4">
            <w:pPr>
              <w:contextualSpacing/>
              <w:jc w:val="center"/>
              <w:rPr>
                <w:sz w:val="22"/>
                <w:szCs w:val="22"/>
              </w:rPr>
            </w:pPr>
            <w:r w:rsidRPr="006D3DF4">
              <w:rPr>
                <w:color w:val="000000"/>
                <w:sz w:val="22"/>
                <w:szCs w:val="22"/>
              </w:rPr>
              <w:t>6,3%</w:t>
            </w:r>
          </w:p>
        </w:tc>
        <w:tc>
          <w:tcPr>
            <w:tcW w:w="1205" w:type="dxa"/>
            <w:shd w:val="clear" w:color="auto" w:fill="auto"/>
            <w:vAlign w:val="bottom"/>
          </w:tcPr>
          <w:p w14:paraId="0542CD66" w14:textId="1439502B" w:rsidR="006D3DF4" w:rsidRPr="006D3DF4" w:rsidRDefault="006D3DF4" w:rsidP="006D3DF4">
            <w:pPr>
              <w:contextualSpacing/>
              <w:jc w:val="center"/>
              <w:rPr>
                <w:sz w:val="22"/>
                <w:szCs w:val="22"/>
              </w:rPr>
            </w:pPr>
            <w:r w:rsidRPr="006D3DF4">
              <w:rPr>
                <w:color w:val="000000"/>
                <w:sz w:val="22"/>
                <w:szCs w:val="22"/>
              </w:rPr>
              <w:t>597</w:t>
            </w:r>
          </w:p>
        </w:tc>
        <w:tc>
          <w:tcPr>
            <w:tcW w:w="1205" w:type="dxa"/>
            <w:shd w:val="clear" w:color="auto" w:fill="auto"/>
            <w:vAlign w:val="bottom"/>
          </w:tcPr>
          <w:p w14:paraId="6ECE6C03" w14:textId="75C5365E" w:rsidR="006D3DF4" w:rsidRPr="006D3DF4" w:rsidRDefault="006D3DF4" w:rsidP="006D3DF4">
            <w:pPr>
              <w:contextualSpacing/>
              <w:jc w:val="center"/>
              <w:rPr>
                <w:sz w:val="22"/>
                <w:szCs w:val="22"/>
              </w:rPr>
            </w:pPr>
            <w:r w:rsidRPr="006D3DF4">
              <w:rPr>
                <w:color w:val="000000"/>
                <w:sz w:val="22"/>
                <w:szCs w:val="22"/>
              </w:rPr>
              <w:t>38,8%</w:t>
            </w:r>
          </w:p>
        </w:tc>
        <w:tc>
          <w:tcPr>
            <w:tcW w:w="1205" w:type="dxa"/>
            <w:shd w:val="clear" w:color="auto" w:fill="auto"/>
            <w:vAlign w:val="bottom"/>
          </w:tcPr>
          <w:p w14:paraId="0012A482" w14:textId="29C3AF8F" w:rsidR="006D3DF4" w:rsidRPr="006D3DF4" w:rsidRDefault="006D3DF4" w:rsidP="006D3DF4">
            <w:pPr>
              <w:contextualSpacing/>
              <w:jc w:val="center"/>
              <w:rPr>
                <w:sz w:val="22"/>
                <w:szCs w:val="22"/>
              </w:rPr>
            </w:pPr>
            <w:r w:rsidRPr="006D3DF4">
              <w:rPr>
                <w:color w:val="000000"/>
                <w:sz w:val="22"/>
                <w:szCs w:val="22"/>
              </w:rPr>
              <w:t>669</w:t>
            </w:r>
          </w:p>
        </w:tc>
        <w:tc>
          <w:tcPr>
            <w:tcW w:w="1205" w:type="dxa"/>
            <w:shd w:val="clear" w:color="auto" w:fill="auto"/>
            <w:vAlign w:val="bottom"/>
          </w:tcPr>
          <w:p w14:paraId="663DB49D" w14:textId="5332BAB8" w:rsidR="006D3DF4" w:rsidRPr="006D3DF4" w:rsidRDefault="006D3DF4" w:rsidP="006D3DF4">
            <w:pPr>
              <w:contextualSpacing/>
              <w:jc w:val="center"/>
              <w:rPr>
                <w:sz w:val="22"/>
                <w:szCs w:val="22"/>
              </w:rPr>
            </w:pPr>
            <w:r w:rsidRPr="006D3DF4">
              <w:rPr>
                <w:color w:val="000000"/>
                <w:sz w:val="22"/>
                <w:szCs w:val="22"/>
              </w:rPr>
              <w:t>43,5%</w:t>
            </w:r>
          </w:p>
        </w:tc>
        <w:tc>
          <w:tcPr>
            <w:tcW w:w="1205" w:type="dxa"/>
            <w:shd w:val="clear" w:color="auto" w:fill="auto"/>
            <w:vAlign w:val="bottom"/>
          </w:tcPr>
          <w:p w14:paraId="6846DD60" w14:textId="5C320068" w:rsidR="006D3DF4" w:rsidRPr="006D3DF4" w:rsidRDefault="006D3DF4" w:rsidP="006D3DF4">
            <w:pPr>
              <w:contextualSpacing/>
              <w:jc w:val="center"/>
              <w:rPr>
                <w:sz w:val="22"/>
                <w:szCs w:val="22"/>
              </w:rPr>
            </w:pPr>
            <w:r w:rsidRPr="006D3DF4">
              <w:rPr>
                <w:color w:val="000000"/>
                <w:sz w:val="22"/>
                <w:szCs w:val="22"/>
              </w:rPr>
              <w:t>176</w:t>
            </w:r>
          </w:p>
        </w:tc>
        <w:tc>
          <w:tcPr>
            <w:tcW w:w="1205" w:type="dxa"/>
            <w:shd w:val="clear" w:color="auto" w:fill="auto"/>
            <w:vAlign w:val="bottom"/>
          </w:tcPr>
          <w:p w14:paraId="01A79A66" w14:textId="05466E47" w:rsidR="006D3DF4" w:rsidRPr="006D3DF4" w:rsidRDefault="006D3DF4" w:rsidP="006D3DF4">
            <w:pPr>
              <w:contextualSpacing/>
              <w:jc w:val="center"/>
              <w:rPr>
                <w:sz w:val="22"/>
                <w:szCs w:val="22"/>
              </w:rPr>
            </w:pPr>
            <w:r w:rsidRPr="006D3DF4">
              <w:rPr>
                <w:color w:val="000000"/>
                <w:sz w:val="22"/>
                <w:szCs w:val="22"/>
              </w:rPr>
              <w:t>11,4%</w:t>
            </w:r>
          </w:p>
        </w:tc>
      </w:tr>
      <w:tr w:rsidR="006D3DF4" w:rsidRPr="00F60D3F" w14:paraId="477B5459" w14:textId="77777777" w:rsidTr="008F3F28">
        <w:trPr>
          <w:trHeight w:val="283"/>
        </w:trPr>
        <w:tc>
          <w:tcPr>
            <w:tcW w:w="709" w:type="dxa"/>
            <w:shd w:val="clear" w:color="auto" w:fill="auto"/>
            <w:vAlign w:val="center"/>
          </w:tcPr>
          <w:p w14:paraId="0A87CE63" w14:textId="4292F496" w:rsidR="006D3DF4" w:rsidRPr="00F60D3F" w:rsidRDefault="006D3DF4" w:rsidP="006D3DF4">
            <w:pPr>
              <w:contextualSpacing/>
              <w:jc w:val="center"/>
              <w:rPr>
                <w:szCs w:val="28"/>
              </w:rPr>
            </w:pPr>
            <w:r>
              <w:rPr>
                <w:szCs w:val="28"/>
              </w:rPr>
              <w:t>2</w:t>
            </w:r>
          </w:p>
        </w:tc>
        <w:tc>
          <w:tcPr>
            <w:tcW w:w="2552" w:type="dxa"/>
            <w:shd w:val="clear" w:color="auto" w:fill="auto"/>
            <w:vAlign w:val="center"/>
          </w:tcPr>
          <w:p w14:paraId="170553A4" w14:textId="68CFBF81" w:rsidR="006D3DF4" w:rsidRPr="00F60D3F" w:rsidRDefault="006D3DF4" w:rsidP="006D3DF4">
            <w:pPr>
              <w:contextualSpacing/>
              <w:jc w:val="center"/>
              <w:rPr>
                <w:szCs w:val="28"/>
              </w:rPr>
            </w:pPr>
            <w:proofErr w:type="spellStart"/>
            <w:r>
              <w:rPr>
                <w:szCs w:val="28"/>
              </w:rPr>
              <w:t>г.о</w:t>
            </w:r>
            <w:proofErr w:type="spellEnd"/>
            <w:r>
              <w:rPr>
                <w:szCs w:val="28"/>
              </w:rPr>
              <w:t>. Новокуйбышевск</w:t>
            </w:r>
          </w:p>
        </w:tc>
        <w:tc>
          <w:tcPr>
            <w:tcW w:w="1417" w:type="dxa"/>
            <w:shd w:val="clear" w:color="auto" w:fill="auto"/>
            <w:vAlign w:val="bottom"/>
          </w:tcPr>
          <w:p w14:paraId="42668817" w14:textId="7A013AC2" w:rsidR="006D3DF4" w:rsidRPr="006D3DF4" w:rsidRDefault="006D3DF4" w:rsidP="006D3DF4">
            <w:pPr>
              <w:contextualSpacing/>
              <w:jc w:val="center"/>
              <w:rPr>
                <w:sz w:val="22"/>
                <w:szCs w:val="22"/>
              </w:rPr>
            </w:pPr>
            <w:r w:rsidRPr="006D3DF4">
              <w:rPr>
                <w:color w:val="000000"/>
                <w:sz w:val="22"/>
                <w:szCs w:val="22"/>
              </w:rPr>
              <w:t>946</w:t>
            </w:r>
          </w:p>
        </w:tc>
        <w:tc>
          <w:tcPr>
            <w:tcW w:w="1204" w:type="dxa"/>
            <w:shd w:val="clear" w:color="auto" w:fill="auto"/>
            <w:vAlign w:val="bottom"/>
          </w:tcPr>
          <w:p w14:paraId="727FC3D0" w14:textId="1C3821AF" w:rsidR="006D3DF4" w:rsidRPr="006D3DF4" w:rsidRDefault="006D3DF4" w:rsidP="006D3DF4">
            <w:pPr>
              <w:contextualSpacing/>
              <w:jc w:val="center"/>
              <w:rPr>
                <w:sz w:val="22"/>
                <w:szCs w:val="22"/>
              </w:rPr>
            </w:pPr>
            <w:r w:rsidRPr="006D3DF4">
              <w:rPr>
                <w:color w:val="000000"/>
                <w:sz w:val="22"/>
                <w:szCs w:val="22"/>
              </w:rPr>
              <w:t>80</w:t>
            </w:r>
          </w:p>
        </w:tc>
        <w:tc>
          <w:tcPr>
            <w:tcW w:w="1205" w:type="dxa"/>
            <w:shd w:val="clear" w:color="auto" w:fill="auto"/>
            <w:vAlign w:val="bottom"/>
          </w:tcPr>
          <w:p w14:paraId="2A8808D6" w14:textId="3070FE22" w:rsidR="006D3DF4" w:rsidRPr="006D3DF4" w:rsidRDefault="006D3DF4" w:rsidP="006D3DF4">
            <w:pPr>
              <w:contextualSpacing/>
              <w:jc w:val="center"/>
              <w:rPr>
                <w:sz w:val="22"/>
                <w:szCs w:val="22"/>
              </w:rPr>
            </w:pPr>
            <w:r w:rsidRPr="006D3DF4">
              <w:rPr>
                <w:color w:val="000000"/>
                <w:sz w:val="22"/>
                <w:szCs w:val="22"/>
              </w:rPr>
              <w:t>8,5%</w:t>
            </w:r>
          </w:p>
        </w:tc>
        <w:tc>
          <w:tcPr>
            <w:tcW w:w="1205" w:type="dxa"/>
            <w:shd w:val="clear" w:color="auto" w:fill="auto"/>
            <w:vAlign w:val="bottom"/>
          </w:tcPr>
          <w:p w14:paraId="3FC7C066" w14:textId="79D223BB" w:rsidR="006D3DF4" w:rsidRPr="006D3DF4" w:rsidRDefault="006D3DF4" w:rsidP="006D3DF4">
            <w:pPr>
              <w:contextualSpacing/>
              <w:jc w:val="center"/>
              <w:rPr>
                <w:sz w:val="22"/>
                <w:szCs w:val="22"/>
              </w:rPr>
            </w:pPr>
            <w:r w:rsidRPr="006D3DF4">
              <w:rPr>
                <w:color w:val="000000"/>
                <w:sz w:val="22"/>
                <w:szCs w:val="22"/>
              </w:rPr>
              <w:t>367</w:t>
            </w:r>
          </w:p>
        </w:tc>
        <w:tc>
          <w:tcPr>
            <w:tcW w:w="1205" w:type="dxa"/>
            <w:shd w:val="clear" w:color="auto" w:fill="auto"/>
            <w:vAlign w:val="bottom"/>
          </w:tcPr>
          <w:p w14:paraId="6D2CEDE8" w14:textId="0DB1C4C8" w:rsidR="006D3DF4" w:rsidRPr="006D3DF4" w:rsidRDefault="006D3DF4" w:rsidP="006D3DF4">
            <w:pPr>
              <w:contextualSpacing/>
              <w:jc w:val="center"/>
              <w:rPr>
                <w:sz w:val="22"/>
                <w:szCs w:val="22"/>
              </w:rPr>
            </w:pPr>
            <w:r w:rsidRPr="006D3DF4">
              <w:rPr>
                <w:color w:val="000000"/>
                <w:sz w:val="22"/>
                <w:szCs w:val="22"/>
              </w:rPr>
              <w:t>38,8%</w:t>
            </w:r>
          </w:p>
        </w:tc>
        <w:tc>
          <w:tcPr>
            <w:tcW w:w="1205" w:type="dxa"/>
            <w:shd w:val="clear" w:color="auto" w:fill="auto"/>
            <w:vAlign w:val="bottom"/>
          </w:tcPr>
          <w:p w14:paraId="6FAFC9DA" w14:textId="77D6EC44" w:rsidR="006D3DF4" w:rsidRPr="006D3DF4" w:rsidRDefault="006D3DF4" w:rsidP="006D3DF4">
            <w:pPr>
              <w:contextualSpacing/>
              <w:jc w:val="center"/>
              <w:rPr>
                <w:sz w:val="22"/>
                <w:szCs w:val="22"/>
              </w:rPr>
            </w:pPr>
            <w:r w:rsidRPr="006D3DF4">
              <w:rPr>
                <w:color w:val="000000"/>
                <w:sz w:val="22"/>
                <w:szCs w:val="22"/>
              </w:rPr>
              <w:t>396</w:t>
            </w:r>
          </w:p>
        </w:tc>
        <w:tc>
          <w:tcPr>
            <w:tcW w:w="1205" w:type="dxa"/>
            <w:shd w:val="clear" w:color="auto" w:fill="auto"/>
            <w:vAlign w:val="bottom"/>
          </w:tcPr>
          <w:p w14:paraId="45DF91AD" w14:textId="0B32F513" w:rsidR="006D3DF4" w:rsidRPr="006D3DF4" w:rsidRDefault="006D3DF4" w:rsidP="006D3DF4">
            <w:pPr>
              <w:contextualSpacing/>
              <w:jc w:val="center"/>
              <w:rPr>
                <w:sz w:val="22"/>
                <w:szCs w:val="22"/>
              </w:rPr>
            </w:pPr>
            <w:r w:rsidRPr="006D3DF4">
              <w:rPr>
                <w:color w:val="000000"/>
                <w:sz w:val="22"/>
                <w:szCs w:val="22"/>
              </w:rPr>
              <w:t>41,9%</w:t>
            </w:r>
          </w:p>
        </w:tc>
        <w:tc>
          <w:tcPr>
            <w:tcW w:w="1205" w:type="dxa"/>
            <w:shd w:val="clear" w:color="auto" w:fill="auto"/>
            <w:vAlign w:val="bottom"/>
          </w:tcPr>
          <w:p w14:paraId="2CE47FD4" w14:textId="3CF0A3DB" w:rsidR="006D3DF4" w:rsidRPr="006D3DF4" w:rsidRDefault="006D3DF4" w:rsidP="006D3DF4">
            <w:pPr>
              <w:contextualSpacing/>
              <w:jc w:val="center"/>
              <w:rPr>
                <w:sz w:val="22"/>
                <w:szCs w:val="22"/>
              </w:rPr>
            </w:pPr>
            <w:r w:rsidRPr="006D3DF4">
              <w:rPr>
                <w:color w:val="000000"/>
                <w:sz w:val="22"/>
                <w:szCs w:val="22"/>
              </w:rPr>
              <w:t>103</w:t>
            </w:r>
          </w:p>
        </w:tc>
        <w:tc>
          <w:tcPr>
            <w:tcW w:w="1205" w:type="dxa"/>
            <w:shd w:val="clear" w:color="auto" w:fill="auto"/>
            <w:vAlign w:val="bottom"/>
          </w:tcPr>
          <w:p w14:paraId="5508A3A8" w14:textId="76CAED1C" w:rsidR="006D3DF4" w:rsidRPr="006D3DF4" w:rsidRDefault="006D3DF4" w:rsidP="006D3DF4">
            <w:pPr>
              <w:contextualSpacing/>
              <w:jc w:val="center"/>
              <w:rPr>
                <w:sz w:val="22"/>
                <w:szCs w:val="22"/>
              </w:rPr>
            </w:pPr>
            <w:r w:rsidRPr="006D3DF4">
              <w:rPr>
                <w:color w:val="000000"/>
                <w:sz w:val="22"/>
                <w:szCs w:val="22"/>
              </w:rPr>
              <w:t>10,9%</w:t>
            </w:r>
          </w:p>
        </w:tc>
      </w:tr>
    </w:tbl>
    <w:p w14:paraId="615FBEE2" w14:textId="77777777" w:rsidR="00022E68" w:rsidRPr="00F60D3F" w:rsidRDefault="00022E68" w:rsidP="00FE3701">
      <w:pPr>
        <w:tabs>
          <w:tab w:val="left" w:pos="709"/>
        </w:tabs>
        <w:jc w:val="both"/>
        <w:rPr>
          <w:b/>
        </w:rPr>
      </w:pPr>
    </w:p>
    <w:p w14:paraId="312ADB2A" w14:textId="77777777" w:rsidR="005060D9" w:rsidRPr="00F60D3F" w:rsidRDefault="005060D9" w:rsidP="00F21814">
      <w:pPr>
        <w:pStyle w:val="3"/>
        <w:numPr>
          <w:ilvl w:val="1"/>
          <w:numId w:val="4"/>
        </w:numPr>
        <w:tabs>
          <w:tab w:val="left" w:pos="142"/>
        </w:tabs>
        <w:ind w:left="426"/>
        <w:jc w:val="both"/>
        <w:rPr>
          <w:rFonts w:ascii="Times New Roman" w:hAnsi="Times New Roman"/>
          <w:color w:val="auto"/>
          <w:sz w:val="28"/>
        </w:rPr>
      </w:pPr>
      <w:r w:rsidRPr="00F60D3F">
        <w:rPr>
          <w:rFonts w:ascii="Times New Roman" w:hAnsi="Times New Roman"/>
          <w:color w:val="auto"/>
          <w:sz w:val="28"/>
        </w:rPr>
        <w:t>Результаты по группам участников экзамена</w:t>
      </w:r>
      <w:r w:rsidR="00FE3701" w:rsidRPr="00F60D3F">
        <w:rPr>
          <w:rFonts w:ascii="Times New Roman" w:hAnsi="Times New Roman"/>
          <w:color w:val="auto"/>
          <w:sz w:val="28"/>
        </w:rPr>
        <w:t xml:space="preserve"> с различным уровнем подготовки </w:t>
      </w:r>
      <w:r w:rsidRPr="00F60D3F">
        <w:rPr>
          <w:rFonts w:ascii="Times New Roman" w:hAnsi="Times New Roman"/>
          <w:color w:val="auto"/>
          <w:sz w:val="28"/>
        </w:rPr>
        <w:t xml:space="preserve">с учетом </w:t>
      </w:r>
      <w:r w:rsidR="00FE3701" w:rsidRPr="00F60D3F">
        <w:rPr>
          <w:rFonts w:ascii="Times New Roman" w:hAnsi="Times New Roman"/>
          <w:color w:val="auto"/>
          <w:sz w:val="28"/>
        </w:rPr>
        <w:t>типа ОО</w:t>
      </w:r>
      <w:r w:rsidR="00903AC5" w:rsidRPr="00F60D3F">
        <w:rPr>
          <w:rFonts w:ascii="Times New Roman" w:hAnsi="Times New Roman"/>
          <w:color w:val="auto"/>
          <w:sz w:val="28"/>
          <w:vertAlign w:val="superscript"/>
        </w:rPr>
        <w:footnoteReference w:id="3"/>
      </w:r>
      <w:r w:rsidR="00FE3701" w:rsidRPr="00F60D3F">
        <w:rPr>
          <w:rFonts w:ascii="Times New Roman" w:hAnsi="Times New Roman"/>
          <w:color w:val="auto"/>
          <w:sz w:val="28"/>
        </w:rPr>
        <w:t xml:space="preserve"> </w:t>
      </w:r>
    </w:p>
    <w:p w14:paraId="5426A5C9" w14:textId="77777777" w:rsidR="000849F6" w:rsidRPr="00F60D3F" w:rsidRDefault="000849F6" w:rsidP="000849F6">
      <w:pPr>
        <w:pStyle w:val="af7"/>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6</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842"/>
        <w:gridCol w:w="1843"/>
        <w:gridCol w:w="1843"/>
        <w:gridCol w:w="1842"/>
        <w:gridCol w:w="1843"/>
        <w:gridCol w:w="1843"/>
      </w:tblGrid>
      <w:tr w:rsidR="00CE7779" w:rsidRPr="00F60D3F" w14:paraId="5C02B6A1" w14:textId="77777777" w:rsidTr="00A35F59">
        <w:trPr>
          <w:cantSplit/>
          <w:trHeight w:val="495"/>
          <w:tblHeader/>
        </w:trPr>
        <w:tc>
          <w:tcPr>
            <w:tcW w:w="709" w:type="dxa"/>
            <w:vMerge w:val="restart"/>
            <w:vAlign w:val="center"/>
          </w:tcPr>
          <w:p w14:paraId="69B2ED74" w14:textId="77777777" w:rsidR="00CE7779" w:rsidRPr="00F60D3F" w:rsidRDefault="0079316A" w:rsidP="00836E32">
            <w:pPr>
              <w:pStyle w:val="a3"/>
              <w:spacing w:after="0" w:line="240" w:lineRule="auto"/>
              <w:ind w:left="0"/>
              <w:jc w:val="center"/>
              <w:rPr>
                <w:rFonts w:ascii="Times New Roman" w:hAnsi="Times New Roman"/>
                <w:b/>
                <w:sz w:val="24"/>
                <w:szCs w:val="24"/>
              </w:rPr>
            </w:pPr>
            <w:r w:rsidRPr="00F60D3F">
              <w:rPr>
                <w:rFonts w:ascii="Times New Roman" w:hAnsi="Times New Roman"/>
                <w:b/>
                <w:sz w:val="24"/>
                <w:szCs w:val="24"/>
              </w:rPr>
              <w:t>№ п/п</w:t>
            </w:r>
          </w:p>
        </w:tc>
        <w:tc>
          <w:tcPr>
            <w:tcW w:w="2552" w:type="dxa"/>
            <w:vMerge w:val="restart"/>
            <w:vAlign w:val="center"/>
          </w:tcPr>
          <w:p w14:paraId="104C6864" w14:textId="77777777" w:rsidR="007A74B7" w:rsidRPr="00F60D3F" w:rsidRDefault="0082776F" w:rsidP="00017C63">
            <w:pPr>
              <w:pStyle w:val="a3"/>
              <w:spacing w:after="0" w:line="240" w:lineRule="auto"/>
              <w:ind w:left="0"/>
              <w:rPr>
                <w:rFonts w:ascii="Times New Roman" w:hAnsi="Times New Roman"/>
                <w:b/>
                <w:sz w:val="24"/>
                <w:szCs w:val="24"/>
              </w:rPr>
            </w:pPr>
            <w:r w:rsidRPr="00F60D3F">
              <w:rPr>
                <w:rFonts w:ascii="Times New Roman" w:hAnsi="Times New Roman"/>
                <w:b/>
                <w:sz w:val="24"/>
                <w:szCs w:val="24"/>
              </w:rPr>
              <w:t>Участники ОГЭ</w:t>
            </w:r>
          </w:p>
        </w:tc>
        <w:tc>
          <w:tcPr>
            <w:tcW w:w="11056" w:type="dxa"/>
            <w:gridSpan w:val="6"/>
            <w:vAlign w:val="center"/>
          </w:tcPr>
          <w:p w14:paraId="5E4D715C" w14:textId="77777777" w:rsidR="00CE7779" w:rsidRPr="00F60D3F" w:rsidRDefault="0079316A" w:rsidP="0058376C">
            <w:pPr>
              <w:pStyle w:val="a3"/>
              <w:spacing w:after="0" w:line="240" w:lineRule="auto"/>
              <w:ind w:left="0"/>
              <w:jc w:val="center"/>
              <w:rPr>
                <w:rFonts w:ascii="Times New Roman" w:hAnsi="Times New Roman"/>
                <w:b/>
                <w:sz w:val="24"/>
                <w:szCs w:val="24"/>
              </w:rPr>
            </w:pPr>
            <w:r w:rsidRPr="00F60D3F">
              <w:rPr>
                <w:rFonts w:ascii="Times New Roman" w:hAnsi="Times New Roman"/>
                <w:b/>
                <w:sz w:val="24"/>
                <w:szCs w:val="24"/>
              </w:rPr>
              <w:t>Доля участников, получивших отметку</w:t>
            </w:r>
            <w:r w:rsidR="005D4B32" w:rsidRPr="00F60D3F">
              <w:rPr>
                <w:rStyle w:val="a6"/>
                <w:rFonts w:ascii="Times New Roman" w:hAnsi="Times New Roman"/>
                <w:b/>
                <w:sz w:val="24"/>
                <w:szCs w:val="24"/>
              </w:rPr>
              <w:footnoteReference w:id="4"/>
            </w:r>
          </w:p>
        </w:tc>
      </w:tr>
      <w:tr w:rsidR="00174828" w:rsidRPr="00F60D3F" w14:paraId="115A756D" w14:textId="77777777" w:rsidTr="00A35F59">
        <w:trPr>
          <w:cantSplit/>
          <w:trHeight w:val="495"/>
          <w:tblHeader/>
        </w:trPr>
        <w:tc>
          <w:tcPr>
            <w:tcW w:w="709" w:type="dxa"/>
            <w:vMerge/>
            <w:vAlign w:val="center"/>
          </w:tcPr>
          <w:p w14:paraId="6F252104" w14:textId="77777777" w:rsidR="007A74B7" w:rsidRPr="00F60D3F" w:rsidRDefault="007A74B7" w:rsidP="00836E32">
            <w:pPr>
              <w:pStyle w:val="a3"/>
              <w:spacing w:after="0" w:line="240" w:lineRule="auto"/>
              <w:ind w:left="0"/>
              <w:jc w:val="center"/>
              <w:rPr>
                <w:rFonts w:ascii="Times New Roman" w:hAnsi="Times New Roman"/>
                <w:sz w:val="24"/>
                <w:szCs w:val="24"/>
              </w:rPr>
            </w:pPr>
          </w:p>
        </w:tc>
        <w:tc>
          <w:tcPr>
            <w:tcW w:w="2552" w:type="dxa"/>
            <w:vMerge/>
            <w:vAlign w:val="center"/>
          </w:tcPr>
          <w:p w14:paraId="7E70912F" w14:textId="77777777" w:rsidR="007A74B7" w:rsidRPr="00F60D3F" w:rsidRDefault="007A74B7" w:rsidP="00017C63">
            <w:pPr>
              <w:pStyle w:val="a3"/>
              <w:spacing w:after="0" w:line="240" w:lineRule="auto"/>
              <w:ind w:left="0"/>
              <w:rPr>
                <w:rFonts w:ascii="Times New Roman" w:hAnsi="Times New Roman"/>
                <w:sz w:val="24"/>
                <w:szCs w:val="24"/>
              </w:rPr>
            </w:pPr>
          </w:p>
        </w:tc>
        <w:tc>
          <w:tcPr>
            <w:tcW w:w="1842" w:type="dxa"/>
            <w:vAlign w:val="center"/>
          </w:tcPr>
          <w:p w14:paraId="3F7EA64B" w14:textId="77777777"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2</w:t>
            </w:r>
            <w:r w:rsidRPr="00F60D3F">
              <w:rPr>
                <w:rFonts w:ascii="Times New Roman" w:hAnsi="Times New Roman"/>
                <w:sz w:val="24"/>
                <w:szCs w:val="24"/>
              </w:rPr>
              <w:t>»</w:t>
            </w:r>
          </w:p>
        </w:tc>
        <w:tc>
          <w:tcPr>
            <w:tcW w:w="1843" w:type="dxa"/>
            <w:vAlign w:val="center"/>
          </w:tcPr>
          <w:p w14:paraId="78BE6C93" w14:textId="77777777"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3</w:t>
            </w:r>
            <w:r w:rsidRPr="00F60D3F">
              <w:rPr>
                <w:rFonts w:ascii="Times New Roman" w:hAnsi="Times New Roman"/>
                <w:sz w:val="24"/>
                <w:szCs w:val="24"/>
              </w:rPr>
              <w:t>»</w:t>
            </w:r>
          </w:p>
        </w:tc>
        <w:tc>
          <w:tcPr>
            <w:tcW w:w="1843" w:type="dxa"/>
            <w:vAlign w:val="center"/>
          </w:tcPr>
          <w:p w14:paraId="3C5841BB" w14:textId="77777777"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4</w:t>
            </w:r>
            <w:r w:rsidRPr="00F60D3F">
              <w:rPr>
                <w:rFonts w:ascii="Times New Roman" w:hAnsi="Times New Roman"/>
                <w:sz w:val="24"/>
                <w:szCs w:val="24"/>
              </w:rPr>
              <w:t>»</w:t>
            </w:r>
          </w:p>
        </w:tc>
        <w:tc>
          <w:tcPr>
            <w:tcW w:w="1842" w:type="dxa"/>
            <w:vAlign w:val="center"/>
          </w:tcPr>
          <w:p w14:paraId="20DE865E" w14:textId="77777777" w:rsidR="00CE7779" w:rsidRPr="00F60D3F" w:rsidRDefault="000E0643" w:rsidP="00D6675C">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5</w:t>
            </w:r>
            <w:r w:rsidR="002178E5" w:rsidRPr="00F60D3F">
              <w:rPr>
                <w:rFonts w:ascii="Times New Roman" w:hAnsi="Times New Roman"/>
                <w:sz w:val="24"/>
                <w:szCs w:val="24"/>
              </w:rPr>
              <w:t>»</w:t>
            </w:r>
          </w:p>
        </w:tc>
        <w:tc>
          <w:tcPr>
            <w:tcW w:w="1843" w:type="dxa"/>
            <w:vAlign w:val="center"/>
          </w:tcPr>
          <w:p w14:paraId="13D5790D" w14:textId="77777777" w:rsidR="00CE7779" w:rsidRPr="00F60D3F" w:rsidRDefault="000E0643" w:rsidP="00174828">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4</w:t>
            </w:r>
            <w:r w:rsidRPr="00F60D3F">
              <w:rPr>
                <w:rFonts w:ascii="Times New Roman" w:hAnsi="Times New Roman"/>
                <w:sz w:val="24"/>
                <w:szCs w:val="24"/>
              </w:rPr>
              <w:t>»</w:t>
            </w:r>
            <w:r w:rsidR="0079316A" w:rsidRPr="00F60D3F">
              <w:rPr>
                <w:rFonts w:ascii="Times New Roman" w:hAnsi="Times New Roman"/>
                <w:sz w:val="24"/>
                <w:szCs w:val="24"/>
              </w:rPr>
              <w:t xml:space="preserve"> и </w:t>
            </w:r>
            <w:r w:rsidRPr="00F60D3F">
              <w:rPr>
                <w:rFonts w:ascii="Times New Roman" w:hAnsi="Times New Roman"/>
                <w:sz w:val="24"/>
                <w:szCs w:val="24"/>
              </w:rPr>
              <w:t>«</w:t>
            </w:r>
            <w:r w:rsidR="0079316A" w:rsidRPr="00F60D3F">
              <w:rPr>
                <w:rFonts w:ascii="Times New Roman" w:hAnsi="Times New Roman"/>
                <w:sz w:val="24"/>
                <w:szCs w:val="24"/>
              </w:rPr>
              <w:t>5</w:t>
            </w:r>
            <w:r w:rsidRPr="00F60D3F">
              <w:rPr>
                <w:rFonts w:ascii="Times New Roman" w:hAnsi="Times New Roman"/>
                <w:sz w:val="24"/>
                <w:szCs w:val="24"/>
              </w:rPr>
              <w:t>»</w:t>
            </w:r>
            <w:r w:rsidR="0079316A" w:rsidRPr="00F60D3F">
              <w:rPr>
                <w:rFonts w:ascii="Times New Roman" w:hAnsi="Times New Roman"/>
                <w:sz w:val="24"/>
                <w:szCs w:val="24"/>
              </w:rPr>
              <w:t xml:space="preserve"> </w:t>
            </w:r>
            <w:r w:rsidR="00174828" w:rsidRPr="00F60D3F">
              <w:rPr>
                <w:rFonts w:ascii="Times New Roman" w:hAnsi="Times New Roman"/>
                <w:sz w:val="24"/>
                <w:szCs w:val="24"/>
              </w:rPr>
              <w:br/>
            </w:r>
            <w:r w:rsidR="0079316A" w:rsidRPr="00F60D3F">
              <w:rPr>
                <w:rFonts w:ascii="Times New Roman" w:hAnsi="Times New Roman"/>
                <w:sz w:val="24"/>
                <w:szCs w:val="24"/>
              </w:rPr>
              <w:t>(качество обучения)</w:t>
            </w:r>
          </w:p>
        </w:tc>
        <w:tc>
          <w:tcPr>
            <w:tcW w:w="1843" w:type="dxa"/>
            <w:vAlign w:val="center"/>
          </w:tcPr>
          <w:p w14:paraId="7F91A456" w14:textId="77777777" w:rsidR="00CE7779" w:rsidRPr="00F60D3F" w:rsidRDefault="000E0643" w:rsidP="00174828">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3</w:t>
            </w:r>
            <w:r w:rsidRPr="00F60D3F">
              <w:rPr>
                <w:rFonts w:ascii="Times New Roman" w:hAnsi="Times New Roman"/>
                <w:sz w:val="24"/>
                <w:szCs w:val="24"/>
              </w:rPr>
              <w:t>»</w:t>
            </w:r>
            <w:r w:rsidR="0079316A" w:rsidRPr="00F60D3F">
              <w:rPr>
                <w:rFonts w:ascii="Times New Roman" w:hAnsi="Times New Roman"/>
                <w:sz w:val="24"/>
                <w:szCs w:val="24"/>
              </w:rPr>
              <w:t>,</w:t>
            </w:r>
            <w:r w:rsidRPr="00F60D3F">
              <w:rPr>
                <w:rFonts w:ascii="Times New Roman" w:hAnsi="Times New Roman"/>
                <w:sz w:val="24"/>
                <w:szCs w:val="24"/>
              </w:rPr>
              <w:t xml:space="preserve"> «</w:t>
            </w:r>
            <w:r w:rsidR="0079316A" w:rsidRPr="00F60D3F">
              <w:rPr>
                <w:rFonts w:ascii="Times New Roman" w:hAnsi="Times New Roman"/>
                <w:sz w:val="24"/>
                <w:szCs w:val="24"/>
              </w:rPr>
              <w:t>4</w:t>
            </w:r>
            <w:r w:rsidRPr="00F60D3F">
              <w:rPr>
                <w:rFonts w:ascii="Times New Roman" w:hAnsi="Times New Roman"/>
                <w:sz w:val="24"/>
                <w:szCs w:val="24"/>
              </w:rPr>
              <w:t>»</w:t>
            </w:r>
            <w:r w:rsidR="0079316A" w:rsidRPr="00F60D3F">
              <w:rPr>
                <w:rFonts w:ascii="Times New Roman" w:hAnsi="Times New Roman"/>
                <w:sz w:val="24"/>
                <w:szCs w:val="24"/>
              </w:rPr>
              <w:t xml:space="preserve"> и </w:t>
            </w:r>
            <w:r w:rsidRPr="00F60D3F">
              <w:rPr>
                <w:rFonts w:ascii="Times New Roman" w:hAnsi="Times New Roman"/>
                <w:sz w:val="24"/>
                <w:szCs w:val="24"/>
              </w:rPr>
              <w:t>«</w:t>
            </w:r>
            <w:r w:rsidR="0079316A" w:rsidRPr="00F60D3F">
              <w:rPr>
                <w:rFonts w:ascii="Times New Roman" w:hAnsi="Times New Roman"/>
                <w:sz w:val="24"/>
                <w:szCs w:val="24"/>
              </w:rPr>
              <w:t>5</w:t>
            </w:r>
            <w:r w:rsidRPr="00F60D3F">
              <w:rPr>
                <w:rFonts w:ascii="Times New Roman" w:hAnsi="Times New Roman"/>
                <w:sz w:val="24"/>
                <w:szCs w:val="24"/>
              </w:rPr>
              <w:t>»</w:t>
            </w:r>
            <w:r w:rsidR="0079316A" w:rsidRPr="00F60D3F">
              <w:rPr>
                <w:rFonts w:ascii="Times New Roman" w:hAnsi="Times New Roman"/>
                <w:sz w:val="24"/>
                <w:szCs w:val="24"/>
              </w:rPr>
              <w:t xml:space="preserve"> </w:t>
            </w:r>
            <w:r w:rsidR="00174828" w:rsidRPr="00F60D3F">
              <w:rPr>
                <w:rFonts w:ascii="Times New Roman" w:hAnsi="Times New Roman"/>
                <w:sz w:val="24"/>
                <w:szCs w:val="24"/>
              </w:rPr>
              <w:br/>
            </w:r>
            <w:r w:rsidR="0079316A" w:rsidRPr="00F60D3F">
              <w:rPr>
                <w:rFonts w:ascii="Times New Roman" w:hAnsi="Times New Roman"/>
                <w:sz w:val="24"/>
                <w:szCs w:val="24"/>
              </w:rPr>
              <w:t>(уровень</w:t>
            </w:r>
            <w:r w:rsidR="00174828" w:rsidRPr="00F60D3F">
              <w:rPr>
                <w:rFonts w:ascii="Times New Roman" w:hAnsi="Times New Roman"/>
                <w:sz w:val="24"/>
                <w:szCs w:val="24"/>
              </w:rPr>
              <w:t xml:space="preserve"> </w:t>
            </w:r>
            <w:r w:rsidR="0079316A" w:rsidRPr="00F60D3F">
              <w:rPr>
                <w:rFonts w:ascii="Times New Roman" w:hAnsi="Times New Roman"/>
                <w:sz w:val="24"/>
                <w:szCs w:val="24"/>
              </w:rPr>
              <w:t>обученности)</w:t>
            </w:r>
          </w:p>
        </w:tc>
      </w:tr>
      <w:tr w:rsidR="00CF409C" w:rsidRPr="00F60D3F" w14:paraId="77D40968" w14:textId="77777777" w:rsidTr="00CF409C">
        <w:trPr>
          <w:trHeight w:val="283"/>
        </w:trPr>
        <w:tc>
          <w:tcPr>
            <w:tcW w:w="709" w:type="dxa"/>
            <w:vAlign w:val="center"/>
          </w:tcPr>
          <w:p w14:paraId="56578594" w14:textId="398CEC8F" w:rsidR="00CF409C" w:rsidRPr="00F60D3F" w:rsidRDefault="00CF409C" w:rsidP="00CF409C">
            <w:pPr>
              <w:contextualSpacing/>
              <w:jc w:val="center"/>
              <w:rPr>
                <w:szCs w:val="28"/>
              </w:rPr>
            </w:pPr>
            <w:r>
              <w:rPr>
                <w:szCs w:val="28"/>
              </w:rPr>
              <w:t>1</w:t>
            </w:r>
          </w:p>
        </w:tc>
        <w:tc>
          <w:tcPr>
            <w:tcW w:w="2552" w:type="dxa"/>
            <w:vAlign w:val="center"/>
          </w:tcPr>
          <w:p w14:paraId="76AC5455" w14:textId="12D2A1C4" w:rsidR="00CF409C" w:rsidRPr="00F60D3F" w:rsidRDefault="00CF409C" w:rsidP="00CF409C">
            <w:pPr>
              <w:contextualSpacing/>
              <w:rPr>
                <w:szCs w:val="28"/>
              </w:rPr>
            </w:pPr>
            <w:r w:rsidRPr="0082776F">
              <w:t>Обучающиеся гимназий</w:t>
            </w:r>
          </w:p>
        </w:tc>
        <w:tc>
          <w:tcPr>
            <w:tcW w:w="1842" w:type="dxa"/>
            <w:vAlign w:val="center"/>
          </w:tcPr>
          <w:p w14:paraId="4C2C2B5A" w14:textId="69398196" w:rsidR="00CF409C" w:rsidRPr="00CF409C" w:rsidRDefault="00CF409C" w:rsidP="00CF409C">
            <w:pPr>
              <w:contextualSpacing/>
              <w:jc w:val="center"/>
              <w:rPr>
                <w:szCs w:val="28"/>
              </w:rPr>
            </w:pPr>
            <w:r w:rsidRPr="00CF409C">
              <w:rPr>
                <w:color w:val="000000"/>
                <w:sz w:val="22"/>
                <w:szCs w:val="22"/>
              </w:rPr>
              <w:t>0,2%</w:t>
            </w:r>
          </w:p>
        </w:tc>
        <w:tc>
          <w:tcPr>
            <w:tcW w:w="1843" w:type="dxa"/>
            <w:vAlign w:val="center"/>
          </w:tcPr>
          <w:p w14:paraId="5587F9E1" w14:textId="0BD7F85C" w:rsidR="00CF409C" w:rsidRPr="00CF409C" w:rsidRDefault="00CF409C" w:rsidP="00CF409C">
            <w:pPr>
              <w:contextualSpacing/>
              <w:jc w:val="center"/>
              <w:rPr>
                <w:szCs w:val="28"/>
              </w:rPr>
            </w:pPr>
            <w:r w:rsidRPr="00CF409C">
              <w:rPr>
                <w:color w:val="000000"/>
                <w:sz w:val="22"/>
                <w:szCs w:val="22"/>
              </w:rPr>
              <w:t>1,1%</w:t>
            </w:r>
          </w:p>
        </w:tc>
        <w:tc>
          <w:tcPr>
            <w:tcW w:w="1843" w:type="dxa"/>
            <w:vAlign w:val="center"/>
          </w:tcPr>
          <w:p w14:paraId="5C8A12F0" w14:textId="2B3E91F1" w:rsidR="00CF409C" w:rsidRPr="00CF409C" w:rsidRDefault="00CF409C" w:rsidP="00CF409C">
            <w:pPr>
              <w:contextualSpacing/>
              <w:jc w:val="center"/>
              <w:rPr>
                <w:szCs w:val="28"/>
              </w:rPr>
            </w:pPr>
            <w:r w:rsidRPr="00CF409C">
              <w:rPr>
                <w:color w:val="000000"/>
                <w:sz w:val="22"/>
                <w:szCs w:val="22"/>
              </w:rPr>
              <w:t>1,8%</w:t>
            </w:r>
          </w:p>
        </w:tc>
        <w:tc>
          <w:tcPr>
            <w:tcW w:w="1842" w:type="dxa"/>
            <w:vAlign w:val="center"/>
          </w:tcPr>
          <w:p w14:paraId="38057819" w14:textId="10D9CEC0" w:rsidR="00CF409C" w:rsidRPr="00CF409C" w:rsidRDefault="00CF409C" w:rsidP="00CF409C">
            <w:pPr>
              <w:contextualSpacing/>
              <w:jc w:val="center"/>
              <w:rPr>
                <w:szCs w:val="28"/>
              </w:rPr>
            </w:pPr>
            <w:r w:rsidRPr="00CF409C">
              <w:rPr>
                <w:color w:val="000000"/>
                <w:sz w:val="22"/>
                <w:szCs w:val="22"/>
              </w:rPr>
              <w:t>0,4%</w:t>
            </w:r>
          </w:p>
        </w:tc>
        <w:tc>
          <w:tcPr>
            <w:tcW w:w="1843" w:type="dxa"/>
            <w:vAlign w:val="center"/>
          </w:tcPr>
          <w:p w14:paraId="44DD3B09" w14:textId="5C1B2B65" w:rsidR="00CF409C" w:rsidRPr="00CF409C" w:rsidRDefault="00CF409C" w:rsidP="00CF409C">
            <w:pPr>
              <w:contextualSpacing/>
              <w:jc w:val="center"/>
              <w:rPr>
                <w:szCs w:val="28"/>
              </w:rPr>
            </w:pPr>
            <w:r w:rsidRPr="00CF409C">
              <w:rPr>
                <w:color w:val="000000"/>
                <w:sz w:val="22"/>
                <w:szCs w:val="22"/>
              </w:rPr>
              <w:t>2,2%</w:t>
            </w:r>
          </w:p>
        </w:tc>
        <w:tc>
          <w:tcPr>
            <w:tcW w:w="1843" w:type="dxa"/>
            <w:vAlign w:val="center"/>
          </w:tcPr>
          <w:p w14:paraId="762EADF2" w14:textId="130C27F5" w:rsidR="00CF409C" w:rsidRPr="00CF409C" w:rsidRDefault="00CF409C" w:rsidP="00CF409C">
            <w:pPr>
              <w:contextualSpacing/>
              <w:jc w:val="center"/>
              <w:rPr>
                <w:szCs w:val="28"/>
              </w:rPr>
            </w:pPr>
            <w:r w:rsidRPr="00CF409C">
              <w:rPr>
                <w:color w:val="000000"/>
                <w:sz w:val="22"/>
                <w:szCs w:val="22"/>
              </w:rPr>
              <w:t>3,3%</w:t>
            </w:r>
          </w:p>
        </w:tc>
      </w:tr>
      <w:tr w:rsidR="00CF409C" w:rsidRPr="00F60D3F" w14:paraId="5B04F837" w14:textId="77777777" w:rsidTr="00CF409C">
        <w:trPr>
          <w:trHeight w:val="283"/>
        </w:trPr>
        <w:tc>
          <w:tcPr>
            <w:tcW w:w="709" w:type="dxa"/>
            <w:vAlign w:val="center"/>
          </w:tcPr>
          <w:p w14:paraId="1C79DB96" w14:textId="6E5BEC68" w:rsidR="00CF409C" w:rsidRPr="00F60D3F" w:rsidRDefault="00CF409C" w:rsidP="00CF409C">
            <w:pPr>
              <w:contextualSpacing/>
              <w:jc w:val="center"/>
              <w:rPr>
                <w:szCs w:val="28"/>
              </w:rPr>
            </w:pPr>
            <w:r>
              <w:rPr>
                <w:szCs w:val="28"/>
              </w:rPr>
              <w:t>2</w:t>
            </w:r>
          </w:p>
        </w:tc>
        <w:tc>
          <w:tcPr>
            <w:tcW w:w="2552" w:type="dxa"/>
            <w:vAlign w:val="center"/>
          </w:tcPr>
          <w:p w14:paraId="09E9C643" w14:textId="57A5C802" w:rsidR="00CF409C" w:rsidRPr="00F60D3F" w:rsidRDefault="00CF409C" w:rsidP="00CF409C">
            <w:pPr>
              <w:contextualSpacing/>
              <w:rPr>
                <w:szCs w:val="28"/>
              </w:rPr>
            </w:pPr>
            <w:r w:rsidRPr="0082776F">
              <w:t xml:space="preserve">Обучающиеся </w:t>
            </w:r>
            <w:r w:rsidRPr="00E213F3">
              <w:t>школ с углубленным изучением предметов</w:t>
            </w:r>
          </w:p>
        </w:tc>
        <w:tc>
          <w:tcPr>
            <w:tcW w:w="1842" w:type="dxa"/>
            <w:vAlign w:val="center"/>
          </w:tcPr>
          <w:p w14:paraId="6867B7BA" w14:textId="59CDCE37" w:rsidR="00CF409C" w:rsidRPr="00CF409C" w:rsidRDefault="00CF409C" w:rsidP="00CF409C">
            <w:pPr>
              <w:contextualSpacing/>
              <w:jc w:val="center"/>
              <w:rPr>
                <w:szCs w:val="28"/>
              </w:rPr>
            </w:pPr>
            <w:r w:rsidRPr="00CF409C">
              <w:rPr>
                <w:color w:val="000000"/>
                <w:sz w:val="22"/>
                <w:szCs w:val="22"/>
              </w:rPr>
              <w:t>0,0%</w:t>
            </w:r>
          </w:p>
        </w:tc>
        <w:tc>
          <w:tcPr>
            <w:tcW w:w="1843" w:type="dxa"/>
            <w:vAlign w:val="center"/>
          </w:tcPr>
          <w:p w14:paraId="6E004E08" w14:textId="39709D03" w:rsidR="00CF409C" w:rsidRPr="00CF409C" w:rsidRDefault="00CF409C" w:rsidP="00CF409C">
            <w:pPr>
              <w:contextualSpacing/>
              <w:jc w:val="center"/>
              <w:rPr>
                <w:szCs w:val="28"/>
              </w:rPr>
            </w:pPr>
            <w:r w:rsidRPr="00CF409C">
              <w:rPr>
                <w:color w:val="000000"/>
                <w:sz w:val="22"/>
                <w:szCs w:val="22"/>
              </w:rPr>
              <w:t>1,0%</w:t>
            </w:r>
          </w:p>
        </w:tc>
        <w:tc>
          <w:tcPr>
            <w:tcW w:w="1843" w:type="dxa"/>
            <w:vAlign w:val="center"/>
          </w:tcPr>
          <w:p w14:paraId="1CBE8597" w14:textId="48E65A07" w:rsidR="00CF409C" w:rsidRPr="00CF409C" w:rsidRDefault="00CF409C" w:rsidP="00CF409C">
            <w:pPr>
              <w:contextualSpacing/>
              <w:jc w:val="center"/>
              <w:rPr>
                <w:szCs w:val="28"/>
              </w:rPr>
            </w:pPr>
            <w:r w:rsidRPr="00CF409C">
              <w:rPr>
                <w:color w:val="000000"/>
                <w:sz w:val="22"/>
                <w:szCs w:val="22"/>
              </w:rPr>
              <w:t>2,0%</w:t>
            </w:r>
          </w:p>
        </w:tc>
        <w:tc>
          <w:tcPr>
            <w:tcW w:w="1842" w:type="dxa"/>
            <w:vAlign w:val="center"/>
          </w:tcPr>
          <w:p w14:paraId="5417AEEC" w14:textId="74F65E1D" w:rsidR="00CF409C" w:rsidRPr="00CF409C" w:rsidRDefault="00CF409C" w:rsidP="00CF409C">
            <w:pPr>
              <w:contextualSpacing/>
              <w:jc w:val="center"/>
              <w:rPr>
                <w:szCs w:val="28"/>
              </w:rPr>
            </w:pPr>
            <w:r w:rsidRPr="00CF409C">
              <w:rPr>
                <w:color w:val="000000"/>
                <w:sz w:val="22"/>
                <w:szCs w:val="22"/>
              </w:rPr>
              <w:t>0,3%</w:t>
            </w:r>
          </w:p>
        </w:tc>
        <w:tc>
          <w:tcPr>
            <w:tcW w:w="1843" w:type="dxa"/>
            <w:vAlign w:val="center"/>
          </w:tcPr>
          <w:p w14:paraId="2B9E6F00" w14:textId="5B14902B" w:rsidR="00CF409C" w:rsidRPr="00CF409C" w:rsidRDefault="00CF409C" w:rsidP="00CF409C">
            <w:pPr>
              <w:contextualSpacing/>
              <w:jc w:val="center"/>
              <w:rPr>
                <w:szCs w:val="28"/>
              </w:rPr>
            </w:pPr>
            <w:r w:rsidRPr="00CF409C">
              <w:rPr>
                <w:color w:val="000000"/>
                <w:sz w:val="22"/>
                <w:szCs w:val="22"/>
              </w:rPr>
              <w:t>2,3%</w:t>
            </w:r>
          </w:p>
        </w:tc>
        <w:tc>
          <w:tcPr>
            <w:tcW w:w="1843" w:type="dxa"/>
            <w:vAlign w:val="center"/>
          </w:tcPr>
          <w:p w14:paraId="78150F9D" w14:textId="72CE4BF9" w:rsidR="00CF409C" w:rsidRPr="00CF409C" w:rsidRDefault="00CF409C" w:rsidP="00CF409C">
            <w:pPr>
              <w:contextualSpacing/>
              <w:jc w:val="center"/>
              <w:rPr>
                <w:szCs w:val="28"/>
              </w:rPr>
            </w:pPr>
            <w:r w:rsidRPr="00CF409C">
              <w:rPr>
                <w:color w:val="000000"/>
                <w:sz w:val="22"/>
                <w:szCs w:val="22"/>
              </w:rPr>
              <w:t>3,3%</w:t>
            </w:r>
          </w:p>
        </w:tc>
      </w:tr>
      <w:tr w:rsidR="00CF409C" w:rsidRPr="00F60D3F" w14:paraId="3E0FAAE1" w14:textId="77777777" w:rsidTr="00CF409C">
        <w:trPr>
          <w:trHeight w:val="283"/>
        </w:trPr>
        <w:tc>
          <w:tcPr>
            <w:tcW w:w="709" w:type="dxa"/>
            <w:vAlign w:val="center"/>
          </w:tcPr>
          <w:p w14:paraId="54770A44" w14:textId="57895667" w:rsidR="00CF409C" w:rsidRPr="00F60D3F" w:rsidRDefault="00CF409C" w:rsidP="00CF409C">
            <w:pPr>
              <w:contextualSpacing/>
              <w:jc w:val="center"/>
              <w:rPr>
                <w:szCs w:val="28"/>
              </w:rPr>
            </w:pPr>
            <w:r>
              <w:rPr>
                <w:szCs w:val="28"/>
              </w:rPr>
              <w:t>3</w:t>
            </w:r>
          </w:p>
        </w:tc>
        <w:tc>
          <w:tcPr>
            <w:tcW w:w="2552" w:type="dxa"/>
            <w:vAlign w:val="center"/>
          </w:tcPr>
          <w:p w14:paraId="75D1C4BE" w14:textId="50EF1BE1" w:rsidR="00CF409C" w:rsidRPr="00F60D3F" w:rsidRDefault="00CF409C" w:rsidP="00CF409C">
            <w:pPr>
              <w:contextualSpacing/>
              <w:rPr>
                <w:szCs w:val="28"/>
              </w:rPr>
            </w:pPr>
            <w:r w:rsidRPr="0082776F">
              <w:t>Обучающиеся СОШ</w:t>
            </w:r>
          </w:p>
        </w:tc>
        <w:tc>
          <w:tcPr>
            <w:tcW w:w="1842" w:type="dxa"/>
            <w:vAlign w:val="center"/>
          </w:tcPr>
          <w:p w14:paraId="0B759866" w14:textId="57779CAA" w:rsidR="00CF409C" w:rsidRPr="00CF409C" w:rsidRDefault="00CF409C" w:rsidP="00CF409C">
            <w:pPr>
              <w:contextualSpacing/>
              <w:jc w:val="center"/>
              <w:rPr>
                <w:szCs w:val="28"/>
              </w:rPr>
            </w:pPr>
            <w:r w:rsidRPr="00CF409C">
              <w:rPr>
                <w:color w:val="000000"/>
                <w:sz w:val="22"/>
                <w:szCs w:val="22"/>
              </w:rPr>
              <w:t>3,9%</w:t>
            </w:r>
          </w:p>
        </w:tc>
        <w:tc>
          <w:tcPr>
            <w:tcW w:w="1843" w:type="dxa"/>
            <w:vAlign w:val="center"/>
          </w:tcPr>
          <w:p w14:paraId="39643FC5" w14:textId="09B64864" w:rsidR="00CF409C" w:rsidRPr="00CF409C" w:rsidRDefault="00CF409C" w:rsidP="00CF409C">
            <w:pPr>
              <w:contextualSpacing/>
              <w:jc w:val="center"/>
              <w:rPr>
                <w:szCs w:val="28"/>
              </w:rPr>
            </w:pPr>
            <w:r w:rsidRPr="00CF409C">
              <w:rPr>
                <w:color w:val="000000"/>
                <w:sz w:val="22"/>
                <w:szCs w:val="22"/>
              </w:rPr>
              <w:t>25,3%</w:t>
            </w:r>
          </w:p>
        </w:tc>
        <w:tc>
          <w:tcPr>
            <w:tcW w:w="1843" w:type="dxa"/>
            <w:vAlign w:val="center"/>
          </w:tcPr>
          <w:p w14:paraId="55EF43AE" w14:textId="7E606A23" w:rsidR="00CF409C" w:rsidRPr="00CF409C" w:rsidRDefault="00CF409C" w:rsidP="00CF409C">
            <w:pPr>
              <w:contextualSpacing/>
              <w:jc w:val="center"/>
              <w:rPr>
                <w:szCs w:val="28"/>
              </w:rPr>
            </w:pPr>
            <w:r w:rsidRPr="00CF409C">
              <w:rPr>
                <w:color w:val="000000"/>
                <w:sz w:val="22"/>
                <w:szCs w:val="22"/>
              </w:rPr>
              <w:t>30,1%</w:t>
            </w:r>
          </w:p>
        </w:tc>
        <w:tc>
          <w:tcPr>
            <w:tcW w:w="1842" w:type="dxa"/>
            <w:vAlign w:val="center"/>
          </w:tcPr>
          <w:p w14:paraId="57043F41" w14:textId="258C3704" w:rsidR="00CF409C" w:rsidRPr="00CF409C" w:rsidRDefault="00CF409C" w:rsidP="00CF409C">
            <w:pPr>
              <w:contextualSpacing/>
              <w:jc w:val="center"/>
              <w:rPr>
                <w:szCs w:val="28"/>
              </w:rPr>
            </w:pPr>
            <w:r w:rsidRPr="00CF409C">
              <w:rPr>
                <w:color w:val="000000"/>
                <w:sz w:val="22"/>
                <w:szCs w:val="22"/>
              </w:rPr>
              <w:t>8,9%</w:t>
            </w:r>
          </w:p>
        </w:tc>
        <w:tc>
          <w:tcPr>
            <w:tcW w:w="1843" w:type="dxa"/>
            <w:vAlign w:val="center"/>
          </w:tcPr>
          <w:p w14:paraId="58FB80AC" w14:textId="71BFDE77" w:rsidR="00CF409C" w:rsidRPr="00CF409C" w:rsidRDefault="00CF409C" w:rsidP="00CF409C">
            <w:pPr>
              <w:contextualSpacing/>
              <w:jc w:val="center"/>
              <w:rPr>
                <w:szCs w:val="28"/>
              </w:rPr>
            </w:pPr>
            <w:r w:rsidRPr="00CF409C">
              <w:rPr>
                <w:color w:val="000000"/>
                <w:sz w:val="22"/>
                <w:szCs w:val="22"/>
              </w:rPr>
              <w:t>38,9%</w:t>
            </w:r>
          </w:p>
        </w:tc>
        <w:tc>
          <w:tcPr>
            <w:tcW w:w="1843" w:type="dxa"/>
            <w:vAlign w:val="center"/>
          </w:tcPr>
          <w:p w14:paraId="43841B14" w14:textId="204690D6" w:rsidR="00CF409C" w:rsidRPr="00CF409C" w:rsidRDefault="00CF409C" w:rsidP="00CF409C">
            <w:pPr>
              <w:contextualSpacing/>
              <w:jc w:val="center"/>
              <w:rPr>
                <w:szCs w:val="28"/>
              </w:rPr>
            </w:pPr>
            <w:r w:rsidRPr="00CF409C">
              <w:rPr>
                <w:color w:val="000000"/>
                <w:sz w:val="22"/>
                <w:szCs w:val="22"/>
              </w:rPr>
              <w:t>64,2%</w:t>
            </w:r>
          </w:p>
        </w:tc>
      </w:tr>
      <w:tr w:rsidR="00CF409C" w:rsidRPr="00F60D3F" w14:paraId="4F512BA0" w14:textId="77777777" w:rsidTr="00CF409C">
        <w:trPr>
          <w:trHeight w:val="283"/>
        </w:trPr>
        <w:tc>
          <w:tcPr>
            <w:tcW w:w="709" w:type="dxa"/>
            <w:vAlign w:val="center"/>
          </w:tcPr>
          <w:p w14:paraId="68B32B52" w14:textId="4AC49ABD" w:rsidR="00CF409C" w:rsidRPr="00F60D3F" w:rsidRDefault="00CF409C" w:rsidP="00CF409C">
            <w:pPr>
              <w:contextualSpacing/>
              <w:jc w:val="center"/>
              <w:rPr>
                <w:szCs w:val="28"/>
              </w:rPr>
            </w:pPr>
            <w:r>
              <w:rPr>
                <w:szCs w:val="28"/>
              </w:rPr>
              <w:t>4</w:t>
            </w:r>
          </w:p>
        </w:tc>
        <w:tc>
          <w:tcPr>
            <w:tcW w:w="2552" w:type="dxa"/>
            <w:vAlign w:val="center"/>
          </w:tcPr>
          <w:p w14:paraId="3C91E4B9" w14:textId="51F95A87" w:rsidR="00CF409C" w:rsidRPr="00F60D3F" w:rsidRDefault="00CF409C" w:rsidP="00CF409C">
            <w:pPr>
              <w:contextualSpacing/>
            </w:pPr>
            <w:r>
              <w:t>Обучающиеся О</w:t>
            </w:r>
            <w:r w:rsidRPr="0082776F">
              <w:t>ОШ</w:t>
            </w:r>
            <w:r w:rsidRPr="000975FD">
              <w:t xml:space="preserve"> </w:t>
            </w:r>
          </w:p>
        </w:tc>
        <w:tc>
          <w:tcPr>
            <w:tcW w:w="1842" w:type="dxa"/>
            <w:vAlign w:val="center"/>
          </w:tcPr>
          <w:p w14:paraId="44005151" w14:textId="0213D714" w:rsidR="00CF409C" w:rsidRPr="00CF409C" w:rsidRDefault="00CF409C" w:rsidP="00CF409C">
            <w:pPr>
              <w:contextualSpacing/>
              <w:jc w:val="center"/>
            </w:pPr>
            <w:r w:rsidRPr="00CF409C">
              <w:rPr>
                <w:color w:val="000000"/>
                <w:sz w:val="22"/>
                <w:szCs w:val="22"/>
              </w:rPr>
              <w:t>3,0%</w:t>
            </w:r>
          </w:p>
        </w:tc>
        <w:tc>
          <w:tcPr>
            <w:tcW w:w="1843" w:type="dxa"/>
            <w:vAlign w:val="center"/>
          </w:tcPr>
          <w:p w14:paraId="5B3C6E89" w14:textId="7175C7C7" w:rsidR="00CF409C" w:rsidRPr="00CF409C" w:rsidRDefault="00CF409C" w:rsidP="00CF409C">
            <w:pPr>
              <w:contextualSpacing/>
              <w:jc w:val="center"/>
            </w:pPr>
            <w:r w:rsidRPr="00CF409C">
              <w:rPr>
                <w:color w:val="000000"/>
                <w:sz w:val="22"/>
                <w:szCs w:val="22"/>
              </w:rPr>
              <w:t>11,3%</w:t>
            </w:r>
          </w:p>
        </w:tc>
        <w:tc>
          <w:tcPr>
            <w:tcW w:w="1843" w:type="dxa"/>
            <w:vAlign w:val="center"/>
          </w:tcPr>
          <w:p w14:paraId="38695D01" w14:textId="54B4C01C" w:rsidR="00CF409C" w:rsidRPr="00CF409C" w:rsidRDefault="00CF409C" w:rsidP="00CF409C">
            <w:pPr>
              <w:contextualSpacing/>
              <w:jc w:val="center"/>
            </w:pPr>
            <w:r w:rsidRPr="00CF409C">
              <w:rPr>
                <w:color w:val="000000"/>
                <w:sz w:val="22"/>
                <w:szCs w:val="22"/>
              </w:rPr>
              <w:t>9,0%</w:t>
            </w:r>
          </w:p>
        </w:tc>
        <w:tc>
          <w:tcPr>
            <w:tcW w:w="1842" w:type="dxa"/>
            <w:vAlign w:val="center"/>
          </w:tcPr>
          <w:p w14:paraId="3D21C408" w14:textId="2E43A326" w:rsidR="00CF409C" w:rsidRPr="00CF409C" w:rsidRDefault="00CF409C" w:rsidP="00CF409C">
            <w:pPr>
              <w:contextualSpacing/>
              <w:jc w:val="center"/>
            </w:pPr>
            <w:r w:rsidRPr="00CF409C">
              <w:rPr>
                <w:color w:val="000000"/>
                <w:sz w:val="22"/>
                <w:szCs w:val="22"/>
              </w:rPr>
              <w:t>1,7%</w:t>
            </w:r>
          </w:p>
        </w:tc>
        <w:tc>
          <w:tcPr>
            <w:tcW w:w="1843" w:type="dxa"/>
            <w:vAlign w:val="center"/>
          </w:tcPr>
          <w:p w14:paraId="536A4A7C" w14:textId="0D724E18" w:rsidR="00CF409C" w:rsidRPr="00CF409C" w:rsidRDefault="00CF409C" w:rsidP="00CF409C">
            <w:pPr>
              <w:contextualSpacing/>
              <w:jc w:val="center"/>
            </w:pPr>
            <w:r w:rsidRPr="00CF409C">
              <w:rPr>
                <w:color w:val="000000"/>
                <w:sz w:val="22"/>
                <w:szCs w:val="22"/>
              </w:rPr>
              <w:t>10,7%</w:t>
            </w:r>
          </w:p>
        </w:tc>
        <w:tc>
          <w:tcPr>
            <w:tcW w:w="1843" w:type="dxa"/>
            <w:vAlign w:val="center"/>
          </w:tcPr>
          <w:p w14:paraId="2FB8603F" w14:textId="0323C13B" w:rsidR="00CF409C" w:rsidRPr="00CF409C" w:rsidRDefault="00CF409C" w:rsidP="00CF409C">
            <w:pPr>
              <w:tabs>
                <w:tab w:val="left" w:pos="10320"/>
              </w:tabs>
              <w:jc w:val="center"/>
            </w:pPr>
            <w:r w:rsidRPr="00CF409C">
              <w:rPr>
                <w:color w:val="000000"/>
                <w:sz w:val="22"/>
                <w:szCs w:val="22"/>
              </w:rPr>
              <w:t>22,0%</w:t>
            </w:r>
          </w:p>
        </w:tc>
      </w:tr>
    </w:tbl>
    <w:p w14:paraId="780371B0" w14:textId="77777777" w:rsidR="00D116BF" w:rsidRPr="00F60D3F" w:rsidRDefault="00D116BF" w:rsidP="00D116BF">
      <w:pPr>
        <w:pStyle w:val="a3"/>
        <w:spacing w:after="120" w:line="240" w:lineRule="auto"/>
        <w:ind w:left="709"/>
        <w:jc w:val="both"/>
        <w:rPr>
          <w:rFonts w:ascii="Times New Roman" w:eastAsia="Times New Roman" w:hAnsi="Times New Roman"/>
          <w:b/>
          <w:sz w:val="24"/>
          <w:szCs w:val="24"/>
          <w:lang w:eastAsia="ru-RU"/>
        </w:rPr>
      </w:pPr>
    </w:p>
    <w:p w14:paraId="372D619A" w14:textId="77777777" w:rsidR="00846D04" w:rsidRPr="00F60D3F" w:rsidRDefault="005060D9" w:rsidP="00F21814">
      <w:pPr>
        <w:pStyle w:val="3"/>
        <w:numPr>
          <w:ilvl w:val="1"/>
          <w:numId w:val="4"/>
        </w:numPr>
        <w:tabs>
          <w:tab w:val="left" w:pos="142"/>
        </w:tabs>
        <w:ind w:left="426"/>
        <w:jc w:val="both"/>
        <w:rPr>
          <w:rFonts w:ascii="Times New Roman" w:hAnsi="Times New Roman"/>
          <w:color w:val="auto"/>
          <w:sz w:val="28"/>
        </w:rPr>
      </w:pPr>
      <w:r w:rsidRPr="00F60D3F">
        <w:rPr>
          <w:rFonts w:ascii="Times New Roman" w:hAnsi="Times New Roman"/>
          <w:color w:val="auto"/>
          <w:sz w:val="28"/>
        </w:rPr>
        <w:t xml:space="preserve">Выделение перечня ОО, продемонстрировавших наиболее высокие результаты </w:t>
      </w:r>
      <w:r w:rsidR="005B52FC" w:rsidRPr="00F60D3F">
        <w:rPr>
          <w:rFonts w:ascii="Times New Roman" w:hAnsi="Times New Roman"/>
          <w:color w:val="auto"/>
          <w:sz w:val="28"/>
        </w:rPr>
        <w:t>О</w:t>
      </w:r>
      <w:r w:rsidRPr="00F60D3F">
        <w:rPr>
          <w:rFonts w:ascii="Times New Roman" w:hAnsi="Times New Roman"/>
          <w:color w:val="auto"/>
          <w:sz w:val="28"/>
        </w:rPr>
        <w:t>ГЭ по предмету</w:t>
      </w:r>
      <w:r w:rsidR="00F0048C" w:rsidRPr="00F60D3F">
        <w:rPr>
          <w:rFonts w:ascii="Times New Roman" w:hAnsi="Times New Roman"/>
          <w:color w:val="auto"/>
          <w:sz w:val="28"/>
          <w:vertAlign w:val="superscript"/>
        </w:rPr>
        <w:footnoteReference w:id="5"/>
      </w:r>
    </w:p>
    <w:p w14:paraId="630623BD" w14:textId="77777777" w:rsidR="00911A9C" w:rsidRPr="00F60D3F" w:rsidRDefault="00911A9C" w:rsidP="002178E5">
      <w:pPr>
        <w:ind w:firstLine="284"/>
        <w:jc w:val="both"/>
        <w:rPr>
          <w:b/>
          <w:i/>
        </w:rPr>
      </w:pPr>
    </w:p>
    <w:p w14:paraId="7D95FED8" w14:textId="35013B44" w:rsidR="007A74B7" w:rsidRPr="00F60D3F" w:rsidRDefault="0079316A" w:rsidP="002178E5">
      <w:pPr>
        <w:ind w:firstLine="284"/>
        <w:jc w:val="both"/>
        <w:rPr>
          <w:b/>
          <w:i/>
        </w:rPr>
      </w:pPr>
      <w:r w:rsidRPr="00F60D3F">
        <w:rPr>
          <w:b/>
          <w:i/>
        </w:rPr>
        <w:t>Выбирается от 5 до 15%</w:t>
      </w:r>
      <w:r w:rsidRPr="00F60D3F">
        <w:rPr>
          <w:i/>
        </w:rPr>
        <w:t xml:space="preserve"> от общего числа ОО в </w:t>
      </w:r>
      <w:r w:rsidR="00CE46CA">
        <w:rPr>
          <w:i/>
        </w:rPr>
        <w:t>Поволжском управлении (далее-ПУ)</w:t>
      </w:r>
      <w:r w:rsidRPr="00F60D3F">
        <w:rPr>
          <w:i/>
        </w:rPr>
        <w:t xml:space="preserve">, в которых: </w:t>
      </w:r>
    </w:p>
    <w:p w14:paraId="7E5EA7F7" w14:textId="6585BBF3" w:rsidR="00F921F7" w:rsidRPr="00F60D3F" w:rsidRDefault="0079316A" w:rsidP="00F21814">
      <w:pPr>
        <w:pStyle w:val="a3"/>
        <w:numPr>
          <w:ilvl w:val="0"/>
          <w:numId w:val="1"/>
        </w:numPr>
        <w:spacing w:after="0" w:line="240" w:lineRule="auto"/>
        <w:ind w:left="709" w:hanging="425"/>
        <w:jc w:val="both"/>
        <w:rPr>
          <w:rFonts w:ascii="Times New Roman" w:eastAsia="Times New Roman" w:hAnsi="Times New Roman"/>
          <w:b/>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 </w:t>
      </w:r>
      <w:r w:rsidRPr="00F60D3F">
        <w:rPr>
          <w:rFonts w:ascii="Times New Roman" w:eastAsia="Times New Roman" w:hAnsi="Times New Roman"/>
          <w:b/>
          <w:i/>
          <w:sz w:val="24"/>
          <w:szCs w:val="24"/>
          <w:lang w:eastAsia="ru-RU"/>
        </w:rPr>
        <w:t xml:space="preserve">получивших отметки «4» и «5», </w:t>
      </w:r>
      <w:r w:rsidRPr="00F60D3F">
        <w:rPr>
          <w:rFonts w:ascii="Times New Roman" w:eastAsia="Times New Roman" w:hAnsi="Times New Roman"/>
          <w:i/>
          <w:sz w:val="24"/>
          <w:szCs w:val="24"/>
          <w:lang w:eastAsia="ru-RU"/>
        </w:rPr>
        <w:t xml:space="preserve">имеет </w:t>
      </w:r>
      <w:r w:rsidR="005060D9" w:rsidRPr="00F60D3F">
        <w:rPr>
          <w:rFonts w:ascii="Times New Roman" w:eastAsia="Times New Roman" w:hAnsi="Times New Roman"/>
          <w:b/>
          <w:i/>
          <w:sz w:val="24"/>
          <w:szCs w:val="24"/>
          <w:lang w:eastAsia="ru-RU"/>
        </w:rPr>
        <w:t>максимальные значения</w:t>
      </w:r>
      <w:r w:rsidRPr="00F60D3F">
        <w:rPr>
          <w:rFonts w:ascii="Times New Roman" w:eastAsia="Times New Roman" w:hAnsi="Times New Roman"/>
          <w:i/>
          <w:sz w:val="24"/>
          <w:szCs w:val="24"/>
          <w:lang w:eastAsia="ru-RU"/>
        </w:rPr>
        <w:t xml:space="preserve"> (по сравнению с другими ОО </w:t>
      </w:r>
      <w:r w:rsidR="008842FF">
        <w:rPr>
          <w:rFonts w:ascii="Times New Roman" w:eastAsia="Times New Roman" w:hAnsi="Times New Roman"/>
          <w:i/>
          <w:sz w:val="24"/>
          <w:szCs w:val="24"/>
          <w:lang w:eastAsia="ru-RU"/>
        </w:rPr>
        <w:t>ПУ</w:t>
      </w:r>
      <w:r w:rsidRPr="00F60D3F">
        <w:rPr>
          <w:rFonts w:ascii="Times New Roman" w:eastAsia="Times New Roman" w:hAnsi="Times New Roman"/>
          <w:i/>
          <w:sz w:val="24"/>
          <w:szCs w:val="24"/>
          <w:lang w:eastAsia="ru-RU"/>
        </w:rPr>
        <w:t>);</w:t>
      </w:r>
      <w:r w:rsidRPr="00F60D3F">
        <w:rPr>
          <w:rFonts w:ascii="Times New Roman" w:eastAsia="Times New Roman" w:hAnsi="Times New Roman"/>
          <w:b/>
          <w:i/>
          <w:sz w:val="24"/>
          <w:szCs w:val="24"/>
          <w:lang w:eastAsia="ru-RU"/>
        </w:rPr>
        <w:t xml:space="preserve"> </w:t>
      </w:r>
    </w:p>
    <w:p w14:paraId="105EA68B" w14:textId="5897F5FE" w:rsidR="005060D9" w:rsidRPr="00F60D3F" w:rsidRDefault="0079316A" w:rsidP="00F21814">
      <w:pPr>
        <w:pStyle w:val="a3"/>
        <w:numPr>
          <w:ilvl w:val="0"/>
          <w:numId w:val="1"/>
        </w:numPr>
        <w:spacing w:after="0" w:line="240" w:lineRule="auto"/>
        <w:ind w:left="709" w:hanging="425"/>
        <w:jc w:val="both"/>
        <w:rPr>
          <w:rFonts w:ascii="Times New Roman" w:eastAsia="Times New Roman" w:hAnsi="Times New Roman"/>
          <w:b/>
          <w:i/>
          <w:sz w:val="24"/>
          <w:szCs w:val="24"/>
          <w:lang w:eastAsia="ru-RU"/>
        </w:rPr>
      </w:pPr>
      <w:r w:rsidRPr="00F60D3F">
        <w:rPr>
          <w:rFonts w:ascii="Times New Roman" w:eastAsia="Times New Roman" w:hAnsi="Times New Roman"/>
          <w:bCs/>
          <w:i/>
          <w:sz w:val="24"/>
          <w:szCs w:val="24"/>
          <w:lang w:eastAsia="ru-RU"/>
        </w:rPr>
        <w:lastRenderedPageBreak/>
        <w:t>доля</w:t>
      </w:r>
      <w:r w:rsidRPr="00F60D3F">
        <w:rPr>
          <w:rFonts w:ascii="Times New Roman" w:eastAsia="Times New Roman" w:hAnsi="Times New Roman"/>
          <w:i/>
          <w:sz w:val="24"/>
          <w:szCs w:val="24"/>
          <w:lang w:eastAsia="ru-RU"/>
        </w:rPr>
        <w:t xml:space="preserve"> участников ОГЭ,</w:t>
      </w:r>
      <w:r w:rsidRPr="00F60D3F">
        <w:rPr>
          <w:rFonts w:ascii="Times New Roman" w:eastAsia="Times New Roman" w:hAnsi="Times New Roman"/>
          <w:b/>
          <w:i/>
          <w:sz w:val="24"/>
          <w:szCs w:val="24"/>
          <w:lang w:eastAsia="ru-RU"/>
        </w:rPr>
        <w:t xml:space="preserve"> получивших неудовлетворительную отметку</w:t>
      </w:r>
      <w:r w:rsidRPr="00F60D3F">
        <w:rPr>
          <w:rFonts w:ascii="Times New Roman" w:eastAsia="Times New Roman" w:hAnsi="Times New Roman"/>
          <w:i/>
          <w:sz w:val="24"/>
          <w:szCs w:val="24"/>
          <w:lang w:eastAsia="ru-RU"/>
        </w:rPr>
        <w:t xml:space="preserve">, имеет </w:t>
      </w:r>
      <w:r w:rsidR="005060D9" w:rsidRPr="00F60D3F">
        <w:rPr>
          <w:rFonts w:ascii="Times New Roman" w:eastAsia="Times New Roman" w:hAnsi="Times New Roman"/>
          <w:b/>
          <w:i/>
          <w:sz w:val="24"/>
          <w:szCs w:val="24"/>
          <w:lang w:eastAsia="ru-RU"/>
        </w:rPr>
        <w:t>минимальные значения</w:t>
      </w:r>
      <w:r w:rsidRPr="00F60D3F">
        <w:rPr>
          <w:rFonts w:ascii="Times New Roman" w:eastAsia="Times New Roman" w:hAnsi="Times New Roman"/>
          <w:i/>
          <w:sz w:val="24"/>
          <w:szCs w:val="24"/>
          <w:lang w:eastAsia="ru-RU"/>
        </w:rPr>
        <w:t xml:space="preserve"> (по сравнению с другими ОО </w:t>
      </w:r>
      <w:r w:rsidR="008842FF">
        <w:rPr>
          <w:rFonts w:ascii="Times New Roman" w:eastAsia="Times New Roman" w:hAnsi="Times New Roman"/>
          <w:i/>
          <w:sz w:val="24"/>
          <w:szCs w:val="24"/>
          <w:lang w:eastAsia="ru-RU"/>
        </w:rPr>
        <w:t>ПУ</w:t>
      </w:r>
      <w:r w:rsidR="005060D9" w:rsidRPr="00F60D3F">
        <w:rPr>
          <w:rFonts w:ascii="Times New Roman" w:eastAsia="Times New Roman" w:hAnsi="Times New Roman"/>
          <w:sz w:val="24"/>
          <w:szCs w:val="24"/>
          <w:lang w:eastAsia="ru-RU"/>
        </w:rPr>
        <w:t>)</w:t>
      </w:r>
      <w:r w:rsidR="00F921F7" w:rsidRPr="00F60D3F">
        <w:rPr>
          <w:rFonts w:ascii="Times New Roman" w:eastAsia="Times New Roman" w:hAnsi="Times New Roman"/>
          <w:sz w:val="24"/>
          <w:szCs w:val="24"/>
          <w:lang w:eastAsia="ru-RU"/>
        </w:rPr>
        <w:t>.</w:t>
      </w:r>
    </w:p>
    <w:p w14:paraId="1A27E70F" w14:textId="77777777" w:rsidR="000849F6" w:rsidRPr="00F60D3F" w:rsidRDefault="000849F6" w:rsidP="00633AAE">
      <w:pPr>
        <w:pStyle w:val="af7"/>
        <w:keepNext/>
        <w:spacing w:after="120"/>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7</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354"/>
        <w:gridCol w:w="3355"/>
        <w:gridCol w:w="3355"/>
      </w:tblGrid>
      <w:tr w:rsidR="00DC2D67" w:rsidRPr="00F60D3F" w14:paraId="4657914C" w14:textId="77777777" w:rsidTr="0009799B">
        <w:trPr>
          <w:cantSplit/>
          <w:tblHeader/>
        </w:trPr>
        <w:tc>
          <w:tcPr>
            <w:tcW w:w="563" w:type="dxa"/>
            <w:shd w:val="clear" w:color="auto" w:fill="auto"/>
            <w:vAlign w:val="center"/>
          </w:tcPr>
          <w:p w14:paraId="07D7E5A5"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п/п</w:t>
            </w:r>
          </w:p>
        </w:tc>
        <w:tc>
          <w:tcPr>
            <w:tcW w:w="3548" w:type="dxa"/>
            <w:shd w:val="clear" w:color="auto" w:fill="auto"/>
            <w:vAlign w:val="center"/>
          </w:tcPr>
          <w:p w14:paraId="0091B174"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Название ОО</w:t>
            </w:r>
          </w:p>
        </w:tc>
        <w:tc>
          <w:tcPr>
            <w:tcW w:w="3354" w:type="dxa"/>
            <w:shd w:val="clear" w:color="auto" w:fill="auto"/>
            <w:vAlign w:val="center"/>
          </w:tcPr>
          <w:p w14:paraId="70515FB1"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отметку «2»</w:t>
            </w:r>
          </w:p>
        </w:tc>
        <w:tc>
          <w:tcPr>
            <w:tcW w:w="3355" w:type="dxa"/>
            <w:shd w:val="clear" w:color="auto" w:fill="auto"/>
            <w:vAlign w:val="center"/>
          </w:tcPr>
          <w:p w14:paraId="7CD0FE1D" w14:textId="77777777" w:rsidR="000E0643"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xml:space="preserve">Доля участников, получивших </w:t>
            </w:r>
            <w:r w:rsidR="00A35F59" w:rsidRPr="00F60D3F">
              <w:rPr>
                <w:rFonts w:ascii="Times New Roman" w:eastAsia="Times New Roman" w:hAnsi="Times New Roman"/>
                <w:szCs w:val="20"/>
                <w:lang w:eastAsia="ru-RU"/>
              </w:rPr>
              <w:br/>
            </w:r>
            <w:r w:rsidRPr="00F60D3F">
              <w:rPr>
                <w:rFonts w:ascii="Times New Roman" w:eastAsia="Times New Roman" w:hAnsi="Times New Roman"/>
                <w:szCs w:val="20"/>
                <w:lang w:eastAsia="ru-RU"/>
              </w:rPr>
              <w:t xml:space="preserve">отметки «4» и «5» </w:t>
            </w:r>
          </w:p>
          <w:p w14:paraId="78B18ACE"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(качество обучения)</w:t>
            </w:r>
          </w:p>
        </w:tc>
        <w:tc>
          <w:tcPr>
            <w:tcW w:w="3355" w:type="dxa"/>
            <w:shd w:val="clear" w:color="auto" w:fill="auto"/>
            <w:vAlign w:val="center"/>
          </w:tcPr>
          <w:p w14:paraId="4E26ECCF" w14:textId="77777777" w:rsidR="00BE42D2" w:rsidRPr="00F60D3F" w:rsidRDefault="0079316A" w:rsidP="0009799B">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отметки</w:t>
            </w:r>
            <w:r w:rsidR="0009799B" w:rsidRPr="00F60D3F">
              <w:rPr>
                <w:rFonts w:ascii="Times New Roman" w:eastAsia="Times New Roman" w:hAnsi="Times New Roman"/>
                <w:szCs w:val="20"/>
                <w:lang w:eastAsia="ru-RU"/>
              </w:rPr>
              <w:t xml:space="preserve"> </w:t>
            </w:r>
            <w:r w:rsidRPr="00F60D3F">
              <w:rPr>
                <w:rFonts w:ascii="Times New Roman" w:eastAsia="Times New Roman" w:hAnsi="Times New Roman"/>
                <w:szCs w:val="20"/>
                <w:lang w:eastAsia="ru-RU"/>
              </w:rPr>
              <w:t xml:space="preserve">«3», «4» и «5» </w:t>
            </w:r>
            <w:r w:rsidR="00073378" w:rsidRPr="00F60D3F">
              <w:rPr>
                <w:rFonts w:ascii="Times New Roman" w:eastAsia="Times New Roman" w:hAnsi="Times New Roman"/>
                <w:szCs w:val="20"/>
                <w:lang w:eastAsia="ru-RU"/>
              </w:rPr>
              <w:br/>
            </w:r>
            <w:r w:rsidRPr="00F60D3F">
              <w:rPr>
                <w:rFonts w:ascii="Times New Roman" w:eastAsia="MS Mincho" w:hAnsi="Times New Roman"/>
                <w:szCs w:val="20"/>
              </w:rPr>
              <w:t>(</w:t>
            </w:r>
            <w:r w:rsidRPr="00F60D3F">
              <w:rPr>
                <w:rFonts w:ascii="Times New Roman" w:eastAsia="Times New Roman" w:hAnsi="Times New Roman"/>
                <w:szCs w:val="20"/>
                <w:lang w:eastAsia="ru-RU"/>
              </w:rPr>
              <w:t>уровень обученности)</w:t>
            </w:r>
          </w:p>
        </w:tc>
      </w:tr>
      <w:tr w:rsidR="008842FF" w:rsidRPr="00F60D3F" w14:paraId="3C01B825" w14:textId="77777777" w:rsidTr="008842FF">
        <w:trPr>
          <w:trHeight w:val="20"/>
        </w:trPr>
        <w:tc>
          <w:tcPr>
            <w:tcW w:w="563" w:type="dxa"/>
            <w:shd w:val="clear" w:color="auto" w:fill="auto"/>
            <w:vAlign w:val="center"/>
          </w:tcPr>
          <w:p w14:paraId="286DF11E" w14:textId="77777777" w:rsidR="008842FF" w:rsidRPr="008842FF" w:rsidRDefault="008842FF" w:rsidP="008842FF">
            <w:pPr>
              <w:pStyle w:val="a3"/>
              <w:spacing w:after="0" w:line="240" w:lineRule="auto"/>
              <w:ind w:left="0"/>
              <w:rPr>
                <w:rFonts w:ascii="Times New Roman" w:eastAsia="Times New Roman" w:hAnsi="Times New Roman"/>
                <w:lang w:eastAsia="ru-RU"/>
              </w:rPr>
            </w:pPr>
            <w:r w:rsidRPr="008842FF">
              <w:rPr>
                <w:rFonts w:ascii="Times New Roman" w:eastAsia="Times New Roman" w:hAnsi="Times New Roman"/>
                <w:lang w:eastAsia="ru-RU"/>
              </w:rPr>
              <w:t>1.</w:t>
            </w:r>
          </w:p>
        </w:tc>
        <w:tc>
          <w:tcPr>
            <w:tcW w:w="3548" w:type="dxa"/>
            <w:shd w:val="clear" w:color="auto" w:fill="auto"/>
            <w:vAlign w:val="bottom"/>
          </w:tcPr>
          <w:p w14:paraId="1CC7E3F1" w14:textId="55AE9B74" w:rsidR="008842FF" w:rsidRPr="008842FF" w:rsidRDefault="008842FF" w:rsidP="008842FF">
            <w:pPr>
              <w:pStyle w:val="a3"/>
              <w:spacing w:after="0" w:line="240" w:lineRule="auto"/>
              <w:ind w:left="0"/>
              <w:rPr>
                <w:rFonts w:ascii="Times New Roman" w:eastAsia="Times New Roman" w:hAnsi="Times New Roman"/>
                <w:lang w:eastAsia="ru-RU"/>
              </w:rPr>
            </w:pPr>
            <w:r w:rsidRPr="008842FF">
              <w:rPr>
                <w:rFonts w:ascii="Times New Roman" w:hAnsi="Times New Roman"/>
                <w:color w:val="000000"/>
              </w:rPr>
              <w:t>ГБОУ СОШ "ОЦ" с. Подъем-Михайловка</w:t>
            </w:r>
          </w:p>
        </w:tc>
        <w:tc>
          <w:tcPr>
            <w:tcW w:w="3354" w:type="dxa"/>
            <w:shd w:val="clear" w:color="auto" w:fill="auto"/>
            <w:vAlign w:val="center"/>
          </w:tcPr>
          <w:p w14:paraId="3B805870" w14:textId="268E9519" w:rsidR="008842FF" w:rsidRPr="008842FF" w:rsidRDefault="008842FF" w:rsidP="008842FF">
            <w:pPr>
              <w:pStyle w:val="a3"/>
              <w:spacing w:after="0" w:line="240" w:lineRule="auto"/>
              <w:ind w:left="0"/>
              <w:jc w:val="center"/>
              <w:rPr>
                <w:rFonts w:ascii="Times New Roman" w:eastAsia="Times New Roman" w:hAnsi="Times New Roman"/>
                <w:lang w:eastAsia="ru-RU"/>
              </w:rPr>
            </w:pPr>
            <w:r w:rsidRPr="008842FF">
              <w:rPr>
                <w:rFonts w:ascii="Times New Roman" w:hAnsi="Times New Roman"/>
                <w:color w:val="000000"/>
              </w:rPr>
              <w:t>0,0%</w:t>
            </w:r>
          </w:p>
        </w:tc>
        <w:tc>
          <w:tcPr>
            <w:tcW w:w="3355" w:type="dxa"/>
            <w:shd w:val="clear" w:color="auto" w:fill="auto"/>
            <w:vAlign w:val="center"/>
          </w:tcPr>
          <w:p w14:paraId="45CD89E4" w14:textId="46FA9F65" w:rsidR="008842FF" w:rsidRPr="008842FF" w:rsidRDefault="008842FF" w:rsidP="008842FF">
            <w:pPr>
              <w:pStyle w:val="a3"/>
              <w:spacing w:after="0" w:line="240" w:lineRule="auto"/>
              <w:ind w:left="0"/>
              <w:jc w:val="center"/>
              <w:rPr>
                <w:rFonts w:ascii="Times New Roman" w:eastAsia="Times New Roman" w:hAnsi="Times New Roman"/>
                <w:lang w:eastAsia="ru-RU"/>
              </w:rPr>
            </w:pPr>
            <w:r w:rsidRPr="008842FF">
              <w:rPr>
                <w:rFonts w:ascii="Times New Roman" w:hAnsi="Times New Roman"/>
                <w:color w:val="000000"/>
              </w:rPr>
              <w:t>85,7%</w:t>
            </w:r>
          </w:p>
        </w:tc>
        <w:tc>
          <w:tcPr>
            <w:tcW w:w="3355" w:type="dxa"/>
            <w:shd w:val="clear" w:color="auto" w:fill="auto"/>
            <w:vAlign w:val="center"/>
          </w:tcPr>
          <w:p w14:paraId="792FDB6C" w14:textId="17C1D231" w:rsidR="008842FF" w:rsidRPr="008842FF" w:rsidRDefault="008842FF" w:rsidP="008842FF">
            <w:pPr>
              <w:pStyle w:val="a3"/>
              <w:spacing w:after="0" w:line="240" w:lineRule="auto"/>
              <w:ind w:left="0"/>
              <w:jc w:val="center"/>
              <w:rPr>
                <w:rFonts w:ascii="Times New Roman" w:eastAsia="Times New Roman" w:hAnsi="Times New Roman"/>
                <w:lang w:eastAsia="ru-RU"/>
              </w:rPr>
            </w:pPr>
            <w:r w:rsidRPr="008842FF">
              <w:rPr>
                <w:rFonts w:ascii="Times New Roman" w:hAnsi="Times New Roman"/>
                <w:color w:val="000000"/>
              </w:rPr>
              <w:t>100,0%</w:t>
            </w:r>
          </w:p>
        </w:tc>
      </w:tr>
      <w:tr w:rsidR="008842FF" w:rsidRPr="00F60D3F" w14:paraId="09FA916A" w14:textId="77777777" w:rsidTr="008842FF">
        <w:trPr>
          <w:trHeight w:val="20"/>
        </w:trPr>
        <w:tc>
          <w:tcPr>
            <w:tcW w:w="563" w:type="dxa"/>
            <w:shd w:val="clear" w:color="auto" w:fill="auto"/>
            <w:vAlign w:val="center"/>
          </w:tcPr>
          <w:p w14:paraId="50681297" w14:textId="57ED7128" w:rsidR="008842FF" w:rsidRPr="008842FF" w:rsidRDefault="008842FF" w:rsidP="008842FF">
            <w:pPr>
              <w:pStyle w:val="a3"/>
              <w:spacing w:after="0" w:line="240" w:lineRule="auto"/>
              <w:ind w:left="0"/>
              <w:rPr>
                <w:rFonts w:ascii="Times New Roman" w:eastAsia="Times New Roman" w:hAnsi="Times New Roman"/>
                <w:lang w:eastAsia="ru-RU"/>
              </w:rPr>
            </w:pPr>
            <w:r w:rsidRPr="008842FF">
              <w:rPr>
                <w:rFonts w:ascii="Times New Roman" w:eastAsia="Times New Roman" w:hAnsi="Times New Roman"/>
                <w:lang w:eastAsia="ru-RU"/>
              </w:rPr>
              <w:t>2</w:t>
            </w:r>
          </w:p>
        </w:tc>
        <w:tc>
          <w:tcPr>
            <w:tcW w:w="3548" w:type="dxa"/>
            <w:shd w:val="clear" w:color="auto" w:fill="auto"/>
            <w:vAlign w:val="bottom"/>
          </w:tcPr>
          <w:p w14:paraId="439E079E" w14:textId="01A955E1" w:rsidR="008842FF" w:rsidRPr="008842FF" w:rsidRDefault="008842FF" w:rsidP="008842FF">
            <w:pPr>
              <w:pStyle w:val="a3"/>
              <w:spacing w:after="0" w:line="240" w:lineRule="auto"/>
              <w:ind w:left="0"/>
              <w:rPr>
                <w:rFonts w:ascii="Times New Roman" w:eastAsia="Times New Roman" w:hAnsi="Times New Roman"/>
                <w:lang w:eastAsia="ru-RU"/>
              </w:rPr>
            </w:pPr>
            <w:r w:rsidRPr="008842FF">
              <w:rPr>
                <w:rFonts w:ascii="Times New Roman" w:hAnsi="Times New Roman"/>
                <w:color w:val="000000"/>
              </w:rPr>
              <w:t>ГБОУ СОШ № 3 г. Новокуйбышевска</w:t>
            </w:r>
          </w:p>
        </w:tc>
        <w:tc>
          <w:tcPr>
            <w:tcW w:w="3354" w:type="dxa"/>
            <w:shd w:val="clear" w:color="auto" w:fill="auto"/>
            <w:vAlign w:val="center"/>
          </w:tcPr>
          <w:p w14:paraId="20970D4B" w14:textId="5850556E" w:rsidR="008842FF" w:rsidRPr="008842FF" w:rsidRDefault="008842FF" w:rsidP="008842FF">
            <w:pPr>
              <w:pStyle w:val="a3"/>
              <w:spacing w:after="0" w:line="240" w:lineRule="auto"/>
              <w:ind w:left="0"/>
              <w:jc w:val="center"/>
              <w:rPr>
                <w:rFonts w:ascii="Times New Roman" w:eastAsia="Times New Roman" w:hAnsi="Times New Roman"/>
                <w:lang w:eastAsia="ru-RU"/>
              </w:rPr>
            </w:pPr>
            <w:r w:rsidRPr="008842FF">
              <w:rPr>
                <w:rFonts w:ascii="Times New Roman" w:hAnsi="Times New Roman"/>
                <w:color w:val="000000"/>
              </w:rPr>
              <w:t>0,0%</w:t>
            </w:r>
          </w:p>
        </w:tc>
        <w:tc>
          <w:tcPr>
            <w:tcW w:w="3355" w:type="dxa"/>
            <w:shd w:val="clear" w:color="auto" w:fill="auto"/>
            <w:vAlign w:val="center"/>
          </w:tcPr>
          <w:p w14:paraId="5DE5C85E" w14:textId="1CEA3BC0" w:rsidR="008842FF" w:rsidRPr="008842FF" w:rsidRDefault="008842FF" w:rsidP="008842FF">
            <w:pPr>
              <w:pStyle w:val="a3"/>
              <w:spacing w:after="0" w:line="240" w:lineRule="auto"/>
              <w:ind w:left="0"/>
              <w:jc w:val="center"/>
              <w:rPr>
                <w:rFonts w:ascii="Times New Roman" w:eastAsia="Times New Roman" w:hAnsi="Times New Roman"/>
                <w:lang w:eastAsia="ru-RU"/>
              </w:rPr>
            </w:pPr>
            <w:r w:rsidRPr="008842FF">
              <w:rPr>
                <w:rFonts w:ascii="Times New Roman" w:hAnsi="Times New Roman"/>
                <w:color w:val="000000"/>
              </w:rPr>
              <w:t>72,0%</w:t>
            </w:r>
          </w:p>
        </w:tc>
        <w:tc>
          <w:tcPr>
            <w:tcW w:w="3355" w:type="dxa"/>
            <w:shd w:val="clear" w:color="auto" w:fill="auto"/>
            <w:vAlign w:val="center"/>
          </w:tcPr>
          <w:p w14:paraId="53449AFC" w14:textId="6102EB12" w:rsidR="008842FF" w:rsidRPr="008842FF" w:rsidRDefault="008842FF" w:rsidP="008842FF">
            <w:pPr>
              <w:pStyle w:val="a3"/>
              <w:spacing w:after="0" w:line="240" w:lineRule="auto"/>
              <w:ind w:left="0"/>
              <w:jc w:val="center"/>
              <w:rPr>
                <w:rFonts w:ascii="Times New Roman" w:eastAsia="Times New Roman" w:hAnsi="Times New Roman"/>
                <w:lang w:eastAsia="ru-RU"/>
              </w:rPr>
            </w:pPr>
            <w:r w:rsidRPr="008842FF">
              <w:rPr>
                <w:rFonts w:ascii="Times New Roman" w:hAnsi="Times New Roman"/>
                <w:color w:val="000000"/>
              </w:rPr>
              <w:t>100,0%</w:t>
            </w:r>
          </w:p>
        </w:tc>
      </w:tr>
      <w:tr w:rsidR="008842FF" w:rsidRPr="00F60D3F" w14:paraId="47A9CB6A" w14:textId="77777777" w:rsidTr="008842FF">
        <w:trPr>
          <w:trHeight w:val="20"/>
        </w:trPr>
        <w:tc>
          <w:tcPr>
            <w:tcW w:w="563" w:type="dxa"/>
            <w:shd w:val="clear" w:color="auto" w:fill="auto"/>
            <w:vAlign w:val="center"/>
          </w:tcPr>
          <w:p w14:paraId="705B9C85" w14:textId="6259D99F" w:rsidR="008842FF" w:rsidRPr="008842FF" w:rsidRDefault="008842FF" w:rsidP="008842FF">
            <w:pPr>
              <w:pStyle w:val="a3"/>
              <w:spacing w:after="0" w:line="240" w:lineRule="auto"/>
              <w:ind w:left="0"/>
              <w:rPr>
                <w:rFonts w:ascii="Times New Roman" w:eastAsia="Times New Roman" w:hAnsi="Times New Roman"/>
                <w:lang w:eastAsia="ru-RU"/>
              </w:rPr>
            </w:pPr>
            <w:r w:rsidRPr="008842FF">
              <w:rPr>
                <w:rFonts w:ascii="Times New Roman" w:eastAsia="Times New Roman" w:hAnsi="Times New Roman"/>
                <w:lang w:eastAsia="ru-RU"/>
              </w:rPr>
              <w:t>4</w:t>
            </w:r>
          </w:p>
        </w:tc>
        <w:tc>
          <w:tcPr>
            <w:tcW w:w="3548" w:type="dxa"/>
            <w:shd w:val="clear" w:color="auto" w:fill="auto"/>
            <w:vAlign w:val="bottom"/>
          </w:tcPr>
          <w:p w14:paraId="0590974D" w14:textId="20317926" w:rsidR="008842FF" w:rsidRPr="008842FF" w:rsidRDefault="008842FF" w:rsidP="008842FF">
            <w:pPr>
              <w:pStyle w:val="a3"/>
              <w:spacing w:after="0" w:line="240" w:lineRule="auto"/>
              <w:ind w:left="0"/>
              <w:rPr>
                <w:rFonts w:ascii="Times New Roman" w:eastAsia="Times New Roman" w:hAnsi="Times New Roman"/>
                <w:lang w:eastAsia="ru-RU"/>
              </w:rPr>
            </w:pPr>
            <w:r w:rsidRPr="008842FF">
              <w:rPr>
                <w:rFonts w:ascii="Times New Roman" w:hAnsi="Times New Roman"/>
                <w:color w:val="000000"/>
              </w:rPr>
              <w:t>ГБОУ СОШ № 8 "ОЦ" г. Новокуйбышевска</w:t>
            </w:r>
          </w:p>
        </w:tc>
        <w:tc>
          <w:tcPr>
            <w:tcW w:w="3354" w:type="dxa"/>
            <w:shd w:val="clear" w:color="auto" w:fill="auto"/>
            <w:vAlign w:val="center"/>
          </w:tcPr>
          <w:p w14:paraId="1709178D" w14:textId="25015BC8" w:rsidR="008842FF" w:rsidRPr="008842FF" w:rsidRDefault="008842FF" w:rsidP="008842FF">
            <w:pPr>
              <w:pStyle w:val="a3"/>
              <w:spacing w:after="0" w:line="240" w:lineRule="auto"/>
              <w:ind w:left="0"/>
              <w:jc w:val="center"/>
              <w:rPr>
                <w:rFonts w:ascii="Times New Roman" w:eastAsia="Times New Roman" w:hAnsi="Times New Roman"/>
                <w:lang w:eastAsia="ru-RU"/>
              </w:rPr>
            </w:pPr>
            <w:r w:rsidRPr="008842FF">
              <w:rPr>
                <w:rFonts w:ascii="Times New Roman" w:hAnsi="Times New Roman"/>
                <w:color w:val="000000"/>
              </w:rPr>
              <w:t>3,6%</w:t>
            </w:r>
          </w:p>
        </w:tc>
        <w:tc>
          <w:tcPr>
            <w:tcW w:w="3355" w:type="dxa"/>
            <w:shd w:val="clear" w:color="auto" w:fill="auto"/>
            <w:vAlign w:val="center"/>
          </w:tcPr>
          <w:p w14:paraId="52D94700" w14:textId="402ACB3E" w:rsidR="008842FF" w:rsidRPr="008842FF" w:rsidRDefault="008842FF" w:rsidP="008842FF">
            <w:pPr>
              <w:pStyle w:val="a3"/>
              <w:spacing w:after="0" w:line="240" w:lineRule="auto"/>
              <w:ind w:left="0"/>
              <w:jc w:val="center"/>
              <w:rPr>
                <w:rFonts w:ascii="Times New Roman" w:eastAsia="Times New Roman" w:hAnsi="Times New Roman"/>
                <w:lang w:eastAsia="ru-RU"/>
              </w:rPr>
            </w:pPr>
            <w:r w:rsidRPr="008842FF">
              <w:rPr>
                <w:rFonts w:ascii="Times New Roman" w:hAnsi="Times New Roman"/>
                <w:color w:val="000000"/>
              </w:rPr>
              <w:t>70,9%</w:t>
            </w:r>
          </w:p>
        </w:tc>
        <w:tc>
          <w:tcPr>
            <w:tcW w:w="3355" w:type="dxa"/>
            <w:shd w:val="clear" w:color="auto" w:fill="auto"/>
            <w:vAlign w:val="center"/>
          </w:tcPr>
          <w:p w14:paraId="7485AF7A" w14:textId="44C3DD38" w:rsidR="008842FF" w:rsidRPr="008842FF" w:rsidRDefault="008842FF" w:rsidP="008842FF">
            <w:pPr>
              <w:pStyle w:val="a3"/>
              <w:spacing w:after="0" w:line="240" w:lineRule="auto"/>
              <w:ind w:left="0"/>
              <w:jc w:val="center"/>
              <w:rPr>
                <w:rFonts w:ascii="Times New Roman" w:eastAsia="Times New Roman" w:hAnsi="Times New Roman"/>
                <w:lang w:eastAsia="ru-RU"/>
              </w:rPr>
            </w:pPr>
            <w:r w:rsidRPr="008842FF">
              <w:rPr>
                <w:rFonts w:ascii="Times New Roman" w:hAnsi="Times New Roman"/>
                <w:color w:val="000000"/>
              </w:rPr>
              <w:t>96,4%</w:t>
            </w:r>
          </w:p>
        </w:tc>
      </w:tr>
      <w:tr w:rsidR="008842FF" w:rsidRPr="00F60D3F" w14:paraId="65EA1309" w14:textId="77777777" w:rsidTr="008842FF">
        <w:trPr>
          <w:trHeight w:val="20"/>
        </w:trPr>
        <w:tc>
          <w:tcPr>
            <w:tcW w:w="563" w:type="dxa"/>
            <w:shd w:val="clear" w:color="auto" w:fill="auto"/>
            <w:vAlign w:val="center"/>
          </w:tcPr>
          <w:p w14:paraId="2D25BF85" w14:textId="2BFE90C4" w:rsidR="008842FF" w:rsidRPr="008842FF" w:rsidRDefault="008842FF" w:rsidP="008842FF">
            <w:pPr>
              <w:pStyle w:val="a3"/>
              <w:spacing w:after="0" w:line="240" w:lineRule="auto"/>
              <w:ind w:left="0"/>
              <w:rPr>
                <w:rFonts w:ascii="Times New Roman" w:eastAsia="Times New Roman" w:hAnsi="Times New Roman"/>
                <w:lang w:eastAsia="ru-RU"/>
              </w:rPr>
            </w:pPr>
            <w:r w:rsidRPr="008842FF">
              <w:rPr>
                <w:rFonts w:ascii="Times New Roman" w:eastAsia="Times New Roman" w:hAnsi="Times New Roman"/>
                <w:lang w:eastAsia="ru-RU"/>
              </w:rPr>
              <w:t>5</w:t>
            </w:r>
          </w:p>
        </w:tc>
        <w:tc>
          <w:tcPr>
            <w:tcW w:w="3548" w:type="dxa"/>
            <w:shd w:val="clear" w:color="auto" w:fill="auto"/>
            <w:vAlign w:val="bottom"/>
          </w:tcPr>
          <w:p w14:paraId="1C31162E" w14:textId="290A8310" w:rsidR="008842FF" w:rsidRPr="008842FF" w:rsidRDefault="008842FF" w:rsidP="008842FF">
            <w:pPr>
              <w:pStyle w:val="a3"/>
              <w:spacing w:after="0" w:line="240" w:lineRule="auto"/>
              <w:ind w:left="0"/>
              <w:rPr>
                <w:rFonts w:ascii="Times New Roman" w:eastAsia="Times New Roman" w:hAnsi="Times New Roman"/>
                <w:lang w:eastAsia="ru-RU"/>
              </w:rPr>
            </w:pPr>
            <w:r w:rsidRPr="008842FF">
              <w:rPr>
                <w:rFonts w:ascii="Times New Roman" w:hAnsi="Times New Roman"/>
                <w:color w:val="000000"/>
              </w:rPr>
              <w:t>ГБОУ СОШ с. Воскресенка</w:t>
            </w:r>
          </w:p>
        </w:tc>
        <w:tc>
          <w:tcPr>
            <w:tcW w:w="3354" w:type="dxa"/>
            <w:shd w:val="clear" w:color="auto" w:fill="auto"/>
            <w:vAlign w:val="center"/>
          </w:tcPr>
          <w:p w14:paraId="222C936B" w14:textId="1352CEDD" w:rsidR="008842FF" w:rsidRPr="008842FF" w:rsidRDefault="008842FF" w:rsidP="008842FF">
            <w:pPr>
              <w:pStyle w:val="a3"/>
              <w:spacing w:after="0" w:line="240" w:lineRule="auto"/>
              <w:ind w:left="0"/>
              <w:jc w:val="center"/>
              <w:rPr>
                <w:rFonts w:ascii="Times New Roman" w:eastAsia="Times New Roman" w:hAnsi="Times New Roman"/>
                <w:lang w:eastAsia="ru-RU"/>
              </w:rPr>
            </w:pPr>
            <w:r w:rsidRPr="008842FF">
              <w:rPr>
                <w:rFonts w:ascii="Times New Roman" w:hAnsi="Times New Roman"/>
                <w:color w:val="000000"/>
              </w:rPr>
              <w:t>0,0%</w:t>
            </w:r>
          </w:p>
        </w:tc>
        <w:tc>
          <w:tcPr>
            <w:tcW w:w="3355" w:type="dxa"/>
            <w:shd w:val="clear" w:color="auto" w:fill="auto"/>
            <w:vAlign w:val="center"/>
          </w:tcPr>
          <w:p w14:paraId="232025E5" w14:textId="6AD6A3CA" w:rsidR="008842FF" w:rsidRPr="008842FF" w:rsidRDefault="008842FF" w:rsidP="008842FF">
            <w:pPr>
              <w:pStyle w:val="a3"/>
              <w:spacing w:after="0" w:line="240" w:lineRule="auto"/>
              <w:ind w:left="0"/>
              <w:jc w:val="center"/>
              <w:rPr>
                <w:rFonts w:ascii="Times New Roman" w:eastAsia="Times New Roman" w:hAnsi="Times New Roman"/>
                <w:lang w:eastAsia="ru-RU"/>
              </w:rPr>
            </w:pPr>
            <w:r w:rsidRPr="008842FF">
              <w:rPr>
                <w:rFonts w:ascii="Times New Roman" w:hAnsi="Times New Roman"/>
                <w:color w:val="000000"/>
              </w:rPr>
              <w:t>69,2%</w:t>
            </w:r>
          </w:p>
        </w:tc>
        <w:tc>
          <w:tcPr>
            <w:tcW w:w="3355" w:type="dxa"/>
            <w:shd w:val="clear" w:color="auto" w:fill="auto"/>
            <w:vAlign w:val="center"/>
          </w:tcPr>
          <w:p w14:paraId="235A9A9C" w14:textId="47565C5E" w:rsidR="008842FF" w:rsidRPr="008842FF" w:rsidRDefault="008842FF" w:rsidP="008842FF">
            <w:pPr>
              <w:pStyle w:val="a3"/>
              <w:spacing w:after="0" w:line="240" w:lineRule="auto"/>
              <w:ind w:left="0"/>
              <w:jc w:val="center"/>
              <w:rPr>
                <w:rFonts w:ascii="Times New Roman" w:eastAsia="Times New Roman" w:hAnsi="Times New Roman"/>
                <w:lang w:eastAsia="ru-RU"/>
              </w:rPr>
            </w:pPr>
            <w:r w:rsidRPr="008842FF">
              <w:rPr>
                <w:rFonts w:ascii="Times New Roman" w:hAnsi="Times New Roman"/>
                <w:color w:val="000000"/>
              </w:rPr>
              <w:t>100,0%</w:t>
            </w:r>
          </w:p>
        </w:tc>
      </w:tr>
      <w:tr w:rsidR="008842FF" w:rsidRPr="00F60D3F" w14:paraId="0880D71E" w14:textId="77777777" w:rsidTr="008842FF">
        <w:trPr>
          <w:trHeight w:val="20"/>
        </w:trPr>
        <w:tc>
          <w:tcPr>
            <w:tcW w:w="563" w:type="dxa"/>
            <w:shd w:val="clear" w:color="auto" w:fill="auto"/>
            <w:vAlign w:val="center"/>
          </w:tcPr>
          <w:p w14:paraId="29022B4D" w14:textId="66A7E52A" w:rsidR="008842FF" w:rsidRPr="008842FF" w:rsidRDefault="008842FF" w:rsidP="008842FF">
            <w:pPr>
              <w:pStyle w:val="a3"/>
              <w:spacing w:after="0" w:line="240" w:lineRule="auto"/>
              <w:ind w:left="34"/>
              <w:rPr>
                <w:rFonts w:ascii="Times New Roman" w:hAnsi="Times New Roman"/>
              </w:rPr>
            </w:pPr>
            <w:r w:rsidRPr="008842FF">
              <w:rPr>
                <w:rFonts w:ascii="Times New Roman" w:hAnsi="Times New Roman"/>
              </w:rPr>
              <w:t>6</w:t>
            </w:r>
          </w:p>
        </w:tc>
        <w:tc>
          <w:tcPr>
            <w:tcW w:w="3548" w:type="dxa"/>
            <w:shd w:val="clear" w:color="auto" w:fill="auto"/>
            <w:vAlign w:val="bottom"/>
          </w:tcPr>
          <w:p w14:paraId="5343E3DE" w14:textId="57224FD9" w:rsidR="008842FF" w:rsidRPr="008842FF" w:rsidRDefault="008842FF" w:rsidP="008842FF">
            <w:pPr>
              <w:pStyle w:val="a3"/>
              <w:spacing w:after="0" w:line="240" w:lineRule="auto"/>
              <w:ind w:left="0"/>
              <w:rPr>
                <w:rFonts w:ascii="Times New Roman" w:hAnsi="Times New Roman"/>
              </w:rPr>
            </w:pPr>
            <w:r w:rsidRPr="008842FF">
              <w:rPr>
                <w:rFonts w:ascii="Times New Roman" w:hAnsi="Times New Roman"/>
                <w:color w:val="000000"/>
              </w:rPr>
              <w:t>ГБОУ СОШ № 7 "ОЦ" г. Новокуйбышевска</w:t>
            </w:r>
          </w:p>
        </w:tc>
        <w:tc>
          <w:tcPr>
            <w:tcW w:w="3354" w:type="dxa"/>
            <w:shd w:val="clear" w:color="auto" w:fill="auto"/>
            <w:vAlign w:val="center"/>
          </w:tcPr>
          <w:p w14:paraId="6E898CA5" w14:textId="5A5E1F88" w:rsidR="008842FF" w:rsidRPr="008842FF" w:rsidRDefault="008842FF" w:rsidP="008842FF">
            <w:pPr>
              <w:pStyle w:val="a3"/>
              <w:spacing w:after="0" w:line="240" w:lineRule="auto"/>
              <w:ind w:left="0"/>
              <w:jc w:val="center"/>
              <w:rPr>
                <w:rFonts w:ascii="Times New Roman" w:eastAsia="Times New Roman" w:hAnsi="Times New Roman"/>
                <w:lang w:eastAsia="ru-RU"/>
              </w:rPr>
            </w:pPr>
            <w:r w:rsidRPr="008842FF">
              <w:rPr>
                <w:rFonts w:ascii="Times New Roman" w:hAnsi="Times New Roman"/>
                <w:color w:val="000000"/>
              </w:rPr>
              <w:t>1,2%</w:t>
            </w:r>
          </w:p>
        </w:tc>
        <w:tc>
          <w:tcPr>
            <w:tcW w:w="3355" w:type="dxa"/>
            <w:shd w:val="clear" w:color="auto" w:fill="auto"/>
            <w:vAlign w:val="center"/>
          </w:tcPr>
          <w:p w14:paraId="2DE57D58" w14:textId="67EC8D3B" w:rsidR="008842FF" w:rsidRPr="008842FF" w:rsidRDefault="008842FF" w:rsidP="008842FF">
            <w:pPr>
              <w:pStyle w:val="a3"/>
              <w:spacing w:after="0" w:line="240" w:lineRule="auto"/>
              <w:ind w:left="0"/>
              <w:jc w:val="center"/>
              <w:rPr>
                <w:rFonts w:ascii="Times New Roman" w:eastAsia="Times New Roman" w:hAnsi="Times New Roman"/>
                <w:lang w:eastAsia="ru-RU"/>
              </w:rPr>
            </w:pPr>
            <w:r w:rsidRPr="008842FF">
              <w:rPr>
                <w:rFonts w:ascii="Times New Roman" w:hAnsi="Times New Roman"/>
                <w:color w:val="000000"/>
              </w:rPr>
              <w:t>67,9%</w:t>
            </w:r>
          </w:p>
        </w:tc>
        <w:tc>
          <w:tcPr>
            <w:tcW w:w="3355" w:type="dxa"/>
            <w:shd w:val="clear" w:color="auto" w:fill="auto"/>
            <w:vAlign w:val="center"/>
          </w:tcPr>
          <w:p w14:paraId="580665EB" w14:textId="78F2EEB1" w:rsidR="008842FF" w:rsidRPr="008842FF" w:rsidRDefault="008842FF" w:rsidP="008842FF">
            <w:pPr>
              <w:pStyle w:val="a3"/>
              <w:spacing w:after="0" w:line="240" w:lineRule="auto"/>
              <w:ind w:left="0"/>
              <w:jc w:val="center"/>
              <w:rPr>
                <w:rFonts w:ascii="Times New Roman" w:eastAsia="Times New Roman" w:hAnsi="Times New Roman"/>
                <w:lang w:eastAsia="ru-RU"/>
              </w:rPr>
            </w:pPr>
            <w:r w:rsidRPr="008842FF">
              <w:rPr>
                <w:rFonts w:ascii="Times New Roman" w:hAnsi="Times New Roman"/>
                <w:color w:val="000000"/>
              </w:rPr>
              <w:t>98,8%</w:t>
            </w:r>
          </w:p>
        </w:tc>
      </w:tr>
    </w:tbl>
    <w:p w14:paraId="35564EC5" w14:textId="77777777" w:rsidR="00846D04" w:rsidRPr="00F60D3F" w:rsidRDefault="005060D9" w:rsidP="00F21814">
      <w:pPr>
        <w:pStyle w:val="3"/>
        <w:numPr>
          <w:ilvl w:val="1"/>
          <w:numId w:val="4"/>
        </w:numPr>
        <w:tabs>
          <w:tab w:val="left" w:pos="142"/>
        </w:tabs>
        <w:ind w:left="426"/>
        <w:jc w:val="both"/>
        <w:rPr>
          <w:rFonts w:ascii="Times New Roman" w:hAnsi="Times New Roman"/>
          <w:color w:val="auto"/>
          <w:sz w:val="28"/>
        </w:rPr>
      </w:pPr>
      <w:bookmarkStart w:id="4" w:name="_Toc395183674"/>
      <w:bookmarkStart w:id="5" w:name="_Toc423954908"/>
      <w:bookmarkStart w:id="6" w:name="_Toc424490594"/>
      <w:r w:rsidRPr="00F60D3F">
        <w:rPr>
          <w:rFonts w:ascii="Times New Roman" w:hAnsi="Times New Roman"/>
          <w:color w:val="auto"/>
          <w:sz w:val="28"/>
        </w:rPr>
        <w:t xml:space="preserve">Выделение перечня ОО, продемонстрировавших </w:t>
      </w:r>
      <w:r w:rsidR="00D62F6F" w:rsidRPr="00F60D3F">
        <w:rPr>
          <w:rFonts w:ascii="Times New Roman" w:hAnsi="Times New Roman"/>
          <w:color w:val="auto"/>
          <w:sz w:val="28"/>
        </w:rPr>
        <w:t xml:space="preserve">самые </w:t>
      </w:r>
      <w:r w:rsidRPr="00F60D3F">
        <w:rPr>
          <w:rFonts w:ascii="Times New Roman" w:hAnsi="Times New Roman"/>
          <w:color w:val="auto"/>
          <w:sz w:val="28"/>
        </w:rPr>
        <w:t>низкие результаты</w:t>
      </w:r>
      <w:r w:rsidR="00F921F7" w:rsidRPr="00F60D3F">
        <w:rPr>
          <w:rFonts w:ascii="Times New Roman" w:hAnsi="Times New Roman"/>
          <w:color w:val="auto"/>
          <w:sz w:val="28"/>
        </w:rPr>
        <w:t xml:space="preserve"> О</w:t>
      </w:r>
      <w:r w:rsidRPr="00F60D3F">
        <w:rPr>
          <w:rFonts w:ascii="Times New Roman" w:hAnsi="Times New Roman"/>
          <w:color w:val="auto"/>
          <w:sz w:val="28"/>
        </w:rPr>
        <w:t>ГЭ по предмету</w:t>
      </w:r>
      <w:r w:rsidR="0009799B" w:rsidRPr="00F60D3F">
        <w:rPr>
          <w:rFonts w:ascii="Times New Roman" w:hAnsi="Times New Roman"/>
          <w:color w:val="auto"/>
          <w:sz w:val="28"/>
          <w:vertAlign w:val="superscript"/>
        </w:rPr>
        <w:t>5</w:t>
      </w:r>
    </w:p>
    <w:p w14:paraId="4B189F3A" w14:textId="77777777" w:rsidR="00911A9C" w:rsidRPr="00F60D3F" w:rsidRDefault="00911A9C" w:rsidP="002178E5">
      <w:pPr>
        <w:pStyle w:val="a3"/>
        <w:spacing w:after="0" w:line="240" w:lineRule="auto"/>
        <w:ind w:left="0" w:firstLine="284"/>
        <w:jc w:val="both"/>
        <w:rPr>
          <w:rFonts w:ascii="Times New Roman" w:eastAsia="Times New Roman" w:hAnsi="Times New Roman"/>
          <w:b/>
          <w:i/>
          <w:sz w:val="24"/>
          <w:szCs w:val="24"/>
          <w:lang w:eastAsia="ru-RU"/>
        </w:rPr>
      </w:pPr>
    </w:p>
    <w:p w14:paraId="0AA14EBD" w14:textId="5AD57DF9" w:rsidR="007A74B7" w:rsidRPr="00F60D3F" w:rsidRDefault="0079316A" w:rsidP="002178E5">
      <w:pPr>
        <w:pStyle w:val="a3"/>
        <w:spacing w:after="0" w:line="240" w:lineRule="auto"/>
        <w:ind w:left="0" w:firstLine="284"/>
        <w:jc w:val="both"/>
        <w:rPr>
          <w:rFonts w:ascii="Times New Roman" w:eastAsia="Times New Roman" w:hAnsi="Times New Roman"/>
          <w:i/>
          <w:sz w:val="24"/>
          <w:szCs w:val="24"/>
          <w:lang w:eastAsia="ru-RU"/>
        </w:rPr>
      </w:pPr>
      <w:r w:rsidRPr="00F60D3F">
        <w:rPr>
          <w:rFonts w:ascii="Times New Roman" w:eastAsia="Times New Roman" w:hAnsi="Times New Roman"/>
          <w:b/>
          <w:i/>
          <w:sz w:val="24"/>
          <w:szCs w:val="24"/>
          <w:lang w:eastAsia="ru-RU"/>
        </w:rPr>
        <w:t xml:space="preserve">Выбирается от 5 до 15% </w:t>
      </w:r>
      <w:r w:rsidRPr="00F60D3F">
        <w:rPr>
          <w:rFonts w:ascii="Times New Roman" w:eastAsia="Times New Roman" w:hAnsi="Times New Roman"/>
          <w:i/>
          <w:sz w:val="24"/>
          <w:szCs w:val="24"/>
          <w:lang w:eastAsia="ru-RU"/>
        </w:rPr>
        <w:t xml:space="preserve">от общего числа ОО в </w:t>
      </w:r>
      <w:r w:rsidR="008842FF">
        <w:rPr>
          <w:rFonts w:ascii="Times New Roman" w:eastAsia="Times New Roman" w:hAnsi="Times New Roman"/>
          <w:i/>
          <w:sz w:val="24"/>
          <w:szCs w:val="24"/>
          <w:lang w:eastAsia="ru-RU"/>
        </w:rPr>
        <w:t>ПУ</w:t>
      </w:r>
      <w:r w:rsidRPr="00F60D3F">
        <w:rPr>
          <w:rFonts w:ascii="Times New Roman" w:eastAsia="Times New Roman" w:hAnsi="Times New Roman"/>
          <w:i/>
          <w:sz w:val="24"/>
          <w:szCs w:val="24"/>
          <w:lang w:eastAsia="ru-RU"/>
        </w:rPr>
        <w:t xml:space="preserve">, в которых: </w:t>
      </w:r>
    </w:p>
    <w:p w14:paraId="695653E4" w14:textId="335B03E1" w:rsidR="005060D9" w:rsidRPr="00F60D3F" w:rsidRDefault="0079316A" w:rsidP="00F21814">
      <w:pPr>
        <w:pStyle w:val="a3"/>
        <w:numPr>
          <w:ilvl w:val="0"/>
          <w:numId w:val="1"/>
        </w:numPr>
        <w:spacing w:after="120" w:line="240" w:lineRule="auto"/>
        <w:ind w:left="709" w:hanging="425"/>
        <w:jc w:val="both"/>
        <w:rPr>
          <w:rFonts w:ascii="Times New Roman" w:eastAsia="Times New Roman" w:hAnsi="Times New Roman"/>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 </w:t>
      </w:r>
      <w:r w:rsidRPr="00F60D3F">
        <w:rPr>
          <w:rFonts w:ascii="Times New Roman" w:eastAsia="Times New Roman" w:hAnsi="Times New Roman"/>
          <w:b/>
          <w:i/>
          <w:sz w:val="24"/>
          <w:szCs w:val="24"/>
          <w:lang w:eastAsia="ru-RU"/>
        </w:rPr>
        <w:t>получивших отметку «2»</w:t>
      </w:r>
      <w:r w:rsidRPr="00F60D3F">
        <w:rPr>
          <w:rFonts w:ascii="Times New Roman" w:eastAsia="Times New Roman" w:hAnsi="Times New Roman"/>
          <w:i/>
          <w:sz w:val="24"/>
          <w:szCs w:val="24"/>
          <w:lang w:eastAsia="ru-RU"/>
        </w:rPr>
        <w:t xml:space="preserve">, имеет </w:t>
      </w:r>
      <w:r w:rsidR="005060D9" w:rsidRPr="00F60D3F">
        <w:rPr>
          <w:rFonts w:ascii="Times New Roman" w:eastAsia="Times New Roman" w:hAnsi="Times New Roman"/>
          <w:b/>
          <w:i/>
          <w:sz w:val="24"/>
          <w:szCs w:val="24"/>
          <w:lang w:eastAsia="ru-RU"/>
        </w:rPr>
        <w:t>максимальные значения</w:t>
      </w:r>
      <w:r w:rsidRPr="00F60D3F">
        <w:rPr>
          <w:rFonts w:ascii="Times New Roman" w:eastAsia="Times New Roman" w:hAnsi="Times New Roman"/>
          <w:i/>
          <w:sz w:val="24"/>
          <w:szCs w:val="24"/>
          <w:lang w:eastAsia="ru-RU"/>
        </w:rPr>
        <w:t xml:space="preserve"> (по сравнению с другими ОО </w:t>
      </w:r>
      <w:r w:rsidR="008842FF">
        <w:rPr>
          <w:rFonts w:ascii="Times New Roman" w:eastAsia="Times New Roman" w:hAnsi="Times New Roman"/>
          <w:i/>
          <w:sz w:val="24"/>
          <w:szCs w:val="24"/>
          <w:lang w:eastAsia="ru-RU"/>
        </w:rPr>
        <w:t>ПУ</w:t>
      </w:r>
      <w:r w:rsidRPr="00F60D3F">
        <w:rPr>
          <w:rFonts w:ascii="Times New Roman" w:eastAsia="Times New Roman" w:hAnsi="Times New Roman"/>
          <w:i/>
          <w:sz w:val="24"/>
          <w:szCs w:val="24"/>
          <w:lang w:eastAsia="ru-RU"/>
        </w:rPr>
        <w:t>);</w:t>
      </w:r>
    </w:p>
    <w:p w14:paraId="2FDD4A9D" w14:textId="0CDCCDAC" w:rsidR="005060D9" w:rsidRPr="00F60D3F" w:rsidRDefault="0079316A" w:rsidP="00F21814">
      <w:pPr>
        <w:pStyle w:val="a3"/>
        <w:numPr>
          <w:ilvl w:val="0"/>
          <w:numId w:val="1"/>
        </w:numPr>
        <w:spacing w:after="120" w:line="240" w:lineRule="auto"/>
        <w:ind w:left="709" w:hanging="425"/>
        <w:jc w:val="both"/>
        <w:rPr>
          <w:rFonts w:ascii="Times New Roman" w:eastAsia="Times New Roman" w:hAnsi="Times New Roman"/>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 </w:t>
      </w:r>
      <w:r w:rsidRPr="00F60D3F">
        <w:rPr>
          <w:rFonts w:ascii="Times New Roman" w:eastAsia="Times New Roman" w:hAnsi="Times New Roman"/>
          <w:b/>
          <w:i/>
          <w:sz w:val="24"/>
          <w:szCs w:val="24"/>
          <w:lang w:eastAsia="ru-RU"/>
        </w:rPr>
        <w:t>получивших отметки «4» и «5»</w:t>
      </w:r>
      <w:r w:rsidRPr="00F60D3F">
        <w:rPr>
          <w:rFonts w:ascii="Times New Roman" w:eastAsia="Times New Roman" w:hAnsi="Times New Roman"/>
          <w:i/>
          <w:sz w:val="24"/>
          <w:szCs w:val="24"/>
          <w:lang w:eastAsia="ru-RU"/>
        </w:rPr>
        <w:t xml:space="preserve">, имеет </w:t>
      </w:r>
      <w:r w:rsidR="005060D9" w:rsidRPr="00F60D3F">
        <w:rPr>
          <w:rFonts w:ascii="Times New Roman" w:eastAsia="Times New Roman" w:hAnsi="Times New Roman"/>
          <w:b/>
          <w:i/>
          <w:sz w:val="24"/>
          <w:szCs w:val="24"/>
          <w:lang w:eastAsia="ru-RU"/>
        </w:rPr>
        <w:t>минимальные значения</w:t>
      </w:r>
      <w:r w:rsidRPr="00F60D3F">
        <w:rPr>
          <w:rFonts w:ascii="Times New Roman" w:eastAsia="Times New Roman" w:hAnsi="Times New Roman"/>
          <w:i/>
          <w:sz w:val="24"/>
          <w:szCs w:val="24"/>
          <w:lang w:eastAsia="ru-RU"/>
        </w:rPr>
        <w:t xml:space="preserve"> (по сравнению с другими ОО </w:t>
      </w:r>
      <w:r w:rsidR="008842FF">
        <w:rPr>
          <w:rFonts w:ascii="Times New Roman" w:eastAsia="Times New Roman" w:hAnsi="Times New Roman"/>
          <w:i/>
          <w:sz w:val="24"/>
          <w:szCs w:val="24"/>
          <w:lang w:eastAsia="ru-RU"/>
        </w:rPr>
        <w:t>ПУ</w:t>
      </w:r>
      <w:r w:rsidRPr="00F60D3F">
        <w:rPr>
          <w:rFonts w:ascii="Times New Roman" w:eastAsia="Times New Roman" w:hAnsi="Times New Roman"/>
          <w:i/>
          <w:sz w:val="24"/>
          <w:szCs w:val="24"/>
          <w:lang w:eastAsia="ru-RU"/>
        </w:rPr>
        <w:t>).</w:t>
      </w:r>
    </w:p>
    <w:p w14:paraId="57843B61" w14:textId="77777777" w:rsidR="000849F6" w:rsidRPr="00F60D3F" w:rsidRDefault="000849F6" w:rsidP="00633AAE">
      <w:pPr>
        <w:pStyle w:val="af7"/>
        <w:keepNext/>
        <w:spacing w:after="120"/>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8</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402"/>
        <w:gridCol w:w="3260"/>
        <w:gridCol w:w="3402"/>
      </w:tblGrid>
      <w:tr w:rsidR="00DC2D67" w:rsidRPr="00F60D3F" w14:paraId="5652FD36" w14:textId="77777777" w:rsidTr="0009799B">
        <w:trPr>
          <w:cantSplit/>
          <w:tblHeader/>
        </w:trPr>
        <w:tc>
          <w:tcPr>
            <w:tcW w:w="563" w:type="dxa"/>
            <w:vAlign w:val="center"/>
          </w:tcPr>
          <w:p w14:paraId="06E6E9FC" w14:textId="77777777" w:rsidR="000E0643" w:rsidRPr="00F60D3F" w:rsidRDefault="000E0643" w:rsidP="00BE42D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п/п</w:t>
            </w:r>
          </w:p>
        </w:tc>
        <w:tc>
          <w:tcPr>
            <w:tcW w:w="3548" w:type="dxa"/>
            <w:vAlign w:val="center"/>
          </w:tcPr>
          <w:p w14:paraId="63AB11AE" w14:textId="77777777" w:rsidR="000E0643" w:rsidRPr="00F60D3F" w:rsidRDefault="000E0643" w:rsidP="00BE42D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Название ОО</w:t>
            </w:r>
          </w:p>
        </w:tc>
        <w:tc>
          <w:tcPr>
            <w:tcW w:w="3402" w:type="dxa"/>
            <w:vAlign w:val="center"/>
          </w:tcPr>
          <w:p w14:paraId="34D235B3" w14:textId="77777777" w:rsidR="000E0643" w:rsidRPr="00F60D3F" w:rsidRDefault="000E0643" w:rsidP="00BE42D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отметку «2»</w:t>
            </w:r>
          </w:p>
        </w:tc>
        <w:tc>
          <w:tcPr>
            <w:tcW w:w="3260" w:type="dxa"/>
            <w:vAlign w:val="center"/>
          </w:tcPr>
          <w:p w14:paraId="7F62E6AB" w14:textId="77777777" w:rsidR="000E0643" w:rsidRPr="00F60D3F" w:rsidRDefault="000E0643" w:rsidP="00323154">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отметки</w:t>
            </w:r>
            <w:r w:rsidR="00073378" w:rsidRPr="00F60D3F">
              <w:rPr>
                <w:rFonts w:ascii="Times New Roman" w:eastAsia="Times New Roman" w:hAnsi="Times New Roman"/>
                <w:szCs w:val="20"/>
                <w:lang w:eastAsia="ru-RU"/>
              </w:rPr>
              <w:br/>
            </w:r>
            <w:r w:rsidRPr="00F60D3F">
              <w:rPr>
                <w:rFonts w:ascii="Times New Roman" w:eastAsia="Times New Roman" w:hAnsi="Times New Roman"/>
                <w:szCs w:val="20"/>
                <w:lang w:eastAsia="ru-RU"/>
              </w:rPr>
              <w:t xml:space="preserve"> «4» и «5» </w:t>
            </w:r>
          </w:p>
          <w:p w14:paraId="10383BBD" w14:textId="77777777" w:rsidR="000E0643" w:rsidRPr="00F60D3F" w:rsidRDefault="000E0643" w:rsidP="00D831A4">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(качество обучения)</w:t>
            </w:r>
          </w:p>
        </w:tc>
        <w:tc>
          <w:tcPr>
            <w:tcW w:w="3402" w:type="dxa"/>
            <w:vAlign w:val="center"/>
          </w:tcPr>
          <w:p w14:paraId="585880D3" w14:textId="77777777" w:rsidR="000E0643" w:rsidRPr="00F60D3F" w:rsidRDefault="000E0643" w:rsidP="0009799B">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xml:space="preserve">Доля участников, получивших отметки «3», «4» и «5» </w:t>
            </w:r>
            <w:r w:rsidR="00073378" w:rsidRPr="00F60D3F">
              <w:rPr>
                <w:rFonts w:ascii="Times New Roman" w:eastAsia="Times New Roman" w:hAnsi="Times New Roman"/>
                <w:szCs w:val="20"/>
                <w:lang w:eastAsia="ru-RU"/>
              </w:rPr>
              <w:br/>
            </w:r>
            <w:r w:rsidRPr="00F60D3F">
              <w:rPr>
                <w:rFonts w:ascii="Times New Roman" w:eastAsia="MS Mincho" w:hAnsi="Times New Roman"/>
                <w:szCs w:val="20"/>
              </w:rPr>
              <w:t>(</w:t>
            </w:r>
            <w:r w:rsidRPr="00F60D3F">
              <w:rPr>
                <w:rFonts w:ascii="Times New Roman" w:eastAsia="Times New Roman" w:hAnsi="Times New Roman"/>
                <w:szCs w:val="20"/>
                <w:lang w:eastAsia="ru-RU"/>
              </w:rPr>
              <w:t>уровень обученности)</w:t>
            </w:r>
          </w:p>
        </w:tc>
      </w:tr>
      <w:tr w:rsidR="00216D59" w:rsidRPr="00F60D3F" w14:paraId="4F64F648" w14:textId="77777777" w:rsidTr="00B1647A">
        <w:trPr>
          <w:trHeight w:val="20"/>
        </w:trPr>
        <w:tc>
          <w:tcPr>
            <w:tcW w:w="563" w:type="dxa"/>
            <w:vAlign w:val="center"/>
          </w:tcPr>
          <w:p w14:paraId="48C8E34C" w14:textId="77777777" w:rsidR="00216D59" w:rsidRPr="008842FF" w:rsidRDefault="00216D59" w:rsidP="00216D59">
            <w:pPr>
              <w:pStyle w:val="a3"/>
              <w:spacing w:after="0" w:line="240" w:lineRule="auto"/>
              <w:ind w:left="0"/>
              <w:rPr>
                <w:rFonts w:ascii="Times New Roman" w:eastAsia="Times New Roman" w:hAnsi="Times New Roman"/>
                <w:lang w:eastAsia="ru-RU"/>
              </w:rPr>
            </w:pPr>
            <w:r w:rsidRPr="008842FF">
              <w:rPr>
                <w:rFonts w:ascii="Times New Roman" w:eastAsia="Times New Roman" w:hAnsi="Times New Roman"/>
                <w:lang w:eastAsia="ru-RU"/>
              </w:rPr>
              <w:t>1.</w:t>
            </w:r>
          </w:p>
        </w:tc>
        <w:tc>
          <w:tcPr>
            <w:tcW w:w="3548" w:type="dxa"/>
            <w:vAlign w:val="bottom"/>
          </w:tcPr>
          <w:p w14:paraId="5DC4BCEA" w14:textId="76A22A4B" w:rsidR="00216D59" w:rsidRPr="008842FF" w:rsidRDefault="00216D59" w:rsidP="00216D59">
            <w:pPr>
              <w:pStyle w:val="a3"/>
              <w:spacing w:after="0" w:line="240" w:lineRule="auto"/>
              <w:ind w:left="0"/>
              <w:rPr>
                <w:rFonts w:ascii="Times New Roman" w:eastAsia="Times New Roman" w:hAnsi="Times New Roman"/>
                <w:lang w:eastAsia="ru-RU"/>
              </w:rPr>
            </w:pPr>
            <w:r w:rsidRPr="008842FF">
              <w:rPr>
                <w:rFonts w:ascii="Times New Roman" w:hAnsi="Times New Roman"/>
                <w:color w:val="000000"/>
              </w:rPr>
              <w:t>ГБОУ ООШ № 17 г. Новокуйбышевск</w:t>
            </w:r>
          </w:p>
        </w:tc>
        <w:tc>
          <w:tcPr>
            <w:tcW w:w="3402" w:type="dxa"/>
            <w:vAlign w:val="bottom"/>
          </w:tcPr>
          <w:p w14:paraId="5F9042D5" w14:textId="532716E4" w:rsidR="00216D59" w:rsidRPr="008842FF" w:rsidRDefault="00216D59" w:rsidP="00216D59">
            <w:pPr>
              <w:pStyle w:val="a3"/>
              <w:spacing w:after="0" w:line="240" w:lineRule="auto"/>
              <w:ind w:left="0"/>
              <w:jc w:val="center"/>
              <w:rPr>
                <w:rFonts w:ascii="Times New Roman" w:eastAsia="Times New Roman" w:hAnsi="Times New Roman"/>
                <w:lang w:eastAsia="ru-RU"/>
              </w:rPr>
            </w:pPr>
            <w:r>
              <w:rPr>
                <w:rFonts w:cs="Calibri"/>
                <w:color w:val="000000"/>
              </w:rPr>
              <w:t>31,8%</w:t>
            </w:r>
          </w:p>
        </w:tc>
        <w:tc>
          <w:tcPr>
            <w:tcW w:w="3260" w:type="dxa"/>
            <w:vAlign w:val="center"/>
          </w:tcPr>
          <w:p w14:paraId="3C60DFD0" w14:textId="41774347" w:rsidR="00216D59" w:rsidRPr="008842FF" w:rsidRDefault="00216D59" w:rsidP="00216D59">
            <w:pPr>
              <w:pStyle w:val="a3"/>
              <w:spacing w:after="0" w:line="240" w:lineRule="auto"/>
              <w:ind w:left="0"/>
              <w:jc w:val="center"/>
              <w:rPr>
                <w:rFonts w:ascii="Times New Roman" w:eastAsia="Times New Roman" w:hAnsi="Times New Roman"/>
                <w:lang w:eastAsia="ru-RU"/>
              </w:rPr>
            </w:pPr>
            <w:r w:rsidRPr="008842FF">
              <w:rPr>
                <w:rFonts w:ascii="Times New Roman" w:hAnsi="Times New Roman"/>
                <w:color w:val="000000"/>
              </w:rPr>
              <w:t>9,1%</w:t>
            </w:r>
          </w:p>
        </w:tc>
        <w:tc>
          <w:tcPr>
            <w:tcW w:w="3402" w:type="dxa"/>
            <w:vAlign w:val="center"/>
          </w:tcPr>
          <w:p w14:paraId="6B7700C2" w14:textId="175CDFA6" w:rsidR="00216D59" w:rsidRPr="008842FF" w:rsidRDefault="00216D59" w:rsidP="00216D59">
            <w:pPr>
              <w:pStyle w:val="a3"/>
              <w:spacing w:after="0" w:line="240" w:lineRule="auto"/>
              <w:ind w:left="0"/>
              <w:jc w:val="center"/>
              <w:rPr>
                <w:rFonts w:ascii="Times New Roman" w:eastAsia="Times New Roman" w:hAnsi="Times New Roman"/>
                <w:lang w:eastAsia="ru-RU"/>
              </w:rPr>
            </w:pPr>
            <w:r w:rsidRPr="008842FF">
              <w:rPr>
                <w:rFonts w:ascii="Times New Roman" w:hAnsi="Times New Roman"/>
                <w:color w:val="000000"/>
              </w:rPr>
              <w:t>68,2%</w:t>
            </w:r>
          </w:p>
        </w:tc>
      </w:tr>
      <w:tr w:rsidR="00216D59" w:rsidRPr="00F60D3F" w14:paraId="3725611B" w14:textId="77777777" w:rsidTr="00B1647A">
        <w:trPr>
          <w:trHeight w:val="20"/>
        </w:trPr>
        <w:tc>
          <w:tcPr>
            <w:tcW w:w="563" w:type="dxa"/>
            <w:vAlign w:val="center"/>
          </w:tcPr>
          <w:p w14:paraId="6F48FFE5" w14:textId="28691A3B" w:rsidR="00216D59" w:rsidRPr="008842FF" w:rsidRDefault="00216D59" w:rsidP="00216D59">
            <w:pPr>
              <w:pStyle w:val="a3"/>
              <w:spacing w:after="0" w:line="240" w:lineRule="auto"/>
              <w:ind w:left="34"/>
              <w:rPr>
                <w:rFonts w:ascii="Times New Roman" w:hAnsi="Times New Roman"/>
              </w:rPr>
            </w:pPr>
            <w:r w:rsidRPr="008842FF">
              <w:rPr>
                <w:rFonts w:ascii="Times New Roman" w:hAnsi="Times New Roman"/>
              </w:rPr>
              <w:t>2</w:t>
            </w:r>
          </w:p>
        </w:tc>
        <w:tc>
          <w:tcPr>
            <w:tcW w:w="3548" w:type="dxa"/>
            <w:vAlign w:val="bottom"/>
          </w:tcPr>
          <w:p w14:paraId="5E8DE8EE" w14:textId="60FCA983" w:rsidR="00216D59" w:rsidRPr="008842FF" w:rsidRDefault="00216D59" w:rsidP="00216D59">
            <w:pPr>
              <w:pStyle w:val="a3"/>
              <w:spacing w:after="0" w:line="240" w:lineRule="auto"/>
              <w:ind w:left="0"/>
              <w:rPr>
                <w:rFonts w:ascii="Times New Roman" w:hAnsi="Times New Roman"/>
              </w:rPr>
            </w:pPr>
            <w:r w:rsidRPr="008842FF">
              <w:rPr>
                <w:rFonts w:ascii="Times New Roman" w:hAnsi="Times New Roman"/>
                <w:color w:val="000000"/>
              </w:rPr>
              <w:t>ГБОУ СОШ пос. Просвет</w:t>
            </w:r>
          </w:p>
        </w:tc>
        <w:tc>
          <w:tcPr>
            <w:tcW w:w="3402" w:type="dxa"/>
            <w:vAlign w:val="bottom"/>
          </w:tcPr>
          <w:p w14:paraId="052DCC4E" w14:textId="076D4D04" w:rsidR="00216D59" w:rsidRPr="008842FF" w:rsidRDefault="00216D59" w:rsidP="00216D59">
            <w:pPr>
              <w:pStyle w:val="a3"/>
              <w:spacing w:after="0" w:line="240" w:lineRule="auto"/>
              <w:ind w:left="0"/>
              <w:jc w:val="center"/>
              <w:rPr>
                <w:rFonts w:ascii="Times New Roman" w:eastAsia="Times New Roman" w:hAnsi="Times New Roman"/>
                <w:lang w:eastAsia="ru-RU"/>
              </w:rPr>
            </w:pPr>
            <w:r>
              <w:rPr>
                <w:rFonts w:cs="Calibri"/>
                <w:color w:val="000000"/>
              </w:rPr>
              <w:t>23,1%</w:t>
            </w:r>
          </w:p>
        </w:tc>
        <w:tc>
          <w:tcPr>
            <w:tcW w:w="3260" w:type="dxa"/>
            <w:vAlign w:val="center"/>
          </w:tcPr>
          <w:p w14:paraId="490377A5" w14:textId="0F740093" w:rsidR="00216D59" w:rsidRPr="008842FF" w:rsidRDefault="00216D59" w:rsidP="00216D59">
            <w:pPr>
              <w:pStyle w:val="a3"/>
              <w:spacing w:after="0" w:line="240" w:lineRule="auto"/>
              <w:ind w:left="0"/>
              <w:jc w:val="center"/>
              <w:rPr>
                <w:rFonts w:ascii="Times New Roman" w:eastAsia="Times New Roman" w:hAnsi="Times New Roman"/>
                <w:lang w:eastAsia="ru-RU"/>
              </w:rPr>
            </w:pPr>
            <w:r w:rsidRPr="008842FF">
              <w:rPr>
                <w:rFonts w:ascii="Times New Roman" w:hAnsi="Times New Roman"/>
                <w:color w:val="000000"/>
              </w:rPr>
              <w:t>23,1%</w:t>
            </w:r>
          </w:p>
        </w:tc>
        <w:tc>
          <w:tcPr>
            <w:tcW w:w="3402" w:type="dxa"/>
            <w:vAlign w:val="center"/>
          </w:tcPr>
          <w:p w14:paraId="2511CE55" w14:textId="7046C032" w:rsidR="00216D59" w:rsidRPr="008842FF" w:rsidRDefault="00216D59" w:rsidP="00216D59">
            <w:pPr>
              <w:pStyle w:val="a3"/>
              <w:spacing w:after="0" w:line="240" w:lineRule="auto"/>
              <w:ind w:left="0"/>
              <w:jc w:val="center"/>
              <w:rPr>
                <w:rFonts w:ascii="Times New Roman" w:eastAsia="Times New Roman" w:hAnsi="Times New Roman"/>
                <w:lang w:eastAsia="ru-RU"/>
              </w:rPr>
            </w:pPr>
            <w:r w:rsidRPr="008842FF">
              <w:rPr>
                <w:rFonts w:ascii="Times New Roman" w:hAnsi="Times New Roman"/>
                <w:color w:val="000000"/>
              </w:rPr>
              <w:t>76,9%</w:t>
            </w:r>
          </w:p>
        </w:tc>
      </w:tr>
      <w:tr w:rsidR="00216D59" w:rsidRPr="00F60D3F" w14:paraId="6240B27C" w14:textId="77777777" w:rsidTr="00B1647A">
        <w:trPr>
          <w:trHeight w:val="20"/>
        </w:trPr>
        <w:tc>
          <w:tcPr>
            <w:tcW w:w="563" w:type="dxa"/>
            <w:vAlign w:val="center"/>
          </w:tcPr>
          <w:p w14:paraId="1A6E7A09" w14:textId="041DCC54" w:rsidR="00216D59" w:rsidRPr="008842FF" w:rsidRDefault="00216D59" w:rsidP="00216D59">
            <w:pPr>
              <w:pStyle w:val="a3"/>
              <w:spacing w:after="0" w:line="240" w:lineRule="auto"/>
              <w:ind w:left="34"/>
              <w:rPr>
                <w:rFonts w:ascii="Times New Roman" w:hAnsi="Times New Roman"/>
              </w:rPr>
            </w:pPr>
            <w:r w:rsidRPr="008842FF">
              <w:rPr>
                <w:rFonts w:ascii="Times New Roman" w:hAnsi="Times New Roman"/>
              </w:rPr>
              <w:t>3</w:t>
            </w:r>
          </w:p>
        </w:tc>
        <w:tc>
          <w:tcPr>
            <w:tcW w:w="3548" w:type="dxa"/>
            <w:vAlign w:val="bottom"/>
          </w:tcPr>
          <w:p w14:paraId="1B4C608C" w14:textId="6548323A" w:rsidR="00216D59" w:rsidRPr="008842FF" w:rsidRDefault="00216D59" w:rsidP="00216D59">
            <w:pPr>
              <w:pStyle w:val="a3"/>
              <w:spacing w:after="0" w:line="240" w:lineRule="auto"/>
              <w:ind w:left="0"/>
              <w:rPr>
                <w:rFonts w:ascii="Times New Roman" w:hAnsi="Times New Roman"/>
              </w:rPr>
            </w:pPr>
            <w:r w:rsidRPr="008842FF">
              <w:rPr>
                <w:rFonts w:ascii="Times New Roman" w:hAnsi="Times New Roman"/>
                <w:color w:val="000000"/>
              </w:rPr>
              <w:t>ГБОУ ООШ № 9 г. Новокуйбышевска</w:t>
            </w:r>
          </w:p>
        </w:tc>
        <w:tc>
          <w:tcPr>
            <w:tcW w:w="3402" w:type="dxa"/>
            <w:vAlign w:val="bottom"/>
          </w:tcPr>
          <w:p w14:paraId="5C2093F4" w14:textId="64647132" w:rsidR="00216D59" w:rsidRPr="008842FF" w:rsidRDefault="00216D59" w:rsidP="00216D59">
            <w:pPr>
              <w:pStyle w:val="a3"/>
              <w:spacing w:after="0" w:line="240" w:lineRule="auto"/>
              <w:ind w:left="0"/>
              <w:jc w:val="center"/>
              <w:rPr>
                <w:rFonts w:ascii="Times New Roman" w:eastAsia="Times New Roman" w:hAnsi="Times New Roman"/>
                <w:lang w:eastAsia="ru-RU"/>
              </w:rPr>
            </w:pPr>
            <w:r>
              <w:rPr>
                <w:rFonts w:cs="Calibri"/>
                <w:color w:val="000000"/>
              </w:rPr>
              <w:t>21,4%</w:t>
            </w:r>
          </w:p>
        </w:tc>
        <w:tc>
          <w:tcPr>
            <w:tcW w:w="3260" w:type="dxa"/>
            <w:vAlign w:val="center"/>
          </w:tcPr>
          <w:p w14:paraId="68D8E136" w14:textId="472EC843" w:rsidR="00216D59" w:rsidRPr="008842FF" w:rsidRDefault="00216D59" w:rsidP="00216D59">
            <w:pPr>
              <w:pStyle w:val="a3"/>
              <w:spacing w:after="0" w:line="240" w:lineRule="auto"/>
              <w:ind w:left="0"/>
              <w:jc w:val="center"/>
              <w:rPr>
                <w:rFonts w:ascii="Times New Roman" w:eastAsia="Times New Roman" w:hAnsi="Times New Roman"/>
                <w:lang w:eastAsia="ru-RU"/>
              </w:rPr>
            </w:pPr>
            <w:r w:rsidRPr="008842FF">
              <w:rPr>
                <w:rFonts w:ascii="Times New Roman" w:hAnsi="Times New Roman"/>
                <w:color w:val="000000"/>
              </w:rPr>
              <w:t>28,6%</w:t>
            </w:r>
          </w:p>
        </w:tc>
        <w:tc>
          <w:tcPr>
            <w:tcW w:w="3402" w:type="dxa"/>
            <w:vAlign w:val="center"/>
          </w:tcPr>
          <w:p w14:paraId="6344D232" w14:textId="68C58C7A" w:rsidR="00216D59" w:rsidRPr="008842FF" w:rsidRDefault="00216D59" w:rsidP="00216D59">
            <w:pPr>
              <w:pStyle w:val="a3"/>
              <w:spacing w:after="0" w:line="240" w:lineRule="auto"/>
              <w:ind w:left="0"/>
              <w:jc w:val="center"/>
              <w:rPr>
                <w:rFonts w:ascii="Times New Roman" w:eastAsia="Times New Roman" w:hAnsi="Times New Roman"/>
                <w:lang w:eastAsia="ru-RU"/>
              </w:rPr>
            </w:pPr>
            <w:r w:rsidRPr="008842FF">
              <w:rPr>
                <w:rFonts w:ascii="Times New Roman" w:hAnsi="Times New Roman"/>
                <w:color w:val="000000"/>
              </w:rPr>
              <w:t>78,6%</w:t>
            </w:r>
          </w:p>
        </w:tc>
      </w:tr>
      <w:tr w:rsidR="00216D59" w:rsidRPr="00F60D3F" w14:paraId="58A69AEC" w14:textId="77777777" w:rsidTr="00B1647A">
        <w:trPr>
          <w:trHeight w:val="20"/>
        </w:trPr>
        <w:tc>
          <w:tcPr>
            <w:tcW w:w="563" w:type="dxa"/>
            <w:vAlign w:val="center"/>
          </w:tcPr>
          <w:p w14:paraId="6D690C6F" w14:textId="06346193" w:rsidR="00216D59" w:rsidRPr="008842FF" w:rsidRDefault="00216D59" w:rsidP="00216D59">
            <w:pPr>
              <w:pStyle w:val="a3"/>
              <w:spacing w:after="0" w:line="240" w:lineRule="auto"/>
              <w:ind w:left="34"/>
              <w:rPr>
                <w:rFonts w:ascii="Times New Roman" w:hAnsi="Times New Roman"/>
              </w:rPr>
            </w:pPr>
            <w:r w:rsidRPr="008842FF">
              <w:rPr>
                <w:rFonts w:ascii="Times New Roman" w:hAnsi="Times New Roman"/>
              </w:rPr>
              <w:t>4</w:t>
            </w:r>
          </w:p>
        </w:tc>
        <w:tc>
          <w:tcPr>
            <w:tcW w:w="3548" w:type="dxa"/>
            <w:vAlign w:val="bottom"/>
          </w:tcPr>
          <w:p w14:paraId="720EECD7" w14:textId="7DAB11DD" w:rsidR="00216D59" w:rsidRPr="008842FF" w:rsidRDefault="00216D59" w:rsidP="00216D59">
            <w:pPr>
              <w:pStyle w:val="a3"/>
              <w:spacing w:after="0" w:line="240" w:lineRule="auto"/>
              <w:ind w:left="0"/>
              <w:rPr>
                <w:rFonts w:ascii="Times New Roman" w:hAnsi="Times New Roman"/>
              </w:rPr>
            </w:pPr>
            <w:r w:rsidRPr="008842FF">
              <w:rPr>
                <w:rFonts w:ascii="Times New Roman" w:hAnsi="Times New Roman"/>
                <w:color w:val="000000"/>
              </w:rPr>
              <w:t>ГБОУ ООШ № 11 г. Новокуйбышевска</w:t>
            </w:r>
          </w:p>
        </w:tc>
        <w:tc>
          <w:tcPr>
            <w:tcW w:w="3402" w:type="dxa"/>
            <w:vAlign w:val="bottom"/>
          </w:tcPr>
          <w:p w14:paraId="41A0F150" w14:textId="444E350C" w:rsidR="00216D59" w:rsidRPr="008842FF" w:rsidRDefault="00216D59" w:rsidP="00216D59">
            <w:pPr>
              <w:pStyle w:val="a3"/>
              <w:spacing w:after="0" w:line="240" w:lineRule="auto"/>
              <w:ind w:left="0"/>
              <w:jc w:val="center"/>
              <w:rPr>
                <w:rFonts w:ascii="Times New Roman" w:eastAsia="Times New Roman" w:hAnsi="Times New Roman"/>
                <w:lang w:eastAsia="ru-RU"/>
              </w:rPr>
            </w:pPr>
            <w:r>
              <w:rPr>
                <w:rFonts w:cs="Calibri"/>
                <w:color w:val="000000"/>
              </w:rPr>
              <w:t>20,0%</w:t>
            </w:r>
          </w:p>
        </w:tc>
        <w:tc>
          <w:tcPr>
            <w:tcW w:w="3260" w:type="dxa"/>
            <w:vAlign w:val="center"/>
          </w:tcPr>
          <w:p w14:paraId="5656519E" w14:textId="76A82962" w:rsidR="00216D59" w:rsidRPr="008842FF" w:rsidRDefault="00216D59" w:rsidP="00216D59">
            <w:pPr>
              <w:pStyle w:val="a3"/>
              <w:spacing w:after="0" w:line="240" w:lineRule="auto"/>
              <w:ind w:left="0"/>
              <w:jc w:val="center"/>
              <w:rPr>
                <w:rFonts w:ascii="Times New Roman" w:eastAsia="Times New Roman" w:hAnsi="Times New Roman"/>
                <w:lang w:eastAsia="ru-RU"/>
              </w:rPr>
            </w:pPr>
            <w:r w:rsidRPr="008842FF">
              <w:rPr>
                <w:rFonts w:ascii="Times New Roman" w:hAnsi="Times New Roman"/>
                <w:color w:val="000000"/>
              </w:rPr>
              <w:t>29,2%</w:t>
            </w:r>
          </w:p>
        </w:tc>
        <w:tc>
          <w:tcPr>
            <w:tcW w:w="3402" w:type="dxa"/>
            <w:vAlign w:val="center"/>
          </w:tcPr>
          <w:p w14:paraId="48860625" w14:textId="2C487F9A" w:rsidR="00216D59" w:rsidRPr="008842FF" w:rsidRDefault="00216D59" w:rsidP="00216D59">
            <w:pPr>
              <w:pStyle w:val="a3"/>
              <w:spacing w:after="0" w:line="240" w:lineRule="auto"/>
              <w:ind w:left="0"/>
              <w:jc w:val="center"/>
              <w:rPr>
                <w:rFonts w:ascii="Times New Roman" w:eastAsia="Times New Roman" w:hAnsi="Times New Roman"/>
                <w:lang w:eastAsia="ru-RU"/>
              </w:rPr>
            </w:pPr>
            <w:r w:rsidRPr="008842FF">
              <w:rPr>
                <w:rFonts w:ascii="Times New Roman" w:hAnsi="Times New Roman"/>
                <w:color w:val="000000"/>
              </w:rPr>
              <w:t>80,0%</w:t>
            </w:r>
          </w:p>
        </w:tc>
      </w:tr>
      <w:tr w:rsidR="00216D59" w:rsidRPr="00F60D3F" w14:paraId="4DF790AD" w14:textId="77777777" w:rsidTr="00B1647A">
        <w:trPr>
          <w:trHeight w:val="20"/>
        </w:trPr>
        <w:tc>
          <w:tcPr>
            <w:tcW w:w="563" w:type="dxa"/>
            <w:vAlign w:val="center"/>
          </w:tcPr>
          <w:p w14:paraId="073F7536" w14:textId="228FFA94" w:rsidR="00216D59" w:rsidRPr="008842FF" w:rsidRDefault="00216D59" w:rsidP="00216D59">
            <w:pPr>
              <w:pStyle w:val="a3"/>
              <w:spacing w:after="0" w:line="240" w:lineRule="auto"/>
              <w:ind w:left="34"/>
              <w:rPr>
                <w:rFonts w:ascii="Times New Roman" w:hAnsi="Times New Roman"/>
              </w:rPr>
            </w:pPr>
            <w:r w:rsidRPr="008842FF">
              <w:rPr>
                <w:rFonts w:ascii="Times New Roman" w:hAnsi="Times New Roman"/>
              </w:rPr>
              <w:t>5</w:t>
            </w:r>
          </w:p>
        </w:tc>
        <w:tc>
          <w:tcPr>
            <w:tcW w:w="3548" w:type="dxa"/>
            <w:vAlign w:val="bottom"/>
          </w:tcPr>
          <w:p w14:paraId="28805550" w14:textId="7453F91B" w:rsidR="00216D59" w:rsidRPr="008842FF" w:rsidRDefault="00216D59" w:rsidP="00216D59">
            <w:pPr>
              <w:pStyle w:val="a3"/>
              <w:spacing w:after="0" w:line="240" w:lineRule="auto"/>
              <w:ind w:left="0"/>
              <w:rPr>
                <w:rFonts w:ascii="Times New Roman" w:hAnsi="Times New Roman"/>
              </w:rPr>
            </w:pPr>
            <w:r w:rsidRPr="008842FF">
              <w:rPr>
                <w:rFonts w:ascii="Times New Roman" w:hAnsi="Times New Roman"/>
                <w:color w:val="000000"/>
              </w:rPr>
              <w:t xml:space="preserve">ГБОУ СОШ "ОЦ" с. </w:t>
            </w:r>
            <w:proofErr w:type="spellStart"/>
            <w:r w:rsidRPr="008842FF">
              <w:rPr>
                <w:rFonts w:ascii="Times New Roman" w:hAnsi="Times New Roman"/>
                <w:color w:val="000000"/>
              </w:rPr>
              <w:t>Лопатино</w:t>
            </w:r>
            <w:proofErr w:type="spellEnd"/>
          </w:p>
        </w:tc>
        <w:tc>
          <w:tcPr>
            <w:tcW w:w="3402" w:type="dxa"/>
            <w:vAlign w:val="bottom"/>
          </w:tcPr>
          <w:p w14:paraId="5E55967B" w14:textId="0473EE23" w:rsidR="00216D59" w:rsidRPr="008842FF" w:rsidRDefault="00216D59" w:rsidP="00216D59">
            <w:pPr>
              <w:pStyle w:val="a3"/>
              <w:spacing w:after="0" w:line="240" w:lineRule="auto"/>
              <w:ind w:left="0"/>
              <w:jc w:val="center"/>
              <w:rPr>
                <w:rFonts w:ascii="Times New Roman" w:eastAsia="Times New Roman" w:hAnsi="Times New Roman"/>
                <w:lang w:eastAsia="ru-RU"/>
              </w:rPr>
            </w:pPr>
            <w:r>
              <w:rPr>
                <w:rFonts w:cs="Calibri"/>
                <w:color w:val="000000"/>
              </w:rPr>
              <w:t>18,8%</w:t>
            </w:r>
          </w:p>
        </w:tc>
        <w:tc>
          <w:tcPr>
            <w:tcW w:w="3260" w:type="dxa"/>
            <w:vAlign w:val="center"/>
          </w:tcPr>
          <w:p w14:paraId="147AE446" w14:textId="10466A65" w:rsidR="00216D59" w:rsidRPr="008842FF" w:rsidRDefault="00216D59" w:rsidP="00216D59">
            <w:pPr>
              <w:pStyle w:val="a3"/>
              <w:spacing w:after="0" w:line="240" w:lineRule="auto"/>
              <w:ind w:left="0"/>
              <w:jc w:val="center"/>
              <w:rPr>
                <w:rFonts w:ascii="Times New Roman" w:eastAsia="Times New Roman" w:hAnsi="Times New Roman"/>
                <w:lang w:eastAsia="ru-RU"/>
              </w:rPr>
            </w:pPr>
            <w:r w:rsidRPr="008842FF">
              <w:rPr>
                <w:rFonts w:ascii="Times New Roman" w:hAnsi="Times New Roman"/>
                <w:color w:val="000000"/>
              </w:rPr>
              <w:t>46,9%</w:t>
            </w:r>
          </w:p>
        </w:tc>
        <w:tc>
          <w:tcPr>
            <w:tcW w:w="3402" w:type="dxa"/>
            <w:vAlign w:val="center"/>
          </w:tcPr>
          <w:p w14:paraId="49940102" w14:textId="786C5731" w:rsidR="00216D59" w:rsidRPr="008842FF" w:rsidRDefault="00216D59" w:rsidP="00216D59">
            <w:pPr>
              <w:pStyle w:val="a3"/>
              <w:spacing w:after="0" w:line="240" w:lineRule="auto"/>
              <w:ind w:left="0"/>
              <w:jc w:val="center"/>
              <w:rPr>
                <w:rFonts w:ascii="Times New Roman" w:eastAsia="Times New Roman" w:hAnsi="Times New Roman"/>
                <w:lang w:eastAsia="ru-RU"/>
              </w:rPr>
            </w:pPr>
            <w:r w:rsidRPr="008842FF">
              <w:rPr>
                <w:rFonts w:ascii="Times New Roman" w:hAnsi="Times New Roman"/>
                <w:color w:val="000000"/>
              </w:rPr>
              <w:t>81,3%</w:t>
            </w:r>
          </w:p>
        </w:tc>
      </w:tr>
      <w:bookmarkEnd w:id="4"/>
      <w:bookmarkEnd w:id="5"/>
      <w:bookmarkEnd w:id="6"/>
    </w:tbl>
    <w:p w14:paraId="300B1490" w14:textId="77777777" w:rsidR="00094A1E" w:rsidRPr="00F60D3F" w:rsidRDefault="00094A1E" w:rsidP="00F97F6F">
      <w:pPr>
        <w:jc w:val="both"/>
        <w:rPr>
          <w:b/>
        </w:rPr>
      </w:pPr>
    </w:p>
    <w:p w14:paraId="3420A44A" w14:textId="77777777" w:rsidR="00F60D3F" w:rsidRPr="00F60D3F" w:rsidRDefault="00F60D3F" w:rsidP="00F97F6F">
      <w:pPr>
        <w:jc w:val="both"/>
        <w:rPr>
          <w:b/>
        </w:rPr>
      </w:pPr>
    </w:p>
    <w:p w14:paraId="634B8BC3" w14:textId="77777777" w:rsidR="00911A9C" w:rsidRPr="00F60D3F" w:rsidRDefault="005060D9" w:rsidP="00F21814">
      <w:pPr>
        <w:pStyle w:val="3"/>
        <w:numPr>
          <w:ilvl w:val="1"/>
          <w:numId w:val="4"/>
        </w:numPr>
        <w:tabs>
          <w:tab w:val="left" w:pos="142"/>
        </w:tabs>
        <w:ind w:left="426"/>
        <w:jc w:val="both"/>
        <w:rPr>
          <w:rFonts w:ascii="Times New Roman" w:hAnsi="Times New Roman"/>
          <w:color w:val="auto"/>
          <w:sz w:val="28"/>
        </w:rPr>
      </w:pPr>
      <w:r w:rsidRPr="00F60D3F">
        <w:rPr>
          <w:rFonts w:ascii="Times New Roman" w:hAnsi="Times New Roman"/>
          <w:color w:val="auto"/>
          <w:sz w:val="28"/>
        </w:rPr>
        <w:t>ВЫВОД</w:t>
      </w:r>
      <w:r w:rsidR="00653487" w:rsidRPr="00F60D3F">
        <w:rPr>
          <w:rFonts w:ascii="Times New Roman" w:hAnsi="Times New Roman"/>
          <w:color w:val="auto"/>
          <w:sz w:val="28"/>
        </w:rPr>
        <w:t>Ы</w:t>
      </w:r>
      <w:r w:rsidR="00F921F7" w:rsidRPr="00F60D3F">
        <w:rPr>
          <w:rFonts w:ascii="Times New Roman" w:hAnsi="Times New Roman"/>
          <w:color w:val="auto"/>
          <w:sz w:val="28"/>
        </w:rPr>
        <w:t xml:space="preserve"> </w:t>
      </w:r>
      <w:r w:rsidR="00146CF9" w:rsidRPr="00F60D3F">
        <w:rPr>
          <w:rFonts w:ascii="Times New Roman" w:hAnsi="Times New Roman"/>
          <w:color w:val="auto"/>
          <w:sz w:val="28"/>
        </w:rPr>
        <w:t xml:space="preserve">о </w:t>
      </w:r>
      <w:r w:rsidR="00653487" w:rsidRPr="00F60D3F">
        <w:rPr>
          <w:rFonts w:ascii="Times New Roman" w:hAnsi="Times New Roman"/>
          <w:color w:val="auto"/>
          <w:sz w:val="28"/>
        </w:rPr>
        <w:t>характере</w:t>
      </w:r>
      <w:r w:rsidRPr="00F60D3F">
        <w:rPr>
          <w:rFonts w:ascii="Times New Roman" w:hAnsi="Times New Roman"/>
          <w:color w:val="auto"/>
          <w:sz w:val="28"/>
        </w:rPr>
        <w:t xml:space="preserve"> результатов </w:t>
      </w:r>
      <w:r w:rsidR="00F921F7" w:rsidRPr="00F60D3F">
        <w:rPr>
          <w:rFonts w:ascii="Times New Roman" w:hAnsi="Times New Roman"/>
          <w:color w:val="auto"/>
          <w:sz w:val="28"/>
        </w:rPr>
        <w:t>О</w:t>
      </w:r>
      <w:r w:rsidRPr="00F60D3F">
        <w:rPr>
          <w:rFonts w:ascii="Times New Roman" w:hAnsi="Times New Roman"/>
          <w:color w:val="auto"/>
          <w:sz w:val="28"/>
        </w:rPr>
        <w:t>ГЭ по</w:t>
      </w:r>
      <w:r w:rsidR="00F921F7" w:rsidRPr="00F60D3F">
        <w:rPr>
          <w:rFonts w:ascii="Times New Roman" w:hAnsi="Times New Roman"/>
          <w:color w:val="auto"/>
          <w:sz w:val="28"/>
        </w:rPr>
        <w:t xml:space="preserve"> </w:t>
      </w:r>
      <w:r w:rsidRPr="00F60D3F">
        <w:rPr>
          <w:rFonts w:ascii="Times New Roman" w:hAnsi="Times New Roman"/>
          <w:color w:val="auto"/>
          <w:sz w:val="28"/>
        </w:rPr>
        <w:t>предмету</w:t>
      </w:r>
      <w:r w:rsidR="00BE42D2" w:rsidRPr="00F60D3F">
        <w:rPr>
          <w:rFonts w:ascii="Times New Roman" w:hAnsi="Times New Roman"/>
          <w:color w:val="auto"/>
          <w:sz w:val="28"/>
        </w:rPr>
        <w:t xml:space="preserve"> в </w:t>
      </w:r>
      <w:r w:rsidR="00656569" w:rsidRPr="00F60D3F">
        <w:rPr>
          <w:rFonts w:ascii="Times New Roman" w:hAnsi="Times New Roman"/>
          <w:color w:val="auto"/>
          <w:sz w:val="28"/>
        </w:rPr>
        <w:t>2026</w:t>
      </w:r>
      <w:r w:rsidR="00DC5DDB" w:rsidRPr="00F60D3F">
        <w:rPr>
          <w:rFonts w:ascii="Times New Roman" w:hAnsi="Times New Roman"/>
          <w:color w:val="auto"/>
          <w:sz w:val="28"/>
        </w:rPr>
        <w:t xml:space="preserve"> </w:t>
      </w:r>
      <w:r w:rsidR="00BE42D2" w:rsidRPr="00F60D3F">
        <w:rPr>
          <w:rFonts w:ascii="Times New Roman" w:hAnsi="Times New Roman"/>
          <w:color w:val="auto"/>
          <w:sz w:val="28"/>
        </w:rPr>
        <w:t>году</w:t>
      </w:r>
      <w:r w:rsidR="00653487" w:rsidRPr="00F60D3F">
        <w:rPr>
          <w:rFonts w:ascii="Times New Roman" w:hAnsi="Times New Roman"/>
          <w:color w:val="auto"/>
          <w:sz w:val="28"/>
        </w:rPr>
        <w:t xml:space="preserve"> и в динамике</w:t>
      </w:r>
    </w:p>
    <w:p w14:paraId="7A53D4BE" w14:textId="77777777" w:rsidR="00742F02" w:rsidRPr="00742F02" w:rsidRDefault="00742F02" w:rsidP="00742F02">
      <w:pPr>
        <w:pStyle w:val="ds-markdown-paragraph"/>
        <w:shd w:val="clear" w:color="auto" w:fill="FFFFFF"/>
        <w:spacing w:before="240" w:beforeAutospacing="0" w:after="240" w:afterAutospacing="0" w:line="276" w:lineRule="auto"/>
        <w:rPr>
          <w:color w:val="0F1115"/>
        </w:rPr>
      </w:pPr>
      <w:r w:rsidRPr="00742F02">
        <w:rPr>
          <w:color w:val="0F1115"/>
        </w:rPr>
        <w:t>Анализ результатов ОГЭ по математике в Поволжском управлении за 2024–2026 годы позволяет сделать следующие выводы.</w:t>
      </w:r>
    </w:p>
    <w:p w14:paraId="4F47BA10" w14:textId="77777777" w:rsidR="00A2647F" w:rsidRPr="00A2647F" w:rsidRDefault="00A2647F" w:rsidP="00A2647F">
      <w:pPr>
        <w:shd w:val="clear" w:color="auto" w:fill="FFFFFF"/>
        <w:spacing w:line="360" w:lineRule="auto"/>
        <w:rPr>
          <w:rFonts w:eastAsia="Times New Roman"/>
          <w:color w:val="0F1115"/>
        </w:rPr>
      </w:pPr>
      <w:r w:rsidRPr="00A2647F">
        <w:rPr>
          <w:rFonts w:eastAsia="Times New Roman"/>
          <w:b/>
          <w:bCs/>
          <w:color w:val="0F1115"/>
        </w:rPr>
        <w:t>1. Динамика успеваемости за 2024–2026 гг.</w:t>
      </w:r>
    </w:p>
    <w:p w14:paraId="0DB9CE35" w14:textId="77777777" w:rsidR="00A2647F" w:rsidRPr="00A2647F" w:rsidRDefault="00A2647F" w:rsidP="00A2647F">
      <w:pPr>
        <w:shd w:val="clear" w:color="auto" w:fill="FFFFFF"/>
        <w:spacing w:line="360" w:lineRule="auto"/>
        <w:rPr>
          <w:rFonts w:eastAsia="Times New Roman"/>
          <w:color w:val="0F1115"/>
        </w:rPr>
      </w:pPr>
      <w:r w:rsidRPr="00A2647F">
        <w:rPr>
          <w:rFonts w:eastAsia="Times New Roman"/>
          <w:color w:val="0F1115"/>
        </w:rPr>
        <w:t>Анализ распределения отметок (таблица 2</w:t>
      </w:r>
      <w:r w:rsidRPr="00A2647F">
        <w:rPr>
          <w:rFonts w:eastAsia="Times New Roman"/>
          <w:color w:val="0F1115"/>
        </w:rPr>
        <w:noBreakHyphen/>
        <w:t>4) показывает </w:t>
      </w:r>
      <w:r w:rsidRPr="00A2647F">
        <w:rPr>
          <w:rFonts w:eastAsia="Times New Roman"/>
          <w:b/>
          <w:bCs/>
          <w:color w:val="0F1115"/>
        </w:rPr>
        <w:t>неоднозначную динамику</w:t>
      </w:r>
      <w:r w:rsidRPr="00A2647F">
        <w:rPr>
          <w:rFonts w:eastAsia="Times New Roman"/>
          <w:color w:val="0F1115"/>
        </w:rPr>
        <w:t> результатов ОГЭ по математике в Поволжском управлении на протяжении трёх лет:</w:t>
      </w:r>
    </w:p>
    <w:p w14:paraId="2C288B4A" w14:textId="77777777" w:rsidR="00A2647F" w:rsidRPr="00A2647F" w:rsidRDefault="00A2647F" w:rsidP="00A2647F">
      <w:pPr>
        <w:numPr>
          <w:ilvl w:val="0"/>
          <w:numId w:val="50"/>
        </w:numPr>
        <w:shd w:val="clear" w:color="auto" w:fill="FFFFFF"/>
        <w:spacing w:line="360" w:lineRule="auto"/>
        <w:ind w:left="1380"/>
        <w:rPr>
          <w:rFonts w:eastAsia="Times New Roman"/>
          <w:color w:val="0F1115"/>
        </w:rPr>
      </w:pPr>
      <w:r w:rsidRPr="00A2647F">
        <w:rPr>
          <w:rFonts w:eastAsia="Times New Roman"/>
          <w:color w:val="0F1115"/>
        </w:rPr>
        <w:t>доля </w:t>
      </w:r>
      <w:r w:rsidRPr="00A2647F">
        <w:rPr>
          <w:rFonts w:eastAsia="Times New Roman"/>
          <w:b/>
          <w:bCs/>
          <w:color w:val="0F1115"/>
        </w:rPr>
        <w:t>неудовлетворительных результатов</w:t>
      </w:r>
      <w:r w:rsidRPr="00A2647F">
        <w:rPr>
          <w:rFonts w:eastAsia="Times New Roman"/>
          <w:color w:val="0F1115"/>
        </w:rPr>
        <w:t> («2») последовательно снижается: с 11,3% в 2024 году до </w:t>
      </w:r>
      <w:r w:rsidRPr="00A2647F">
        <w:rPr>
          <w:rFonts w:eastAsia="Times New Roman"/>
          <w:b/>
          <w:bCs/>
          <w:color w:val="0F1115"/>
        </w:rPr>
        <w:t>7,1% в 2026 году</w:t>
      </w:r>
      <w:r w:rsidRPr="00A2647F">
        <w:rPr>
          <w:rFonts w:eastAsia="Times New Roman"/>
          <w:color w:val="0F1115"/>
        </w:rPr>
        <w:t xml:space="preserve"> – снижение на 4,2 </w:t>
      </w:r>
      <w:proofErr w:type="spellStart"/>
      <w:r w:rsidRPr="00A2647F">
        <w:rPr>
          <w:rFonts w:eastAsia="Times New Roman"/>
          <w:color w:val="0F1115"/>
        </w:rPr>
        <w:t>п.п</w:t>
      </w:r>
      <w:proofErr w:type="spellEnd"/>
      <w:r w:rsidRPr="00A2647F">
        <w:rPr>
          <w:rFonts w:eastAsia="Times New Roman"/>
          <w:color w:val="0F1115"/>
        </w:rPr>
        <w:t>. за три года, что свидетельствует о </w:t>
      </w:r>
      <w:r w:rsidRPr="00A2647F">
        <w:rPr>
          <w:rFonts w:eastAsia="Times New Roman"/>
          <w:b/>
          <w:bCs/>
          <w:color w:val="0F1115"/>
        </w:rPr>
        <w:t>значительном повышении уровня базовой подготовки</w:t>
      </w:r>
      <w:r w:rsidRPr="00A2647F">
        <w:rPr>
          <w:rFonts w:eastAsia="Times New Roman"/>
          <w:color w:val="0F1115"/>
        </w:rPr>
        <w:t> выпускников;</w:t>
      </w:r>
    </w:p>
    <w:p w14:paraId="2A746D07" w14:textId="77777777" w:rsidR="00A2647F" w:rsidRPr="00A2647F" w:rsidRDefault="00A2647F" w:rsidP="00A2647F">
      <w:pPr>
        <w:numPr>
          <w:ilvl w:val="0"/>
          <w:numId w:val="50"/>
        </w:numPr>
        <w:shd w:val="clear" w:color="auto" w:fill="FFFFFF"/>
        <w:spacing w:line="360" w:lineRule="auto"/>
        <w:ind w:left="1380"/>
        <w:rPr>
          <w:rFonts w:eastAsia="Times New Roman"/>
          <w:color w:val="0F1115"/>
        </w:rPr>
      </w:pPr>
      <w:r w:rsidRPr="00A2647F">
        <w:rPr>
          <w:rFonts w:eastAsia="Times New Roman"/>
          <w:color w:val="0F1115"/>
        </w:rPr>
        <w:t>доля </w:t>
      </w:r>
      <w:r w:rsidRPr="00A2647F">
        <w:rPr>
          <w:rFonts w:eastAsia="Times New Roman"/>
          <w:b/>
          <w:bCs/>
          <w:color w:val="0F1115"/>
        </w:rPr>
        <w:t>отметок «3»</w:t>
      </w:r>
      <w:r w:rsidRPr="00A2647F">
        <w:rPr>
          <w:rFonts w:eastAsia="Times New Roman"/>
          <w:color w:val="0F1115"/>
        </w:rPr>
        <w:t> в 2026 году составила 38,8%, что ниже уровня 2024 года (42,2%), но выше показателя 2025 года (31,1%);</w:t>
      </w:r>
    </w:p>
    <w:p w14:paraId="4F876289" w14:textId="77777777" w:rsidR="00A2647F" w:rsidRPr="00A2647F" w:rsidRDefault="00A2647F" w:rsidP="00A2647F">
      <w:pPr>
        <w:numPr>
          <w:ilvl w:val="0"/>
          <w:numId w:val="50"/>
        </w:numPr>
        <w:shd w:val="clear" w:color="auto" w:fill="FFFFFF"/>
        <w:spacing w:line="360" w:lineRule="auto"/>
        <w:ind w:left="1380"/>
        <w:rPr>
          <w:rFonts w:eastAsia="Times New Roman"/>
          <w:color w:val="0F1115"/>
        </w:rPr>
      </w:pPr>
      <w:r w:rsidRPr="00A2647F">
        <w:rPr>
          <w:rFonts w:eastAsia="Times New Roman"/>
          <w:b/>
          <w:bCs/>
          <w:color w:val="0F1115"/>
        </w:rPr>
        <w:t>качество обучения</w:t>
      </w:r>
      <w:r w:rsidRPr="00A2647F">
        <w:rPr>
          <w:rFonts w:eastAsia="Times New Roman"/>
          <w:color w:val="0F1115"/>
        </w:rPr>
        <w:t> (доля «4» и «5») в 2026 году составило </w:t>
      </w:r>
      <w:r w:rsidRPr="00A2647F">
        <w:rPr>
          <w:rFonts w:eastAsia="Times New Roman"/>
          <w:b/>
          <w:bCs/>
          <w:color w:val="0F1115"/>
        </w:rPr>
        <w:t>54,1%</w:t>
      </w:r>
      <w:r w:rsidRPr="00A2647F">
        <w:rPr>
          <w:rFonts w:eastAsia="Times New Roman"/>
          <w:color w:val="0F1115"/>
        </w:rPr>
        <w:t xml:space="preserve">, что выше уровня 2024 года (46,5%), но ниже рекордного показателя 2025 года (59,9%). Снижение по сравнению с 2025 годом составило 5,8 </w:t>
      </w:r>
      <w:proofErr w:type="spellStart"/>
      <w:r w:rsidRPr="00A2647F">
        <w:rPr>
          <w:rFonts w:eastAsia="Times New Roman"/>
          <w:color w:val="0F1115"/>
        </w:rPr>
        <w:t>п.п</w:t>
      </w:r>
      <w:proofErr w:type="spellEnd"/>
      <w:r w:rsidRPr="00A2647F">
        <w:rPr>
          <w:rFonts w:eastAsia="Times New Roman"/>
          <w:color w:val="0F1115"/>
        </w:rPr>
        <w:t>.;</w:t>
      </w:r>
    </w:p>
    <w:p w14:paraId="17DBF611" w14:textId="77777777" w:rsidR="00A2647F" w:rsidRPr="00A2647F" w:rsidRDefault="00A2647F" w:rsidP="00A2647F">
      <w:pPr>
        <w:numPr>
          <w:ilvl w:val="0"/>
          <w:numId w:val="50"/>
        </w:numPr>
        <w:shd w:val="clear" w:color="auto" w:fill="FFFFFF"/>
        <w:spacing w:line="360" w:lineRule="auto"/>
        <w:ind w:left="1380"/>
        <w:rPr>
          <w:rFonts w:eastAsia="Times New Roman"/>
          <w:color w:val="0F1115"/>
        </w:rPr>
      </w:pPr>
      <w:r w:rsidRPr="00A2647F">
        <w:rPr>
          <w:rFonts w:eastAsia="Times New Roman"/>
          <w:color w:val="0F1115"/>
        </w:rPr>
        <w:t>доля </w:t>
      </w:r>
      <w:r w:rsidRPr="00A2647F">
        <w:rPr>
          <w:rFonts w:eastAsia="Times New Roman"/>
          <w:b/>
          <w:bCs/>
          <w:color w:val="0F1115"/>
        </w:rPr>
        <w:t>отметок «5»</w:t>
      </w:r>
      <w:r w:rsidRPr="00A2647F">
        <w:rPr>
          <w:rFonts w:eastAsia="Times New Roman"/>
          <w:color w:val="0F1115"/>
        </w:rPr>
        <w:t> в 2026 году составила 11,2%, что ниже уровня 2025 года (14,7%), но выше показателя 2024 года (9,2%).</w:t>
      </w:r>
    </w:p>
    <w:p w14:paraId="6C7BAAE9" w14:textId="77777777" w:rsidR="00A2647F" w:rsidRPr="00A2647F" w:rsidRDefault="00A2647F" w:rsidP="00A2647F">
      <w:pPr>
        <w:shd w:val="clear" w:color="auto" w:fill="FFFFFF"/>
        <w:spacing w:line="360" w:lineRule="auto"/>
        <w:rPr>
          <w:rFonts w:eastAsia="Times New Roman"/>
          <w:color w:val="0F1115"/>
        </w:rPr>
      </w:pPr>
      <w:r w:rsidRPr="00A2647F">
        <w:rPr>
          <w:rFonts w:eastAsia="Times New Roman"/>
          <w:color w:val="0F1115"/>
        </w:rPr>
        <w:t>Таким образом, </w:t>
      </w:r>
      <w:r w:rsidRPr="00A2647F">
        <w:rPr>
          <w:rFonts w:eastAsia="Times New Roman"/>
          <w:b/>
          <w:bCs/>
          <w:color w:val="0F1115"/>
        </w:rPr>
        <w:t xml:space="preserve">в 2026 году наблюдается сохранение положительной динамики по снижению доли </w:t>
      </w:r>
      <w:proofErr w:type="spellStart"/>
      <w:r w:rsidRPr="00A2647F">
        <w:rPr>
          <w:rFonts w:eastAsia="Times New Roman"/>
          <w:b/>
          <w:bCs/>
          <w:color w:val="0F1115"/>
        </w:rPr>
        <w:t>несдавших</w:t>
      </w:r>
      <w:proofErr w:type="spellEnd"/>
      <w:r w:rsidRPr="00A2647F">
        <w:rPr>
          <w:rFonts w:eastAsia="Times New Roman"/>
          <w:color w:val="0F1115"/>
        </w:rPr>
        <w:t> (до 7,1% – лучший показатель за три года), однако </w:t>
      </w:r>
      <w:r w:rsidRPr="00A2647F">
        <w:rPr>
          <w:rFonts w:eastAsia="Times New Roman"/>
          <w:b/>
          <w:bCs/>
          <w:color w:val="0F1115"/>
        </w:rPr>
        <w:t>качество обучения снизилось</w:t>
      </w:r>
      <w:r w:rsidRPr="00A2647F">
        <w:rPr>
          <w:rFonts w:eastAsia="Times New Roman"/>
          <w:color w:val="0F1115"/>
        </w:rPr>
        <w:t> по сравнению с рекордным 2025 годом. Это может быть связано с изменением контингента участников и требует внимания к работе с группами, ориентированными на получение отметок «4» и «5». Общая динамика остаётся позитивной, но </w:t>
      </w:r>
      <w:r w:rsidRPr="00A2647F">
        <w:rPr>
          <w:rFonts w:eastAsia="Times New Roman"/>
          <w:b/>
          <w:bCs/>
          <w:color w:val="0F1115"/>
        </w:rPr>
        <w:t>нестабильной</w:t>
      </w:r>
      <w:r w:rsidRPr="00A2647F">
        <w:rPr>
          <w:rFonts w:eastAsia="Times New Roman"/>
          <w:color w:val="0F1115"/>
        </w:rPr>
        <w:t>.</w:t>
      </w:r>
    </w:p>
    <w:p w14:paraId="678FD6B7" w14:textId="77777777" w:rsidR="00A2647F" w:rsidRPr="00A2647F" w:rsidRDefault="00A2647F" w:rsidP="00A2647F">
      <w:pPr>
        <w:shd w:val="clear" w:color="auto" w:fill="FFFFFF"/>
        <w:spacing w:line="360" w:lineRule="auto"/>
        <w:rPr>
          <w:rFonts w:eastAsia="Times New Roman"/>
          <w:color w:val="0F1115"/>
        </w:rPr>
      </w:pPr>
      <w:r w:rsidRPr="00A2647F">
        <w:rPr>
          <w:rFonts w:eastAsia="Times New Roman"/>
          <w:b/>
          <w:bCs/>
          <w:color w:val="0F1115"/>
        </w:rPr>
        <w:t>2. Результаты 2026 года в разрезе АТЕ</w:t>
      </w:r>
    </w:p>
    <w:p w14:paraId="142D1BA0" w14:textId="77777777" w:rsidR="00A2647F" w:rsidRPr="00A2647F" w:rsidRDefault="00A2647F" w:rsidP="00A2647F">
      <w:pPr>
        <w:shd w:val="clear" w:color="auto" w:fill="FFFFFF"/>
        <w:spacing w:line="360" w:lineRule="auto"/>
        <w:rPr>
          <w:rFonts w:eastAsia="Times New Roman"/>
          <w:color w:val="0F1115"/>
        </w:rPr>
      </w:pPr>
      <w:r w:rsidRPr="00A2647F">
        <w:rPr>
          <w:rFonts w:eastAsia="Times New Roman"/>
          <w:color w:val="0F1115"/>
        </w:rPr>
        <w:t>Согласно таблице 2</w:t>
      </w:r>
      <w:r w:rsidRPr="00A2647F">
        <w:rPr>
          <w:rFonts w:eastAsia="Times New Roman"/>
          <w:color w:val="0F1115"/>
        </w:rPr>
        <w:noBreakHyphen/>
        <w:t>5, результаты </w:t>
      </w:r>
      <w:r w:rsidRPr="00A2647F">
        <w:rPr>
          <w:rFonts w:eastAsia="Times New Roman"/>
          <w:b/>
          <w:bCs/>
          <w:color w:val="0F1115"/>
        </w:rPr>
        <w:t>муниципального района Волжский</w:t>
      </w:r>
      <w:r w:rsidRPr="00A2647F">
        <w:rPr>
          <w:rFonts w:eastAsia="Times New Roman"/>
          <w:color w:val="0F1115"/>
        </w:rPr>
        <w:t> и </w:t>
      </w:r>
      <w:r w:rsidRPr="00A2647F">
        <w:rPr>
          <w:rFonts w:eastAsia="Times New Roman"/>
          <w:b/>
          <w:bCs/>
          <w:color w:val="0F1115"/>
        </w:rPr>
        <w:t>городского округа Новокуйбышевск</w:t>
      </w:r>
      <w:r w:rsidRPr="00A2647F">
        <w:rPr>
          <w:rFonts w:eastAsia="Times New Roman"/>
          <w:color w:val="0F1115"/>
        </w:rPr>
        <w:t> имеют небольшие различия:</w:t>
      </w:r>
    </w:p>
    <w:p w14:paraId="0D262FED" w14:textId="77777777" w:rsidR="00A2647F" w:rsidRPr="00A2647F" w:rsidRDefault="00A2647F" w:rsidP="00A2647F">
      <w:pPr>
        <w:numPr>
          <w:ilvl w:val="0"/>
          <w:numId w:val="51"/>
        </w:numPr>
        <w:shd w:val="clear" w:color="auto" w:fill="FFFFFF"/>
        <w:spacing w:line="360" w:lineRule="auto"/>
        <w:ind w:left="1380"/>
        <w:rPr>
          <w:rFonts w:eastAsia="Times New Roman"/>
          <w:color w:val="0F1115"/>
        </w:rPr>
      </w:pPr>
      <w:proofErr w:type="spellStart"/>
      <w:r w:rsidRPr="00A2647F">
        <w:rPr>
          <w:rFonts w:eastAsia="Times New Roman"/>
          <w:b/>
          <w:bCs/>
          <w:color w:val="0F1115"/>
        </w:rPr>
        <w:t>м.р</w:t>
      </w:r>
      <w:proofErr w:type="spellEnd"/>
      <w:r w:rsidRPr="00A2647F">
        <w:rPr>
          <w:rFonts w:eastAsia="Times New Roman"/>
          <w:b/>
          <w:bCs/>
          <w:color w:val="0F1115"/>
        </w:rPr>
        <w:t>. Волжский</w:t>
      </w:r>
      <w:r w:rsidRPr="00A2647F">
        <w:rPr>
          <w:rFonts w:eastAsia="Times New Roman"/>
          <w:color w:val="0F1115"/>
        </w:rPr>
        <w:t xml:space="preserve"> демонстрирует более высокое качество обучения (54,9% против 52,8%), большую долю отличников (11,4% против 10,9%) и более низкую долю </w:t>
      </w:r>
      <w:proofErr w:type="spellStart"/>
      <w:r w:rsidRPr="00A2647F">
        <w:rPr>
          <w:rFonts w:eastAsia="Times New Roman"/>
          <w:color w:val="0F1115"/>
        </w:rPr>
        <w:t>несдавших</w:t>
      </w:r>
      <w:proofErr w:type="spellEnd"/>
      <w:r w:rsidRPr="00A2647F">
        <w:rPr>
          <w:rFonts w:eastAsia="Times New Roman"/>
          <w:color w:val="0F1115"/>
        </w:rPr>
        <w:t xml:space="preserve"> (6,3% против 8,5%).</w:t>
      </w:r>
    </w:p>
    <w:p w14:paraId="0D094063" w14:textId="77777777" w:rsidR="00A2647F" w:rsidRPr="00A2647F" w:rsidRDefault="00A2647F" w:rsidP="00A2647F">
      <w:pPr>
        <w:numPr>
          <w:ilvl w:val="0"/>
          <w:numId w:val="51"/>
        </w:numPr>
        <w:shd w:val="clear" w:color="auto" w:fill="FFFFFF"/>
        <w:spacing w:line="360" w:lineRule="auto"/>
        <w:ind w:left="1380"/>
        <w:rPr>
          <w:rFonts w:eastAsia="Times New Roman"/>
          <w:color w:val="0F1115"/>
        </w:rPr>
      </w:pPr>
      <w:proofErr w:type="spellStart"/>
      <w:r w:rsidRPr="00A2647F">
        <w:rPr>
          <w:rFonts w:eastAsia="Times New Roman"/>
          <w:b/>
          <w:bCs/>
          <w:color w:val="0F1115"/>
        </w:rPr>
        <w:lastRenderedPageBreak/>
        <w:t>г.о</w:t>
      </w:r>
      <w:proofErr w:type="spellEnd"/>
      <w:r w:rsidRPr="00A2647F">
        <w:rPr>
          <w:rFonts w:eastAsia="Times New Roman"/>
          <w:b/>
          <w:bCs/>
          <w:color w:val="0F1115"/>
        </w:rPr>
        <w:t>. Новокуйбышевск</w:t>
      </w:r>
      <w:r w:rsidRPr="00A2647F">
        <w:rPr>
          <w:rFonts w:eastAsia="Times New Roman"/>
          <w:color w:val="0F1115"/>
        </w:rPr>
        <w:t xml:space="preserve"> показывает более высокую долю </w:t>
      </w:r>
      <w:proofErr w:type="spellStart"/>
      <w:r w:rsidRPr="00A2647F">
        <w:rPr>
          <w:rFonts w:eastAsia="Times New Roman"/>
          <w:color w:val="0F1115"/>
        </w:rPr>
        <w:t>несдавших</w:t>
      </w:r>
      <w:proofErr w:type="spellEnd"/>
      <w:r w:rsidRPr="00A2647F">
        <w:rPr>
          <w:rFonts w:eastAsia="Times New Roman"/>
          <w:color w:val="0F1115"/>
        </w:rPr>
        <w:t xml:space="preserve"> (8,5%), что свидетельствует о необходимости усиления работы с группами риска.</w:t>
      </w:r>
    </w:p>
    <w:p w14:paraId="36F7CCAA" w14:textId="77777777" w:rsidR="00A2647F" w:rsidRPr="00A2647F" w:rsidRDefault="00A2647F" w:rsidP="00A2647F">
      <w:pPr>
        <w:shd w:val="clear" w:color="auto" w:fill="FFFFFF"/>
        <w:spacing w:line="360" w:lineRule="auto"/>
        <w:rPr>
          <w:rFonts w:eastAsia="Times New Roman"/>
          <w:color w:val="0F1115"/>
        </w:rPr>
      </w:pPr>
      <w:r w:rsidRPr="00A2647F">
        <w:rPr>
          <w:rFonts w:eastAsia="Times New Roman"/>
          <w:color w:val="0F1115"/>
        </w:rPr>
        <w:t>Таким образом, </w:t>
      </w:r>
      <w:proofErr w:type="spellStart"/>
      <w:r w:rsidRPr="00A2647F">
        <w:rPr>
          <w:rFonts w:eastAsia="Times New Roman"/>
          <w:b/>
          <w:bCs/>
          <w:color w:val="0F1115"/>
        </w:rPr>
        <w:t>м.р</w:t>
      </w:r>
      <w:proofErr w:type="spellEnd"/>
      <w:r w:rsidRPr="00A2647F">
        <w:rPr>
          <w:rFonts w:eastAsia="Times New Roman"/>
          <w:b/>
          <w:bCs/>
          <w:color w:val="0F1115"/>
        </w:rPr>
        <w:t>. Волжский показывает лучшие результаты</w:t>
      </w:r>
      <w:r w:rsidRPr="00A2647F">
        <w:rPr>
          <w:rFonts w:eastAsia="Times New Roman"/>
          <w:color w:val="0F1115"/>
        </w:rPr>
        <w:t xml:space="preserve"> по сравнению с </w:t>
      </w:r>
      <w:proofErr w:type="spellStart"/>
      <w:r w:rsidRPr="00A2647F">
        <w:rPr>
          <w:rFonts w:eastAsia="Times New Roman"/>
          <w:color w:val="0F1115"/>
        </w:rPr>
        <w:t>г.о</w:t>
      </w:r>
      <w:proofErr w:type="spellEnd"/>
      <w:r w:rsidRPr="00A2647F">
        <w:rPr>
          <w:rFonts w:eastAsia="Times New Roman"/>
          <w:color w:val="0F1115"/>
        </w:rPr>
        <w:t>. Новокуйбышевск по всем ключевым показателям, однако разница не является критической. Оба муниципальных образования демонстрируют </w:t>
      </w:r>
      <w:r w:rsidRPr="00A2647F">
        <w:rPr>
          <w:rFonts w:eastAsia="Times New Roman"/>
          <w:b/>
          <w:bCs/>
          <w:color w:val="0F1115"/>
        </w:rPr>
        <w:t>достаточно высокий уровень подготовки</w:t>
      </w:r>
      <w:r w:rsidRPr="00A2647F">
        <w:rPr>
          <w:rFonts w:eastAsia="Times New Roman"/>
          <w:color w:val="0F1115"/>
        </w:rPr>
        <w:t xml:space="preserve">, но требуют дальнейшего снижения доли </w:t>
      </w:r>
      <w:proofErr w:type="spellStart"/>
      <w:r w:rsidRPr="00A2647F">
        <w:rPr>
          <w:rFonts w:eastAsia="Times New Roman"/>
          <w:color w:val="0F1115"/>
        </w:rPr>
        <w:t>несдавших</w:t>
      </w:r>
      <w:proofErr w:type="spellEnd"/>
      <w:r w:rsidRPr="00A2647F">
        <w:rPr>
          <w:rFonts w:eastAsia="Times New Roman"/>
          <w:color w:val="0F1115"/>
        </w:rPr>
        <w:t>.</w:t>
      </w:r>
    </w:p>
    <w:p w14:paraId="743CECE4" w14:textId="77777777" w:rsidR="00A2647F" w:rsidRPr="00A2647F" w:rsidRDefault="00A2647F" w:rsidP="00A2647F">
      <w:pPr>
        <w:shd w:val="clear" w:color="auto" w:fill="FFFFFF"/>
        <w:spacing w:line="360" w:lineRule="auto"/>
        <w:rPr>
          <w:rFonts w:eastAsia="Times New Roman"/>
          <w:color w:val="0F1115"/>
        </w:rPr>
      </w:pPr>
      <w:r w:rsidRPr="00A2647F">
        <w:rPr>
          <w:rFonts w:eastAsia="Times New Roman"/>
          <w:b/>
          <w:bCs/>
          <w:color w:val="0F1115"/>
        </w:rPr>
        <w:t>3. Результаты по типам образовательных организаций</w:t>
      </w:r>
    </w:p>
    <w:p w14:paraId="6058EB86" w14:textId="77777777" w:rsidR="00A2647F" w:rsidRPr="00A2647F" w:rsidRDefault="00A2647F" w:rsidP="00A2647F">
      <w:pPr>
        <w:shd w:val="clear" w:color="auto" w:fill="FFFFFF"/>
        <w:spacing w:line="360" w:lineRule="auto"/>
        <w:rPr>
          <w:rFonts w:eastAsia="Times New Roman"/>
          <w:color w:val="0F1115"/>
        </w:rPr>
      </w:pPr>
      <w:r w:rsidRPr="00A2647F">
        <w:rPr>
          <w:rFonts w:eastAsia="Times New Roman"/>
          <w:color w:val="0F1115"/>
        </w:rPr>
        <w:t>Таблица 2</w:t>
      </w:r>
      <w:r w:rsidRPr="00A2647F">
        <w:rPr>
          <w:rFonts w:eastAsia="Times New Roman"/>
          <w:color w:val="0F1115"/>
        </w:rPr>
        <w:noBreakHyphen/>
        <w:t>6 позволяет оценить вклад различных категорий ОО в общие результаты и выявить проблемные зоны:</w:t>
      </w:r>
    </w:p>
    <w:p w14:paraId="4E5067E5" w14:textId="77777777" w:rsidR="00A2647F" w:rsidRPr="00A2647F" w:rsidRDefault="00A2647F" w:rsidP="00A2647F">
      <w:pPr>
        <w:numPr>
          <w:ilvl w:val="0"/>
          <w:numId w:val="52"/>
        </w:numPr>
        <w:shd w:val="clear" w:color="auto" w:fill="FFFFFF"/>
        <w:spacing w:line="360" w:lineRule="auto"/>
        <w:ind w:left="1380"/>
        <w:rPr>
          <w:rFonts w:eastAsia="Times New Roman"/>
          <w:color w:val="0F1115"/>
        </w:rPr>
      </w:pPr>
      <w:r w:rsidRPr="00A2647F">
        <w:rPr>
          <w:rFonts w:eastAsia="Times New Roman"/>
          <w:b/>
          <w:bCs/>
          <w:color w:val="0F1115"/>
        </w:rPr>
        <w:t>Обучающиеся гимназий</w:t>
      </w:r>
      <w:r w:rsidRPr="00A2647F">
        <w:rPr>
          <w:rFonts w:eastAsia="Times New Roman"/>
          <w:color w:val="0F1115"/>
        </w:rPr>
        <w:t> показывают высокую успеваемость (99,8%, доля «2» – 0,2%) и качество 2,2% от общего числа участников;</w:t>
      </w:r>
    </w:p>
    <w:p w14:paraId="7DAE8B76" w14:textId="77777777" w:rsidR="00A2647F" w:rsidRPr="00A2647F" w:rsidRDefault="00A2647F" w:rsidP="00A2647F">
      <w:pPr>
        <w:numPr>
          <w:ilvl w:val="0"/>
          <w:numId w:val="52"/>
        </w:numPr>
        <w:shd w:val="clear" w:color="auto" w:fill="FFFFFF"/>
        <w:spacing w:line="360" w:lineRule="auto"/>
        <w:ind w:left="1380"/>
        <w:rPr>
          <w:rFonts w:eastAsia="Times New Roman"/>
          <w:color w:val="0F1115"/>
        </w:rPr>
      </w:pPr>
      <w:r w:rsidRPr="00A2647F">
        <w:rPr>
          <w:rFonts w:eastAsia="Times New Roman"/>
          <w:b/>
          <w:bCs/>
          <w:color w:val="0F1115"/>
        </w:rPr>
        <w:t>Обучающиеся школ с углублённым изучением предметов</w:t>
      </w:r>
      <w:r w:rsidRPr="00A2647F">
        <w:rPr>
          <w:rFonts w:eastAsia="Times New Roman"/>
          <w:color w:val="0F1115"/>
        </w:rPr>
        <w:t> демонстрируют </w:t>
      </w:r>
      <w:r w:rsidRPr="00A2647F">
        <w:rPr>
          <w:rFonts w:eastAsia="Times New Roman"/>
          <w:b/>
          <w:bCs/>
          <w:color w:val="0F1115"/>
        </w:rPr>
        <w:t>стопроцентную успеваемость</w:t>
      </w:r>
      <w:r w:rsidRPr="00A2647F">
        <w:rPr>
          <w:rFonts w:eastAsia="Times New Roman"/>
          <w:color w:val="0F1115"/>
        </w:rPr>
        <w:t> (доля «2» – 0,0%) и качество 2,3%;</w:t>
      </w:r>
    </w:p>
    <w:p w14:paraId="2C2934D1" w14:textId="77777777" w:rsidR="00A2647F" w:rsidRPr="00A2647F" w:rsidRDefault="00A2647F" w:rsidP="00A2647F">
      <w:pPr>
        <w:numPr>
          <w:ilvl w:val="0"/>
          <w:numId w:val="52"/>
        </w:numPr>
        <w:shd w:val="clear" w:color="auto" w:fill="FFFFFF"/>
        <w:spacing w:line="360" w:lineRule="auto"/>
        <w:ind w:left="1380"/>
        <w:rPr>
          <w:rFonts w:eastAsia="Times New Roman"/>
          <w:color w:val="0F1115"/>
        </w:rPr>
      </w:pPr>
      <w:r w:rsidRPr="00A2647F">
        <w:rPr>
          <w:rFonts w:eastAsia="Times New Roman"/>
          <w:b/>
          <w:bCs/>
          <w:color w:val="0F1115"/>
        </w:rPr>
        <w:t>Обучающиеся СОШ</w:t>
      </w:r>
      <w:r w:rsidRPr="00A2647F">
        <w:rPr>
          <w:rFonts w:eastAsia="Times New Roman"/>
          <w:color w:val="0F1115"/>
        </w:rPr>
        <w:t> показывают успеваемость 96,1% (доля «2» – 3,9%) и качество 38,9%, обеспечивая основной вклад в общие результаты;</w:t>
      </w:r>
    </w:p>
    <w:p w14:paraId="43DBEEA6" w14:textId="77777777" w:rsidR="00A2647F" w:rsidRPr="00A2647F" w:rsidRDefault="00A2647F" w:rsidP="00A2647F">
      <w:pPr>
        <w:numPr>
          <w:ilvl w:val="0"/>
          <w:numId w:val="52"/>
        </w:numPr>
        <w:shd w:val="clear" w:color="auto" w:fill="FFFFFF"/>
        <w:spacing w:line="360" w:lineRule="auto"/>
        <w:ind w:left="1380"/>
        <w:rPr>
          <w:rFonts w:eastAsia="Times New Roman"/>
          <w:color w:val="0F1115"/>
        </w:rPr>
      </w:pPr>
      <w:r w:rsidRPr="00A2647F">
        <w:rPr>
          <w:rFonts w:eastAsia="Times New Roman"/>
          <w:b/>
          <w:bCs/>
          <w:color w:val="0F1115"/>
        </w:rPr>
        <w:t>Обучающиеся ООШ</w:t>
      </w:r>
      <w:r w:rsidRPr="00A2647F">
        <w:rPr>
          <w:rFonts w:eastAsia="Times New Roman"/>
          <w:color w:val="0F1115"/>
        </w:rPr>
        <w:t> демонстрируют </w:t>
      </w:r>
      <w:r w:rsidRPr="00A2647F">
        <w:rPr>
          <w:rFonts w:eastAsia="Times New Roman"/>
          <w:b/>
          <w:bCs/>
          <w:color w:val="0F1115"/>
        </w:rPr>
        <w:t>наиболее низкие результаты</w:t>
      </w:r>
      <w:r w:rsidRPr="00A2647F">
        <w:rPr>
          <w:rFonts w:eastAsia="Times New Roman"/>
          <w:color w:val="0F1115"/>
        </w:rPr>
        <w:t>: успеваемость 97,0% (доля «2» – 3,0%), качество 10,7%.</w:t>
      </w:r>
    </w:p>
    <w:p w14:paraId="675F1D09" w14:textId="77777777" w:rsidR="00A2647F" w:rsidRPr="00A2647F" w:rsidRDefault="00A2647F" w:rsidP="00A2647F">
      <w:pPr>
        <w:shd w:val="clear" w:color="auto" w:fill="FFFFFF"/>
        <w:spacing w:line="360" w:lineRule="auto"/>
        <w:rPr>
          <w:rFonts w:eastAsia="Times New Roman"/>
          <w:color w:val="0F1115"/>
        </w:rPr>
      </w:pPr>
      <w:r w:rsidRPr="00A2647F">
        <w:rPr>
          <w:rFonts w:eastAsia="Times New Roman"/>
          <w:color w:val="0F1115"/>
        </w:rPr>
        <w:t>Таким образом, </w:t>
      </w:r>
      <w:r w:rsidRPr="00A2647F">
        <w:rPr>
          <w:rFonts w:eastAsia="Times New Roman"/>
          <w:b/>
          <w:bCs/>
          <w:color w:val="0F1115"/>
        </w:rPr>
        <w:t>основной проблемной зоной</w:t>
      </w:r>
      <w:r w:rsidRPr="00A2647F">
        <w:rPr>
          <w:rFonts w:eastAsia="Times New Roman"/>
          <w:color w:val="0F1115"/>
        </w:rPr>
        <w:t> являются </w:t>
      </w:r>
      <w:r w:rsidRPr="00A2647F">
        <w:rPr>
          <w:rFonts w:eastAsia="Times New Roman"/>
          <w:b/>
          <w:bCs/>
          <w:color w:val="0F1115"/>
        </w:rPr>
        <w:t>ООШ</w:t>
      </w:r>
      <w:r w:rsidRPr="00A2647F">
        <w:rPr>
          <w:rFonts w:eastAsia="Times New Roman"/>
          <w:color w:val="0F1115"/>
        </w:rPr>
        <w:t>, на которые приходится наибольшая доля неудовлетворительных результатов (3,0%) при низком качестве обучения (10,7%). При этом </w:t>
      </w:r>
      <w:r w:rsidRPr="00A2647F">
        <w:rPr>
          <w:rFonts w:eastAsia="Times New Roman"/>
          <w:b/>
          <w:bCs/>
          <w:color w:val="0F1115"/>
        </w:rPr>
        <w:t>основной вклад в общие результаты вносят СОШ</w:t>
      </w:r>
      <w:r w:rsidRPr="00A2647F">
        <w:rPr>
          <w:rFonts w:eastAsia="Times New Roman"/>
          <w:color w:val="0F1115"/>
        </w:rPr>
        <w:t> (64,2% всех успевающих), и именно от качества подготовки в них зависит общая картина по управлению.</w:t>
      </w:r>
    </w:p>
    <w:p w14:paraId="05E74DDA" w14:textId="77777777" w:rsidR="00A2647F" w:rsidRPr="00742F02" w:rsidRDefault="00A2647F" w:rsidP="00A2647F">
      <w:pPr>
        <w:pStyle w:val="ds-markdown-paragraph"/>
        <w:shd w:val="clear" w:color="auto" w:fill="FFFFFF"/>
        <w:spacing w:before="0" w:beforeAutospacing="0" w:after="0" w:afterAutospacing="0" w:line="360" w:lineRule="auto"/>
        <w:rPr>
          <w:color w:val="0F1115"/>
        </w:rPr>
      </w:pPr>
      <w:r w:rsidRPr="00742F02">
        <w:rPr>
          <w:rStyle w:val="af5"/>
          <w:color w:val="0F1115"/>
        </w:rPr>
        <w:t>4. Школы с наиболее высокими результатами</w:t>
      </w:r>
      <w:r w:rsidRPr="00742F02">
        <w:rPr>
          <w:color w:val="0F1115"/>
        </w:rPr>
        <w:br/>
        <w:t>В перечень ОО – лидеров (доля «2» минимальна, качество максимально) вошли:</w:t>
      </w:r>
    </w:p>
    <w:p w14:paraId="15A2502E" w14:textId="77777777" w:rsidR="00A2647F" w:rsidRPr="00742F02" w:rsidRDefault="00A2647F" w:rsidP="00A2647F">
      <w:pPr>
        <w:pStyle w:val="ds-markdown-paragraph"/>
        <w:numPr>
          <w:ilvl w:val="0"/>
          <w:numId w:val="9"/>
        </w:numPr>
        <w:shd w:val="clear" w:color="auto" w:fill="FFFFFF"/>
        <w:spacing w:before="0" w:beforeAutospacing="0" w:after="0" w:afterAutospacing="0" w:line="360" w:lineRule="auto"/>
        <w:rPr>
          <w:color w:val="0F1115"/>
        </w:rPr>
      </w:pPr>
      <w:r w:rsidRPr="00742F02">
        <w:rPr>
          <w:color w:val="0F1115"/>
        </w:rPr>
        <w:t>ГБОУ СОШ «ОЦ» с. Подъем-Михайловка (0% «2», качество 85,7%),</w:t>
      </w:r>
    </w:p>
    <w:p w14:paraId="0EEAC018" w14:textId="77777777" w:rsidR="00A2647F" w:rsidRPr="00742F02" w:rsidRDefault="00A2647F" w:rsidP="00A2647F">
      <w:pPr>
        <w:pStyle w:val="ds-markdown-paragraph"/>
        <w:numPr>
          <w:ilvl w:val="0"/>
          <w:numId w:val="9"/>
        </w:numPr>
        <w:shd w:val="clear" w:color="auto" w:fill="FFFFFF"/>
        <w:spacing w:before="0" w:beforeAutospacing="0" w:after="0" w:afterAutospacing="0" w:line="360" w:lineRule="auto"/>
        <w:rPr>
          <w:color w:val="0F1115"/>
        </w:rPr>
      </w:pPr>
      <w:r w:rsidRPr="00742F02">
        <w:rPr>
          <w:color w:val="0F1115"/>
        </w:rPr>
        <w:t>ГБОУ СОШ № 3 г. Новокуйбышевска (0% «2», качество 72,0%),</w:t>
      </w:r>
    </w:p>
    <w:p w14:paraId="5ED801DA" w14:textId="77777777" w:rsidR="00A2647F" w:rsidRPr="00742F02" w:rsidRDefault="00A2647F" w:rsidP="00A2647F">
      <w:pPr>
        <w:pStyle w:val="ds-markdown-paragraph"/>
        <w:numPr>
          <w:ilvl w:val="0"/>
          <w:numId w:val="9"/>
        </w:numPr>
        <w:shd w:val="clear" w:color="auto" w:fill="FFFFFF"/>
        <w:spacing w:before="0" w:beforeAutospacing="0" w:after="0" w:afterAutospacing="0" w:line="360" w:lineRule="auto"/>
        <w:rPr>
          <w:color w:val="0F1115"/>
        </w:rPr>
      </w:pPr>
      <w:r w:rsidRPr="00742F02">
        <w:rPr>
          <w:color w:val="0F1115"/>
        </w:rPr>
        <w:t>ГБОУ СОШ с. Воскресенка (0% «2», качество 69,2%),</w:t>
      </w:r>
    </w:p>
    <w:p w14:paraId="1FCBFDAF" w14:textId="77777777" w:rsidR="00A2647F" w:rsidRPr="00742F02" w:rsidRDefault="00A2647F" w:rsidP="00A2647F">
      <w:pPr>
        <w:pStyle w:val="ds-markdown-paragraph"/>
        <w:numPr>
          <w:ilvl w:val="0"/>
          <w:numId w:val="9"/>
        </w:numPr>
        <w:shd w:val="clear" w:color="auto" w:fill="FFFFFF"/>
        <w:spacing w:before="0" w:beforeAutospacing="0" w:after="0" w:afterAutospacing="0" w:line="360" w:lineRule="auto"/>
        <w:rPr>
          <w:color w:val="0F1115"/>
        </w:rPr>
      </w:pPr>
      <w:r w:rsidRPr="00742F02">
        <w:rPr>
          <w:color w:val="0F1115"/>
        </w:rPr>
        <w:t>ГБОУ СОШ № 8 «ОЦ» г. Новокуйбышевска (3,6% «2», качество 70,9%),</w:t>
      </w:r>
    </w:p>
    <w:p w14:paraId="6FCFF538" w14:textId="77777777" w:rsidR="00A2647F" w:rsidRDefault="00A2647F" w:rsidP="00A2647F">
      <w:pPr>
        <w:pStyle w:val="ds-markdown-paragraph"/>
        <w:numPr>
          <w:ilvl w:val="0"/>
          <w:numId w:val="9"/>
        </w:numPr>
        <w:shd w:val="clear" w:color="auto" w:fill="FFFFFF"/>
        <w:spacing w:before="0" w:beforeAutospacing="0" w:after="0" w:afterAutospacing="0" w:line="360" w:lineRule="auto"/>
        <w:rPr>
          <w:color w:val="0F1115"/>
        </w:rPr>
      </w:pPr>
      <w:r w:rsidRPr="00742F02">
        <w:rPr>
          <w:color w:val="0F1115"/>
        </w:rPr>
        <w:lastRenderedPageBreak/>
        <w:t>ГБОУ СОШ № 7 «ОЦ» г. Новокуйбышевска (1,2% «2», качество 67,9%).</w:t>
      </w:r>
      <w:r w:rsidRPr="00742F02">
        <w:rPr>
          <w:color w:val="0F1115"/>
        </w:rPr>
        <w:br/>
        <w:t>Эти школы демонстрируют системную работу по подготовке к ГИА, высокий уровень преподавания и эффективное выстраивание индивидуальных образовательных траекторий.</w:t>
      </w:r>
    </w:p>
    <w:p w14:paraId="17FF4C99" w14:textId="77777777" w:rsidR="00A2647F" w:rsidRPr="00AA08A9" w:rsidRDefault="00A2647F" w:rsidP="00A2647F">
      <w:pPr>
        <w:pStyle w:val="ds-markdown-paragraph"/>
        <w:shd w:val="clear" w:color="auto" w:fill="FFFFFF"/>
        <w:spacing w:before="0" w:beforeAutospacing="0" w:after="0" w:afterAutospacing="0" w:line="360" w:lineRule="auto"/>
        <w:ind w:firstLine="360"/>
        <w:rPr>
          <w:color w:val="0F1115"/>
        </w:rPr>
      </w:pPr>
      <w:r w:rsidRPr="00AA08A9">
        <w:rPr>
          <w:color w:val="0F1115"/>
        </w:rPr>
        <w:t>Доля участников экзамена с высоким уровнем подготовки по математике в округе составляет 1</w:t>
      </w:r>
      <w:r>
        <w:rPr>
          <w:color w:val="0F1115"/>
        </w:rPr>
        <w:t>1,2</w:t>
      </w:r>
      <w:r w:rsidRPr="00AA08A9">
        <w:rPr>
          <w:color w:val="0F1115"/>
        </w:rPr>
        <w:t xml:space="preserve">%, однако </w:t>
      </w:r>
      <w:r>
        <w:rPr>
          <w:color w:val="0F1115"/>
        </w:rPr>
        <w:t>4,7</w:t>
      </w:r>
      <w:r w:rsidRPr="00AA08A9">
        <w:rPr>
          <w:color w:val="0F1115"/>
        </w:rPr>
        <w:t>% (1</w:t>
      </w:r>
      <w:r>
        <w:rPr>
          <w:color w:val="0F1115"/>
        </w:rPr>
        <w:t>18</w:t>
      </w:r>
      <w:r w:rsidRPr="00AA08A9">
        <w:rPr>
          <w:color w:val="0F1115"/>
        </w:rPr>
        <w:t xml:space="preserve"> чел.) участников, которые преодолели с запасом в 1-2 балла границу, соответствующую высокому уровню подготовки.</w:t>
      </w:r>
    </w:p>
    <w:p w14:paraId="382A48BF" w14:textId="77777777" w:rsidR="00A2647F" w:rsidRPr="00B43588" w:rsidRDefault="00A2647F" w:rsidP="00A2647F">
      <w:pPr>
        <w:pStyle w:val="ds-markdown-paragraph"/>
        <w:shd w:val="clear" w:color="auto" w:fill="FFFFFF"/>
        <w:spacing w:before="0" w:beforeAutospacing="0" w:after="0" w:afterAutospacing="0" w:line="360" w:lineRule="auto"/>
        <w:ind w:firstLine="360"/>
      </w:pPr>
      <w:r w:rsidRPr="00AA08A9">
        <w:rPr>
          <w:color w:val="0F1115"/>
        </w:rPr>
        <w:t>Таким образом, считаем, что данное количество выпускников находится в зоне риска, так как имеется вероятность не достижения 22 баллов, что может привести к снижению доли выпускников, получивших баллы, соответствующие высокому уровню подготовки. Это следует учесть при организации</w:t>
      </w:r>
      <w:r w:rsidRPr="00B43588">
        <w:t xml:space="preserve"> работы с аналогичной категорией участников ГИА следующего года.</w:t>
      </w:r>
    </w:p>
    <w:p w14:paraId="4935A5F2" w14:textId="77777777" w:rsidR="00A2647F" w:rsidRPr="00742F02" w:rsidRDefault="00A2647F" w:rsidP="00A2647F">
      <w:pPr>
        <w:pStyle w:val="ds-markdown-paragraph"/>
        <w:shd w:val="clear" w:color="auto" w:fill="FFFFFF"/>
        <w:spacing w:before="0" w:beforeAutospacing="0" w:after="0" w:afterAutospacing="0" w:line="360" w:lineRule="auto"/>
        <w:rPr>
          <w:color w:val="0F1115"/>
        </w:rPr>
      </w:pPr>
      <w:r w:rsidRPr="00742F02">
        <w:rPr>
          <w:rStyle w:val="af5"/>
          <w:color w:val="0F1115"/>
        </w:rPr>
        <w:t>5. Школы с наиболее низкими результатами</w:t>
      </w:r>
      <w:r w:rsidRPr="00742F02">
        <w:rPr>
          <w:color w:val="0F1115"/>
        </w:rPr>
        <w:br/>
        <w:t>Группу риска составляют ОО с высокой долей неудовлетворительных отметок и низким качеством:</w:t>
      </w:r>
    </w:p>
    <w:p w14:paraId="2A2C1799" w14:textId="77777777" w:rsidR="00A2647F" w:rsidRPr="00742F02" w:rsidRDefault="00A2647F" w:rsidP="00A2647F">
      <w:pPr>
        <w:pStyle w:val="ds-markdown-paragraph"/>
        <w:numPr>
          <w:ilvl w:val="0"/>
          <w:numId w:val="10"/>
        </w:numPr>
        <w:shd w:val="clear" w:color="auto" w:fill="FFFFFF"/>
        <w:spacing w:before="0" w:beforeAutospacing="0" w:after="0" w:afterAutospacing="0" w:line="360" w:lineRule="auto"/>
        <w:rPr>
          <w:color w:val="0F1115"/>
        </w:rPr>
      </w:pPr>
      <w:r w:rsidRPr="00742F02">
        <w:rPr>
          <w:color w:val="0F1115"/>
        </w:rPr>
        <w:t>ГБОУ ООШ № 17 г. Новокуйбышевск (31,8% «2», качество 9,1%),</w:t>
      </w:r>
    </w:p>
    <w:p w14:paraId="78920486" w14:textId="77777777" w:rsidR="00A2647F" w:rsidRPr="00742F02" w:rsidRDefault="00A2647F" w:rsidP="00A2647F">
      <w:pPr>
        <w:pStyle w:val="ds-markdown-paragraph"/>
        <w:numPr>
          <w:ilvl w:val="0"/>
          <w:numId w:val="10"/>
        </w:numPr>
        <w:shd w:val="clear" w:color="auto" w:fill="FFFFFF"/>
        <w:spacing w:before="0" w:beforeAutospacing="0" w:after="0" w:afterAutospacing="0" w:line="360" w:lineRule="auto"/>
        <w:rPr>
          <w:color w:val="0F1115"/>
        </w:rPr>
      </w:pPr>
      <w:r w:rsidRPr="00742F02">
        <w:rPr>
          <w:color w:val="0F1115"/>
        </w:rPr>
        <w:t>ГБОУ СОШ пос. Просвет (23,1% «2», качество 23,1%),</w:t>
      </w:r>
    </w:p>
    <w:p w14:paraId="14C46E83" w14:textId="77777777" w:rsidR="00A2647F" w:rsidRPr="00742F02" w:rsidRDefault="00A2647F" w:rsidP="00A2647F">
      <w:pPr>
        <w:pStyle w:val="ds-markdown-paragraph"/>
        <w:numPr>
          <w:ilvl w:val="0"/>
          <w:numId w:val="10"/>
        </w:numPr>
        <w:shd w:val="clear" w:color="auto" w:fill="FFFFFF"/>
        <w:spacing w:before="0" w:beforeAutospacing="0" w:after="0" w:afterAutospacing="0" w:line="360" w:lineRule="auto"/>
        <w:rPr>
          <w:color w:val="0F1115"/>
        </w:rPr>
      </w:pPr>
      <w:r w:rsidRPr="00742F02">
        <w:rPr>
          <w:color w:val="0F1115"/>
        </w:rPr>
        <w:t>ГБОУ ООШ № 9 г. Новокуйбышевска (21,4% «2», качество 28,6%),</w:t>
      </w:r>
    </w:p>
    <w:p w14:paraId="4ED0455F" w14:textId="77777777" w:rsidR="00A2647F" w:rsidRPr="00742F02" w:rsidRDefault="00A2647F" w:rsidP="00A2647F">
      <w:pPr>
        <w:pStyle w:val="ds-markdown-paragraph"/>
        <w:numPr>
          <w:ilvl w:val="0"/>
          <w:numId w:val="10"/>
        </w:numPr>
        <w:shd w:val="clear" w:color="auto" w:fill="FFFFFF"/>
        <w:spacing w:before="0" w:beforeAutospacing="0" w:after="0" w:afterAutospacing="0" w:line="360" w:lineRule="auto"/>
        <w:rPr>
          <w:color w:val="0F1115"/>
        </w:rPr>
      </w:pPr>
      <w:r w:rsidRPr="00742F02">
        <w:rPr>
          <w:color w:val="0F1115"/>
        </w:rPr>
        <w:t>ГБОУ ООШ № 11 г. Новокуйбышевска (20,0% «2», качество 29,2%),</w:t>
      </w:r>
    </w:p>
    <w:p w14:paraId="2B65BF53" w14:textId="77777777" w:rsidR="00A2647F" w:rsidRDefault="00A2647F" w:rsidP="00A2647F">
      <w:pPr>
        <w:pStyle w:val="ds-markdown-paragraph"/>
        <w:shd w:val="clear" w:color="auto" w:fill="FFFFFF"/>
        <w:spacing w:before="0" w:beforeAutospacing="0" w:after="0" w:afterAutospacing="0" w:line="360" w:lineRule="auto"/>
        <w:ind w:left="720"/>
        <w:rPr>
          <w:color w:val="0F1115"/>
        </w:rPr>
      </w:pPr>
      <w:r w:rsidRPr="00742F02">
        <w:rPr>
          <w:color w:val="0F1115"/>
        </w:rPr>
        <w:t xml:space="preserve">ГБОУ СОШ «ОЦ» с. </w:t>
      </w:r>
      <w:proofErr w:type="spellStart"/>
      <w:r w:rsidRPr="00742F02">
        <w:rPr>
          <w:color w:val="0F1115"/>
        </w:rPr>
        <w:t>Лопатино</w:t>
      </w:r>
      <w:proofErr w:type="spellEnd"/>
      <w:r w:rsidRPr="00742F02">
        <w:rPr>
          <w:color w:val="0F1115"/>
        </w:rPr>
        <w:t xml:space="preserve"> (18,8% «2», качество 46,9%).</w:t>
      </w:r>
    </w:p>
    <w:p w14:paraId="270226AE" w14:textId="1405539F" w:rsidR="00A2647F" w:rsidRDefault="00A2647F" w:rsidP="00A2647F">
      <w:pPr>
        <w:pStyle w:val="ds-markdown-paragraph"/>
        <w:shd w:val="clear" w:color="auto" w:fill="FFFFFF"/>
        <w:spacing w:before="0" w:beforeAutospacing="0" w:after="0" w:afterAutospacing="0" w:line="360" w:lineRule="auto"/>
        <w:rPr>
          <w:color w:val="0F1115"/>
        </w:rPr>
      </w:pPr>
      <w:r w:rsidRPr="00742F02">
        <w:rPr>
          <w:color w:val="0F1115"/>
        </w:rPr>
        <w:t>Указанные школы требуют проведения углублённого анализа причин низких результатов, пересмотра рабочих программ, усиления внутришкольного контроля и организации дополнительной подготовки по математике.</w:t>
      </w:r>
    </w:p>
    <w:p w14:paraId="566C1C29" w14:textId="77777777" w:rsidR="00A2647F" w:rsidRDefault="00A2647F" w:rsidP="00A2647F">
      <w:pPr>
        <w:shd w:val="clear" w:color="auto" w:fill="FFFFFF"/>
        <w:spacing w:line="360" w:lineRule="auto"/>
        <w:rPr>
          <w:rFonts w:eastAsia="Times New Roman"/>
          <w:color w:val="0F1115"/>
        </w:rPr>
      </w:pPr>
      <w:r w:rsidRPr="00A2647F">
        <w:rPr>
          <w:rFonts w:eastAsia="Times New Roman"/>
          <w:b/>
          <w:bCs/>
          <w:color w:val="0F1115"/>
        </w:rPr>
        <w:t>Критическая ситуация</w:t>
      </w:r>
      <w:r w:rsidRPr="00A2647F">
        <w:rPr>
          <w:rFonts w:eastAsia="Times New Roman"/>
          <w:color w:val="0F1115"/>
        </w:rPr>
        <w:t> сложилась в </w:t>
      </w:r>
      <w:r w:rsidRPr="00A2647F">
        <w:rPr>
          <w:rFonts w:eastAsia="Times New Roman"/>
          <w:b/>
          <w:bCs/>
          <w:color w:val="0F1115"/>
        </w:rPr>
        <w:t>ГБОУ ООШ № 17 г. Новокуйбышевск</w:t>
      </w:r>
      <w:r w:rsidRPr="00A2647F">
        <w:rPr>
          <w:rFonts w:eastAsia="Times New Roman"/>
          <w:color w:val="0F1115"/>
        </w:rPr>
        <w:t>, где почти треть участников (31,8%) получили неудовлетворительную отметку, а качество обучения составляет лишь 9,1%. Также крайне низкие показатели в </w:t>
      </w:r>
      <w:r w:rsidRPr="00A2647F">
        <w:rPr>
          <w:rFonts w:eastAsia="Times New Roman"/>
          <w:b/>
          <w:bCs/>
          <w:color w:val="0F1115"/>
        </w:rPr>
        <w:t>ГБОУ СОШ пос. Просвет</w:t>
      </w:r>
      <w:r w:rsidRPr="00A2647F">
        <w:rPr>
          <w:rFonts w:eastAsia="Times New Roman"/>
          <w:color w:val="0F1115"/>
        </w:rPr>
        <w:t> (доля «2» – 23,1%, качество – 23,1%). Все школы группы риска (за исключением двух СОШ) являются </w:t>
      </w:r>
      <w:r w:rsidRPr="00A2647F">
        <w:rPr>
          <w:rFonts w:eastAsia="Times New Roman"/>
          <w:b/>
          <w:bCs/>
          <w:color w:val="0F1115"/>
        </w:rPr>
        <w:t>ООШ</w:t>
      </w:r>
      <w:r w:rsidRPr="00A2647F">
        <w:rPr>
          <w:rFonts w:eastAsia="Times New Roman"/>
          <w:color w:val="0F1115"/>
        </w:rPr>
        <w:t>, что подтверждает необходимость адресной методической поддержки именно этого типа образовательных организаций.</w:t>
      </w:r>
    </w:p>
    <w:p w14:paraId="18929A89" w14:textId="728E414D" w:rsidR="00A2647F" w:rsidRPr="00A2647F" w:rsidRDefault="00A2647F" w:rsidP="00A2647F">
      <w:pPr>
        <w:shd w:val="clear" w:color="auto" w:fill="FFFFFF"/>
        <w:spacing w:line="360" w:lineRule="auto"/>
        <w:rPr>
          <w:rFonts w:eastAsia="Times New Roman"/>
          <w:color w:val="0F1115"/>
        </w:rPr>
      </w:pPr>
      <w:r w:rsidRPr="00AA08A9">
        <w:rPr>
          <w:color w:val="0F1115"/>
        </w:rPr>
        <w:t xml:space="preserve">В текущем учебном году при проведении анализа результатов ОГЭ по математике были выделены результаты </w:t>
      </w:r>
      <w:r>
        <w:rPr>
          <w:color w:val="0F1115"/>
        </w:rPr>
        <w:t>301</w:t>
      </w:r>
      <w:r w:rsidRPr="00AA08A9">
        <w:rPr>
          <w:color w:val="0F1115"/>
        </w:rPr>
        <w:t xml:space="preserve"> выпускник</w:t>
      </w:r>
      <w:r>
        <w:rPr>
          <w:color w:val="0F1115"/>
        </w:rPr>
        <w:t>а</w:t>
      </w:r>
      <w:r w:rsidRPr="00AA08A9">
        <w:rPr>
          <w:color w:val="0F1115"/>
        </w:rPr>
        <w:t>:</w:t>
      </w:r>
    </w:p>
    <w:p w14:paraId="4B3F2B86" w14:textId="77777777" w:rsidR="00A2647F" w:rsidRPr="00AA08A9" w:rsidRDefault="00A2647F" w:rsidP="00A2647F">
      <w:pPr>
        <w:pStyle w:val="ds-markdown-paragraph"/>
        <w:shd w:val="clear" w:color="auto" w:fill="FFFFFF"/>
        <w:spacing w:before="0" w:beforeAutospacing="0" w:after="0" w:afterAutospacing="0" w:line="360" w:lineRule="auto"/>
        <w:ind w:left="360"/>
        <w:rPr>
          <w:color w:val="0F1115"/>
        </w:rPr>
      </w:pPr>
      <w:r w:rsidRPr="00AA08A9">
        <w:rPr>
          <w:color w:val="0F1115"/>
        </w:rPr>
        <w:t>не набравшие минимальное количество баллов по предмету (</w:t>
      </w:r>
      <w:r>
        <w:rPr>
          <w:color w:val="0F1115"/>
        </w:rPr>
        <w:t>177</w:t>
      </w:r>
      <w:r w:rsidRPr="00AA08A9">
        <w:rPr>
          <w:color w:val="0F1115"/>
        </w:rPr>
        <w:t xml:space="preserve"> чел, что составляет </w:t>
      </w:r>
      <w:r>
        <w:rPr>
          <w:color w:val="0F1115"/>
        </w:rPr>
        <w:t>7,1</w:t>
      </w:r>
      <w:r w:rsidRPr="00AA08A9">
        <w:rPr>
          <w:color w:val="0F1115"/>
        </w:rPr>
        <w:t xml:space="preserve">%), </w:t>
      </w:r>
    </w:p>
    <w:p w14:paraId="51757E88" w14:textId="77777777" w:rsidR="00A2647F" w:rsidRPr="00AA08A9" w:rsidRDefault="00A2647F" w:rsidP="00A2647F">
      <w:pPr>
        <w:pStyle w:val="ds-markdown-paragraph"/>
        <w:shd w:val="clear" w:color="auto" w:fill="FFFFFF"/>
        <w:spacing w:before="0" w:beforeAutospacing="0" w:after="0" w:afterAutospacing="0" w:line="360" w:lineRule="auto"/>
        <w:ind w:left="360"/>
        <w:rPr>
          <w:color w:val="0F1115"/>
        </w:rPr>
      </w:pPr>
      <w:r w:rsidRPr="00AA08A9">
        <w:rPr>
          <w:color w:val="0F1115"/>
        </w:rPr>
        <w:lastRenderedPageBreak/>
        <w:t>преодолевшие минимальную границу с запасом в 1-2 балла (</w:t>
      </w:r>
      <w:r>
        <w:rPr>
          <w:color w:val="0F1115"/>
        </w:rPr>
        <w:t>124</w:t>
      </w:r>
      <w:r w:rsidRPr="00AA08A9">
        <w:rPr>
          <w:color w:val="0F1115"/>
        </w:rPr>
        <w:t xml:space="preserve"> чел – </w:t>
      </w:r>
      <w:r>
        <w:rPr>
          <w:color w:val="0F1115"/>
        </w:rPr>
        <w:t>5,0</w:t>
      </w:r>
      <w:r w:rsidRPr="00AA08A9">
        <w:rPr>
          <w:color w:val="0F1115"/>
        </w:rPr>
        <w:t>%).</w:t>
      </w:r>
    </w:p>
    <w:p w14:paraId="238412DB" w14:textId="77777777" w:rsidR="00A2647F" w:rsidRPr="00AA08A9" w:rsidRDefault="00A2647F" w:rsidP="00A2647F">
      <w:pPr>
        <w:pStyle w:val="ds-markdown-paragraph"/>
        <w:shd w:val="clear" w:color="auto" w:fill="FFFFFF"/>
        <w:spacing w:before="0" w:beforeAutospacing="0" w:after="0" w:afterAutospacing="0" w:line="360" w:lineRule="auto"/>
        <w:rPr>
          <w:color w:val="0F1115"/>
        </w:rPr>
      </w:pPr>
      <w:r w:rsidRPr="00AA08A9">
        <w:rPr>
          <w:color w:val="0F1115"/>
        </w:rPr>
        <w:t xml:space="preserve">Это означает, что количество участников с низким уровнем подготовки по предмету значительно больше, чем просто количество не преодолевших минимальную границу. </w:t>
      </w:r>
    </w:p>
    <w:p w14:paraId="1CD4212B" w14:textId="77777777" w:rsidR="00A2647F" w:rsidRPr="00AA08A9" w:rsidRDefault="00A2647F" w:rsidP="00A2647F">
      <w:pPr>
        <w:pStyle w:val="ds-markdown-paragraph"/>
        <w:shd w:val="clear" w:color="auto" w:fill="FFFFFF"/>
        <w:spacing w:before="0" w:beforeAutospacing="0" w:after="0" w:afterAutospacing="0" w:line="360" w:lineRule="auto"/>
        <w:ind w:firstLine="360"/>
        <w:rPr>
          <w:color w:val="0F1115"/>
        </w:rPr>
      </w:pPr>
      <w:r w:rsidRPr="00AA08A9">
        <w:rPr>
          <w:color w:val="0F1115"/>
        </w:rPr>
        <w:t>Кроме того, имеются учащиеся (</w:t>
      </w:r>
      <w:r>
        <w:rPr>
          <w:color w:val="0F1115"/>
        </w:rPr>
        <w:t xml:space="preserve">8 </w:t>
      </w:r>
      <w:r w:rsidRPr="00AA08A9">
        <w:rPr>
          <w:color w:val="0F1115"/>
        </w:rPr>
        <w:t xml:space="preserve">чел. – </w:t>
      </w:r>
      <w:r>
        <w:rPr>
          <w:color w:val="0F1115"/>
        </w:rPr>
        <w:t>0,3</w:t>
      </w:r>
      <w:r w:rsidRPr="00AA08A9">
        <w:rPr>
          <w:color w:val="0F1115"/>
        </w:rPr>
        <w:t xml:space="preserve">%), которые набрали </w:t>
      </w:r>
      <w:r>
        <w:rPr>
          <w:color w:val="0F1115"/>
        </w:rPr>
        <w:t>7</w:t>
      </w:r>
      <w:r w:rsidRPr="00AA08A9">
        <w:rPr>
          <w:color w:val="0F1115"/>
        </w:rPr>
        <w:t xml:space="preserve"> и более баллов, но не справились с заданиями по геометрии. Это следует учесть и своевременно выявлять данную категорию обучающихся следующего года для организации работы с ними.</w:t>
      </w:r>
    </w:p>
    <w:p w14:paraId="11093EA6" w14:textId="77777777" w:rsidR="00A2647F" w:rsidRPr="00AA08A9" w:rsidRDefault="00A2647F" w:rsidP="00A2647F">
      <w:pPr>
        <w:pStyle w:val="ds-markdown-paragraph"/>
        <w:shd w:val="clear" w:color="auto" w:fill="FFFFFF"/>
        <w:spacing w:before="0" w:beforeAutospacing="0" w:after="0" w:afterAutospacing="0" w:line="360" w:lineRule="auto"/>
        <w:ind w:firstLine="360"/>
        <w:rPr>
          <w:color w:val="0F1115"/>
        </w:rPr>
      </w:pPr>
      <w:r w:rsidRPr="00AA08A9">
        <w:rPr>
          <w:color w:val="0F1115"/>
        </w:rPr>
        <w:t>Высокий процент участников с низким уровнем подготовки по предмету наблюдается в ГБОУ ООШ № 17 г. Новокуйбышевск</w:t>
      </w:r>
      <w:r>
        <w:rPr>
          <w:color w:val="0F1115"/>
        </w:rPr>
        <w:t xml:space="preserve"> (31,8%), </w:t>
      </w:r>
      <w:r w:rsidRPr="00AA08A9">
        <w:rPr>
          <w:color w:val="0F1115"/>
        </w:rPr>
        <w:t>ГБОУ ООШ пос. Ровно-Владимировка (</w:t>
      </w:r>
      <w:r>
        <w:rPr>
          <w:color w:val="0F1115"/>
        </w:rPr>
        <w:t>28</w:t>
      </w:r>
      <w:r w:rsidRPr="00AA08A9">
        <w:rPr>
          <w:color w:val="0F1115"/>
        </w:rPr>
        <w:t>,</w:t>
      </w:r>
      <w:r>
        <w:rPr>
          <w:color w:val="0F1115"/>
        </w:rPr>
        <w:t>6</w:t>
      </w:r>
      <w:r w:rsidRPr="00AA08A9">
        <w:rPr>
          <w:color w:val="0F1115"/>
        </w:rPr>
        <w:t xml:space="preserve">%), ГБОУ СОШ с. </w:t>
      </w:r>
      <w:r>
        <w:rPr>
          <w:color w:val="0F1115"/>
        </w:rPr>
        <w:t>Просвет</w:t>
      </w:r>
      <w:r w:rsidRPr="00AA08A9">
        <w:rPr>
          <w:color w:val="0F1115"/>
        </w:rPr>
        <w:t xml:space="preserve"> (2</w:t>
      </w:r>
      <w:r>
        <w:rPr>
          <w:color w:val="0F1115"/>
        </w:rPr>
        <w:t>3</w:t>
      </w:r>
      <w:r w:rsidRPr="00AA08A9">
        <w:rPr>
          <w:color w:val="0F1115"/>
        </w:rPr>
        <w:t>,</w:t>
      </w:r>
      <w:r>
        <w:rPr>
          <w:color w:val="0F1115"/>
        </w:rPr>
        <w:t>1</w:t>
      </w:r>
      <w:r w:rsidRPr="00AA08A9">
        <w:rPr>
          <w:color w:val="0F1115"/>
        </w:rPr>
        <w:t xml:space="preserve">%), ГБОУ ООШ № </w:t>
      </w:r>
      <w:r>
        <w:rPr>
          <w:color w:val="0F1115"/>
        </w:rPr>
        <w:t>9</w:t>
      </w:r>
      <w:r w:rsidRPr="00AA08A9">
        <w:rPr>
          <w:color w:val="0F1115"/>
        </w:rPr>
        <w:t xml:space="preserve"> г. Новокуйбышевск (2</w:t>
      </w:r>
      <w:r>
        <w:rPr>
          <w:color w:val="0F1115"/>
        </w:rPr>
        <w:t>1</w:t>
      </w:r>
      <w:r w:rsidRPr="00AA08A9">
        <w:rPr>
          <w:color w:val="0F1115"/>
        </w:rPr>
        <w:t>,</w:t>
      </w:r>
      <w:r>
        <w:rPr>
          <w:color w:val="0F1115"/>
        </w:rPr>
        <w:t>4</w:t>
      </w:r>
      <w:r w:rsidRPr="00AA08A9">
        <w:rPr>
          <w:color w:val="0F1115"/>
        </w:rPr>
        <w:t>%)</w:t>
      </w:r>
      <w:r>
        <w:rPr>
          <w:color w:val="0F1115"/>
        </w:rPr>
        <w:t xml:space="preserve">, </w:t>
      </w:r>
      <w:r w:rsidRPr="00AA08A9">
        <w:rPr>
          <w:color w:val="0F1115"/>
        </w:rPr>
        <w:t xml:space="preserve">ГБОУ ООШ с. </w:t>
      </w:r>
      <w:proofErr w:type="spellStart"/>
      <w:r w:rsidRPr="00AA08A9">
        <w:rPr>
          <w:color w:val="0F1115"/>
        </w:rPr>
        <w:t>Яблоновый</w:t>
      </w:r>
      <w:proofErr w:type="spellEnd"/>
      <w:r w:rsidRPr="00AA08A9">
        <w:rPr>
          <w:color w:val="0F1115"/>
        </w:rPr>
        <w:t xml:space="preserve"> Овраг (</w:t>
      </w:r>
      <w:r>
        <w:rPr>
          <w:color w:val="0F1115"/>
        </w:rPr>
        <w:t>2</w:t>
      </w:r>
      <w:r w:rsidRPr="00AA08A9">
        <w:rPr>
          <w:color w:val="0F1115"/>
        </w:rPr>
        <w:t>0,0%), ГБОУ ООШ № 11 г. Новокуйбышевска</w:t>
      </w:r>
      <w:r>
        <w:rPr>
          <w:color w:val="0F1115"/>
        </w:rPr>
        <w:t xml:space="preserve"> (20%).</w:t>
      </w:r>
    </w:p>
    <w:p w14:paraId="63212281" w14:textId="77777777" w:rsidR="00A2647F" w:rsidRPr="00A2647F" w:rsidRDefault="00A2647F" w:rsidP="00A2647F">
      <w:pPr>
        <w:shd w:val="clear" w:color="auto" w:fill="FFFFFF"/>
        <w:spacing w:line="360" w:lineRule="auto"/>
        <w:rPr>
          <w:rFonts w:eastAsia="Times New Roman"/>
          <w:color w:val="0F1115"/>
        </w:rPr>
      </w:pPr>
      <w:r w:rsidRPr="00A2647F">
        <w:rPr>
          <w:rFonts w:eastAsia="Times New Roman"/>
          <w:b/>
          <w:bCs/>
          <w:color w:val="0F1115"/>
        </w:rPr>
        <w:t>6. Анализ высоких результатов (первичный балл)</w:t>
      </w:r>
    </w:p>
    <w:p w14:paraId="09359212" w14:textId="77777777" w:rsidR="00A2647F" w:rsidRPr="00A2647F" w:rsidRDefault="00A2647F" w:rsidP="00A2647F">
      <w:pPr>
        <w:shd w:val="clear" w:color="auto" w:fill="FFFFFF"/>
        <w:spacing w:line="360" w:lineRule="auto"/>
        <w:rPr>
          <w:rFonts w:eastAsia="Times New Roman"/>
          <w:color w:val="0F1115"/>
        </w:rPr>
      </w:pPr>
      <w:r w:rsidRPr="00A2647F">
        <w:rPr>
          <w:rFonts w:eastAsia="Times New Roman"/>
          <w:color w:val="0F1115"/>
        </w:rPr>
        <w:t>По данным о первичном балле, являющемся нижней границей 25% наиболее высоких результатов:</w:t>
      </w:r>
    </w:p>
    <w:p w14:paraId="673182E5" w14:textId="77777777" w:rsidR="00A2647F" w:rsidRPr="00A2647F" w:rsidRDefault="00A2647F" w:rsidP="00A2647F">
      <w:pPr>
        <w:numPr>
          <w:ilvl w:val="0"/>
          <w:numId w:val="53"/>
        </w:numPr>
        <w:shd w:val="clear" w:color="auto" w:fill="FFFFFF"/>
        <w:spacing w:line="360" w:lineRule="auto"/>
        <w:ind w:left="1380"/>
        <w:rPr>
          <w:rFonts w:eastAsia="Times New Roman"/>
          <w:color w:val="0F1115"/>
        </w:rPr>
      </w:pPr>
      <w:r w:rsidRPr="00A2647F">
        <w:rPr>
          <w:rFonts w:eastAsia="Times New Roman"/>
          <w:color w:val="0F1115"/>
        </w:rPr>
        <w:t>по </w:t>
      </w:r>
      <w:r w:rsidRPr="00A2647F">
        <w:rPr>
          <w:rFonts w:eastAsia="Times New Roman"/>
          <w:b/>
          <w:bCs/>
          <w:color w:val="0F1115"/>
        </w:rPr>
        <w:t>Поволжскому управлению</w:t>
      </w:r>
      <w:r w:rsidRPr="00A2647F">
        <w:rPr>
          <w:rFonts w:eastAsia="Times New Roman"/>
          <w:color w:val="0F1115"/>
        </w:rPr>
        <w:t> этот показатель составляет </w:t>
      </w:r>
      <w:r w:rsidRPr="00A2647F">
        <w:rPr>
          <w:rFonts w:eastAsia="Times New Roman"/>
          <w:b/>
          <w:bCs/>
          <w:color w:val="0F1115"/>
        </w:rPr>
        <w:t>18 баллов</w:t>
      </w:r>
      <w:r w:rsidRPr="00A2647F">
        <w:rPr>
          <w:rFonts w:eastAsia="Times New Roman"/>
          <w:color w:val="0F1115"/>
        </w:rPr>
        <w:t>;</w:t>
      </w:r>
    </w:p>
    <w:p w14:paraId="71777A88" w14:textId="77777777" w:rsidR="00A2647F" w:rsidRPr="00A2647F" w:rsidRDefault="00A2647F" w:rsidP="00A2647F">
      <w:pPr>
        <w:numPr>
          <w:ilvl w:val="0"/>
          <w:numId w:val="53"/>
        </w:numPr>
        <w:shd w:val="clear" w:color="auto" w:fill="FFFFFF"/>
        <w:spacing w:line="360" w:lineRule="auto"/>
        <w:ind w:left="1380"/>
        <w:rPr>
          <w:rFonts w:eastAsia="Times New Roman"/>
          <w:color w:val="0F1115"/>
        </w:rPr>
      </w:pPr>
      <w:proofErr w:type="spellStart"/>
      <w:r w:rsidRPr="00A2647F">
        <w:rPr>
          <w:rFonts w:eastAsia="Times New Roman"/>
          <w:b/>
          <w:bCs/>
          <w:color w:val="0F1115"/>
        </w:rPr>
        <w:t>м.р</w:t>
      </w:r>
      <w:proofErr w:type="spellEnd"/>
      <w:r w:rsidRPr="00A2647F">
        <w:rPr>
          <w:rFonts w:eastAsia="Times New Roman"/>
          <w:b/>
          <w:bCs/>
          <w:color w:val="0F1115"/>
        </w:rPr>
        <w:t>. Волжский</w:t>
      </w:r>
      <w:r w:rsidRPr="00A2647F">
        <w:rPr>
          <w:rFonts w:eastAsia="Times New Roman"/>
          <w:color w:val="0F1115"/>
        </w:rPr>
        <w:t> – 18 баллов;</w:t>
      </w:r>
    </w:p>
    <w:p w14:paraId="0FA4B077" w14:textId="77777777" w:rsidR="00A2647F" w:rsidRPr="00A2647F" w:rsidRDefault="00A2647F" w:rsidP="00A2647F">
      <w:pPr>
        <w:numPr>
          <w:ilvl w:val="0"/>
          <w:numId w:val="53"/>
        </w:numPr>
        <w:shd w:val="clear" w:color="auto" w:fill="FFFFFF"/>
        <w:spacing w:line="360" w:lineRule="auto"/>
        <w:ind w:left="1380"/>
        <w:rPr>
          <w:rFonts w:eastAsia="Times New Roman"/>
          <w:color w:val="0F1115"/>
        </w:rPr>
      </w:pPr>
      <w:proofErr w:type="spellStart"/>
      <w:r w:rsidRPr="00A2647F">
        <w:rPr>
          <w:rFonts w:eastAsia="Times New Roman"/>
          <w:b/>
          <w:bCs/>
          <w:color w:val="0F1115"/>
        </w:rPr>
        <w:t>г.о</w:t>
      </w:r>
      <w:proofErr w:type="spellEnd"/>
      <w:r w:rsidRPr="00A2647F">
        <w:rPr>
          <w:rFonts w:eastAsia="Times New Roman"/>
          <w:b/>
          <w:bCs/>
          <w:color w:val="0F1115"/>
        </w:rPr>
        <w:t>. Новокуйбышевск</w:t>
      </w:r>
      <w:r w:rsidRPr="00A2647F">
        <w:rPr>
          <w:rFonts w:eastAsia="Times New Roman"/>
          <w:color w:val="0F1115"/>
        </w:rPr>
        <w:t> – 19 баллов.</w:t>
      </w:r>
    </w:p>
    <w:p w14:paraId="3C127EDA" w14:textId="77777777" w:rsidR="00A2647F" w:rsidRPr="00A2647F" w:rsidRDefault="00A2647F" w:rsidP="00A2647F">
      <w:pPr>
        <w:shd w:val="clear" w:color="auto" w:fill="FFFFFF"/>
        <w:spacing w:line="360" w:lineRule="auto"/>
        <w:rPr>
          <w:rFonts w:eastAsia="Times New Roman"/>
          <w:color w:val="0F1115"/>
        </w:rPr>
      </w:pPr>
      <w:r w:rsidRPr="00A2647F">
        <w:rPr>
          <w:rFonts w:eastAsia="Times New Roman"/>
          <w:color w:val="0F1115"/>
        </w:rPr>
        <w:t xml:space="preserve">Наибольшие значения зафиксированы в ГБОУ ООШ с. </w:t>
      </w:r>
      <w:proofErr w:type="spellStart"/>
      <w:r w:rsidRPr="00A2647F">
        <w:rPr>
          <w:rFonts w:eastAsia="Times New Roman"/>
          <w:color w:val="0F1115"/>
        </w:rPr>
        <w:t>Яблоновый</w:t>
      </w:r>
      <w:proofErr w:type="spellEnd"/>
      <w:r w:rsidRPr="00A2647F">
        <w:rPr>
          <w:rFonts w:eastAsia="Times New Roman"/>
          <w:color w:val="0F1115"/>
        </w:rPr>
        <w:t xml:space="preserve"> Овраг (24 балла), ГБОУ СОШ с. Сухая Вязовка (23 балла), ГБОУ СОШ № 3 г. Новокуйбышевска (22 балла), ГБОУ СОШ № 8 «ОЦ» г. Новокуйбышевска (21 балл). Наименьшие – в ГБОУ ООШ № 17 г. Новокуйбышевск (12 баллов), ГБОУ ООШ № 18 г. Новокуйбышевска (14 баллов), ГБОУ СОШ пос. Просвет (15 баллов), что коррелирует с низкими показателями успеваемости в данных ОО.</w:t>
      </w:r>
    </w:p>
    <w:p w14:paraId="0E0BDF06" w14:textId="77777777" w:rsidR="00A2647F" w:rsidRPr="00A2647F" w:rsidRDefault="00A2647F" w:rsidP="00A2647F">
      <w:pPr>
        <w:shd w:val="clear" w:color="auto" w:fill="FFFFFF"/>
        <w:spacing w:line="360" w:lineRule="auto"/>
        <w:rPr>
          <w:rFonts w:eastAsia="Times New Roman"/>
          <w:color w:val="0F1115"/>
        </w:rPr>
      </w:pPr>
      <w:r w:rsidRPr="00A2647F">
        <w:rPr>
          <w:rFonts w:eastAsia="Times New Roman"/>
          <w:b/>
          <w:bCs/>
          <w:color w:val="0F1115"/>
        </w:rPr>
        <w:t>7. Обобщающий вывод</w:t>
      </w:r>
    </w:p>
    <w:p w14:paraId="7877AFC2" w14:textId="77777777" w:rsidR="00A2647F" w:rsidRPr="00A2647F" w:rsidRDefault="00A2647F" w:rsidP="00A2647F">
      <w:pPr>
        <w:shd w:val="clear" w:color="auto" w:fill="FFFFFF"/>
        <w:spacing w:line="360" w:lineRule="auto"/>
        <w:rPr>
          <w:rFonts w:eastAsia="Times New Roman"/>
          <w:color w:val="0F1115"/>
        </w:rPr>
      </w:pPr>
      <w:r w:rsidRPr="00A2647F">
        <w:rPr>
          <w:rFonts w:eastAsia="Times New Roman"/>
          <w:color w:val="0F1115"/>
        </w:rPr>
        <w:t>Результаты ОГЭ по математике в Поволжском управлении в </w:t>
      </w:r>
      <w:r w:rsidRPr="00A2647F">
        <w:rPr>
          <w:rFonts w:eastAsia="Times New Roman"/>
          <w:b/>
          <w:bCs/>
          <w:color w:val="0F1115"/>
        </w:rPr>
        <w:t>2026 году демонстрируют неоднозначную динамику</w:t>
      </w:r>
      <w:r w:rsidRPr="00A2647F">
        <w:rPr>
          <w:rFonts w:eastAsia="Times New Roman"/>
          <w:color w:val="0F1115"/>
        </w:rPr>
        <w:t>: с одной стороны, доля неудовлетворительных отметок снижена до минимальных значений за три года (7,1%), что свидетельствует о </w:t>
      </w:r>
      <w:r w:rsidRPr="00A2647F">
        <w:rPr>
          <w:rFonts w:eastAsia="Times New Roman"/>
          <w:b/>
          <w:bCs/>
          <w:color w:val="0F1115"/>
        </w:rPr>
        <w:t>повышении базовой подготовки</w:t>
      </w:r>
      <w:r w:rsidRPr="00A2647F">
        <w:rPr>
          <w:rFonts w:eastAsia="Times New Roman"/>
          <w:color w:val="0F1115"/>
        </w:rPr>
        <w:t> выпускников; с другой стороны, качество обучения (54,1%) и доля отличников (11,2%) снизились по сравнению с рекордным 2025 годом, что требует внимания к работе с группами, ориентированными на высокие результаты. </w:t>
      </w:r>
      <w:proofErr w:type="spellStart"/>
      <w:r w:rsidRPr="00A2647F">
        <w:rPr>
          <w:rFonts w:eastAsia="Times New Roman"/>
          <w:b/>
          <w:bCs/>
          <w:color w:val="0F1115"/>
        </w:rPr>
        <w:t>м.р</w:t>
      </w:r>
      <w:proofErr w:type="spellEnd"/>
      <w:r w:rsidRPr="00A2647F">
        <w:rPr>
          <w:rFonts w:eastAsia="Times New Roman"/>
          <w:b/>
          <w:bCs/>
          <w:color w:val="0F1115"/>
        </w:rPr>
        <w:t>. Волжский</w:t>
      </w:r>
      <w:r w:rsidRPr="00A2647F">
        <w:rPr>
          <w:rFonts w:eastAsia="Times New Roman"/>
          <w:color w:val="0F1115"/>
        </w:rPr>
        <w:t> показывает лучшие результаты по сравнению с </w:t>
      </w:r>
      <w:proofErr w:type="spellStart"/>
      <w:r w:rsidRPr="00A2647F">
        <w:rPr>
          <w:rFonts w:eastAsia="Times New Roman"/>
          <w:b/>
          <w:bCs/>
          <w:color w:val="0F1115"/>
        </w:rPr>
        <w:t>г.о</w:t>
      </w:r>
      <w:proofErr w:type="spellEnd"/>
      <w:r w:rsidRPr="00A2647F">
        <w:rPr>
          <w:rFonts w:eastAsia="Times New Roman"/>
          <w:b/>
          <w:bCs/>
          <w:color w:val="0F1115"/>
        </w:rPr>
        <w:t>. Новокуйбышевск</w:t>
      </w:r>
      <w:r w:rsidRPr="00A2647F">
        <w:rPr>
          <w:rFonts w:eastAsia="Times New Roman"/>
          <w:color w:val="0F1115"/>
        </w:rPr>
        <w:t xml:space="preserve"> по всем ключевым показателям (качество 54,9% против 52,8%, доля «2» 6,3% против </w:t>
      </w:r>
      <w:r w:rsidRPr="00A2647F">
        <w:rPr>
          <w:rFonts w:eastAsia="Times New Roman"/>
          <w:color w:val="0F1115"/>
        </w:rPr>
        <w:lastRenderedPageBreak/>
        <w:t xml:space="preserve">8,5%). Основной вклад в результаты вносят СОШ (64,2% успевающих). Основной проблемной зоной являются ООШ, на которые приходится наибольшая доля </w:t>
      </w:r>
      <w:proofErr w:type="spellStart"/>
      <w:r w:rsidRPr="00A2647F">
        <w:rPr>
          <w:rFonts w:eastAsia="Times New Roman"/>
          <w:color w:val="0F1115"/>
        </w:rPr>
        <w:t>несдавших</w:t>
      </w:r>
      <w:proofErr w:type="spellEnd"/>
      <w:r w:rsidRPr="00A2647F">
        <w:rPr>
          <w:rFonts w:eastAsia="Times New Roman"/>
          <w:color w:val="0F1115"/>
        </w:rPr>
        <w:t xml:space="preserve"> (3,0%) и низкое качество (10,7%). Выделены 5 школ-лидеров (качество от 67,9% до 85,7%) для трансляции опыта. В группу риска входят 5 ОО с долей </w:t>
      </w:r>
      <w:proofErr w:type="spellStart"/>
      <w:r w:rsidRPr="00A2647F">
        <w:rPr>
          <w:rFonts w:eastAsia="Times New Roman"/>
          <w:color w:val="0F1115"/>
        </w:rPr>
        <w:t>несдавших</w:t>
      </w:r>
      <w:proofErr w:type="spellEnd"/>
      <w:r w:rsidRPr="00A2647F">
        <w:rPr>
          <w:rFonts w:eastAsia="Times New Roman"/>
          <w:color w:val="0F1115"/>
        </w:rPr>
        <w:t xml:space="preserve"> выше 18% и качеством ниже 47%, среди которых </w:t>
      </w:r>
      <w:r w:rsidRPr="00A2647F">
        <w:rPr>
          <w:rFonts w:eastAsia="Times New Roman"/>
          <w:b/>
          <w:bCs/>
          <w:color w:val="0F1115"/>
        </w:rPr>
        <w:t>критическая ситуация в ГБОУ ООШ № 17 г. Новокуйбышевск</w:t>
      </w:r>
      <w:r w:rsidRPr="00A2647F">
        <w:rPr>
          <w:rFonts w:eastAsia="Times New Roman"/>
          <w:color w:val="0F1115"/>
        </w:rPr>
        <w:t> (доля «2» – 31,8%, качество – 9,1%), требующая безотлагательного вмешательства. </w:t>
      </w:r>
      <w:r w:rsidRPr="00A2647F">
        <w:rPr>
          <w:rFonts w:eastAsia="Times New Roman"/>
          <w:b/>
          <w:bCs/>
          <w:color w:val="0F1115"/>
        </w:rPr>
        <w:t>Приоритетными направлениями работы</w:t>
      </w:r>
      <w:r w:rsidRPr="00A2647F">
        <w:rPr>
          <w:rFonts w:eastAsia="Times New Roman"/>
          <w:color w:val="0F1115"/>
        </w:rPr>
        <w:t xml:space="preserve"> являются: разработка и реализация адресных программ повышения качества образования в ООШ и школах группы риска, усиление методической поддержки учителей математики, организация системной работы со слабоуспевающими обучающимися, а также развитие работы с мотивированными обучающимися для восстановления доли </w:t>
      </w:r>
      <w:proofErr w:type="spellStart"/>
      <w:r w:rsidRPr="00A2647F">
        <w:rPr>
          <w:rFonts w:eastAsia="Times New Roman"/>
          <w:color w:val="0F1115"/>
        </w:rPr>
        <w:t>высокобалльников</w:t>
      </w:r>
      <w:proofErr w:type="spellEnd"/>
      <w:r w:rsidRPr="00A2647F">
        <w:rPr>
          <w:rFonts w:eastAsia="Times New Roman"/>
          <w:color w:val="0F1115"/>
        </w:rPr>
        <w:t xml:space="preserve"> до уровня 2025 года.</w:t>
      </w:r>
    </w:p>
    <w:p w14:paraId="2864D083" w14:textId="77777777" w:rsidR="00A2647F" w:rsidRDefault="00A2647F" w:rsidP="00B60C25">
      <w:pPr>
        <w:pStyle w:val="2"/>
        <w:numPr>
          <w:ilvl w:val="1"/>
          <w:numId w:val="0"/>
        </w:numPr>
        <w:jc w:val="center"/>
        <w:rPr>
          <w:rFonts w:ascii="Times New Roman" w:hAnsi="Times New Roman"/>
          <w:b/>
          <w:bCs/>
          <w:color w:val="auto"/>
          <w:sz w:val="24"/>
          <w:szCs w:val="24"/>
        </w:rPr>
      </w:pPr>
    </w:p>
    <w:p w14:paraId="1A25EC31" w14:textId="77777777" w:rsidR="00A2647F" w:rsidRDefault="00A2647F" w:rsidP="00B60C25">
      <w:pPr>
        <w:pStyle w:val="2"/>
        <w:numPr>
          <w:ilvl w:val="1"/>
          <w:numId w:val="0"/>
        </w:numPr>
        <w:jc w:val="center"/>
        <w:rPr>
          <w:rFonts w:ascii="Times New Roman" w:hAnsi="Times New Roman"/>
          <w:b/>
          <w:bCs/>
          <w:color w:val="auto"/>
          <w:sz w:val="24"/>
          <w:szCs w:val="24"/>
        </w:rPr>
      </w:pPr>
    </w:p>
    <w:p w14:paraId="373F5AF9" w14:textId="3E9FF926" w:rsidR="00B60C25" w:rsidRPr="00B6239D" w:rsidRDefault="00B60C25" w:rsidP="00B60C25">
      <w:pPr>
        <w:pStyle w:val="2"/>
        <w:numPr>
          <w:ilvl w:val="1"/>
          <w:numId w:val="0"/>
        </w:numPr>
        <w:jc w:val="center"/>
        <w:rPr>
          <w:rFonts w:ascii="Times New Roman" w:hAnsi="Times New Roman"/>
          <w:b/>
          <w:bCs/>
          <w:color w:val="auto"/>
          <w:sz w:val="24"/>
          <w:szCs w:val="24"/>
          <w:lang w:val="ru-RU"/>
        </w:rPr>
      </w:pPr>
      <w:r w:rsidRPr="00B6239D">
        <w:rPr>
          <w:rFonts w:ascii="Times New Roman" w:hAnsi="Times New Roman"/>
          <w:b/>
          <w:bCs/>
          <w:color w:val="auto"/>
          <w:sz w:val="24"/>
          <w:szCs w:val="24"/>
        </w:rPr>
        <w:t xml:space="preserve">Раздел 3. </w:t>
      </w:r>
      <w:r w:rsidRPr="00B6239D">
        <w:rPr>
          <w:rFonts w:ascii="Times New Roman" w:hAnsi="Times New Roman"/>
          <w:b/>
          <w:bCs/>
          <w:color w:val="auto"/>
          <w:sz w:val="24"/>
          <w:szCs w:val="24"/>
          <w:lang w:val="ru-RU"/>
        </w:rPr>
        <w:t xml:space="preserve">МЕТОДИЧЕСКИЙ </w:t>
      </w:r>
      <w:r w:rsidRPr="00B6239D">
        <w:rPr>
          <w:rFonts w:ascii="Times New Roman" w:hAnsi="Times New Roman"/>
          <w:b/>
          <w:bCs/>
          <w:color w:val="auto"/>
          <w:sz w:val="24"/>
          <w:szCs w:val="24"/>
        </w:rPr>
        <w:t xml:space="preserve">АНАЛИЗ РЕЗУЛЬТАТОВ ВЫПОЛНЕНИЯ </w:t>
      </w:r>
      <w:r w:rsidRPr="00B6239D">
        <w:rPr>
          <w:rFonts w:ascii="Times New Roman" w:hAnsi="Times New Roman"/>
          <w:b/>
          <w:bCs/>
          <w:color w:val="auto"/>
          <w:sz w:val="24"/>
          <w:szCs w:val="24"/>
          <w:lang w:val="ru-RU"/>
        </w:rPr>
        <w:t>ЗАДАНИЙ КИМ</w:t>
      </w:r>
      <w:r w:rsidRPr="00B6239D">
        <w:rPr>
          <w:rFonts w:ascii="Times New Roman" w:hAnsi="Times New Roman"/>
          <w:b/>
          <w:bCs/>
          <w:color w:val="auto"/>
          <w:sz w:val="24"/>
          <w:szCs w:val="24"/>
          <w:lang w:val="ru-RU"/>
        </w:rPr>
        <w:br/>
        <w:t xml:space="preserve"> И РЕКОМЕНДАЦИИ ДЛЯ РЕГИОНАЛЬНОЙ СИСТЕМЫ ОБРАЗОВАНИЯ</w:t>
      </w:r>
    </w:p>
    <w:p w14:paraId="1491DB53" w14:textId="77777777" w:rsidR="00B60C25" w:rsidRPr="00B6239D" w:rsidRDefault="00B60C25" w:rsidP="00F21814">
      <w:pPr>
        <w:pStyle w:val="a3"/>
        <w:keepNext/>
        <w:keepLines/>
        <w:numPr>
          <w:ilvl w:val="0"/>
          <w:numId w:val="2"/>
        </w:numPr>
        <w:spacing w:before="200" w:after="0" w:line="240" w:lineRule="auto"/>
        <w:ind w:left="927"/>
        <w:contextualSpacing w:val="0"/>
        <w:outlineLvl w:val="2"/>
        <w:rPr>
          <w:rFonts w:ascii="Times New Roman" w:eastAsia="SimSun" w:hAnsi="Times New Roman"/>
          <w:vanish/>
          <w:sz w:val="24"/>
          <w:szCs w:val="24"/>
          <w:lang w:eastAsia="ru-RU"/>
        </w:rPr>
      </w:pPr>
    </w:p>
    <w:p w14:paraId="3A97C2F7" w14:textId="77777777" w:rsidR="00B60C25" w:rsidRPr="00B6239D" w:rsidRDefault="00B60C25" w:rsidP="00B60C25">
      <w:pPr>
        <w:spacing w:line="360" w:lineRule="auto"/>
        <w:jc w:val="both"/>
      </w:pPr>
    </w:p>
    <w:p w14:paraId="6B1F3FF7" w14:textId="77777777" w:rsidR="00B60C25" w:rsidRPr="00B6239D" w:rsidRDefault="00B60C25" w:rsidP="00F21814">
      <w:pPr>
        <w:pStyle w:val="3"/>
        <w:numPr>
          <w:ilvl w:val="1"/>
          <w:numId w:val="2"/>
        </w:numPr>
        <w:tabs>
          <w:tab w:val="left" w:pos="142"/>
        </w:tabs>
        <w:ind w:left="142" w:hanging="426"/>
        <w:rPr>
          <w:rFonts w:ascii="Times New Roman" w:hAnsi="Times New Roman"/>
          <w:color w:val="auto"/>
        </w:rPr>
      </w:pPr>
      <w:r w:rsidRPr="00B6239D">
        <w:rPr>
          <w:rFonts w:ascii="Times New Roman" w:hAnsi="Times New Roman"/>
          <w:color w:val="auto"/>
        </w:rPr>
        <w:t xml:space="preserve"> Статистический анализ выполнения заданий КИМ</w:t>
      </w:r>
    </w:p>
    <w:p w14:paraId="28E5D673" w14:textId="77777777" w:rsidR="00B60C25" w:rsidRPr="00B6239D" w:rsidRDefault="00B60C25" w:rsidP="00B60C25">
      <w:pPr>
        <w:ind w:firstLine="567"/>
        <w:jc w:val="both"/>
        <w:rPr>
          <w:i/>
          <w:iCs/>
        </w:rPr>
      </w:pPr>
    </w:p>
    <w:p w14:paraId="1460CD07" w14:textId="77777777" w:rsidR="00B60C25" w:rsidRPr="00B6239D" w:rsidRDefault="00B60C25" w:rsidP="00F21814">
      <w:pPr>
        <w:pStyle w:val="3"/>
        <w:numPr>
          <w:ilvl w:val="2"/>
          <w:numId w:val="2"/>
        </w:numPr>
        <w:ind w:left="1791" w:hanging="360"/>
        <w:rPr>
          <w:rFonts w:ascii="Times New Roman" w:hAnsi="Times New Roman"/>
          <w:bCs w:val="0"/>
          <w:color w:val="auto"/>
        </w:rPr>
      </w:pPr>
      <w:r w:rsidRPr="00B6239D">
        <w:rPr>
          <w:rFonts w:ascii="Times New Roman" w:hAnsi="Times New Roman"/>
          <w:bCs w:val="0"/>
          <w:color w:val="auto"/>
        </w:rPr>
        <w:t>Основные статистические характеристики выполнения заданий КИМ в 2026 году</w:t>
      </w:r>
    </w:p>
    <w:p w14:paraId="60A63173" w14:textId="77777777" w:rsidR="00B60C25" w:rsidRPr="00B6239D" w:rsidRDefault="00B60C25" w:rsidP="00B60C25">
      <w:pPr>
        <w:ind w:left="567"/>
        <w:contextualSpacing/>
        <w:jc w:val="both"/>
        <w:rPr>
          <w:iCs/>
        </w:rPr>
      </w:pPr>
    </w:p>
    <w:p w14:paraId="62C3F38C" w14:textId="77777777" w:rsidR="00B60C25" w:rsidRPr="00B6239D" w:rsidRDefault="00B60C25" w:rsidP="00B60C25">
      <w:pPr>
        <w:ind w:left="142" w:firstLine="709"/>
        <w:contextualSpacing/>
        <w:jc w:val="both"/>
        <w:rPr>
          <w:iCs/>
        </w:rPr>
      </w:pPr>
      <w:r w:rsidRPr="00B6239D">
        <w:rPr>
          <w:iCs/>
        </w:rPr>
        <w:t>Основные статистические характеристики выполнения заданий в целом представлены в Таб. 2-9. 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2-10.</w:t>
      </w:r>
    </w:p>
    <w:p w14:paraId="12633BD9" w14:textId="77777777" w:rsidR="00B60C25" w:rsidRPr="00B6239D" w:rsidRDefault="00B60C25" w:rsidP="00B60C25">
      <w:pPr>
        <w:pStyle w:val="af7"/>
        <w:keepNext/>
        <w:jc w:val="right"/>
        <w:rPr>
          <w:bCs/>
          <w:iCs w:val="0"/>
          <w:sz w:val="24"/>
          <w:szCs w:val="24"/>
        </w:rPr>
      </w:pPr>
      <w:r w:rsidRPr="00B6239D">
        <w:rPr>
          <w:bCs/>
          <w:iCs w:val="0"/>
          <w:sz w:val="24"/>
          <w:szCs w:val="24"/>
        </w:rPr>
        <w:lastRenderedPageBreak/>
        <w:t>Таблица 2</w:t>
      </w:r>
      <w:r w:rsidRPr="00B6239D">
        <w:rPr>
          <w:bCs/>
          <w:iCs w:val="0"/>
          <w:sz w:val="24"/>
          <w:szCs w:val="24"/>
        </w:rPr>
        <w:noBreakHyphen/>
        <w:t>9</w:t>
      </w:r>
    </w:p>
    <w:tbl>
      <w:tblPr>
        <w:tblW w:w="14601" w:type="dxa"/>
        <w:tblInd w:w="-459" w:type="dxa"/>
        <w:tblLayout w:type="fixed"/>
        <w:tblLook w:val="0000" w:firstRow="0" w:lastRow="0" w:firstColumn="0" w:lastColumn="0" w:noHBand="0" w:noVBand="0"/>
      </w:tblPr>
      <w:tblGrid>
        <w:gridCol w:w="1134"/>
        <w:gridCol w:w="6804"/>
        <w:gridCol w:w="1418"/>
        <w:gridCol w:w="1276"/>
        <w:gridCol w:w="992"/>
        <w:gridCol w:w="992"/>
        <w:gridCol w:w="992"/>
        <w:gridCol w:w="993"/>
      </w:tblGrid>
      <w:tr w:rsidR="00B60C25" w:rsidRPr="00B6239D" w14:paraId="3F62781A" w14:textId="77777777" w:rsidTr="000C49F0">
        <w:trPr>
          <w:cantSplit/>
          <w:trHeight w:val="649"/>
          <w:tblHeader/>
        </w:trPr>
        <w:tc>
          <w:tcPr>
            <w:tcW w:w="1134" w:type="dxa"/>
            <w:vMerge w:val="restart"/>
            <w:tcBorders>
              <w:top w:val="single" w:sz="8" w:space="0" w:color="000000"/>
              <w:left w:val="single" w:sz="8" w:space="0" w:color="000000"/>
              <w:right w:val="single" w:sz="8" w:space="0" w:color="000000"/>
            </w:tcBorders>
            <w:shd w:val="clear" w:color="auto" w:fill="auto"/>
            <w:vAlign w:val="center"/>
          </w:tcPr>
          <w:p w14:paraId="03FB9C39" w14:textId="77777777" w:rsidR="00B60C25" w:rsidRPr="00B6239D" w:rsidRDefault="00B60C25" w:rsidP="000C49F0">
            <w:pPr>
              <w:autoSpaceDE w:val="0"/>
              <w:autoSpaceDN w:val="0"/>
              <w:adjustRightInd w:val="0"/>
              <w:jc w:val="center"/>
              <w:rPr>
                <w:b/>
              </w:rPr>
            </w:pPr>
            <w:r w:rsidRPr="00B6239D">
              <w:rPr>
                <w:b/>
                <w:bCs/>
              </w:rPr>
              <w:t>Номер</w:t>
            </w:r>
          </w:p>
          <w:p w14:paraId="66A4E682" w14:textId="77777777" w:rsidR="00B60C25" w:rsidRPr="00B6239D" w:rsidRDefault="00B60C25" w:rsidP="000C49F0">
            <w:pPr>
              <w:autoSpaceDE w:val="0"/>
              <w:autoSpaceDN w:val="0"/>
              <w:adjustRightInd w:val="0"/>
              <w:jc w:val="center"/>
              <w:rPr>
                <w:b/>
              </w:rPr>
            </w:pPr>
            <w:r w:rsidRPr="00B6239D">
              <w:rPr>
                <w:b/>
                <w:bCs/>
              </w:rPr>
              <w:t xml:space="preserve">задания </w:t>
            </w:r>
            <w:r w:rsidRPr="00B6239D">
              <w:rPr>
                <w:b/>
                <w:bCs/>
              </w:rPr>
              <w:br/>
              <w:t>в КИМ</w:t>
            </w:r>
          </w:p>
        </w:tc>
        <w:tc>
          <w:tcPr>
            <w:tcW w:w="6804" w:type="dxa"/>
            <w:vMerge w:val="restart"/>
            <w:tcBorders>
              <w:top w:val="single" w:sz="8" w:space="0" w:color="000000"/>
              <w:left w:val="single" w:sz="8" w:space="0" w:color="000000"/>
              <w:right w:val="single" w:sz="8" w:space="0" w:color="000000"/>
            </w:tcBorders>
            <w:shd w:val="clear" w:color="auto" w:fill="auto"/>
            <w:vAlign w:val="center"/>
          </w:tcPr>
          <w:p w14:paraId="5F2C0515" w14:textId="77777777" w:rsidR="00B60C25" w:rsidRPr="00B6239D" w:rsidRDefault="00B60C25" w:rsidP="000C49F0">
            <w:pPr>
              <w:autoSpaceDE w:val="0"/>
              <w:autoSpaceDN w:val="0"/>
              <w:adjustRightInd w:val="0"/>
              <w:jc w:val="center"/>
              <w:rPr>
                <w:b/>
              </w:rPr>
            </w:pPr>
            <w:r w:rsidRPr="00B6239D">
              <w:rPr>
                <w:b/>
                <w:bCs/>
              </w:rPr>
              <w:t>Проверяемые элементы содержания / умения</w:t>
            </w:r>
          </w:p>
        </w:tc>
        <w:tc>
          <w:tcPr>
            <w:tcW w:w="1418" w:type="dxa"/>
            <w:vMerge w:val="restart"/>
            <w:tcBorders>
              <w:top w:val="single" w:sz="8" w:space="0" w:color="000000"/>
              <w:left w:val="single" w:sz="8" w:space="0" w:color="000000"/>
              <w:right w:val="single" w:sz="8" w:space="0" w:color="000000"/>
            </w:tcBorders>
            <w:shd w:val="clear" w:color="auto" w:fill="auto"/>
            <w:vAlign w:val="center"/>
          </w:tcPr>
          <w:p w14:paraId="36CBDA22" w14:textId="77777777" w:rsidR="00B60C25" w:rsidRPr="00B6239D" w:rsidRDefault="00B60C25" w:rsidP="000C49F0">
            <w:pPr>
              <w:autoSpaceDE w:val="0"/>
              <w:autoSpaceDN w:val="0"/>
              <w:adjustRightInd w:val="0"/>
              <w:jc w:val="center"/>
              <w:rPr>
                <w:b/>
              </w:rPr>
            </w:pPr>
            <w:r w:rsidRPr="00B6239D">
              <w:rPr>
                <w:b/>
                <w:bCs/>
              </w:rPr>
              <w:t>Уровень сложности задания</w:t>
            </w:r>
          </w:p>
        </w:tc>
        <w:tc>
          <w:tcPr>
            <w:tcW w:w="1276" w:type="dxa"/>
            <w:vMerge w:val="restart"/>
            <w:tcBorders>
              <w:top w:val="single" w:sz="8" w:space="0" w:color="000000"/>
              <w:left w:val="single" w:sz="8" w:space="0" w:color="000000"/>
              <w:right w:val="single" w:sz="4" w:space="0" w:color="auto"/>
            </w:tcBorders>
            <w:vAlign w:val="center"/>
          </w:tcPr>
          <w:p w14:paraId="457C2C95" w14:textId="77777777" w:rsidR="00B60C25" w:rsidRPr="00B6239D" w:rsidRDefault="00B60C25" w:rsidP="000C49F0">
            <w:pPr>
              <w:jc w:val="center"/>
              <w:rPr>
                <w:b/>
                <w:bCs/>
              </w:rPr>
            </w:pPr>
            <w:r w:rsidRPr="00B6239D">
              <w:rPr>
                <w:b/>
                <w:bCs/>
              </w:rPr>
              <w:t>Средний процент выполнения</w:t>
            </w:r>
          </w:p>
        </w:tc>
        <w:tc>
          <w:tcPr>
            <w:tcW w:w="3969" w:type="dxa"/>
            <w:gridSpan w:val="4"/>
            <w:tcBorders>
              <w:top w:val="single" w:sz="8" w:space="0" w:color="000000"/>
              <w:left w:val="single" w:sz="4" w:space="0" w:color="auto"/>
              <w:bottom w:val="single" w:sz="8" w:space="0" w:color="000000"/>
              <w:right w:val="single" w:sz="8" w:space="0" w:color="000000"/>
            </w:tcBorders>
            <w:vAlign w:val="center"/>
          </w:tcPr>
          <w:p w14:paraId="47C72EFD" w14:textId="77777777" w:rsidR="00B60C25" w:rsidRPr="00B6239D" w:rsidRDefault="00B60C25" w:rsidP="000C49F0">
            <w:pPr>
              <w:jc w:val="center"/>
              <w:rPr>
                <w:b/>
                <w:bCs/>
              </w:rPr>
            </w:pPr>
            <w:r w:rsidRPr="00B6239D">
              <w:rPr>
                <w:b/>
              </w:rPr>
              <w:t>Процент выполнения по округу в группах, получивших отметку</w:t>
            </w:r>
          </w:p>
        </w:tc>
      </w:tr>
      <w:tr w:rsidR="00B60C25" w:rsidRPr="00B6239D" w14:paraId="4FDA34F7" w14:textId="77777777" w:rsidTr="000C49F0">
        <w:trPr>
          <w:cantSplit/>
          <w:trHeight w:val="481"/>
          <w:tblHeader/>
        </w:trPr>
        <w:tc>
          <w:tcPr>
            <w:tcW w:w="1134" w:type="dxa"/>
            <w:vMerge/>
            <w:tcBorders>
              <w:left w:val="single" w:sz="8" w:space="0" w:color="000000"/>
              <w:bottom w:val="single" w:sz="8" w:space="0" w:color="000000"/>
              <w:right w:val="single" w:sz="8" w:space="0" w:color="000000"/>
            </w:tcBorders>
            <w:shd w:val="clear" w:color="auto" w:fill="auto"/>
            <w:vAlign w:val="center"/>
          </w:tcPr>
          <w:p w14:paraId="3FA64F44" w14:textId="77777777" w:rsidR="00B60C25" w:rsidRPr="00B6239D" w:rsidRDefault="00B60C25" w:rsidP="000C49F0">
            <w:pPr>
              <w:autoSpaceDE w:val="0"/>
              <w:autoSpaceDN w:val="0"/>
              <w:adjustRightInd w:val="0"/>
              <w:jc w:val="center"/>
              <w:rPr>
                <w:b/>
                <w:bCs/>
              </w:rPr>
            </w:pPr>
          </w:p>
        </w:tc>
        <w:tc>
          <w:tcPr>
            <w:tcW w:w="6804" w:type="dxa"/>
            <w:vMerge/>
            <w:tcBorders>
              <w:left w:val="single" w:sz="8" w:space="0" w:color="000000"/>
              <w:bottom w:val="single" w:sz="8" w:space="0" w:color="000000"/>
              <w:right w:val="single" w:sz="8" w:space="0" w:color="000000"/>
            </w:tcBorders>
            <w:shd w:val="clear" w:color="auto" w:fill="auto"/>
            <w:vAlign w:val="center"/>
          </w:tcPr>
          <w:p w14:paraId="6A3BCB07" w14:textId="77777777" w:rsidR="00B60C25" w:rsidRPr="00B6239D" w:rsidRDefault="00B60C25" w:rsidP="000C49F0">
            <w:pPr>
              <w:autoSpaceDE w:val="0"/>
              <w:autoSpaceDN w:val="0"/>
              <w:adjustRightInd w:val="0"/>
              <w:jc w:val="center"/>
              <w:rPr>
                <w:b/>
                <w:bCs/>
              </w:rPr>
            </w:pPr>
          </w:p>
        </w:tc>
        <w:tc>
          <w:tcPr>
            <w:tcW w:w="1418" w:type="dxa"/>
            <w:vMerge/>
            <w:tcBorders>
              <w:left w:val="single" w:sz="8" w:space="0" w:color="000000"/>
              <w:bottom w:val="single" w:sz="8" w:space="0" w:color="000000"/>
              <w:right w:val="single" w:sz="8" w:space="0" w:color="000000"/>
            </w:tcBorders>
            <w:shd w:val="clear" w:color="auto" w:fill="auto"/>
            <w:vAlign w:val="center"/>
          </w:tcPr>
          <w:p w14:paraId="12E8B7E4" w14:textId="77777777" w:rsidR="00B60C25" w:rsidRPr="00B6239D" w:rsidRDefault="00B60C25" w:rsidP="000C49F0">
            <w:pPr>
              <w:autoSpaceDE w:val="0"/>
              <w:autoSpaceDN w:val="0"/>
              <w:adjustRightInd w:val="0"/>
              <w:jc w:val="center"/>
              <w:rPr>
                <w:b/>
                <w:bCs/>
              </w:rPr>
            </w:pPr>
          </w:p>
        </w:tc>
        <w:tc>
          <w:tcPr>
            <w:tcW w:w="1276" w:type="dxa"/>
            <w:vMerge/>
            <w:tcBorders>
              <w:left w:val="single" w:sz="8" w:space="0" w:color="000000"/>
              <w:bottom w:val="single" w:sz="8" w:space="0" w:color="000000"/>
              <w:right w:val="single" w:sz="4" w:space="0" w:color="auto"/>
            </w:tcBorders>
            <w:vAlign w:val="center"/>
          </w:tcPr>
          <w:p w14:paraId="04E37255" w14:textId="77777777" w:rsidR="00B60C25" w:rsidRPr="00B6239D" w:rsidRDefault="00B60C25" w:rsidP="000C49F0">
            <w:pPr>
              <w:jc w:val="center"/>
              <w:rPr>
                <w:b/>
              </w:rPr>
            </w:pPr>
          </w:p>
        </w:tc>
        <w:tc>
          <w:tcPr>
            <w:tcW w:w="992" w:type="dxa"/>
            <w:tcBorders>
              <w:top w:val="single" w:sz="8" w:space="0" w:color="000000"/>
              <w:left w:val="single" w:sz="4" w:space="0" w:color="auto"/>
              <w:bottom w:val="single" w:sz="8" w:space="0" w:color="000000"/>
              <w:right w:val="single" w:sz="8" w:space="0" w:color="000000"/>
            </w:tcBorders>
            <w:vAlign w:val="center"/>
          </w:tcPr>
          <w:p w14:paraId="24A5EBD1" w14:textId="77777777" w:rsidR="00B60C25" w:rsidRPr="00B6239D" w:rsidRDefault="00B60C25" w:rsidP="000C49F0">
            <w:pPr>
              <w:jc w:val="center"/>
              <w:rPr>
                <w:b/>
                <w:bCs/>
              </w:rPr>
            </w:pPr>
            <w:r w:rsidRPr="00B6239D">
              <w:rPr>
                <w:b/>
                <w:bCs/>
              </w:rPr>
              <w:t>«2»</w:t>
            </w:r>
          </w:p>
        </w:tc>
        <w:tc>
          <w:tcPr>
            <w:tcW w:w="992" w:type="dxa"/>
            <w:tcBorders>
              <w:top w:val="single" w:sz="8" w:space="0" w:color="000000"/>
              <w:left w:val="single" w:sz="8" w:space="0" w:color="000000"/>
              <w:bottom w:val="single" w:sz="8" w:space="0" w:color="000000"/>
              <w:right w:val="single" w:sz="8" w:space="0" w:color="000000"/>
            </w:tcBorders>
            <w:vAlign w:val="center"/>
          </w:tcPr>
          <w:p w14:paraId="0C54689A" w14:textId="77777777" w:rsidR="00B60C25" w:rsidRPr="00B6239D" w:rsidRDefault="00B60C25" w:rsidP="000C49F0">
            <w:pPr>
              <w:jc w:val="center"/>
              <w:rPr>
                <w:b/>
                <w:bCs/>
              </w:rPr>
            </w:pPr>
            <w:r w:rsidRPr="00B6239D">
              <w:rPr>
                <w:b/>
                <w:bCs/>
              </w:rPr>
              <w:t>«3»</w:t>
            </w:r>
          </w:p>
        </w:tc>
        <w:tc>
          <w:tcPr>
            <w:tcW w:w="992" w:type="dxa"/>
            <w:tcBorders>
              <w:top w:val="single" w:sz="8" w:space="0" w:color="000000"/>
              <w:left w:val="single" w:sz="8" w:space="0" w:color="000000"/>
              <w:bottom w:val="single" w:sz="8" w:space="0" w:color="000000"/>
              <w:right w:val="single" w:sz="4" w:space="0" w:color="auto"/>
            </w:tcBorders>
            <w:vAlign w:val="center"/>
          </w:tcPr>
          <w:p w14:paraId="1D3D8DDA" w14:textId="77777777" w:rsidR="00B60C25" w:rsidRPr="00B6239D" w:rsidRDefault="00B60C25" w:rsidP="000C49F0">
            <w:pPr>
              <w:jc w:val="center"/>
              <w:rPr>
                <w:b/>
                <w:bCs/>
              </w:rPr>
            </w:pPr>
            <w:r w:rsidRPr="00B6239D">
              <w:rPr>
                <w:b/>
                <w:bCs/>
              </w:rPr>
              <w:t>«4»</w:t>
            </w:r>
          </w:p>
        </w:tc>
        <w:tc>
          <w:tcPr>
            <w:tcW w:w="993" w:type="dxa"/>
            <w:tcBorders>
              <w:top w:val="single" w:sz="8" w:space="0" w:color="000000"/>
              <w:left w:val="single" w:sz="4" w:space="0" w:color="auto"/>
              <w:bottom w:val="single" w:sz="8" w:space="0" w:color="000000"/>
              <w:right w:val="single" w:sz="8" w:space="0" w:color="000000"/>
            </w:tcBorders>
            <w:vAlign w:val="center"/>
          </w:tcPr>
          <w:p w14:paraId="5D77969F" w14:textId="77777777" w:rsidR="00B60C25" w:rsidRPr="00B6239D" w:rsidRDefault="00B60C25" w:rsidP="000C49F0">
            <w:pPr>
              <w:jc w:val="center"/>
              <w:rPr>
                <w:b/>
                <w:bCs/>
              </w:rPr>
            </w:pPr>
            <w:r w:rsidRPr="00B6239D">
              <w:rPr>
                <w:b/>
                <w:bCs/>
              </w:rPr>
              <w:t>«5»</w:t>
            </w:r>
          </w:p>
        </w:tc>
      </w:tr>
      <w:tr w:rsidR="00B60C25" w:rsidRPr="00B6239D" w14:paraId="6AE468CB" w14:textId="77777777" w:rsidTr="000C49F0">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12ED475" w14:textId="77777777" w:rsidR="00B60C25" w:rsidRPr="00B6239D" w:rsidRDefault="00B60C25" w:rsidP="000C49F0">
            <w:pPr>
              <w:autoSpaceDE w:val="0"/>
              <w:autoSpaceDN w:val="0"/>
              <w:adjustRightInd w:val="0"/>
              <w:ind w:firstLine="67"/>
              <w:jc w:val="center"/>
            </w:pPr>
            <w:r w:rsidRPr="00B6239D">
              <w:t>1</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bottom"/>
          </w:tcPr>
          <w:p w14:paraId="7C992F1E" w14:textId="77777777" w:rsidR="00B60C25" w:rsidRPr="00B6239D" w:rsidRDefault="00B60C25" w:rsidP="000C49F0">
            <w:pPr>
              <w:autoSpaceDE w:val="0"/>
              <w:autoSpaceDN w:val="0"/>
              <w:adjustRightInd w:val="0"/>
              <w:ind w:firstLine="67"/>
              <w:jc w:val="center"/>
            </w:pPr>
            <w:r w:rsidRPr="00B6239D">
              <w:rPr>
                <w:color w:val="000000"/>
              </w:rPr>
              <w:t>Умение решать задачи разных типов; умение составлять выражения, уравнения, неравенства и системы по условию задачи, исследовать полученное решение; умение решать задачи, в том числе из повседневной жизни, на нахождение геометрических величин с применением изученных свойств фигур и фактов; умение распознавать равенство, симметрию и подобие фигур, параллельность и перпендикулярность прямых в окружающем мире</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BB18EF5" w14:textId="77777777" w:rsidR="00B60C25" w:rsidRPr="00B6239D" w:rsidRDefault="00B60C25" w:rsidP="000C49F0">
            <w:pPr>
              <w:autoSpaceDE w:val="0"/>
              <w:autoSpaceDN w:val="0"/>
              <w:adjustRightInd w:val="0"/>
              <w:ind w:hanging="112"/>
              <w:jc w:val="center"/>
            </w:pPr>
            <w:r w:rsidRPr="00B6239D">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5C6122B" w14:textId="77777777" w:rsidR="00B60C25" w:rsidRPr="00B6239D" w:rsidRDefault="00B60C25" w:rsidP="000C49F0">
            <w:pPr>
              <w:jc w:val="center"/>
              <w:rPr>
                <w:color w:val="000000"/>
              </w:rPr>
            </w:pPr>
            <w:r w:rsidRPr="00B6239D">
              <w:rPr>
                <w:color w:val="000000"/>
              </w:rPr>
              <w:t>95,3%</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AB3A1D6" w14:textId="77777777" w:rsidR="00B60C25" w:rsidRPr="00B6239D" w:rsidRDefault="00B60C25" w:rsidP="000C49F0">
            <w:pPr>
              <w:jc w:val="center"/>
              <w:rPr>
                <w:color w:val="000000"/>
              </w:rPr>
            </w:pPr>
            <w:r w:rsidRPr="00B6239D">
              <w:t>68,9</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8545AA4" w14:textId="77777777" w:rsidR="00B60C25" w:rsidRPr="00B6239D" w:rsidRDefault="00B60C25" w:rsidP="000C49F0">
            <w:pPr>
              <w:jc w:val="center"/>
              <w:rPr>
                <w:color w:val="000000"/>
              </w:rPr>
            </w:pPr>
            <w:r w:rsidRPr="00B6239D">
              <w:t>95,9</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572645DB" w14:textId="77777777" w:rsidR="00B60C25" w:rsidRPr="00B6239D" w:rsidRDefault="00B60C25" w:rsidP="000C49F0">
            <w:pPr>
              <w:jc w:val="center"/>
              <w:rPr>
                <w:color w:val="000000"/>
              </w:rPr>
            </w:pPr>
            <w:r w:rsidRPr="00B6239D">
              <w:t>98,1</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7252BB32" w14:textId="77777777" w:rsidR="00B60C25" w:rsidRPr="00B6239D" w:rsidRDefault="00B60C25" w:rsidP="000C49F0">
            <w:pPr>
              <w:jc w:val="center"/>
              <w:rPr>
                <w:color w:val="000000"/>
              </w:rPr>
            </w:pPr>
            <w:r w:rsidRPr="00B6239D">
              <w:t>99,6</w:t>
            </w:r>
          </w:p>
        </w:tc>
      </w:tr>
      <w:tr w:rsidR="00B60C25" w:rsidRPr="00B6239D" w14:paraId="0D0F7958" w14:textId="77777777" w:rsidTr="000C49F0">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79528DC" w14:textId="77777777" w:rsidR="00B60C25" w:rsidRPr="00B6239D" w:rsidRDefault="00B60C25" w:rsidP="000C49F0">
            <w:pPr>
              <w:autoSpaceDE w:val="0"/>
              <w:autoSpaceDN w:val="0"/>
              <w:adjustRightInd w:val="0"/>
              <w:ind w:firstLine="67"/>
              <w:jc w:val="center"/>
            </w:pPr>
            <w:r w:rsidRPr="00B6239D">
              <w:t>2</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bottom"/>
          </w:tcPr>
          <w:p w14:paraId="104D562B" w14:textId="77777777" w:rsidR="00B60C25" w:rsidRPr="00B6239D" w:rsidRDefault="00B60C25" w:rsidP="000C49F0">
            <w:pPr>
              <w:autoSpaceDE w:val="0"/>
              <w:autoSpaceDN w:val="0"/>
              <w:adjustRightInd w:val="0"/>
              <w:ind w:firstLine="67"/>
              <w:jc w:val="center"/>
            </w:pPr>
            <w:r w:rsidRPr="00B6239D">
              <w:rPr>
                <w:color w:val="000000"/>
              </w:rPr>
              <w:t>Умение решать задачи разных типов; умение составлять выражения, уравнения, неравенства и системы по условию задачи, исследовать полученное решение; умение решать задачи, в том числе из повседневной жизни, на нахождение геометрических величин с применением изученных свойств фигур и фактов; умение распознавать равенство, симметрию и подобие фигур, параллельность и перпендикулярность прямых в окружающем мире</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1EF65B9" w14:textId="77777777" w:rsidR="00B60C25" w:rsidRPr="00B6239D" w:rsidRDefault="00B60C25" w:rsidP="000C49F0">
            <w:pPr>
              <w:autoSpaceDE w:val="0"/>
              <w:autoSpaceDN w:val="0"/>
              <w:adjustRightInd w:val="0"/>
              <w:ind w:hanging="112"/>
              <w:jc w:val="center"/>
            </w:pPr>
            <w:r w:rsidRPr="00B6239D">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81E233A" w14:textId="77777777" w:rsidR="00B60C25" w:rsidRPr="00B6239D" w:rsidRDefault="00B60C25" w:rsidP="000C49F0">
            <w:pPr>
              <w:jc w:val="center"/>
              <w:rPr>
                <w:color w:val="000000"/>
              </w:rPr>
            </w:pPr>
            <w:r w:rsidRPr="00B6239D">
              <w:rPr>
                <w:color w:val="000000"/>
              </w:rPr>
              <w:t>77,1%</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73A4AAE" w14:textId="77777777" w:rsidR="00B60C25" w:rsidRPr="00B6239D" w:rsidRDefault="00B60C25" w:rsidP="000C49F0">
            <w:pPr>
              <w:jc w:val="center"/>
              <w:rPr>
                <w:color w:val="000000"/>
              </w:rPr>
            </w:pPr>
            <w:r w:rsidRPr="00B6239D">
              <w:t>29,4</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24FC130" w14:textId="77777777" w:rsidR="00B60C25" w:rsidRPr="00B6239D" w:rsidRDefault="00B60C25" w:rsidP="000C49F0">
            <w:pPr>
              <w:jc w:val="center"/>
              <w:rPr>
                <w:color w:val="000000"/>
              </w:rPr>
            </w:pPr>
            <w:r w:rsidRPr="00B6239D">
              <w:t>68,4</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38B32F52" w14:textId="77777777" w:rsidR="00B60C25" w:rsidRPr="00B6239D" w:rsidRDefault="00B60C25" w:rsidP="000C49F0">
            <w:pPr>
              <w:jc w:val="center"/>
              <w:rPr>
                <w:color w:val="000000"/>
              </w:rPr>
            </w:pPr>
            <w:r w:rsidRPr="00B6239D">
              <w:t>89,0</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4D2B314F" w14:textId="77777777" w:rsidR="00B60C25" w:rsidRPr="00B6239D" w:rsidRDefault="00B60C25" w:rsidP="000C49F0">
            <w:pPr>
              <w:jc w:val="center"/>
              <w:rPr>
                <w:color w:val="000000"/>
              </w:rPr>
            </w:pPr>
            <w:r w:rsidRPr="00B6239D">
              <w:t>92,1</w:t>
            </w:r>
          </w:p>
        </w:tc>
      </w:tr>
      <w:tr w:rsidR="00B60C25" w:rsidRPr="00B6239D" w14:paraId="362A76D8" w14:textId="77777777" w:rsidTr="000C49F0">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5AEF00D" w14:textId="77777777" w:rsidR="00B60C25" w:rsidRPr="00B6239D" w:rsidRDefault="00B60C25" w:rsidP="000C49F0">
            <w:pPr>
              <w:autoSpaceDE w:val="0"/>
              <w:autoSpaceDN w:val="0"/>
              <w:adjustRightInd w:val="0"/>
              <w:ind w:firstLine="67"/>
              <w:jc w:val="center"/>
            </w:pPr>
            <w:r w:rsidRPr="00B6239D">
              <w:t>3</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bottom"/>
          </w:tcPr>
          <w:p w14:paraId="433BD659" w14:textId="77777777" w:rsidR="00B60C25" w:rsidRPr="00B6239D" w:rsidRDefault="00B60C25" w:rsidP="000C49F0">
            <w:pPr>
              <w:autoSpaceDE w:val="0"/>
              <w:autoSpaceDN w:val="0"/>
              <w:adjustRightInd w:val="0"/>
              <w:ind w:firstLine="67"/>
              <w:jc w:val="center"/>
            </w:pPr>
            <w:r w:rsidRPr="00B6239D">
              <w:rPr>
                <w:color w:val="000000"/>
              </w:rPr>
              <w:t>Умение решать задачи разных типов; умение составлять выражения, уравнения, неравенства и системы по условию задачи, исследовать полученное решение; умение решать задачи, в том числе из повседневной жизни, на нахождение геометрических величин с применением изученных свойств фигур и фактов; умение распознавать равенство, симметрию и подобие фигур, параллельность и перпендикулярность прямых в окружающем мире</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99AF3F0" w14:textId="77777777" w:rsidR="00B60C25" w:rsidRPr="00B6239D" w:rsidRDefault="00B60C25" w:rsidP="000C49F0">
            <w:pPr>
              <w:autoSpaceDE w:val="0"/>
              <w:autoSpaceDN w:val="0"/>
              <w:adjustRightInd w:val="0"/>
              <w:ind w:hanging="112"/>
              <w:jc w:val="center"/>
            </w:pPr>
            <w:r w:rsidRPr="00B6239D">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88D35B2" w14:textId="77777777" w:rsidR="00B60C25" w:rsidRPr="00B6239D" w:rsidRDefault="00B60C25" w:rsidP="000C49F0">
            <w:pPr>
              <w:jc w:val="center"/>
              <w:rPr>
                <w:color w:val="000000"/>
              </w:rPr>
            </w:pPr>
            <w:r w:rsidRPr="00B6239D">
              <w:rPr>
                <w:color w:val="000000"/>
              </w:rPr>
              <w:t>78,4%</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C51E300" w14:textId="77777777" w:rsidR="00B60C25" w:rsidRPr="00B6239D" w:rsidRDefault="00B60C25" w:rsidP="000C49F0">
            <w:pPr>
              <w:jc w:val="center"/>
              <w:rPr>
                <w:color w:val="000000"/>
              </w:rPr>
            </w:pPr>
            <w:r w:rsidRPr="00B6239D">
              <w:t>14,7</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C7E6239" w14:textId="77777777" w:rsidR="00B60C25" w:rsidRPr="00B6239D" w:rsidRDefault="00B60C25" w:rsidP="000C49F0">
            <w:pPr>
              <w:jc w:val="center"/>
              <w:rPr>
                <w:color w:val="000000"/>
              </w:rPr>
            </w:pPr>
            <w:r w:rsidRPr="00B6239D">
              <w:t>69,5</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278AFBC7" w14:textId="77777777" w:rsidR="00B60C25" w:rsidRPr="00B6239D" w:rsidRDefault="00B60C25" w:rsidP="000C49F0">
            <w:pPr>
              <w:jc w:val="center"/>
              <w:rPr>
                <w:color w:val="000000"/>
              </w:rPr>
            </w:pPr>
            <w:r w:rsidRPr="00B6239D">
              <w:t>92,0</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19E9B752" w14:textId="77777777" w:rsidR="00B60C25" w:rsidRPr="00B6239D" w:rsidRDefault="00B60C25" w:rsidP="000C49F0">
            <w:pPr>
              <w:jc w:val="center"/>
              <w:rPr>
                <w:color w:val="000000"/>
              </w:rPr>
            </w:pPr>
            <w:r w:rsidRPr="00B6239D">
              <w:t>97,1</w:t>
            </w:r>
          </w:p>
        </w:tc>
      </w:tr>
      <w:tr w:rsidR="00B60C25" w:rsidRPr="00B6239D" w14:paraId="342B9C84" w14:textId="77777777" w:rsidTr="000C49F0">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61DFCD6" w14:textId="77777777" w:rsidR="00B60C25" w:rsidRPr="00B6239D" w:rsidRDefault="00B60C25" w:rsidP="000C49F0">
            <w:pPr>
              <w:autoSpaceDE w:val="0"/>
              <w:autoSpaceDN w:val="0"/>
              <w:adjustRightInd w:val="0"/>
              <w:ind w:firstLine="67"/>
              <w:jc w:val="center"/>
            </w:pPr>
            <w:r w:rsidRPr="00B6239D">
              <w:t>4</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bottom"/>
          </w:tcPr>
          <w:p w14:paraId="17795258" w14:textId="77777777" w:rsidR="00B60C25" w:rsidRPr="00B6239D" w:rsidRDefault="00B60C25" w:rsidP="000C49F0">
            <w:pPr>
              <w:autoSpaceDE w:val="0"/>
              <w:autoSpaceDN w:val="0"/>
              <w:adjustRightInd w:val="0"/>
              <w:ind w:firstLine="67"/>
              <w:jc w:val="center"/>
            </w:pPr>
            <w:r w:rsidRPr="00B6239D">
              <w:rPr>
                <w:color w:val="000000"/>
              </w:rPr>
              <w:t xml:space="preserve">Умение решать задачи разных типов; умение составлять выражения, уравнения, неравенства и системы по условию задачи, исследовать полученное решение; умение решать задачи, в том числе из повседневной жизни, на нахождение </w:t>
            </w:r>
            <w:r w:rsidRPr="00B6239D">
              <w:rPr>
                <w:color w:val="000000"/>
              </w:rPr>
              <w:lastRenderedPageBreak/>
              <w:t>геометрических величин с применением изученных свойств фигур и фактов; умение распознавать равенство, симметрию и подобие фигур, параллельность и перпендикулярность прямых в окружающем мире</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458C114" w14:textId="77777777" w:rsidR="00B60C25" w:rsidRPr="00B6239D" w:rsidRDefault="00B60C25" w:rsidP="000C49F0">
            <w:pPr>
              <w:autoSpaceDE w:val="0"/>
              <w:autoSpaceDN w:val="0"/>
              <w:adjustRightInd w:val="0"/>
              <w:ind w:hanging="112"/>
              <w:jc w:val="center"/>
            </w:pPr>
            <w:r w:rsidRPr="00B6239D">
              <w:lastRenderedPageBreak/>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BF3DE33" w14:textId="77777777" w:rsidR="00B60C25" w:rsidRPr="00B6239D" w:rsidRDefault="00B60C25" w:rsidP="000C49F0">
            <w:pPr>
              <w:jc w:val="center"/>
              <w:rPr>
                <w:color w:val="000000"/>
              </w:rPr>
            </w:pPr>
            <w:r w:rsidRPr="00B6239D">
              <w:rPr>
                <w:color w:val="000000"/>
              </w:rPr>
              <w:t>61,8%</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5A044BC" w14:textId="77777777" w:rsidR="00B60C25" w:rsidRPr="00B6239D" w:rsidRDefault="00B60C25" w:rsidP="000C49F0">
            <w:pPr>
              <w:jc w:val="center"/>
              <w:rPr>
                <w:color w:val="000000"/>
              </w:rPr>
            </w:pPr>
            <w:r w:rsidRPr="00B6239D">
              <w:t>7,9</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079C408" w14:textId="77777777" w:rsidR="00B60C25" w:rsidRPr="00B6239D" w:rsidRDefault="00B60C25" w:rsidP="000C49F0">
            <w:pPr>
              <w:jc w:val="center"/>
              <w:rPr>
                <w:color w:val="000000"/>
              </w:rPr>
            </w:pPr>
            <w:r w:rsidRPr="00B6239D">
              <w:t>41,8</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5A621150" w14:textId="77777777" w:rsidR="00B60C25" w:rsidRPr="00B6239D" w:rsidRDefault="00B60C25" w:rsidP="000C49F0">
            <w:pPr>
              <w:jc w:val="center"/>
              <w:rPr>
                <w:color w:val="000000"/>
              </w:rPr>
            </w:pPr>
            <w:r w:rsidRPr="00B6239D">
              <w:t>80,8</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7F3F22EB" w14:textId="77777777" w:rsidR="00B60C25" w:rsidRPr="00B6239D" w:rsidRDefault="00B60C25" w:rsidP="000C49F0">
            <w:pPr>
              <w:jc w:val="center"/>
              <w:rPr>
                <w:color w:val="000000"/>
              </w:rPr>
            </w:pPr>
            <w:r w:rsidRPr="00B6239D">
              <w:t>92,5</w:t>
            </w:r>
          </w:p>
        </w:tc>
      </w:tr>
      <w:tr w:rsidR="00B60C25" w:rsidRPr="00B6239D" w14:paraId="3C1C34A9" w14:textId="77777777" w:rsidTr="000C49F0">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8203345" w14:textId="77777777" w:rsidR="00B60C25" w:rsidRPr="00B6239D" w:rsidRDefault="00B60C25" w:rsidP="000C49F0">
            <w:pPr>
              <w:autoSpaceDE w:val="0"/>
              <w:autoSpaceDN w:val="0"/>
              <w:adjustRightInd w:val="0"/>
              <w:ind w:firstLine="67"/>
              <w:jc w:val="center"/>
            </w:pPr>
            <w:r w:rsidRPr="00B6239D">
              <w:t>5</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bottom"/>
          </w:tcPr>
          <w:p w14:paraId="565BA433" w14:textId="77777777" w:rsidR="00B60C25" w:rsidRPr="00B6239D" w:rsidRDefault="00B60C25" w:rsidP="000C49F0">
            <w:pPr>
              <w:autoSpaceDE w:val="0"/>
              <w:autoSpaceDN w:val="0"/>
              <w:adjustRightInd w:val="0"/>
              <w:ind w:firstLine="67"/>
              <w:jc w:val="center"/>
            </w:pPr>
            <w:r w:rsidRPr="00B6239D">
              <w:rPr>
                <w:color w:val="000000"/>
              </w:rPr>
              <w:t>Умение извлекать, интерпретировать и преобразовывать информацию, представленную в таблицах и на диаграммах</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4B712F8" w14:textId="77777777" w:rsidR="00B60C25" w:rsidRPr="00B6239D" w:rsidRDefault="00B60C25" w:rsidP="000C49F0">
            <w:pPr>
              <w:autoSpaceDE w:val="0"/>
              <w:autoSpaceDN w:val="0"/>
              <w:adjustRightInd w:val="0"/>
              <w:ind w:hanging="112"/>
              <w:jc w:val="center"/>
            </w:pPr>
            <w:r w:rsidRPr="00B6239D">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E5F70C9" w14:textId="77777777" w:rsidR="00B60C25" w:rsidRPr="00B6239D" w:rsidRDefault="00B60C25" w:rsidP="000C49F0">
            <w:pPr>
              <w:jc w:val="center"/>
              <w:rPr>
                <w:color w:val="000000"/>
              </w:rPr>
            </w:pPr>
            <w:r w:rsidRPr="00B6239D">
              <w:rPr>
                <w:color w:val="000000"/>
              </w:rPr>
              <w:t>77,0%</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E76ADCE" w14:textId="77777777" w:rsidR="00B60C25" w:rsidRPr="00B6239D" w:rsidRDefault="00B60C25" w:rsidP="000C49F0">
            <w:pPr>
              <w:jc w:val="center"/>
              <w:rPr>
                <w:color w:val="000000"/>
              </w:rPr>
            </w:pPr>
            <w:r w:rsidRPr="00B6239D">
              <w:t>32,2</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9F6890E" w14:textId="77777777" w:rsidR="00B60C25" w:rsidRPr="00B6239D" w:rsidRDefault="00B60C25" w:rsidP="000C49F0">
            <w:pPr>
              <w:jc w:val="center"/>
              <w:rPr>
                <w:color w:val="000000"/>
              </w:rPr>
            </w:pPr>
            <w:r w:rsidRPr="00B6239D">
              <w:t>66,5</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31F4DA65" w14:textId="77777777" w:rsidR="00B60C25" w:rsidRPr="00B6239D" w:rsidRDefault="00B60C25" w:rsidP="000C49F0">
            <w:pPr>
              <w:jc w:val="center"/>
              <w:rPr>
                <w:color w:val="000000"/>
              </w:rPr>
            </w:pPr>
            <w:r w:rsidRPr="00B6239D">
              <w:t>90,5</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196B1548" w14:textId="77777777" w:rsidR="00B60C25" w:rsidRPr="00B6239D" w:rsidRDefault="00B60C25" w:rsidP="000C49F0">
            <w:pPr>
              <w:jc w:val="center"/>
              <w:rPr>
                <w:color w:val="000000"/>
              </w:rPr>
            </w:pPr>
            <w:r w:rsidRPr="00B6239D">
              <w:t>90,3</w:t>
            </w:r>
          </w:p>
        </w:tc>
      </w:tr>
      <w:tr w:rsidR="00B60C25" w:rsidRPr="00B6239D" w14:paraId="5C5173D7" w14:textId="77777777" w:rsidTr="000C49F0">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11D1881" w14:textId="77777777" w:rsidR="00B60C25" w:rsidRPr="00B6239D" w:rsidRDefault="00B60C25" w:rsidP="000C49F0">
            <w:pPr>
              <w:autoSpaceDE w:val="0"/>
              <w:autoSpaceDN w:val="0"/>
              <w:adjustRightInd w:val="0"/>
              <w:ind w:firstLine="67"/>
              <w:jc w:val="center"/>
            </w:pPr>
            <w:r w:rsidRPr="00B6239D">
              <w:t>6</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bottom"/>
          </w:tcPr>
          <w:p w14:paraId="7441CFEC" w14:textId="77777777" w:rsidR="00B60C25" w:rsidRPr="00B6239D" w:rsidRDefault="00B60C25" w:rsidP="000C49F0">
            <w:pPr>
              <w:autoSpaceDE w:val="0"/>
              <w:autoSpaceDN w:val="0"/>
              <w:adjustRightInd w:val="0"/>
              <w:ind w:firstLine="67"/>
              <w:jc w:val="center"/>
            </w:pPr>
            <w:r w:rsidRPr="00B6239D">
              <w:rPr>
                <w:color w:val="000000"/>
              </w:rPr>
              <w:t xml:space="preserve">Умение выполнять действия с числами, представлять числа на координатной прямой; умение делать прикидку и оценку результата вычислений </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BD28061" w14:textId="77777777" w:rsidR="00B60C25" w:rsidRPr="00B6239D" w:rsidRDefault="00B60C25" w:rsidP="000C49F0">
            <w:pPr>
              <w:autoSpaceDE w:val="0"/>
              <w:autoSpaceDN w:val="0"/>
              <w:adjustRightInd w:val="0"/>
              <w:ind w:hanging="112"/>
              <w:jc w:val="center"/>
            </w:pPr>
            <w:r w:rsidRPr="00B6239D">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593D596" w14:textId="77777777" w:rsidR="00B60C25" w:rsidRPr="00B6239D" w:rsidRDefault="00B60C25" w:rsidP="000C49F0">
            <w:pPr>
              <w:jc w:val="center"/>
              <w:rPr>
                <w:color w:val="000000"/>
              </w:rPr>
            </w:pPr>
            <w:r w:rsidRPr="00B6239D">
              <w:rPr>
                <w:color w:val="000000"/>
              </w:rPr>
              <w:t>88,7%</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375DF37" w14:textId="77777777" w:rsidR="00B60C25" w:rsidRPr="00B6239D" w:rsidRDefault="00B60C25" w:rsidP="000C49F0">
            <w:pPr>
              <w:jc w:val="center"/>
              <w:rPr>
                <w:color w:val="000000"/>
              </w:rPr>
            </w:pPr>
            <w:r w:rsidRPr="00B6239D">
              <w:t>46,3</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C012769" w14:textId="77777777" w:rsidR="00B60C25" w:rsidRPr="00B6239D" w:rsidRDefault="00B60C25" w:rsidP="000C49F0">
            <w:pPr>
              <w:jc w:val="center"/>
              <w:rPr>
                <w:color w:val="000000"/>
              </w:rPr>
            </w:pPr>
            <w:r w:rsidRPr="00B6239D">
              <w:t>85,1</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7351A63B" w14:textId="77777777" w:rsidR="00B60C25" w:rsidRPr="00B6239D" w:rsidRDefault="00B60C25" w:rsidP="000C49F0">
            <w:pPr>
              <w:jc w:val="center"/>
              <w:rPr>
                <w:color w:val="000000"/>
              </w:rPr>
            </w:pPr>
            <w:r w:rsidRPr="00B6239D">
              <w:t>96,2</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1E632364" w14:textId="77777777" w:rsidR="00B60C25" w:rsidRPr="00B6239D" w:rsidRDefault="00B60C25" w:rsidP="000C49F0">
            <w:pPr>
              <w:jc w:val="center"/>
              <w:rPr>
                <w:color w:val="000000"/>
              </w:rPr>
            </w:pPr>
            <w:r w:rsidRPr="00B6239D">
              <w:t>100,0</w:t>
            </w:r>
          </w:p>
        </w:tc>
      </w:tr>
      <w:tr w:rsidR="00B60C25" w:rsidRPr="00B6239D" w14:paraId="47ED3C06" w14:textId="77777777" w:rsidTr="000C49F0">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BD5E801" w14:textId="77777777" w:rsidR="00B60C25" w:rsidRPr="00B6239D" w:rsidRDefault="00B60C25" w:rsidP="000C49F0">
            <w:pPr>
              <w:autoSpaceDE w:val="0"/>
              <w:autoSpaceDN w:val="0"/>
              <w:adjustRightInd w:val="0"/>
              <w:ind w:firstLine="67"/>
              <w:jc w:val="center"/>
            </w:pPr>
            <w:r w:rsidRPr="00B6239D">
              <w:t>7</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8325398" w14:textId="77777777" w:rsidR="00B60C25" w:rsidRPr="00B6239D" w:rsidRDefault="00B60C25" w:rsidP="000C49F0">
            <w:pPr>
              <w:autoSpaceDE w:val="0"/>
              <w:autoSpaceDN w:val="0"/>
              <w:adjustRightInd w:val="0"/>
              <w:jc w:val="center"/>
            </w:pPr>
            <w:r w:rsidRPr="00B6239D">
              <w:rPr>
                <w:color w:val="000000"/>
              </w:rPr>
              <w:t>Уметь выполнять вычисления и преобразования</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DBDB0E7" w14:textId="77777777" w:rsidR="00B60C25" w:rsidRPr="00B6239D" w:rsidRDefault="00B60C25" w:rsidP="000C49F0">
            <w:pPr>
              <w:autoSpaceDE w:val="0"/>
              <w:autoSpaceDN w:val="0"/>
              <w:adjustRightInd w:val="0"/>
              <w:ind w:hanging="112"/>
              <w:jc w:val="center"/>
            </w:pPr>
            <w:r w:rsidRPr="00B6239D">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1388115" w14:textId="77777777" w:rsidR="00B60C25" w:rsidRPr="00B6239D" w:rsidRDefault="00B60C25" w:rsidP="000C49F0">
            <w:pPr>
              <w:jc w:val="center"/>
              <w:rPr>
                <w:color w:val="000000"/>
              </w:rPr>
            </w:pPr>
            <w:r w:rsidRPr="00B6239D">
              <w:rPr>
                <w:color w:val="000000"/>
              </w:rPr>
              <w:t>88,6%</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FBCE36F" w14:textId="77777777" w:rsidR="00B60C25" w:rsidRPr="00B6239D" w:rsidRDefault="00B60C25" w:rsidP="000C49F0">
            <w:pPr>
              <w:jc w:val="center"/>
              <w:rPr>
                <w:color w:val="000000"/>
              </w:rPr>
            </w:pPr>
            <w:r w:rsidRPr="00B6239D">
              <w:t>51,4</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C6E0D3E" w14:textId="77777777" w:rsidR="00B60C25" w:rsidRPr="00B6239D" w:rsidRDefault="00B60C25" w:rsidP="000C49F0">
            <w:pPr>
              <w:jc w:val="center"/>
              <w:rPr>
                <w:color w:val="000000"/>
              </w:rPr>
            </w:pPr>
            <w:r w:rsidRPr="00B6239D">
              <w:t>82,8</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74FEB6FF" w14:textId="77777777" w:rsidR="00B60C25" w:rsidRPr="00B6239D" w:rsidRDefault="00B60C25" w:rsidP="000C49F0">
            <w:pPr>
              <w:jc w:val="center"/>
              <w:rPr>
                <w:color w:val="000000"/>
              </w:rPr>
            </w:pPr>
            <w:r w:rsidRPr="00B6239D">
              <w:t>97,4</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6ABF4CAB" w14:textId="77777777" w:rsidR="00B60C25" w:rsidRPr="00B6239D" w:rsidRDefault="00B60C25" w:rsidP="000C49F0">
            <w:pPr>
              <w:jc w:val="center"/>
              <w:rPr>
                <w:color w:val="000000"/>
              </w:rPr>
            </w:pPr>
            <w:r w:rsidRPr="00B6239D">
              <w:t>98,6</w:t>
            </w:r>
          </w:p>
        </w:tc>
      </w:tr>
      <w:tr w:rsidR="00B60C25" w:rsidRPr="00B6239D" w14:paraId="653C9F74" w14:textId="77777777" w:rsidTr="000C49F0">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3248E57" w14:textId="77777777" w:rsidR="00B60C25" w:rsidRPr="00B6239D" w:rsidRDefault="00B60C25" w:rsidP="000C49F0">
            <w:pPr>
              <w:autoSpaceDE w:val="0"/>
              <w:autoSpaceDN w:val="0"/>
              <w:adjustRightInd w:val="0"/>
              <w:ind w:firstLine="67"/>
              <w:jc w:val="center"/>
            </w:pPr>
            <w:r w:rsidRPr="00B6239D">
              <w:t>8</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bottom"/>
          </w:tcPr>
          <w:p w14:paraId="5C75897A" w14:textId="77777777" w:rsidR="00B60C25" w:rsidRPr="00B6239D" w:rsidRDefault="00B60C25" w:rsidP="000C49F0">
            <w:pPr>
              <w:autoSpaceDE w:val="0"/>
              <w:autoSpaceDN w:val="0"/>
              <w:adjustRightInd w:val="0"/>
              <w:ind w:firstLine="67"/>
              <w:jc w:val="center"/>
            </w:pPr>
            <w:r w:rsidRPr="00B6239D">
              <w:rPr>
                <w:color w:val="000000"/>
              </w:rPr>
              <w:t>Умение выполнять расчёты по формулам, преобразования выражений, в том числе с использованием формул разности квадратов и квадрата суммы и разности</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428007D" w14:textId="77777777" w:rsidR="00B60C25" w:rsidRPr="00B6239D" w:rsidRDefault="00B60C25" w:rsidP="000C49F0">
            <w:pPr>
              <w:autoSpaceDE w:val="0"/>
              <w:autoSpaceDN w:val="0"/>
              <w:adjustRightInd w:val="0"/>
              <w:ind w:hanging="112"/>
              <w:jc w:val="center"/>
            </w:pPr>
            <w:r w:rsidRPr="00B6239D">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DA775DB" w14:textId="77777777" w:rsidR="00B60C25" w:rsidRPr="00B6239D" w:rsidRDefault="00B60C25" w:rsidP="000C49F0">
            <w:pPr>
              <w:jc w:val="center"/>
              <w:rPr>
                <w:color w:val="000000"/>
              </w:rPr>
            </w:pPr>
            <w:r w:rsidRPr="00B6239D">
              <w:rPr>
                <w:color w:val="000000"/>
              </w:rPr>
              <w:t>72,4%</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C61201D" w14:textId="77777777" w:rsidR="00B60C25" w:rsidRPr="00B6239D" w:rsidRDefault="00B60C25" w:rsidP="000C49F0">
            <w:pPr>
              <w:jc w:val="center"/>
              <w:rPr>
                <w:color w:val="000000"/>
              </w:rPr>
            </w:pPr>
            <w:r w:rsidRPr="00B6239D">
              <w:t>11,3</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519ABF1" w14:textId="77777777" w:rsidR="00B60C25" w:rsidRPr="00B6239D" w:rsidRDefault="00B60C25" w:rsidP="000C49F0">
            <w:pPr>
              <w:jc w:val="center"/>
              <w:rPr>
                <w:color w:val="000000"/>
              </w:rPr>
            </w:pPr>
            <w:r w:rsidRPr="00B6239D">
              <w:t>55,2</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44E5E0E4" w14:textId="77777777" w:rsidR="00B60C25" w:rsidRPr="00B6239D" w:rsidRDefault="00B60C25" w:rsidP="000C49F0">
            <w:pPr>
              <w:jc w:val="center"/>
              <w:rPr>
                <w:color w:val="000000"/>
              </w:rPr>
            </w:pPr>
            <w:r w:rsidRPr="00B6239D">
              <w:t>91,5</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41F16857" w14:textId="77777777" w:rsidR="00B60C25" w:rsidRPr="00B6239D" w:rsidRDefault="00B60C25" w:rsidP="000C49F0">
            <w:pPr>
              <w:jc w:val="center"/>
              <w:rPr>
                <w:color w:val="000000"/>
              </w:rPr>
            </w:pPr>
            <w:r w:rsidRPr="00B6239D">
              <w:t>97,5</w:t>
            </w:r>
          </w:p>
        </w:tc>
      </w:tr>
      <w:tr w:rsidR="00B60C25" w:rsidRPr="00B6239D" w14:paraId="0E8FEF5A" w14:textId="77777777" w:rsidTr="000C49F0">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1BE1AC7" w14:textId="77777777" w:rsidR="00B60C25" w:rsidRPr="00B6239D" w:rsidRDefault="00B60C25" w:rsidP="000C49F0">
            <w:pPr>
              <w:autoSpaceDE w:val="0"/>
              <w:autoSpaceDN w:val="0"/>
              <w:adjustRightInd w:val="0"/>
              <w:ind w:firstLine="67"/>
              <w:jc w:val="center"/>
            </w:pPr>
            <w:r w:rsidRPr="00B6239D">
              <w:t>9</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bottom"/>
          </w:tcPr>
          <w:p w14:paraId="551624E0" w14:textId="77777777" w:rsidR="00B60C25" w:rsidRPr="00B6239D" w:rsidRDefault="00B60C25" w:rsidP="000C49F0">
            <w:pPr>
              <w:autoSpaceDE w:val="0"/>
              <w:autoSpaceDN w:val="0"/>
              <w:adjustRightInd w:val="0"/>
              <w:ind w:firstLine="67"/>
              <w:jc w:val="center"/>
            </w:pPr>
            <w:r w:rsidRPr="00B6239D">
              <w:rPr>
                <w:color w:val="000000"/>
              </w:rPr>
              <w:t>Умение решать линейные и квадратные уравнения, системы линейных уравнений, линейные неравенства и их системы, квадратные и дробно-рациональные неравенства,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D918462" w14:textId="77777777" w:rsidR="00B60C25" w:rsidRPr="00B6239D" w:rsidRDefault="00B60C25" w:rsidP="000C49F0">
            <w:pPr>
              <w:autoSpaceDE w:val="0"/>
              <w:autoSpaceDN w:val="0"/>
              <w:adjustRightInd w:val="0"/>
              <w:ind w:hanging="112"/>
              <w:jc w:val="center"/>
            </w:pPr>
            <w:r w:rsidRPr="00B6239D">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29089BA" w14:textId="77777777" w:rsidR="00B60C25" w:rsidRPr="00B6239D" w:rsidRDefault="00B60C25" w:rsidP="000C49F0">
            <w:pPr>
              <w:jc w:val="center"/>
              <w:rPr>
                <w:color w:val="000000"/>
              </w:rPr>
            </w:pPr>
            <w:r w:rsidRPr="00B6239D">
              <w:rPr>
                <w:color w:val="000000"/>
              </w:rPr>
              <w:t>68,0%</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E009483" w14:textId="77777777" w:rsidR="00B60C25" w:rsidRPr="00B6239D" w:rsidRDefault="00B60C25" w:rsidP="000C49F0">
            <w:pPr>
              <w:jc w:val="center"/>
              <w:rPr>
                <w:color w:val="000000"/>
              </w:rPr>
            </w:pPr>
            <w:r w:rsidRPr="00B6239D">
              <w:t>9,6</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74E4DAA" w14:textId="77777777" w:rsidR="00B60C25" w:rsidRPr="00B6239D" w:rsidRDefault="00B60C25" w:rsidP="000C49F0">
            <w:pPr>
              <w:jc w:val="center"/>
              <w:rPr>
                <w:color w:val="000000"/>
              </w:rPr>
            </w:pPr>
            <w:r w:rsidRPr="00B6239D">
              <w:t>50,4</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7206580F" w14:textId="77777777" w:rsidR="00B60C25" w:rsidRPr="00B6239D" w:rsidRDefault="00B60C25" w:rsidP="000C49F0">
            <w:pPr>
              <w:jc w:val="center"/>
              <w:rPr>
                <w:color w:val="000000"/>
              </w:rPr>
            </w:pPr>
            <w:r w:rsidRPr="00B6239D">
              <w:t>85,6</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786D2777" w14:textId="77777777" w:rsidR="00B60C25" w:rsidRPr="00B6239D" w:rsidRDefault="00B60C25" w:rsidP="000C49F0">
            <w:pPr>
              <w:jc w:val="center"/>
              <w:rPr>
                <w:color w:val="000000"/>
              </w:rPr>
            </w:pPr>
            <w:r w:rsidRPr="00B6239D">
              <w:t>98,2</w:t>
            </w:r>
          </w:p>
        </w:tc>
      </w:tr>
      <w:tr w:rsidR="00B60C25" w:rsidRPr="00B6239D" w14:paraId="02531C27" w14:textId="77777777" w:rsidTr="000C49F0">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2DE118F" w14:textId="77777777" w:rsidR="00B60C25" w:rsidRPr="00B6239D" w:rsidRDefault="00B60C25" w:rsidP="000C49F0">
            <w:pPr>
              <w:autoSpaceDE w:val="0"/>
              <w:autoSpaceDN w:val="0"/>
              <w:adjustRightInd w:val="0"/>
              <w:ind w:firstLine="67"/>
              <w:jc w:val="center"/>
            </w:pPr>
            <w:r w:rsidRPr="00B6239D">
              <w:t>10</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bottom"/>
          </w:tcPr>
          <w:p w14:paraId="5C5467D3" w14:textId="77777777" w:rsidR="00B60C25" w:rsidRPr="00B6239D" w:rsidRDefault="00B60C25" w:rsidP="000C49F0">
            <w:pPr>
              <w:autoSpaceDE w:val="0"/>
              <w:autoSpaceDN w:val="0"/>
              <w:adjustRightInd w:val="0"/>
              <w:ind w:firstLine="67"/>
              <w:jc w:val="center"/>
            </w:pPr>
            <w:r w:rsidRPr="00B6239D">
              <w:rPr>
                <w:color w:val="000000"/>
              </w:rPr>
              <w:t>Умение находить вероятности случайных событий в опытах с равновозможными элементарными событиями</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D1FF16E" w14:textId="77777777" w:rsidR="00B60C25" w:rsidRPr="00B6239D" w:rsidRDefault="00B60C25" w:rsidP="000C49F0">
            <w:pPr>
              <w:autoSpaceDE w:val="0"/>
              <w:autoSpaceDN w:val="0"/>
              <w:adjustRightInd w:val="0"/>
              <w:ind w:hanging="112"/>
              <w:jc w:val="center"/>
            </w:pPr>
            <w:r w:rsidRPr="00B6239D">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D7DD264" w14:textId="77777777" w:rsidR="00B60C25" w:rsidRPr="00B6239D" w:rsidRDefault="00B60C25" w:rsidP="000C49F0">
            <w:pPr>
              <w:jc w:val="center"/>
              <w:rPr>
                <w:color w:val="000000"/>
              </w:rPr>
            </w:pPr>
            <w:r w:rsidRPr="00B6239D">
              <w:rPr>
                <w:color w:val="000000"/>
              </w:rPr>
              <w:t>52,4%</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EFD2078" w14:textId="77777777" w:rsidR="00B60C25" w:rsidRPr="00B6239D" w:rsidRDefault="00B60C25" w:rsidP="000C49F0">
            <w:pPr>
              <w:jc w:val="center"/>
              <w:rPr>
                <w:color w:val="000000"/>
              </w:rPr>
            </w:pPr>
            <w:r w:rsidRPr="00B6239D">
              <w:t>5,6</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FD362C6" w14:textId="77777777" w:rsidR="00B60C25" w:rsidRPr="00B6239D" w:rsidRDefault="00B60C25" w:rsidP="000C49F0">
            <w:pPr>
              <w:jc w:val="center"/>
              <w:rPr>
                <w:color w:val="000000"/>
              </w:rPr>
            </w:pPr>
            <w:r w:rsidRPr="00B6239D">
              <w:t>32,2</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1B813533" w14:textId="77777777" w:rsidR="00B60C25" w:rsidRPr="00B6239D" w:rsidRDefault="00B60C25" w:rsidP="000C49F0">
            <w:pPr>
              <w:jc w:val="center"/>
              <w:rPr>
                <w:color w:val="000000"/>
              </w:rPr>
            </w:pPr>
            <w:r w:rsidRPr="00B6239D">
              <w:t>72,2</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46E2B553" w14:textId="77777777" w:rsidR="00B60C25" w:rsidRPr="00B6239D" w:rsidRDefault="00B60C25" w:rsidP="000C49F0">
            <w:pPr>
              <w:jc w:val="center"/>
              <w:rPr>
                <w:color w:val="000000"/>
              </w:rPr>
            </w:pPr>
            <w:r w:rsidRPr="00B6239D">
              <w:t>76,7</w:t>
            </w:r>
          </w:p>
        </w:tc>
      </w:tr>
      <w:tr w:rsidR="00B60C25" w:rsidRPr="00B6239D" w14:paraId="006244E2" w14:textId="77777777" w:rsidTr="000C49F0">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96BC654" w14:textId="77777777" w:rsidR="00B60C25" w:rsidRPr="00B6239D" w:rsidRDefault="00B60C25" w:rsidP="000C49F0">
            <w:pPr>
              <w:autoSpaceDE w:val="0"/>
              <w:autoSpaceDN w:val="0"/>
              <w:adjustRightInd w:val="0"/>
              <w:ind w:firstLine="67"/>
              <w:jc w:val="center"/>
            </w:pPr>
            <w:r w:rsidRPr="00B6239D">
              <w:t>11</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bottom"/>
          </w:tcPr>
          <w:p w14:paraId="46A46D45" w14:textId="77777777" w:rsidR="00B60C25" w:rsidRPr="00B6239D" w:rsidRDefault="00B60C25" w:rsidP="000C49F0">
            <w:pPr>
              <w:autoSpaceDE w:val="0"/>
              <w:autoSpaceDN w:val="0"/>
              <w:adjustRightInd w:val="0"/>
              <w:ind w:firstLine="67"/>
              <w:jc w:val="center"/>
            </w:pPr>
            <w:r w:rsidRPr="00B6239D">
              <w:rPr>
                <w:color w:val="000000"/>
              </w:rPr>
              <w:t xml:space="preserve">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 </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D00B800" w14:textId="77777777" w:rsidR="00B60C25" w:rsidRPr="00B6239D" w:rsidRDefault="00B60C25" w:rsidP="000C49F0">
            <w:pPr>
              <w:autoSpaceDE w:val="0"/>
              <w:autoSpaceDN w:val="0"/>
              <w:adjustRightInd w:val="0"/>
              <w:ind w:hanging="112"/>
              <w:jc w:val="center"/>
            </w:pPr>
            <w:r w:rsidRPr="00B6239D">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F9F99DE" w14:textId="77777777" w:rsidR="00B60C25" w:rsidRPr="00B6239D" w:rsidRDefault="00B60C25" w:rsidP="000C49F0">
            <w:pPr>
              <w:jc w:val="center"/>
              <w:rPr>
                <w:color w:val="000000"/>
              </w:rPr>
            </w:pPr>
            <w:r w:rsidRPr="00B6239D">
              <w:rPr>
                <w:color w:val="000000"/>
              </w:rPr>
              <w:t>75,4%</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8DE8029" w14:textId="77777777" w:rsidR="00B60C25" w:rsidRPr="00B6239D" w:rsidRDefault="00B60C25" w:rsidP="000C49F0">
            <w:pPr>
              <w:jc w:val="center"/>
              <w:rPr>
                <w:color w:val="000000"/>
              </w:rPr>
            </w:pPr>
            <w:r w:rsidRPr="00B6239D">
              <w:t>32,8</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AE78CAC" w14:textId="77777777" w:rsidR="00B60C25" w:rsidRPr="00B6239D" w:rsidRDefault="00B60C25" w:rsidP="000C49F0">
            <w:pPr>
              <w:jc w:val="center"/>
              <w:rPr>
                <w:color w:val="000000"/>
              </w:rPr>
            </w:pPr>
            <w:r w:rsidRPr="00B6239D">
              <w:t>62,8</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700C6BFD" w14:textId="77777777" w:rsidR="00B60C25" w:rsidRPr="00B6239D" w:rsidRDefault="00B60C25" w:rsidP="000C49F0">
            <w:pPr>
              <w:jc w:val="center"/>
              <w:rPr>
                <w:color w:val="000000"/>
              </w:rPr>
            </w:pPr>
            <w:r w:rsidRPr="00B6239D">
              <w:t>88,4</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2797AA05" w14:textId="77777777" w:rsidR="00B60C25" w:rsidRPr="00B6239D" w:rsidRDefault="00B60C25" w:rsidP="000C49F0">
            <w:pPr>
              <w:jc w:val="center"/>
              <w:rPr>
                <w:color w:val="000000"/>
              </w:rPr>
            </w:pPr>
            <w:r w:rsidRPr="00B6239D">
              <w:t>96,8</w:t>
            </w:r>
          </w:p>
        </w:tc>
      </w:tr>
      <w:tr w:rsidR="00B60C25" w:rsidRPr="00B6239D" w14:paraId="155622D7" w14:textId="77777777" w:rsidTr="000C49F0">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4F93504" w14:textId="77777777" w:rsidR="00B60C25" w:rsidRPr="00B6239D" w:rsidRDefault="00B60C25" w:rsidP="000C49F0">
            <w:pPr>
              <w:autoSpaceDE w:val="0"/>
              <w:autoSpaceDN w:val="0"/>
              <w:adjustRightInd w:val="0"/>
              <w:ind w:firstLine="67"/>
              <w:jc w:val="center"/>
            </w:pPr>
            <w:r w:rsidRPr="00B6239D">
              <w:t>12</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bottom"/>
          </w:tcPr>
          <w:p w14:paraId="7773CD04" w14:textId="77777777" w:rsidR="00B60C25" w:rsidRPr="00B6239D" w:rsidRDefault="00B60C25" w:rsidP="000C49F0">
            <w:pPr>
              <w:autoSpaceDE w:val="0"/>
              <w:autoSpaceDN w:val="0"/>
              <w:adjustRightInd w:val="0"/>
              <w:ind w:firstLine="67"/>
              <w:jc w:val="center"/>
            </w:pPr>
            <w:r w:rsidRPr="00B6239D">
              <w:rPr>
                <w:color w:val="000000"/>
              </w:rPr>
              <w:t>Умение выполнять расчёты по формулам, преобразования выражений, в том числе с использованием формул разности квадратов и квадрата суммы и разности</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08D16A1" w14:textId="77777777" w:rsidR="00B60C25" w:rsidRPr="00B6239D" w:rsidRDefault="00B60C25" w:rsidP="000C49F0">
            <w:pPr>
              <w:autoSpaceDE w:val="0"/>
              <w:autoSpaceDN w:val="0"/>
              <w:adjustRightInd w:val="0"/>
              <w:ind w:hanging="112"/>
              <w:jc w:val="center"/>
            </w:pPr>
            <w:r w:rsidRPr="00B6239D">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FA9E1DA" w14:textId="77777777" w:rsidR="00B60C25" w:rsidRPr="00B6239D" w:rsidRDefault="00B60C25" w:rsidP="000C49F0">
            <w:pPr>
              <w:jc w:val="center"/>
              <w:rPr>
                <w:color w:val="000000"/>
              </w:rPr>
            </w:pPr>
            <w:r w:rsidRPr="00B6239D">
              <w:rPr>
                <w:color w:val="000000"/>
              </w:rPr>
              <w:t>66,0%</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34A26FD" w14:textId="77777777" w:rsidR="00B60C25" w:rsidRPr="00B6239D" w:rsidRDefault="00B60C25" w:rsidP="000C49F0">
            <w:pPr>
              <w:jc w:val="center"/>
              <w:rPr>
                <w:color w:val="000000"/>
              </w:rPr>
            </w:pPr>
            <w:r w:rsidRPr="00B6239D">
              <w:t>12,4</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EC673A0" w14:textId="77777777" w:rsidR="00B60C25" w:rsidRPr="00B6239D" w:rsidRDefault="00B60C25" w:rsidP="000C49F0">
            <w:pPr>
              <w:jc w:val="center"/>
              <w:rPr>
                <w:color w:val="000000"/>
              </w:rPr>
            </w:pPr>
            <w:r w:rsidRPr="00B6239D">
              <w:t>43,6</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4E4EB869" w14:textId="77777777" w:rsidR="00B60C25" w:rsidRPr="00B6239D" w:rsidRDefault="00B60C25" w:rsidP="000C49F0">
            <w:pPr>
              <w:jc w:val="center"/>
              <w:rPr>
                <w:color w:val="000000"/>
              </w:rPr>
            </w:pPr>
            <w:r w:rsidRPr="00B6239D">
              <w:t>86,4</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3D057494" w14:textId="77777777" w:rsidR="00B60C25" w:rsidRPr="00B6239D" w:rsidRDefault="00B60C25" w:rsidP="000C49F0">
            <w:pPr>
              <w:jc w:val="center"/>
              <w:rPr>
                <w:color w:val="000000"/>
              </w:rPr>
            </w:pPr>
            <w:r w:rsidRPr="00B6239D">
              <w:t>99,6</w:t>
            </w:r>
          </w:p>
        </w:tc>
      </w:tr>
      <w:tr w:rsidR="00B60C25" w:rsidRPr="00B6239D" w14:paraId="79D683F0" w14:textId="77777777" w:rsidTr="000C49F0">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4835A1D" w14:textId="77777777" w:rsidR="00B60C25" w:rsidRPr="00B6239D" w:rsidRDefault="00B60C25" w:rsidP="000C49F0">
            <w:pPr>
              <w:autoSpaceDE w:val="0"/>
              <w:autoSpaceDN w:val="0"/>
              <w:adjustRightInd w:val="0"/>
              <w:ind w:firstLine="67"/>
              <w:jc w:val="center"/>
            </w:pPr>
            <w:r w:rsidRPr="00B6239D">
              <w:lastRenderedPageBreak/>
              <w:t>13</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bottom"/>
          </w:tcPr>
          <w:p w14:paraId="5E24D35D" w14:textId="77777777" w:rsidR="00B60C25" w:rsidRPr="00B6239D" w:rsidRDefault="00B60C25" w:rsidP="000C49F0">
            <w:pPr>
              <w:autoSpaceDE w:val="0"/>
              <w:autoSpaceDN w:val="0"/>
              <w:adjustRightInd w:val="0"/>
              <w:ind w:firstLine="67"/>
              <w:jc w:val="center"/>
            </w:pPr>
            <w:r w:rsidRPr="00B6239D">
              <w:rPr>
                <w:color w:val="000000"/>
              </w:rPr>
              <w:t xml:space="preserve">Умение решать линейные и квадратные уравнения, системы линейных уравнений, линейные неравенства и их системы, квадратные и дробно-рациональные неравенства, в том числе при </w:t>
            </w:r>
            <w:r w:rsidRPr="00B6239D">
              <w:rPr>
                <w:color w:val="000000"/>
              </w:rPr>
              <w:br/>
              <w:t>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5CD85E7" w14:textId="77777777" w:rsidR="00B60C25" w:rsidRPr="00B6239D" w:rsidRDefault="00B60C25" w:rsidP="000C49F0">
            <w:pPr>
              <w:autoSpaceDE w:val="0"/>
              <w:autoSpaceDN w:val="0"/>
              <w:adjustRightInd w:val="0"/>
              <w:ind w:hanging="112"/>
              <w:jc w:val="center"/>
            </w:pPr>
            <w:r w:rsidRPr="00B6239D">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896D711" w14:textId="77777777" w:rsidR="00B60C25" w:rsidRPr="00B6239D" w:rsidRDefault="00B60C25" w:rsidP="000C49F0">
            <w:pPr>
              <w:jc w:val="center"/>
              <w:rPr>
                <w:color w:val="000000"/>
              </w:rPr>
            </w:pPr>
            <w:r w:rsidRPr="00B6239D">
              <w:rPr>
                <w:color w:val="000000"/>
              </w:rPr>
              <w:t>64,9%</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DC59372" w14:textId="77777777" w:rsidR="00B60C25" w:rsidRPr="00B6239D" w:rsidRDefault="00B60C25" w:rsidP="000C49F0">
            <w:pPr>
              <w:jc w:val="center"/>
              <w:rPr>
                <w:color w:val="000000"/>
              </w:rPr>
            </w:pPr>
            <w:r w:rsidRPr="00B6239D">
              <w:t>28,2</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FB66863" w14:textId="77777777" w:rsidR="00B60C25" w:rsidRPr="00B6239D" w:rsidRDefault="00B60C25" w:rsidP="000C49F0">
            <w:pPr>
              <w:jc w:val="center"/>
              <w:rPr>
                <w:color w:val="000000"/>
              </w:rPr>
            </w:pPr>
            <w:r w:rsidRPr="00B6239D">
              <w:t>44,5</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03CF6DFE" w14:textId="77777777" w:rsidR="00B60C25" w:rsidRPr="00B6239D" w:rsidRDefault="00B60C25" w:rsidP="000C49F0">
            <w:pPr>
              <w:jc w:val="center"/>
              <w:rPr>
                <w:color w:val="000000"/>
              </w:rPr>
            </w:pPr>
            <w:r w:rsidRPr="00B6239D">
              <w:t>82,5</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47BB5C73" w14:textId="77777777" w:rsidR="00B60C25" w:rsidRPr="00B6239D" w:rsidRDefault="00B60C25" w:rsidP="000C49F0">
            <w:pPr>
              <w:jc w:val="center"/>
              <w:rPr>
                <w:color w:val="000000"/>
              </w:rPr>
            </w:pPr>
            <w:r w:rsidRPr="00B6239D">
              <w:t>91,8</w:t>
            </w:r>
          </w:p>
        </w:tc>
      </w:tr>
      <w:tr w:rsidR="00B60C25" w:rsidRPr="00B6239D" w14:paraId="17F774F9" w14:textId="77777777" w:rsidTr="000C49F0">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5907810" w14:textId="77777777" w:rsidR="00B60C25" w:rsidRPr="00B6239D" w:rsidRDefault="00B60C25" w:rsidP="000C49F0">
            <w:pPr>
              <w:autoSpaceDE w:val="0"/>
              <w:autoSpaceDN w:val="0"/>
              <w:adjustRightInd w:val="0"/>
              <w:ind w:firstLine="67"/>
              <w:jc w:val="center"/>
            </w:pPr>
            <w:r w:rsidRPr="00B6239D">
              <w:t>14</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bottom"/>
          </w:tcPr>
          <w:p w14:paraId="025ACA9E" w14:textId="77777777" w:rsidR="00B60C25" w:rsidRPr="00B6239D" w:rsidRDefault="00B60C25" w:rsidP="000C49F0">
            <w:pPr>
              <w:autoSpaceDE w:val="0"/>
              <w:autoSpaceDN w:val="0"/>
              <w:adjustRightInd w:val="0"/>
              <w:ind w:firstLine="67"/>
              <w:jc w:val="center"/>
            </w:pPr>
            <w:r w:rsidRPr="00B6239D">
              <w:rPr>
                <w:color w:val="000000"/>
              </w:rPr>
              <w:t>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01BC9D7" w14:textId="77777777" w:rsidR="00B60C25" w:rsidRPr="00B6239D" w:rsidRDefault="00B60C25" w:rsidP="000C49F0">
            <w:pPr>
              <w:autoSpaceDE w:val="0"/>
              <w:autoSpaceDN w:val="0"/>
              <w:adjustRightInd w:val="0"/>
              <w:ind w:hanging="112"/>
              <w:jc w:val="center"/>
            </w:pPr>
            <w:r w:rsidRPr="00B6239D">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51B3105" w14:textId="77777777" w:rsidR="00B60C25" w:rsidRPr="00B6239D" w:rsidRDefault="00B60C25" w:rsidP="000C49F0">
            <w:pPr>
              <w:jc w:val="center"/>
              <w:rPr>
                <w:color w:val="000000"/>
              </w:rPr>
            </w:pPr>
            <w:r w:rsidRPr="00B6239D">
              <w:rPr>
                <w:color w:val="000000"/>
              </w:rPr>
              <w:t>49,6%</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F347D96" w14:textId="77777777" w:rsidR="00B60C25" w:rsidRPr="00B6239D" w:rsidRDefault="00B60C25" w:rsidP="000C49F0">
            <w:pPr>
              <w:jc w:val="center"/>
              <w:rPr>
                <w:color w:val="000000"/>
              </w:rPr>
            </w:pPr>
            <w:r w:rsidRPr="00B6239D">
              <w:t>7,3</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BC2A535" w14:textId="77777777" w:rsidR="00B60C25" w:rsidRPr="00B6239D" w:rsidRDefault="00B60C25" w:rsidP="000C49F0">
            <w:pPr>
              <w:jc w:val="center"/>
              <w:rPr>
                <w:color w:val="000000"/>
              </w:rPr>
            </w:pPr>
            <w:r w:rsidRPr="00B6239D">
              <w:t>28,1</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4548A132" w14:textId="77777777" w:rsidR="00B60C25" w:rsidRPr="00B6239D" w:rsidRDefault="00B60C25" w:rsidP="000C49F0">
            <w:pPr>
              <w:jc w:val="center"/>
              <w:rPr>
                <w:color w:val="000000"/>
              </w:rPr>
            </w:pPr>
            <w:r w:rsidRPr="00B6239D">
              <w:t>67,3</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0E5CC4D2" w14:textId="77777777" w:rsidR="00B60C25" w:rsidRPr="00B6239D" w:rsidRDefault="00B60C25" w:rsidP="000C49F0">
            <w:pPr>
              <w:jc w:val="center"/>
              <w:rPr>
                <w:color w:val="000000"/>
              </w:rPr>
            </w:pPr>
            <w:r w:rsidRPr="00B6239D">
              <w:t>82,8</w:t>
            </w:r>
          </w:p>
        </w:tc>
      </w:tr>
      <w:tr w:rsidR="00B60C25" w:rsidRPr="00B6239D" w14:paraId="4391C4E7" w14:textId="77777777" w:rsidTr="000C49F0">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B4F2F47" w14:textId="77777777" w:rsidR="00B60C25" w:rsidRPr="00B6239D" w:rsidRDefault="00B60C25" w:rsidP="000C49F0">
            <w:pPr>
              <w:autoSpaceDE w:val="0"/>
              <w:autoSpaceDN w:val="0"/>
              <w:adjustRightInd w:val="0"/>
              <w:ind w:firstLine="67"/>
              <w:jc w:val="center"/>
            </w:pPr>
            <w:r w:rsidRPr="00B6239D">
              <w:t>15</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bottom"/>
          </w:tcPr>
          <w:p w14:paraId="77D580D2" w14:textId="77777777" w:rsidR="00B60C25" w:rsidRPr="00B6239D" w:rsidRDefault="00B60C25" w:rsidP="000C49F0">
            <w:pPr>
              <w:autoSpaceDE w:val="0"/>
              <w:autoSpaceDN w:val="0"/>
              <w:adjustRightInd w:val="0"/>
              <w:ind w:firstLine="67"/>
              <w:jc w:val="center"/>
            </w:pPr>
            <w:r w:rsidRPr="00B6239D">
              <w:rPr>
                <w:color w:val="000000"/>
              </w:rPr>
              <w:t>Умение применять формулы периметра и площади многоугольников, длины окружности и площади круга, объёма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4BBE3CF" w14:textId="77777777" w:rsidR="00B60C25" w:rsidRPr="00B6239D" w:rsidRDefault="00B60C25" w:rsidP="000C49F0">
            <w:pPr>
              <w:autoSpaceDE w:val="0"/>
              <w:autoSpaceDN w:val="0"/>
              <w:adjustRightInd w:val="0"/>
              <w:ind w:hanging="112"/>
              <w:jc w:val="center"/>
            </w:pPr>
            <w:r w:rsidRPr="00B6239D">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71F6F37" w14:textId="77777777" w:rsidR="00B60C25" w:rsidRPr="00B6239D" w:rsidRDefault="00B60C25" w:rsidP="000C49F0">
            <w:pPr>
              <w:jc w:val="center"/>
              <w:rPr>
                <w:color w:val="000000"/>
              </w:rPr>
            </w:pPr>
            <w:r w:rsidRPr="00B6239D">
              <w:rPr>
                <w:color w:val="000000"/>
              </w:rPr>
              <w:t>80,8%</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BFA63DB" w14:textId="77777777" w:rsidR="00B60C25" w:rsidRPr="00B6239D" w:rsidRDefault="00B60C25" w:rsidP="000C49F0">
            <w:pPr>
              <w:jc w:val="center"/>
              <w:rPr>
                <w:color w:val="000000"/>
              </w:rPr>
            </w:pPr>
            <w:r w:rsidRPr="00B6239D">
              <w:t>18,6</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FD577FC" w14:textId="77777777" w:rsidR="00B60C25" w:rsidRPr="00B6239D" w:rsidRDefault="00B60C25" w:rsidP="000C49F0">
            <w:pPr>
              <w:jc w:val="center"/>
              <w:rPr>
                <w:color w:val="000000"/>
              </w:rPr>
            </w:pPr>
            <w:r w:rsidRPr="00B6239D">
              <w:t>72,2</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6B68FDEC" w14:textId="77777777" w:rsidR="00B60C25" w:rsidRPr="00B6239D" w:rsidRDefault="00B60C25" w:rsidP="000C49F0">
            <w:pPr>
              <w:jc w:val="center"/>
              <w:rPr>
                <w:color w:val="000000"/>
              </w:rPr>
            </w:pPr>
            <w:r w:rsidRPr="00B6239D">
              <w:t>94,5</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35E23ED8" w14:textId="77777777" w:rsidR="00B60C25" w:rsidRPr="00B6239D" w:rsidRDefault="00B60C25" w:rsidP="000C49F0">
            <w:pPr>
              <w:jc w:val="center"/>
              <w:rPr>
                <w:color w:val="000000"/>
              </w:rPr>
            </w:pPr>
            <w:r w:rsidRPr="00B6239D">
              <w:t>97,8</w:t>
            </w:r>
          </w:p>
        </w:tc>
      </w:tr>
      <w:tr w:rsidR="00B60C25" w:rsidRPr="00B6239D" w14:paraId="087A732A" w14:textId="77777777" w:rsidTr="000C49F0">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A3BA2FD" w14:textId="77777777" w:rsidR="00B60C25" w:rsidRPr="00B6239D" w:rsidRDefault="00B60C25" w:rsidP="000C49F0">
            <w:pPr>
              <w:autoSpaceDE w:val="0"/>
              <w:autoSpaceDN w:val="0"/>
              <w:adjustRightInd w:val="0"/>
              <w:ind w:firstLine="67"/>
              <w:jc w:val="center"/>
            </w:pPr>
            <w:r w:rsidRPr="00B6239D">
              <w:t>16</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bottom"/>
          </w:tcPr>
          <w:p w14:paraId="6CE8B247" w14:textId="77777777" w:rsidR="00B60C25" w:rsidRPr="00B6239D" w:rsidRDefault="00B60C25" w:rsidP="000C49F0">
            <w:pPr>
              <w:autoSpaceDE w:val="0"/>
              <w:autoSpaceDN w:val="0"/>
              <w:adjustRightInd w:val="0"/>
              <w:ind w:firstLine="67"/>
              <w:jc w:val="center"/>
            </w:pPr>
            <w:r w:rsidRPr="00B6239D">
              <w:rPr>
                <w:color w:val="000000"/>
              </w:rPr>
              <w:t>Умение применять формулы периметра и площади многоугольников, длины окружности и площади круга, объёма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60C3CFD" w14:textId="77777777" w:rsidR="00B60C25" w:rsidRPr="00B6239D" w:rsidRDefault="00B60C25" w:rsidP="000C49F0">
            <w:pPr>
              <w:autoSpaceDE w:val="0"/>
              <w:autoSpaceDN w:val="0"/>
              <w:adjustRightInd w:val="0"/>
              <w:ind w:hanging="112"/>
              <w:jc w:val="center"/>
            </w:pPr>
            <w:r w:rsidRPr="00B6239D">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E8C7EAB" w14:textId="77777777" w:rsidR="00B60C25" w:rsidRPr="00B6239D" w:rsidRDefault="00B60C25" w:rsidP="000C49F0">
            <w:pPr>
              <w:jc w:val="center"/>
              <w:rPr>
                <w:color w:val="000000"/>
              </w:rPr>
            </w:pPr>
            <w:r w:rsidRPr="00B6239D">
              <w:rPr>
                <w:color w:val="000000"/>
              </w:rPr>
              <w:t>59,0%</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EE427E9" w14:textId="77777777" w:rsidR="00B60C25" w:rsidRPr="00B6239D" w:rsidRDefault="00B60C25" w:rsidP="000C49F0">
            <w:pPr>
              <w:jc w:val="center"/>
              <w:rPr>
                <w:color w:val="000000"/>
              </w:rPr>
            </w:pPr>
            <w:r w:rsidRPr="00B6239D">
              <w:t>11,3</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1DBDB8D" w14:textId="77777777" w:rsidR="00B60C25" w:rsidRPr="00B6239D" w:rsidRDefault="00B60C25" w:rsidP="000C49F0">
            <w:pPr>
              <w:jc w:val="center"/>
              <w:rPr>
                <w:color w:val="000000"/>
              </w:rPr>
            </w:pPr>
            <w:r w:rsidRPr="00B6239D">
              <w:t>39,6</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7A829C1E" w14:textId="77777777" w:rsidR="00B60C25" w:rsidRPr="00B6239D" w:rsidRDefault="00B60C25" w:rsidP="000C49F0">
            <w:pPr>
              <w:jc w:val="center"/>
              <w:rPr>
                <w:color w:val="000000"/>
              </w:rPr>
            </w:pPr>
            <w:r w:rsidRPr="00B6239D">
              <w:t>76,4</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7FAC1A50" w14:textId="77777777" w:rsidR="00B60C25" w:rsidRPr="00B6239D" w:rsidRDefault="00B60C25" w:rsidP="000C49F0">
            <w:pPr>
              <w:jc w:val="center"/>
              <w:rPr>
                <w:color w:val="000000"/>
              </w:rPr>
            </w:pPr>
            <w:r w:rsidRPr="00B6239D">
              <w:t>89,2</w:t>
            </w:r>
          </w:p>
        </w:tc>
      </w:tr>
      <w:tr w:rsidR="00B60C25" w:rsidRPr="00B6239D" w14:paraId="43E57766" w14:textId="77777777" w:rsidTr="000C49F0">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CA0CEB9" w14:textId="77777777" w:rsidR="00B60C25" w:rsidRPr="00B6239D" w:rsidRDefault="00B60C25" w:rsidP="000C49F0">
            <w:pPr>
              <w:autoSpaceDE w:val="0"/>
              <w:autoSpaceDN w:val="0"/>
              <w:adjustRightInd w:val="0"/>
              <w:ind w:firstLine="67"/>
              <w:jc w:val="center"/>
            </w:pPr>
            <w:r w:rsidRPr="00B6239D">
              <w:t>17</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bottom"/>
          </w:tcPr>
          <w:p w14:paraId="20277F74" w14:textId="77777777" w:rsidR="00B60C25" w:rsidRPr="00B6239D" w:rsidRDefault="00B60C25" w:rsidP="000C49F0">
            <w:pPr>
              <w:autoSpaceDE w:val="0"/>
              <w:autoSpaceDN w:val="0"/>
              <w:adjustRightInd w:val="0"/>
              <w:ind w:firstLine="67"/>
              <w:jc w:val="center"/>
            </w:pPr>
            <w:r w:rsidRPr="00B6239D">
              <w:rPr>
                <w:color w:val="000000"/>
              </w:rPr>
              <w:t>Умение применять формулы периметра и площади многоугольников, длины окружности и площади круга, объёма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6513C5D" w14:textId="77777777" w:rsidR="00B60C25" w:rsidRPr="00B6239D" w:rsidRDefault="00B60C25" w:rsidP="000C49F0">
            <w:pPr>
              <w:autoSpaceDE w:val="0"/>
              <w:autoSpaceDN w:val="0"/>
              <w:adjustRightInd w:val="0"/>
              <w:ind w:hanging="112"/>
              <w:jc w:val="center"/>
            </w:pPr>
            <w:r w:rsidRPr="00B6239D">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585909B" w14:textId="77777777" w:rsidR="00B60C25" w:rsidRPr="00B6239D" w:rsidRDefault="00B60C25" w:rsidP="000C49F0">
            <w:pPr>
              <w:jc w:val="center"/>
              <w:rPr>
                <w:color w:val="000000"/>
              </w:rPr>
            </w:pPr>
            <w:r w:rsidRPr="00B6239D">
              <w:rPr>
                <w:color w:val="000000"/>
              </w:rPr>
              <w:t>62,2%</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0095576" w14:textId="77777777" w:rsidR="00B60C25" w:rsidRPr="00B6239D" w:rsidRDefault="00B60C25" w:rsidP="000C49F0">
            <w:pPr>
              <w:jc w:val="center"/>
              <w:rPr>
                <w:color w:val="000000"/>
              </w:rPr>
            </w:pPr>
            <w:r w:rsidRPr="00B6239D">
              <w:t>13,0</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12070D3" w14:textId="77777777" w:rsidR="00B60C25" w:rsidRPr="00B6239D" w:rsidRDefault="00B60C25" w:rsidP="000C49F0">
            <w:pPr>
              <w:jc w:val="center"/>
              <w:rPr>
                <w:color w:val="000000"/>
              </w:rPr>
            </w:pPr>
            <w:r w:rsidRPr="00B6239D">
              <w:t>42,2</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14952A25" w14:textId="77777777" w:rsidR="00B60C25" w:rsidRPr="00B6239D" w:rsidRDefault="00B60C25" w:rsidP="000C49F0">
            <w:pPr>
              <w:jc w:val="center"/>
              <w:rPr>
                <w:color w:val="000000"/>
              </w:rPr>
            </w:pPr>
            <w:r w:rsidRPr="00B6239D">
              <w:t>82,1</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397E789A" w14:textId="77777777" w:rsidR="00B60C25" w:rsidRPr="00B6239D" w:rsidRDefault="00B60C25" w:rsidP="000C49F0">
            <w:pPr>
              <w:jc w:val="center"/>
              <w:rPr>
                <w:color w:val="000000"/>
              </w:rPr>
            </w:pPr>
            <w:r w:rsidRPr="00B6239D">
              <w:t>86,7</w:t>
            </w:r>
          </w:p>
        </w:tc>
      </w:tr>
      <w:tr w:rsidR="00B60C25" w:rsidRPr="00B6239D" w14:paraId="7D700E6E" w14:textId="77777777" w:rsidTr="000C49F0">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5225A85" w14:textId="77777777" w:rsidR="00B60C25" w:rsidRPr="00B6239D" w:rsidRDefault="00B60C25" w:rsidP="000C49F0">
            <w:pPr>
              <w:autoSpaceDE w:val="0"/>
              <w:autoSpaceDN w:val="0"/>
              <w:adjustRightInd w:val="0"/>
              <w:ind w:firstLine="67"/>
              <w:jc w:val="center"/>
            </w:pPr>
            <w:r w:rsidRPr="00B6239D">
              <w:lastRenderedPageBreak/>
              <w:t>18</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bottom"/>
          </w:tcPr>
          <w:p w14:paraId="21F791AF" w14:textId="77777777" w:rsidR="00B60C25" w:rsidRPr="00B6239D" w:rsidRDefault="00B60C25" w:rsidP="000C49F0">
            <w:pPr>
              <w:autoSpaceDE w:val="0"/>
              <w:autoSpaceDN w:val="0"/>
              <w:adjustRightInd w:val="0"/>
              <w:ind w:firstLine="67"/>
              <w:jc w:val="center"/>
            </w:pPr>
            <w:r w:rsidRPr="00B6239D">
              <w:rPr>
                <w:color w:val="000000"/>
              </w:rPr>
              <w:t>Умение применять формулы периметра и площади многоугольников, длины окружности и площади круга, объёма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19CB999" w14:textId="77777777" w:rsidR="00B60C25" w:rsidRPr="00B6239D" w:rsidRDefault="00B60C25" w:rsidP="000C49F0">
            <w:pPr>
              <w:autoSpaceDE w:val="0"/>
              <w:autoSpaceDN w:val="0"/>
              <w:adjustRightInd w:val="0"/>
              <w:ind w:hanging="112"/>
              <w:jc w:val="center"/>
            </w:pPr>
            <w:r w:rsidRPr="00B6239D">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488DFF2" w14:textId="77777777" w:rsidR="00B60C25" w:rsidRPr="00B6239D" w:rsidRDefault="00B60C25" w:rsidP="000C49F0">
            <w:pPr>
              <w:jc w:val="center"/>
              <w:rPr>
                <w:color w:val="000000"/>
              </w:rPr>
            </w:pPr>
            <w:r w:rsidRPr="00B6239D">
              <w:rPr>
                <w:color w:val="000000"/>
              </w:rPr>
              <w:t>88,8%</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2043E0C" w14:textId="77777777" w:rsidR="00B60C25" w:rsidRPr="00B6239D" w:rsidRDefault="00B60C25" w:rsidP="000C49F0">
            <w:pPr>
              <w:jc w:val="center"/>
              <w:rPr>
                <w:color w:val="000000"/>
              </w:rPr>
            </w:pPr>
            <w:r w:rsidRPr="00B6239D">
              <w:t>40,7</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7CD4B38" w14:textId="77777777" w:rsidR="00B60C25" w:rsidRPr="00B6239D" w:rsidRDefault="00B60C25" w:rsidP="000C49F0">
            <w:pPr>
              <w:jc w:val="center"/>
              <w:rPr>
                <w:color w:val="000000"/>
              </w:rPr>
            </w:pPr>
            <w:r w:rsidRPr="00B6239D">
              <w:t>84,8</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09CB7CBD" w14:textId="77777777" w:rsidR="00B60C25" w:rsidRPr="00B6239D" w:rsidRDefault="00B60C25" w:rsidP="000C49F0">
            <w:pPr>
              <w:jc w:val="center"/>
              <w:rPr>
                <w:color w:val="000000"/>
              </w:rPr>
            </w:pPr>
            <w:r w:rsidRPr="00B6239D">
              <w:t>97,7</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5E7D0685" w14:textId="77777777" w:rsidR="00B60C25" w:rsidRPr="00B6239D" w:rsidRDefault="00B60C25" w:rsidP="000C49F0">
            <w:pPr>
              <w:jc w:val="center"/>
              <w:rPr>
                <w:color w:val="000000"/>
              </w:rPr>
            </w:pPr>
            <w:r w:rsidRPr="00B6239D">
              <w:t>99,3</w:t>
            </w:r>
          </w:p>
        </w:tc>
      </w:tr>
      <w:tr w:rsidR="00B60C25" w:rsidRPr="00B6239D" w14:paraId="115C904F" w14:textId="77777777" w:rsidTr="000C49F0">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EE6844D" w14:textId="77777777" w:rsidR="00B60C25" w:rsidRPr="00B6239D" w:rsidRDefault="00B60C25" w:rsidP="000C49F0">
            <w:pPr>
              <w:autoSpaceDE w:val="0"/>
              <w:autoSpaceDN w:val="0"/>
              <w:adjustRightInd w:val="0"/>
              <w:ind w:firstLine="67"/>
              <w:jc w:val="center"/>
            </w:pPr>
            <w:r w:rsidRPr="00B6239D">
              <w:t>19</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bottom"/>
          </w:tcPr>
          <w:p w14:paraId="7C6E5F00" w14:textId="77777777" w:rsidR="00B60C25" w:rsidRPr="00B6239D" w:rsidRDefault="00B60C25" w:rsidP="000C49F0">
            <w:pPr>
              <w:autoSpaceDE w:val="0"/>
              <w:autoSpaceDN w:val="0"/>
              <w:adjustRightInd w:val="0"/>
              <w:ind w:firstLine="67"/>
              <w:jc w:val="center"/>
            </w:pPr>
            <w:r w:rsidRPr="00B6239D">
              <w:rPr>
                <w:color w:val="000000"/>
              </w:rPr>
              <w:t>Умение распознавать истинные и ложные высказывания</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13F8BD2" w14:textId="77777777" w:rsidR="00B60C25" w:rsidRPr="00B6239D" w:rsidRDefault="00B60C25" w:rsidP="000C49F0">
            <w:pPr>
              <w:autoSpaceDE w:val="0"/>
              <w:autoSpaceDN w:val="0"/>
              <w:adjustRightInd w:val="0"/>
              <w:ind w:hanging="112"/>
              <w:jc w:val="center"/>
            </w:pPr>
            <w:r w:rsidRPr="00B6239D">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DE3C4D6" w14:textId="77777777" w:rsidR="00B60C25" w:rsidRPr="00B6239D" w:rsidRDefault="00B60C25" w:rsidP="000C49F0">
            <w:pPr>
              <w:jc w:val="center"/>
              <w:rPr>
                <w:color w:val="000000"/>
              </w:rPr>
            </w:pPr>
            <w:r w:rsidRPr="00B6239D">
              <w:rPr>
                <w:color w:val="000000"/>
              </w:rPr>
              <w:t>68,9%</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60345DE" w14:textId="77777777" w:rsidR="00B60C25" w:rsidRPr="00B6239D" w:rsidRDefault="00B60C25" w:rsidP="000C49F0">
            <w:pPr>
              <w:jc w:val="center"/>
              <w:rPr>
                <w:color w:val="000000"/>
              </w:rPr>
            </w:pPr>
            <w:r w:rsidRPr="00B6239D">
              <w:t>18,6</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69C46DD" w14:textId="77777777" w:rsidR="00B60C25" w:rsidRPr="00B6239D" w:rsidRDefault="00B60C25" w:rsidP="000C49F0">
            <w:pPr>
              <w:jc w:val="center"/>
              <w:rPr>
                <w:color w:val="000000"/>
              </w:rPr>
            </w:pPr>
            <w:r w:rsidRPr="00B6239D">
              <w:t>54,1</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445777BB" w14:textId="77777777" w:rsidR="00B60C25" w:rsidRPr="00B6239D" w:rsidRDefault="00B60C25" w:rsidP="000C49F0">
            <w:pPr>
              <w:jc w:val="center"/>
              <w:rPr>
                <w:color w:val="000000"/>
              </w:rPr>
            </w:pPr>
            <w:r w:rsidRPr="00B6239D">
              <w:t>83,4</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6A992CE7" w14:textId="77777777" w:rsidR="00B60C25" w:rsidRPr="00B6239D" w:rsidRDefault="00B60C25" w:rsidP="000C49F0">
            <w:pPr>
              <w:jc w:val="center"/>
              <w:rPr>
                <w:color w:val="000000"/>
              </w:rPr>
            </w:pPr>
            <w:r w:rsidRPr="00B6239D">
              <w:t>96,8</w:t>
            </w:r>
          </w:p>
        </w:tc>
      </w:tr>
      <w:tr w:rsidR="00B60C25" w:rsidRPr="00B6239D" w14:paraId="30599E84" w14:textId="77777777" w:rsidTr="000C49F0">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718D9E1" w14:textId="77777777" w:rsidR="00B60C25" w:rsidRPr="00B6239D" w:rsidRDefault="00B60C25" w:rsidP="000C49F0">
            <w:pPr>
              <w:autoSpaceDE w:val="0"/>
              <w:autoSpaceDN w:val="0"/>
              <w:adjustRightInd w:val="0"/>
              <w:ind w:firstLine="67"/>
              <w:jc w:val="center"/>
            </w:pPr>
            <w:r w:rsidRPr="00B6239D">
              <w:t>20</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bottom"/>
          </w:tcPr>
          <w:p w14:paraId="7F6B4289" w14:textId="77777777" w:rsidR="00B60C25" w:rsidRPr="00B6239D" w:rsidRDefault="00B60C25" w:rsidP="000C49F0">
            <w:pPr>
              <w:autoSpaceDE w:val="0"/>
              <w:autoSpaceDN w:val="0"/>
              <w:adjustRightInd w:val="0"/>
              <w:ind w:firstLine="67"/>
              <w:jc w:val="center"/>
            </w:pPr>
            <w:r w:rsidRPr="00B6239D">
              <w:rPr>
                <w:color w:val="000000"/>
              </w:rPr>
              <w:t>Умение решать линейные и квадратные уравнения, системы линейных уравнений, линейные неравенства и их системы, квадратные и дробно-рациональные неравенства,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0E46BA4" w14:textId="77777777" w:rsidR="00B60C25" w:rsidRPr="00B6239D" w:rsidRDefault="00B60C25" w:rsidP="000C49F0">
            <w:pPr>
              <w:autoSpaceDE w:val="0"/>
              <w:autoSpaceDN w:val="0"/>
              <w:adjustRightInd w:val="0"/>
              <w:ind w:hanging="112"/>
              <w:jc w:val="center"/>
            </w:pPr>
            <w:r w:rsidRPr="00B6239D">
              <w:t>П</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60265BE" w14:textId="77777777" w:rsidR="00B60C25" w:rsidRPr="00B6239D" w:rsidRDefault="00B60C25" w:rsidP="000C49F0">
            <w:pPr>
              <w:jc w:val="center"/>
              <w:rPr>
                <w:color w:val="000000"/>
              </w:rPr>
            </w:pPr>
            <w:r w:rsidRPr="00B6239D">
              <w:rPr>
                <w:color w:val="000000"/>
              </w:rPr>
              <w:t>10,0%</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5060AD6" w14:textId="77777777" w:rsidR="00B60C25" w:rsidRPr="00B6239D" w:rsidRDefault="00B60C25" w:rsidP="000C49F0">
            <w:pPr>
              <w:jc w:val="center"/>
              <w:rPr>
                <w:color w:val="000000"/>
              </w:rPr>
            </w:pPr>
            <w:r w:rsidRPr="00B6239D">
              <w:t>0,0</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3DA5AEE" w14:textId="77777777" w:rsidR="00B60C25" w:rsidRPr="00B6239D" w:rsidRDefault="00B60C25" w:rsidP="000C49F0">
            <w:pPr>
              <w:jc w:val="center"/>
              <w:rPr>
                <w:color w:val="000000"/>
              </w:rPr>
            </w:pPr>
            <w:r w:rsidRPr="00B6239D">
              <w:t>0,2</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7ADF3639" w14:textId="77777777" w:rsidR="00B60C25" w:rsidRPr="00B6239D" w:rsidRDefault="00B60C25" w:rsidP="000C49F0">
            <w:pPr>
              <w:jc w:val="center"/>
              <w:rPr>
                <w:color w:val="000000"/>
              </w:rPr>
            </w:pPr>
            <w:r w:rsidRPr="00B6239D">
              <w:t>7,3</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603019C6" w14:textId="77777777" w:rsidR="00B60C25" w:rsidRPr="00B6239D" w:rsidRDefault="00B60C25" w:rsidP="000C49F0">
            <w:pPr>
              <w:jc w:val="center"/>
              <w:rPr>
                <w:color w:val="000000"/>
              </w:rPr>
            </w:pPr>
            <w:r w:rsidRPr="00B6239D">
              <w:t>60,6</w:t>
            </w:r>
          </w:p>
        </w:tc>
      </w:tr>
      <w:tr w:rsidR="00B60C25" w:rsidRPr="00B6239D" w14:paraId="10FD8ECC" w14:textId="77777777" w:rsidTr="000C49F0">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92302C5" w14:textId="77777777" w:rsidR="00B60C25" w:rsidRPr="00B6239D" w:rsidRDefault="00B60C25" w:rsidP="000C49F0">
            <w:pPr>
              <w:autoSpaceDE w:val="0"/>
              <w:autoSpaceDN w:val="0"/>
              <w:adjustRightInd w:val="0"/>
              <w:ind w:firstLine="67"/>
              <w:jc w:val="center"/>
            </w:pPr>
            <w:r w:rsidRPr="00B6239D">
              <w:t>21</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bottom"/>
          </w:tcPr>
          <w:p w14:paraId="4F2E3115" w14:textId="77777777" w:rsidR="00B60C25" w:rsidRPr="00B6239D" w:rsidRDefault="00B60C25" w:rsidP="000C49F0">
            <w:pPr>
              <w:autoSpaceDE w:val="0"/>
              <w:autoSpaceDN w:val="0"/>
              <w:adjustRightInd w:val="0"/>
              <w:ind w:firstLine="67"/>
              <w:jc w:val="center"/>
            </w:pPr>
            <w:r w:rsidRPr="00B6239D">
              <w:rPr>
                <w:color w:val="000000"/>
              </w:rPr>
              <w:t>Умение решать задачи разных типов; умение составлять выражения, уравнения, неравенства и системы по условию задачи, исследовать полученное решение</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A1DD3A9" w14:textId="77777777" w:rsidR="00B60C25" w:rsidRPr="00B6239D" w:rsidRDefault="00B60C25" w:rsidP="000C49F0">
            <w:pPr>
              <w:autoSpaceDE w:val="0"/>
              <w:autoSpaceDN w:val="0"/>
              <w:adjustRightInd w:val="0"/>
              <w:ind w:hanging="112"/>
              <w:jc w:val="center"/>
            </w:pPr>
            <w:r w:rsidRPr="00B6239D">
              <w:t>П</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54DDCDA" w14:textId="77777777" w:rsidR="00B60C25" w:rsidRPr="00B6239D" w:rsidRDefault="00B60C25" w:rsidP="000C49F0">
            <w:pPr>
              <w:jc w:val="center"/>
              <w:rPr>
                <w:color w:val="000000"/>
              </w:rPr>
            </w:pPr>
            <w:r w:rsidRPr="00B6239D">
              <w:rPr>
                <w:color w:val="000000"/>
              </w:rPr>
              <w:t>22,5%</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71E6499" w14:textId="77777777" w:rsidR="00B60C25" w:rsidRPr="00B6239D" w:rsidRDefault="00B60C25" w:rsidP="000C49F0">
            <w:pPr>
              <w:jc w:val="center"/>
              <w:rPr>
                <w:color w:val="000000"/>
              </w:rPr>
            </w:pPr>
            <w:r w:rsidRPr="00B6239D">
              <w:t>0,0</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4060D69" w14:textId="77777777" w:rsidR="00B60C25" w:rsidRPr="00B6239D" w:rsidRDefault="00B60C25" w:rsidP="000C49F0">
            <w:pPr>
              <w:jc w:val="center"/>
              <w:rPr>
                <w:color w:val="000000"/>
              </w:rPr>
            </w:pPr>
            <w:r w:rsidRPr="00B6239D">
              <w:t>2,1</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173D4818" w14:textId="77777777" w:rsidR="00B60C25" w:rsidRPr="00B6239D" w:rsidRDefault="00B60C25" w:rsidP="000C49F0">
            <w:pPr>
              <w:jc w:val="center"/>
              <w:rPr>
                <w:color w:val="000000"/>
              </w:rPr>
            </w:pPr>
            <w:r w:rsidRPr="00B6239D">
              <w:t>25,8</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2503771E" w14:textId="77777777" w:rsidR="00B60C25" w:rsidRPr="00B6239D" w:rsidRDefault="00B60C25" w:rsidP="000C49F0">
            <w:pPr>
              <w:jc w:val="center"/>
              <w:rPr>
                <w:color w:val="000000"/>
              </w:rPr>
            </w:pPr>
            <w:r w:rsidRPr="00B6239D">
              <w:t>94,3</w:t>
            </w:r>
          </w:p>
        </w:tc>
      </w:tr>
      <w:tr w:rsidR="00B60C25" w:rsidRPr="00B6239D" w14:paraId="06E1B854" w14:textId="77777777" w:rsidTr="000C49F0">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A5BD3DE" w14:textId="77777777" w:rsidR="00B60C25" w:rsidRPr="00B6239D" w:rsidRDefault="00B60C25" w:rsidP="000C49F0">
            <w:pPr>
              <w:autoSpaceDE w:val="0"/>
              <w:autoSpaceDN w:val="0"/>
              <w:adjustRightInd w:val="0"/>
              <w:ind w:firstLine="67"/>
              <w:jc w:val="center"/>
            </w:pPr>
            <w:r w:rsidRPr="00B6239D">
              <w:t>22</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bottom"/>
          </w:tcPr>
          <w:p w14:paraId="5FDBC87C" w14:textId="77777777" w:rsidR="00B60C25" w:rsidRPr="00B6239D" w:rsidRDefault="00B60C25" w:rsidP="000C49F0">
            <w:pPr>
              <w:autoSpaceDE w:val="0"/>
              <w:autoSpaceDN w:val="0"/>
              <w:adjustRightInd w:val="0"/>
              <w:ind w:firstLine="67"/>
              <w:jc w:val="center"/>
            </w:pPr>
            <w:r w:rsidRPr="00B6239D">
              <w:rPr>
                <w:color w:val="000000"/>
              </w:rPr>
              <w:t>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DA718EA" w14:textId="77777777" w:rsidR="00B60C25" w:rsidRPr="00B6239D" w:rsidRDefault="00B60C25" w:rsidP="000C49F0">
            <w:pPr>
              <w:autoSpaceDE w:val="0"/>
              <w:autoSpaceDN w:val="0"/>
              <w:adjustRightInd w:val="0"/>
              <w:ind w:hanging="112"/>
              <w:jc w:val="center"/>
            </w:pPr>
            <w:r w:rsidRPr="00B6239D">
              <w:t>В</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E7370A5" w14:textId="77777777" w:rsidR="00B60C25" w:rsidRPr="00B6239D" w:rsidRDefault="00B60C25" w:rsidP="000C49F0">
            <w:pPr>
              <w:jc w:val="center"/>
              <w:rPr>
                <w:color w:val="000000"/>
              </w:rPr>
            </w:pPr>
            <w:r w:rsidRPr="00B6239D">
              <w:rPr>
                <w:color w:val="000000"/>
              </w:rPr>
              <w:t>6,1%</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DB54728" w14:textId="77777777" w:rsidR="00B60C25" w:rsidRPr="00B6239D" w:rsidRDefault="00B60C25" w:rsidP="000C49F0">
            <w:pPr>
              <w:jc w:val="center"/>
              <w:rPr>
                <w:color w:val="000000"/>
              </w:rPr>
            </w:pPr>
            <w:r w:rsidRPr="00B6239D">
              <w:t>0,0</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E777B81" w14:textId="77777777" w:rsidR="00B60C25" w:rsidRPr="00B6239D" w:rsidRDefault="00B60C25" w:rsidP="000C49F0">
            <w:pPr>
              <w:jc w:val="center"/>
              <w:rPr>
                <w:color w:val="000000"/>
              </w:rPr>
            </w:pPr>
            <w:r w:rsidRPr="00B6239D">
              <w:t>0,1</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48CA09FC" w14:textId="77777777" w:rsidR="00B60C25" w:rsidRPr="00B6239D" w:rsidRDefault="00B60C25" w:rsidP="000C49F0">
            <w:pPr>
              <w:jc w:val="center"/>
              <w:rPr>
                <w:color w:val="000000"/>
              </w:rPr>
            </w:pPr>
            <w:r w:rsidRPr="00B6239D">
              <w:t>2,2</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09EDE7C9" w14:textId="77777777" w:rsidR="00B60C25" w:rsidRPr="00B6239D" w:rsidRDefault="00B60C25" w:rsidP="000C49F0">
            <w:pPr>
              <w:jc w:val="center"/>
              <w:rPr>
                <w:color w:val="000000"/>
              </w:rPr>
            </w:pPr>
            <w:r w:rsidRPr="00B6239D">
              <w:t>45,3</w:t>
            </w:r>
          </w:p>
        </w:tc>
      </w:tr>
      <w:tr w:rsidR="00B60C25" w:rsidRPr="00B6239D" w14:paraId="73522708" w14:textId="77777777" w:rsidTr="000C49F0">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C692BBC" w14:textId="77777777" w:rsidR="00B60C25" w:rsidRPr="00B6239D" w:rsidRDefault="00B60C25" w:rsidP="000C49F0">
            <w:pPr>
              <w:autoSpaceDE w:val="0"/>
              <w:autoSpaceDN w:val="0"/>
              <w:adjustRightInd w:val="0"/>
              <w:ind w:firstLine="67"/>
              <w:jc w:val="center"/>
            </w:pPr>
            <w:r w:rsidRPr="00B6239D">
              <w:t>23</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bottom"/>
          </w:tcPr>
          <w:p w14:paraId="09BF8E23" w14:textId="77777777" w:rsidR="00B60C25" w:rsidRPr="00B6239D" w:rsidRDefault="00B60C25" w:rsidP="000C49F0">
            <w:pPr>
              <w:autoSpaceDE w:val="0"/>
              <w:autoSpaceDN w:val="0"/>
              <w:adjustRightInd w:val="0"/>
              <w:ind w:firstLine="67"/>
              <w:jc w:val="center"/>
            </w:pPr>
            <w:r w:rsidRPr="00B6239D">
              <w:rPr>
                <w:color w:val="000000"/>
              </w:rPr>
              <w:t>Умение применять формулы периметра и площади многоугольников, длины окружности и площади круга, объёма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4BC8918" w14:textId="77777777" w:rsidR="00B60C25" w:rsidRPr="00B6239D" w:rsidRDefault="00B60C25" w:rsidP="000C49F0">
            <w:pPr>
              <w:autoSpaceDE w:val="0"/>
              <w:autoSpaceDN w:val="0"/>
              <w:adjustRightInd w:val="0"/>
              <w:ind w:hanging="112"/>
              <w:jc w:val="center"/>
            </w:pPr>
            <w:r w:rsidRPr="00B6239D">
              <w:t>П</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FE40FEC" w14:textId="77777777" w:rsidR="00B60C25" w:rsidRPr="00B6239D" w:rsidRDefault="00B60C25" w:rsidP="000C49F0">
            <w:pPr>
              <w:jc w:val="center"/>
              <w:rPr>
                <w:color w:val="000000"/>
              </w:rPr>
            </w:pPr>
            <w:r w:rsidRPr="00B6239D">
              <w:rPr>
                <w:color w:val="000000"/>
              </w:rPr>
              <w:t>12,2%</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B439F0A" w14:textId="77777777" w:rsidR="00B60C25" w:rsidRPr="00B6239D" w:rsidRDefault="00B60C25" w:rsidP="000C49F0">
            <w:pPr>
              <w:jc w:val="center"/>
              <w:rPr>
                <w:color w:val="000000"/>
              </w:rPr>
            </w:pPr>
            <w:r w:rsidRPr="00B6239D">
              <w:t>0,0</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C38EEFE" w14:textId="77777777" w:rsidR="00B60C25" w:rsidRPr="00B6239D" w:rsidRDefault="00B60C25" w:rsidP="000C49F0">
            <w:pPr>
              <w:jc w:val="center"/>
              <w:rPr>
                <w:color w:val="000000"/>
              </w:rPr>
            </w:pPr>
            <w:r w:rsidRPr="00B6239D">
              <w:t>0,3</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6F354E21" w14:textId="77777777" w:rsidR="00B60C25" w:rsidRPr="00B6239D" w:rsidRDefault="00B60C25" w:rsidP="000C49F0">
            <w:pPr>
              <w:jc w:val="center"/>
              <w:rPr>
                <w:color w:val="000000"/>
              </w:rPr>
            </w:pPr>
            <w:r w:rsidRPr="00B6239D">
              <w:t>8,5</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6B03293E" w14:textId="77777777" w:rsidR="00B60C25" w:rsidRPr="00B6239D" w:rsidRDefault="00B60C25" w:rsidP="000C49F0">
            <w:pPr>
              <w:jc w:val="center"/>
              <w:rPr>
                <w:color w:val="000000"/>
              </w:rPr>
            </w:pPr>
            <w:r w:rsidRPr="00B6239D">
              <w:t>75,4</w:t>
            </w:r>
          </w:p>
        </w:tc>
      </w:tr>
      <w:tr w:rsidR="00B60C25" w:rsidRPr="00B6239D" w14:paraId="2FE7FE12" w14:textId="77777777" w:rsidTr="000C49F0">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1B05352" w14:textId="77777777" w:rsidR="00B60C25" w:rsidRPr="00B6239D" w:rsidRDefault="00B60C25" w:rsidP="000C49F0">
            <w:pPr>
              <w:autoSpaceDE w:val="0"/>
              <w:autoSpaceDN w:val="0"/>
              <w:adjustRightInd w:val="0"/>
              <w:ind w:firstLine="67"/>
              <w:jc w:val="center"/>
            </w:pPr>
            <w:r w:rsidRPr="00B6239D">
              <w:t>24</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bottom"/>
          </w:tcPr>
          <w:p w14:paraId="54793C8A" w14:textId="77777777" w:rsidR="00B60C25" w:rsidRPr="00B6239D" w:rsidRDefault="00B60C25" w:rsidP="000C49F0">
            <w:pPr>
              <w:autoSpaceDE w:val="0"/>
              <w:autoSpaceDN w:val="0"/>
              <w:adjustRightInd w:val="0"/>
              <w:ind w:firstLine="67"/>
              <w:jc w:val="center"/>
            </w:pPr>
            <w:r w:rsidRPr="00B6239D">
              <w:rPr>
                <w:color w:val="000000"/>
              </w:rPr>
              <w:t xml:space="preserve">Умение оперировать понятиями: определение, аксиома, теорема, доказательство; распознавать истинные и ложные </w:t>
            </w:r>
            <w:r w:rsidRPr="00B6239D">
              <w:rPr>
                <w:color w:val="000000"/>
              </w:rPr>
              <w:lastRenderedPageBreak/>
              <w:t>высказывания, приводить примеры и контрпримеры, строить высказывания и отрицания высказываний</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A146C79" w14:textId="77777777" w:rsidR="00B60C25" w:rsidRPr="00B6239D" w:rsidRDefault="00B60C25" w:rsidP="000C49F0">
            <w:pPr>
              <w:autoSpaceDE w:val="0"/>
              <w:autoSpaceDN w:val="0"/>
              <w:adjustRightInd w:val="0"/>
              <w:ind w:hanging="112"/>
              <w:jc w:val="center"/>
            </w:pPr>
            <w:r w:rsidRPr="00B6239D">
              <w:lastRenderedPageBreak/>
              <w:t>П</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C923ED8" w14:textId="77777777" w:rsidR="00B60C25" w:rsidRPr="00B6239D" w:rsidRDefault="00B60C25" w:rsidP="000C49F0">
            <w:pPr>
              <w:jc w:val="center"/>
              <w:rPr>
                <w:color w:val="000000"/>
              </w:rPr>
            </w:pPr>
            <w:r w:rsidRPr="00B6239D">
              <w:rPr>
                <w:color w:val="000000"/>
              </w:rPr>
              <w:t>8,3%</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181929F" w14:textId="77777777" w:rsidR="00B60C25" w:rsidRPr="00B6239D" w:rsidRDefault="00B60C25" w:rsidP="000C49F0">
            <w:pPr>
              <w:jc w:val="center"/>
              <w:rPr>
                <w:color w:val="000000"/>
              </w:rPr>
            </w:pPr>
            <w:r w:rsidRPr="00B6239D">
              <w:t>0,0</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2E2D9C5" w14:textId="77777777" w:rsidR="00B60C25" w:rsidRPr="00B6239D" w:rsidRDefault="00B60C25" w:rsidP="000C49F0">
            <w:pPr>
              <w:jc w:val="center"/>
              <w:rPr>
                <w:color w:val="000000"/>
              </w:rPr>
            </w:pPr>
            <w:r w:rsidRPr="00B6239D">
              <w:t>0,2</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13C925A6" w14:textId="77777777" w:rsidR="00B60C25" w:rsidRPr="00B6239D" w:rsidRDefault="00B60C25" w:rsidP="000C49F0">
            <w:pPr>
              <w:jc w:val="center"/>
              <w:rPr>
                <w:color w:val="000000"/>
              </w:rPr>
            </w:pPr>
            <w:r w:rsidRPr="00B6239D">
              <w:t>5,2</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26B604EF" w14:textId="77777777" w:rsidR="00B60C25" w:rsidRPr="00B6239D" w:rsidRDefault="00B60C25" w:rsidP="000C49F0">
            <w:pPr>
              <w:jc w:val="center"/>
              <w:rPr>
                <w:color w:val="000000"/>
              </w:rPr>
            </w:pPr>
            <w:r w:rsidRPr="00B6239D">
              <w:t>53,9</w:t>
            </w:r>
          </w:p>
        </w:tc>
      </w:tr>
      <w:tr w:rsidR="00B60C25" w:rsidRPr="00B6239D" w14:paraId="1A719B78" w14:textId="77777777" w:rsidTr="000C49F0">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20AC9AF" w14:textId="77777777" w:rsidR="00B60C25" w:rsidRPr="00B6239D" w:rsidRDefault="00B60C25" w:rsidP="000C49F0">
            <w:pPr>
              <w:autoSpaceDE w:val="0"/>
              <w:autoSpaceDN w:val="0"/>
              <w:adjustRightInd w:val="0"/>
              <w:ind w:firstLine="67"/>
              <w:jc w:val="center"/>
            </w:pPr>
            <w:r w:rsidRPr="00B6239D">
              <w:t>25</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bottom"/>
          </w:tcPr>
          <w:p w14:paraId="22E833EA" w14:textId="77777777" w:rsidR="00B60C25" w:rsidRPr="00B6239D" w:rsidRDefault="00B60C25" w:rsidP="000C49F0">
            <w:pPr>
              <w:autoSpaceDE w:val="0"/>
              <w:autoSpaceDN w:val="0"/>
              <w:adjustRightInd w:val="0"/>
              <w:ind w:firstLine="67"/>
              <w:jc w:val="center"/>
            </w:pPr>
            <w:r w:rsidRPr="00B6239D">
              <w:rPr>
                <w:color w:val="000000"/>
              </w:rPr>
              <w:t>Умение применять формулы периметра и площади многоугольников, длины окружности и площади круга, объёма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11C5CDE" w14:textId="77777777" w:rsidR="00B60C25" w:rsidRPr="00B6239D" w:rsidRDefault="00B60C25" w:rsidP="000C49F0">
            <w:pPr>
              <w:autoSpaceDE w:val="0"/>
              <w:autoSpaceDN w:val="0"/>
              <w:adjustRightInd w:val="0"/>
              <w:ind w:hanging="112"/>
              <w:jc w:val="center"/>
            </w:pPr>
            <w:r w:rsidRPr="00B6239D">
              <w:t>В</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82387B6" w14:textId="77777777" w:rsidR="00B60C25" w:rsidRPr="00B6239D" w:rsidRDefault="00B60C25" w:rsidP="000C49F0">
            <w:pPr>
              <w:jc w:val="center"/>
              <w:rPr>
                <w:color w:val="000000"/>
              </w:rPr>
            </w:pPr>
            <w:r w:rsidRPr="00B6239D">
              <w:rPr>
                <w:color w:val="000000"/>
              </w:rPr>
              <w:t>1,7%</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61A53DF" w14:textId="77777777" w:rsidR="00B60C25" w:rsidRPr="00B6239D" w:rsidRDefault="00B60C25" w:rsidP="000C49F0">
            <w:pPr>
              <w:jc w:val="center"/>
              <w:rPr>
                <w:color w:val="000000"/>
              </w:rPr>
            </w:pPr>
            <w:r w:rsidRPr="00B6239D">
              <w:t>0,0</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B104424" w14:textId="77777777" w:rsidR="00B60C25" w:rsidRPr="00B6239D" w:rsidRDefault="00B60C25" w:rsidP="000C49F0">
            <w:pPr>
              <w:jc w:val="center"/>
              <w:rPr>
                <w:color w:val="000000"/>
              </w:rPr>
            </w:pPr>
            <w:r w:rsidRPr="00B6239D">
              <w:t>0,0</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7A12E068" w14:textId="77777777" w:rsidR="00B60C25" w:rsidRPr="00B6239D" w:rsidRDefault="00B60C25" w:rsidP="000C49F0">
            <w:pPr>
              <w:jc w:val="center"/>
              <w:rPr>
                <w:color w:val="000000"/>
              </w:rPr>
            </w:pPr>
            <w:r w:rsidRPr="00B6239D">
              <w:t>0,3</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4137F2FD" w14:textId="77777777" w:rsidR="00B60C25" w:rsidRPr="00B6239D" w:rsidRDefault="00B60C25" w:rsidP="000C49F0">
            <w:pPr>
              <w:jc w:val="center"/>
              <w:rPr>
                <w:color w:val="000000"/>
              </w:rPr>
            </w:pPr>
            <w:r w:rsidRPr="00B6239D">
              <w:t>13,6</w:t>
            </w:r>
          </w:p>
        </w:tc>
      </w:tr>
    </w:tbl>
    <w:p w14:paraId="13660FFB" w14:textId="77777777" w:rsidR="00B60C25" w:rsidRPr="00B6239D" w:rsidRDefault="00B60C25" w:rsidP="00B60C25">
      <w:pPr>
        <w:pStyle w:val="af7"/>
        <w:keepNext/>
        <w:spacing w:before="240"/>
        <w:jc w:val="right"/>
        <w:rPr>
          <w:sz w:val="24"/>
          <w:szCs w:val="24"/>
        </w:rPr>
      </w:pPr>
      <w:r w:rsidRPr="00B6239D">
        <w:rPr>
          <w:bCs/>
          <w:iCs w:val="0"/>
          <w:sz w:val="24"/>
          <w:szCs w:val="24"/>
        </w:rPr>
        <w:t>Таблица 2</w:t>
      </w:r>
      <w:r w:rsidRPr="00B6239D">
        <w:rPr>
          <w:bCs/>
          <w:iCs w:val="0"/>
          <w:sz w:val="24"/>
          <w:szCs w:val="24"/>
        </w:rPr>
        <w:noBreakHyphen/>
        <w:t>10</w:t>
      </w:r>
    </w:p>
    <w:tbl>
      <w:tblPr>
        <w:tblpPr w:leftFromText="180" w:rightFromText="180" w:vertAnchor="text" w:tblpY="1"/>
        <w:tblOverlap w:val="never"/>
        <w:tblW w:w="4837" w:type="pct"/>
        <w:tblLayout w:type="fixed"/>
        <w:tblLook w:val="0000" w:firstRow="0" w:lastRow="0" w:firstColumn="0" w:lastColumn="0" w:noHBand="0" w:noVBand="0"/>
      </w:tblPr>
      <w:tblGrid>
        <w:gridCol w:w="2368"/>
        <w:gridCol w:w="2929"/>
        <w:gridCol w:w="2090"/>
        <w:gridCol w:w="2230"/>
        <w:gridCol w:w="2233"/>
        <w:gridCol w:w="1952"/>
      </w:tblGrid>
      <w:tr w:rsidR="00B60C25" w:rsidRPr="00B6239D" w14:paraId="1311DA50" w14:textId="77777777" w:rsidTr="000C49F0">
        <w:trPr>
          <w:cantSplit/>
          <w:trHeight w:val="649"/>
          <w:tblHeader/>
        </w:trPr>
        <w:tc>
          <w:tcPr>
            <w:tcW w:w="858" w:type="pct"/>
            <w:vMerge w:val="restart"/>
            <w:tcBorders>
              <w:top w:val="single" w:sz="8" w:space="0" w:color="000000"/>
              <w:left w:val="single" w:sz="8" w:space="0" w:color="000000"/>
              <w:right w:val="single" w:sz="8" w:space="0" w:color="000000"/>
            </w:tcBorders>
            <w:shd w:val="clear" w:color="auto" w:fill="auto"/>
            <w:vAlign w:val="center"/>
          </w:tcPr>
          <w:p w14:paraId="4D7FCB4D" w14:textId="77777777" w:rsidR="00B60C25" w:rsidRPr="00B6239D" w:rsidRDefault="00B60C25" w:rsidP="000C49F0">
            <w:pPr>
              <w:autoSpaceDE w:val="0"/>
              <w:autoSpaceDN w:val="0"/>
              <w:adjustRightInd w:val="0"/>
              <w:jc w:val="center"/>
            </w:pPr>
            <w:r w:rsidRPr="00B6239D">
              <w:rPr>
                <w:bCs/>
              </w:rPr>
              <w:t>Номер</w:t>
            </w:r>
          </w:p>
          <w:p w14:paraId="3AA72EE0" w14:textId="77777777" w:rsidR="00B60C25" w:rsidRPr="00B6239D" w:rsidRDefault="00B60C25" w:rsidP="000C49F0">
            <w:pPr>
              <w:autoSpaceDE w:val="0"/>
              <w:autoSpaceDN w:val="0"/>
              <w:adjustRightInd w:val="0"/>
              <w:jc w:val="center"/>
            </w:pPr>
            <w:r w:rsidRPr="00B6239D">
              <w:rPr>
                <w:bCs/>
              </w:rPr>
              <w:t>задания / критерия оценивания в КИМ</w:t>
            </w:r>
          </w:p>
        </w:tc>
        <w:tc>
          <w:tcPr>
            <w:tcW w:w="1061" w:type="pct"/>
            <w:vMerge w:val="restart"/>
            <w:tcBorders>
              <w:top w:val="single" w:sz="8" w:space="0" w:color="000000"/>
              <w:left w:val="single" w:sz="8" w:space="0" w:color="000000"/>
              <w:right w:val="single" w:sz="8" w:space="0" w:color="000000"/>
            </w:tcBorders>
            <w:shd w:val="clear" w:color="auto" w:fill="auto"/>
            <w:vAlign w:val="center"/>
          </w:tcPr>
          <w:p w14:paraId="3ABE226A" w14:textId="77777777" w:rsidR="00B60C25" w:rsidRPr="00B6239D" w:rsidRDefault="00B60C25" w:rsidP="000C49F0">
            <w:pPr>
              <w:autoSpaceDE w:val="0"/>
              <w:autoSpaceDN w:val="0"/>
              <w:adjustRightInd w:val="0"/>
              <w:jc w:val="center"/>
            </w:pPr>
            <w:r w:rsidRPr="00B6239D">
              <w:rPr>
                <w:bCs/>
              </w:rPr>
              <w:t>Количество полученных первичных баллов</w:t>
            </w:r>
          </w:p>
        </w:tc>
        <w:tc>
          <w:tcPr>
            <w:tcW w:w="3081" w:type="pct"/>
            <w:gridSpan w:val="4"/>
            <w:tcBorders>
              <w:top w:val="single" w:sz="8" w:space="0" w:color="000000"/>
              <w:left w:val="single" w:sz="4" w:space="0" w:color="auto"/>
              <w:bottom w:val="single" w:sz="8" w:space="0" w:color="000000"/>
              <w:right w:val="single" w:sz="8" w:space="0" w:color="000000"/>
            </w:tcBorders>
            <w:vAlign w:val="center"/>
          </w:tcPr>
          <w:p w14:paraId="2B3B0A96" w14:textId="77777777" w:rsidR="00B60C25" w:rsidRPr="00B6239D" w:rsidRDefault="00B60C25" w:rsidP="000C49F0">
            <w:pPr>
              <w:jc w:val="center"/>
              <w:rPr>
                <w:bCs/>
              </w:rPr>
            </w:pPr>
            <w:r w:rsidRPr="00B6239D">
              <w:t xml:space="preserve">Процент участников экзамена в Поволжском управлении, получивших соответствующий первичный балл за выполнения задания в группах участников </w:t>
            </w:r>
            <w:r w:rsidRPr="00B6239D">
              <w:br/>
              <w:t>экзамен, получивших отметку</w:t>
            </w:r>
          </w:p>
        </w:tc>
      </w:tr>
      <w:tr w:rsidR="00B60C25" w:rsidRPr="00B6239D" w14:paraId="024D6608" w14:textId="77777777" w:rsidTr="000C49F0">
        <w:trPr>
          <w:cantSplit/>
          <w:trHeight w:val="60"/>
          <w:tblHeader/>
        </w:trPr>
        <w:tc>
          <w:tcPr>
            <w:tcW w:w="858" w:type="pct"/>
            <w:vMerge/>
            <w:tcBorders>
              <w:left w:val="single" w:sz="8" w:space="0" w:color="000000"/>
              <w:bottom w:val="single" w:sz="8" w:space="0" w:color="000000"/>
              <w:right w:val="single" w:sz="8" w:space="0" w:color="000000"/>
            </w:tcBorders>
            <w:shd w:val="clear" w:color="auto" w:fill="auto"/>
            <w:vAlign w:val="center"/>
          </w:tcPr>
          <w:p w14:paraId="2EF0DCEC" w14:textId="77777777" w:rsidR="00B60C25" w:rsidRPr="00B6239D" w:rsidRDefault="00B60C25" w:rsidP="000C49F0">
            <w:pPr>
              <w:autoSpaceDE w:val="0"/>
              <w:autoSpaceDN w:val="0"/>
              <w:adjustRightInd w:val="0"/>
              <w:jc w:val="center"/>
              <w:rPr>
                <w:bCs/>
              </w:rPr>
            </w:pPr>
          </w:p>
        </w:tc>
        <w:tc>
          <w:tcPr>
            <w:tcW w:w="1061" w:type="pct"/>
            <w:vMerge/>
            <w:tcBorders>
              <w:left w:val="single" w:sz="8" w:space="0" w:color="000000"/>
              <w:bottom w:val="single" w:sz="8" w:space="0" w:color="000000"/>
              <w:right w:val="single" w:sz="8" w:space="0" w:color="000000"/>
            </w:tcBorders>
            <w:shd w:val="clear" w:color="auto" w:fill="auto"/>
            <w:vAlign w:val="center"/>
          </w:tcPr>
          <w:p w14:paraId="69580380" w14:textId="77777777" w:rsidR="00B60C25" w:rsidRPr="00B6239D" w:rsidRDefault="00B60C25" w:rsidP="000C49F0">
            <w:pPr>
              <w:autoSpaceDE w:val="0"/>
              <w:autoSpaceDN w:val="0"/>
              <w:adjustRightInd w:val="0"/>
              <w:jc w:val="center"/>
              <w:rPr>
                <w:bCs/>
              </w:rPr>
            </w:pPr>
          </w:p>
        </w:tc>
        <w:tc>
          <w:tcPr>
            <w:tcW w:w="757" w:type="pct"/>
            <w:tcBorders>
              <w:top w:val="single" w:sz="8" w:space="0" w:color="000000"/>
              <w:left w:val="single" w:sz="4" w:space="0" w:color="auto"/>
              <w:bottom w:val="single" w:sz="8" w:space="0" w:color="000000"/>
              <w:right w:val="single" w:sz="8" w:space="0" w:color="000000"/>
            </w:tcBorders>
            <w:vAlign w:val="center"/>
          </w:tcPr>
          <w:p w14:paraId="708B476C" w14:textId="77777777" w:rsidR="00B60C25" w:rsidRPr="00B6239D" w:rsidRDefault="00B60C25" w:rsidP="000C49F0">
            <w:pPr>
              <w:jc w:val="center"/>
              <w:rPr>
                <w:bCs/>
              </w:rPr>
            </w:pPr>
            <w:r w:rsidRPr="00B6239D">
              <w:rPr>
                <w:bCs/>
              </w:rPr>
              <w:t>«2»</w:t>
            </w:r>
          </w:p>
        </w:tc>
        <w:tc>
          <w:tcPr>
            <w:tcW w:w="808" w:type="pct"/>
            <w:tcBorders>
              <w:top w:val="single" w:sz="8" w:space="0" w:color="000000"/>
              <w:left w:val="single" w:sz="8" w:space="0" w:color="000000"/>
              <w:bottom w:val="single" w:sz="8" w:space="0" w:color="000000"/>
              <w:right w:val="single" w:sz="8" w:space="0" w:color="000000"/>
            </w:tcBorders>
            <w:vAlign w:val="center"/>
          </w:tcPr>
          <w:p w14:paraId="2A3FF917" w14:textId="77777777" w:rsidR="00B60C25" w:rsidRPr="00B6239D" w:rsidRDefault="00B60C25" w:rsidP="000C49F0">
            <w:pPr>
              <w:jc w:val="center"/>
              <w:rPr>
                <w:bCs/>
              </w:rPr>
            </w:pPr>
            <w:r w:rsidRPr="00B6239D">
              <w:rPr>
                <w:bCs/>
              </w:rPr>
              <w:t>«3»</w:t>
            </w:r>
          </w:p>
        </w:tc>
        <w:tc>
          <w:tcPr>
            <w:tcW w:w="809" w:type="pct"/>
            <w:tcBorders>
              <w:top w:val="single" w:sz="8" w:space="0" w:color="000000"/>
              <w:left w:val="single" w:sz="8" w:space="0" w:color="000000"/>
              <w:bottom w:val="single" w:sz="8" w:space="0" w:color="000000"/>
              <w:right w:val="single" w:sz="4" w:space="0" w:color="auto"/>
            </w:tcBorders>
            <w:vAlign w:val="center"/>
          </w:tcPr>
          <w:p w14:paraId="7343AEC2" w14:textId="77777777" w:rsidR="00B60C25" w:rsidRPr="00B6239D" w:rsidRDefault="00B60C25" w:rsidP="000C49F0">
            <w:pPr>
              <w:jc w:val="center"/>
              <w:rPr>
                <w:bCs/>
              </w:rPr>
            </w:pPr>
            <w:r w:rsidRPr="00B6239D">
              <w:rPr>
                <w:bCs/>
              </w:rPr>
              <w:t>«4»</w:t>
            </w:r>
          </w:p>
        </w:tc>
        <w:tc>
          <w:tcPr>
            <w:tcW w:w="707" w:type="pct"/>
            <w:tcBorders>
              <w:top w:val="single" w:sz="8" w:space="0" w:color="000000"/>
              <w:left w:val="single" w:sz="4" w:space="0" w:color="auto"/>
              <w:bottom w:val="single" w:sz="8" w:space="0" w:color="000000"/>
              <w:right w:val="single" w:sz="8" w:space="0" w:color="000000"/>
            </w:tcBorders>
            <w:vAlign w:val="center"/>
          </w:tcPr>
          <w:p w14:paraId="06944CA7" w14:textId="77777777" w:rsidR="00B60C25" w:rsidRPr="00B6239D" w:rsidRDefault="00B60C25" w:rsidP="000C49F0">
            <w:pPr>
              <w:jc w:val="center"/>
              <w:rPr>
                <w:bCs/>
              </w:rPr>
            </w:pPr>
            <w:r w:rsidRPr="00B6239D">
              <w:rPr>
                <w:bCs/>
              </w:rPr>
              <w:t>«5»</w:t>
            </w:r>
          </w:p>
        </w:tc>
      </w:tr>
      <w:tr w:rsidR="00B60C25" w:rsidRPr="00B6239D" w14:paraId="033E035F"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tcPr>
          <w:p w14:paraId="6E4FFFB2" w14:textId="77777777" w:rsidR="00B60C25" w:rsidRPr="00B6239D" w:rsidRDefault="00B60C25" w:rsidP="000C49F0">
            <w:pPr>
              <w:autoSpaceDE w:val="0"/>
              <w:autoSpaceDN w:val="0"/>
              <w:adjustRightInd w:val="0"/>
              <w:ind w:firstLine="67"/>
              <w:jc w:val="center"/>
            </w:pPr>
            <w:r w:rsidRPr="00B6239D">
              <w:t>1</w:t>
            </w:r>
          </w:p>
        </w:tc>
        <w:tc>
          <w:tcPr>
            <w:tcW w:w="1061" w:type="pct"/>
            <w:tcBorders>
              <w:top w:val="single" w:sz="8" w:space="0" w:color="000000"/>
              <w:left w:val="single" w:sz="8" w:space="0" w:color="000000"/>
              <w:bottom w:val="single" w:sz="8" w:space="0" w:color="000000"/>
              <w:right w:val="single" w:sz="8" w:space="0" w:color="000000"/>
            </w:tcBorders>
            <w:vAlign w:val="center"/>
          </w:tcPr>
          <w:p w14:paraId="0E1131C0" w14:textId="77777777" w:rsidR="00B60C25" w:rsidRPr="00B6239D" w:rsidRDefault="00B60C25" w:rsidP="000C49F0">
            <w:pPr>
              <w:autoSpaceDE w:val="0"/>
              <w:autoSpaceDN w:val="0"/>
              <w:adjustRightInd w:val="0"/>
              <w:ind w:firstLine="67"/>
              <w:jc w:val="center"/>
            </w:pPr>
            <w:r w:rsidRPr="00B6239D">
              <w:t>0</w:t>
            </w:r>
          </w:p>
        </w:tc>
        <w:tc>
          <w:tcPr>
            <w:tcW w:w="757" w:type="pct"/>
            <w:tcBorders>
              <w:top w:val="single" w:sz="8" w:space="0" w:color="000000"/>
              <w:left w:val="single" w:sz="8" w:space="0" w:color="000000"/>
              <w:bottom w:val="single" w:sz="8" w:space="0" w:color="000000"/>
              <w:right w:val="single" w:sz="8" w:space="0" w:color="000000"/>
            </w:tcBorders>
            <w:vAlign w:val="bottom"/>
          </w:tcPr>
          <w:p w14:paraId="44AE5450" w14:textId="77777777" w:rsidR="00B60C25" w:rsidRPr="00B6239D" w:rsidRDefault="00B60C25" w:rsidP="000C49F0">
            <w:pPr>
              <w:jc w:val="center"/>
            </w:pPr>
            <w:r w:rsidRPr="00B6239D">
              <w:rPr>
                <w:color w:val="000000"/>
              </w:rPr>
              <w:t>31,1</w:t>
            </w:r>
          </w:p>
        </w:tc>
        <w:tc>
          <w:tcPr>
            <w:tcW w:w="808" w:type="pct"/>
            <w:tcBorders>
              <w:top w:val="single" w:sz="8" w:space="0" w:color="000000"/>
              <w:left w:val="single" w:sz="8" w:space="0" w:color="000000"/>
              <w:bottom w:val="single" w:sz="8" w:space="0" w:color="000000"/>
              <w:right w:val="single" w:sz="8" w:space="0" w:color="000000"/>
            </w:tcBorders>
            <w:vAlign w:val="bottom"/>
          </w:tcPr>
          <w:p w14:paraId="6EE5586D" w14:textId="77777777" w:rsidR="00B60C25" w:rsidRPr="00B6239D" w:rsidRDefault="00B60C25" w:rsidP="000C49F0">
            <w:pPr>
              <w:jc w:val="center"/>
            </w:pPr>
            <w:r w:rsidRPr="00B6239D">
              <w:rPr>
                <w:color w:val="000000"/>
              </w:rPr>
              <w:t>4,1</w:t>
            </w:r>
          </w:p>
        </w:tc>
        <w:tc>
          <w:tcPr>
            <w:tcW w:w="809" w:type="pct"/>
            <w:tcBorders>
              <w:top w:val="single" w:sz="8" w:space="0" w:color="000000"/>
              <w:left w:val="single" w:sz="8" w:space="0" w:color="000000"/>
              <w:bottom w:val="single" w:sz="8" w:space="0" w:color="000000"/>
              <w:right w:val="single" w:sz="4" w:space="0" w:color="auto"/>
            </w:tcBorders>
            <w:vAlign w:val="bottom"/>
          </w:tcPr>
          <w:p w14:paraId="6F7E45DB" w14:textId="77777777" w:rsidR="00B60C25" w:rsidRPr="00B6239D" w:rsidRDefault="00B60C25" w:rsidP="000C49F0">
            <w:pPr>
              <w:jc w:val="center"/>
            </w:pPr>
            <w:r w:rsidRPr="00B6239D">
              <w:rPr>
                <w:color w:val="000000"/>
              </w:rPr>
              <w:t>1,9</w:t>
            </w:r>
          </w:p>
        </w:tc>
        <w:tc>
          <w:tcPr>
            <w:tcW w:w="707" w:type="pct"/>
            <w:tcBorders>
              <w:top w:val="single" w:sz="8" w:space="0" w:color="000000"/>
              <w:left w:val="single" w:sz="4" w:space="0" w:color="auto"/>
              <w:bottom w:val="single" w:sz="8" w:space="0" w:color="000000"/>
              <w:right w:val="single" w:sz="8" w:space="0" w:color="000000"/>
            </w:tcBorders>
            <w:vAlign w:val="bottom"/>
          </w:tcPr>
          <w:p w14:paraId="5A4AD0ED" w14:textId="77777777" w:rsidR="00B60C25" w:rsidRPr="00B6239D" w:rsidRDefault="00B60C25" w:rsidP="000C49F0">
            <w:pPr>
              <w:jc w:val="center"/>
            </w:pPr>
            <w:r w:rsidRPr="00B6239D">
              <w:rPr>
                <w:color w:val="000000"/>
              </w:rPr>
              <w:t>0,4</w:t>
            </w:r>
          </w:p>
        </w:tc>
      </w:tr>
      <w:tr w:rsidR="00B60C25" w:rsidRPr="00B6239D" w14:paraId="2F4834D1"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tcPr>
          <w:p w14:paraId="7D13FCDE" w14:textId="77777777" w:rsidR="00B60C25" w:rsidRPr="00B6239D" w:rsidRDefault="00B60C25" w:rsidP="000C49F0">
            <w:pPr>
              <w:autoSpaceDE w:val="0"/>
              <w:autoSpaceDN w:val="0"/>
              <w:adjustRightInd w:val="0"/>
              <w:ind w:firstLine="67"/>
              <w:jc w:val="center"/>
            </w:pPr>
            <w:r w:rsidRPr="00B6239D">
              <w:t>1</w:t>
            </w:r>
          </w:p>
        </w:tc>
        <w:tc>
          <w:tcPr>
            <w:tcW w:w="1061" w:type="pct"/>
            <w:tcBorders>
              <w:top w:val="single" w:sz="8" w:space="0" w:color="000000"/>
              <w:left w:val="single" w:sz="8" w:space="0" w:color="000000"/>
              <w:bottom w:val="single" w:sz="8" w:space="0" w:color="000000"/>
              <w:right w:val="single" w:sz="8" w:space="0" w:color="000000"/>
            </w:tcBorders>
            <w:vAlign w:val="center"/>
          </w:tcPr>
          <w:p w14:paraId="02D8DB0C" w14:textId="77777777" w:rsidR="00B60C25" w:rsidRPr="00B6239D" w:rsidRDefault="00B60C25" w:rsidP="000C49F0">
            <w:pPr>
              <w:autoSpaceDE w:val="0"/>
              <w:autoSpaceDN w:val="0"/>
              <w:adjustRightInd w:val="0"/>
              <w:ind w:firstLine="67"/>
              <w:jc w:val="center"/>
            </w:pPr>
            <w:r w:rsidRPr="00B6239D">
              <w:t>1</w:t>
            </w:r>
          </w:p>
        </w:tc>
        <w:tc>
          <w:tcPr>
            <w:tcW w:w="757" w:type="pct"/>
            <w:tcBorders>
              <w:top w:val="single" w:sz="8" w:space="0" w:color="000000"/>
              <w:left w:val="single" w:sz="8" w:space="0" w:color="000000"/>
              <w:bottom w:val="single" w:sz="8" w:space="0" w:color="000000"/>
              <w:right w:val="single" w:sz="8" w:space="0" w:color="000000"/>
            </w:tcBorders>
            <w:vAlign w:val="bottom"/>
          </w:tcPr>
          <w:p w14:paraId="54581248" w14:textId="77777777" w:rsidR="00B60C25" w:rsidRPr="00B6239D" w:rsidRDefault="00B60C25" w:rsidP="000C49F0">
            <w:pPr>
              <w:jc w:val="center"/>
            </w:pPr>
            <w:r w:rsidRPr="00B6239D">
              <w:t>68,9</w:t>
            </w:r>
          </w:p>
        </w:tc>
        <w:tc>
          <w:tcPr>
            <w:tcW w:w="808" w:type="pct"/>
            <w:tcBorders>
              <w:top w:val="single" w:sz="8" w:space="0" w:color="000000"/>
              <w:left w:val="single" w:sz="8" w:space="0" w:color="000000"/>
              <w:bottom w:val="single" w:sz="8" w:space="0" w:color="000000"/>
              <w:right w:val="single" w:sz="8" w:space="0" w:color="000000"/>
            </w:tcBorders>
            <w:vAlign w:val="bottom"/>
          </w:tcPr>
          <w:p w14:paraId="51C23377" w14:textId="77777777" w:rsidR="00B60C25" w:rsidRPr="00B6239D" w:rsidRDefault="00B60C25" w:rsidP="000C49F0">
            <w:pPr>
              <w:jc w:val="center"/>
            </w:pPr>
            <w:r w:rsidRPr="00B6239D">
              <w:t>95,9</w:t>
            </w:r>
          </w:p>
        </w:tc>
        <w:tc>
          <w:tcPr>
            <w:tcW w:w="809" w:type="pct"/>
            <w:tcBorders>
              <w:top w:val="single" w:sz="8" w:space="0" w:color="000000"/>
              <w:left w:val="single" w:sz="8" w:space="0" w:color="000000"/>
              <w:bottom w:val="single" w:sz="8" w:space="0" w:color="000000"/>
              <w:right w:val="single" w:sz="4" w:space="0" w:color="auto"/>
            </w:tcBorders>
            <w:vAlign w:val="bottom"/>
          </w:tcPr>
          <w:p w14:paraId="223D4EDF" w14:textId="77777777" w:rsidR="00B60C25" w:rsidRPr="00B6239D" w:rsidRDefault="00B60C25" w:rsidP="000C49F0">
            <w:pPr>
              <w:jc w:val="center"/>
            </w:pPr>
            <w:r w:rsidRPr="00B6239D">
              <w:t>98,1</w:t>
            </w:r>
          </w:p>
        </w:tc>
        <w:tc>
          <w:tcPr>
            <w:tcW w:w="707" w:type="pct"/>
            <w:tcBorders>
              <w:top w:val="single" w:sz="8" w:space="0" w:color="000000"/>
              <w:left w:val="single" w:sz="4" w:space="0" w:color="auto"/>
              <w:bottom w:val="single" w:sz="8" w:space="0" w:color="000000"/>
              <w:right w:val="single" w:sz="8" w:space="0" w:color="000000"/>
            </w:tcBorders>
            <w:vAlign w:val="bottom"/>
          </w:tcPr>
          <w:p w14:paraId="25079768" w14:textId="77777777" w:rsidR="00B60C25" w:rsidRPr="00B6239D" w:rsidRDefault="00B60C25" w:rsidP="000C49F0">
            <w:pPr>
              <w:jc w:val="center"/>
            </w:pPr>
            <w:r w:rsidRPr="00B6239D">
              <w:t>99,6</w:t>
            </w:r>
          </w:p>
        </w:tc>
      </w:tr>
      <w:tr w:rsidR="00B60C25" w:rsidRPr="00B6239D" w14:paraId="76CFF3C1"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01F0D12" w14:textId="77777777" w:rsidR="00B60C25" w:rsidRPr="00B6239D" w:rsidRDefault="00B60C25" w:rsidP="000C49F0">
            <w:pPr>
              <w:autoSpaceDE w:val="0"/>
              <w:autoSpaceDN w:val="0"/>
              <w:adjustRightInd w:val="0"/>
              <w:ind w:firstLine="67"/>
              <w:jc w:val="center"/>
            </w:pPr>
            <w:r w:rsidRPr="00B6239D">
              <w:t>2</w:t>
            </w:r>
          </w:p>
        </w:tc>
        <w:tc>
          <w:tcPr>
            <w:tcW w:w="1061" w:type="pct"/>
            <w:tcBorders>
              <w:top w:val="single" w:sz="8" w:space="0" w:color="000000"/>
              <w:left w:val="single" w:sz="8" w:space="0" w:color="000000"/>
              <w:bottom w:val="single" w:sz="8" w:space="0" w:color="000000"/>
              <w:right w:val="single" w:sz="8" w:space="0" w:color="000000"/>
            </w:tcBorders>
            <w:vAlign w:val="center"/>
          </w:tcPr>
          <w:p w14:paraId="42452888" w14:textId="77777777" w:rsidR="00B60C25" w:rsidRPr="00B6239D" w:rsidRDefault="00B60C25" w:rsidP="000C49F0">
            <w:pPr>
              <w:autoSpaceDE w:val="0"/>
              <w:autoSpaceDN w:val="0"/>
              <w:adjustRightInd w:val="0"/>
              <w:ind w:firstLine="67"/>
              <w:jc w:val="center"/>
            </w:pPr>
            <w:r w:rsidRPr="00B6239D">
              <w:t>0</w:t>
            </w:r>
          </w:p>
        </w:tc>
        <w:tc>
          <w:tcPr>
            <w:tcW w:w="757" w:type="pct"/>
            <w:tcBorders>
              <w:top w:val="single" w:sz="8" w:space="0" w:color="000000"/>
              <w:left w:val="single" w:sz="8" w:space="0" w:color="000000"/>
              <w:bottom w:val="single" w:sz="8" w:space="0" w:color="000000"/>
              <w:right w:val="single" w:sz="8" w:space="0" w:color="000000"/>
            </w:tcBorders>
            <w:vAlign w:val="bottom"/>
          </w:tcPr>
          <w:p w14:paraId="7230BDB3" w14:textId="77777777" w:rsidR="00B60C25" w:rsidRPr="00B6239D" w:rsidRDefault="00B60C25" w:rsidP="000C49F0">
            <w:pPr>
              <w:jc w:val="center"/>
            </w:pPr>
            <w:r w:rsidRPr="00B6239D">
              <w:rPr>
                <w:color w:val="000000"/>
              </w:rPr>
              <w:t>70,6</w:t>
            </w:r>
          </w:p>
        </w:tc>
        <w:tc>
          <w:tcPr>
            <w:tcW w:w="808" w:type="pct"/>
            <w:tcBorders>
              <w:top w:val="single" w:sz="8" w:space="0" w:color="000000"/>
              <w:left w:val="single" w:sz="8" w:space="0" w:color="000000"/>
              <w:bottom w:val="single" w:sz="8" w:space="0" w:color="000000"/>
              <w:right w:val="single" w:sz="8" w:space="0" w:color="000000"/>
            </w:tcBorders>
            <w:vAlign w:val="bottom"/>
          </w:tcPr>
          <w:p w14:paraId="52EA7184" w14:textId="77777777" w:rsidR="00B60C25" w:rsidRPr="00B6239D" w:rsidRDefault="00B60C25" w:rsidP="000C49F0">
            <w:pPr>
              <w:jc w:val="center"/>
            </w:pPr>
            <w:r w:rsidRPr="00B6239D">
              <w:rPr>
                <w:color w:val="000000"/>
              </w:rPr>
              <w:t>31,6</w:t>
            </w:r>
          </w:p>
        </w:tc>
        <w:tc>
          <w:tcPr>
            <w:tcW w:w="809" w:type="pct"/>
            <w:tcBorders>
              <w:top w:val="single" w:sz="8" w:space="0" w:color="000000"/>
              <w:left w:val="single" w:sz="8" w:space="0" w:color="000000"/>
              <w:bottom w:val="single" w:sz="8" w:space="0" w:color="000000"/>
              <w:right w:val="single" w:sz="4" w:space="0" w:color="auto"/>
            </w:tcBorders>
            <w:vAlign w:val="bottom"/>
          </w:tcPr>
          <w:p w14:paraId="0711A79A" w14:textId="77777777" w:rsidR="00B60C25" w:rsidRPr="00B6239D" w:rsidRDefault="00B60C25" w:rsidP="000C49F0">
            <w:pPr>
              <w:jc w:val="center"/>
            </w:pPr>
            <w:r w:rsidRPr="00B6239D">
              <w:rPr>
                <w:color w:val="000000"/>
              </w:rPr>
              <w:t>11,0</w:t>
            </w:r>
          </w:p>
        </w:tc>
        <w:tc>
          <w:tcPr>
            <w:tcW w:w="707" w:type="pct"/>
            <w:tcBorders>
              <w:top w:val="single" w:sz="8" w:space="0" w:color="000000"/>
              <w:left w:val="single" w:sz="4" w:space="0" w:color="auto"/>
              <w:bottom w:val="single" w:sz="8" w:space="0" w:color="000000"/>
              <w:right w:val="single" w:sz="8" w:space="0" w:color="000000"/>
            </w:tcBorders>
            <w:vAlign w:val="bottom"/>
          </w:tcPr>
          <w:p w14:paraId="4B577FD5" w14:textId="77777777" w:rsidR="00B60C25" w:rsidRPr="00B6239D" w:rsidRDefault="00B60C25" w:rsidP="000C49F0">
            <w:pPr>
              <w:jc w:val="center"/>
            </w:pPr>
            <w:r w:rsidRPr="00B6239D">
              <w:rPr>
                <w:color w:val="000000"/>
              </w:rPr>
              <w:t>7,9</w:t>
            </w:r>
          </w:p>
        </w:tc>
      </w:tr>
      <w:tr w:rsidR="00B60C25" w:rsidRPr="00B6239D" w14:paraId="7D158827"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2C72A1A" w14:textId="77777777" w:rsidR="00B60C25" w:rsidRPr="00B6239D" w:rsidRDefault="00B60C25" w:rsidP="000C49F0">
            <w:pPr>
              <w:autoSpaceDE w:val="0"/>
              <w:autoSpaceDN w:val="0"/>
              <w:adjustRightInd w:val="0"/>
              <w:ind w:firstLine="67"/>
              <w:jc w:val="center"/>
            </w:pPr>
            <w:r w:rsidRPr="00B6239D">
              <w:t>2</w:t>
            </w:r>
          </w:p>
        </w:tc>
        <w:tc>
          <w:tcPr>
            <w:tcW w:w="1061" w:type="pct"/>
            <w:tcBorders>
              <w:top w:val="single" w:sz="8" w:space="0" w:color="000000"/>
              <w:left w:val="single" w:sz="8" w:space="0" w:color="000000"/>
              <w:bottom w:val="single" w:sz="8" w:space="0" w:color="000000"/>
              <w:right w:val="single" w:sz="8" w:space="0" w:color="000000"/>
            </w:tcBorders>
            <w:vAlign w:val="center"/>
          </w:tcPr>
          <w:p w14:paraId="4DA6EC01" w14:textId="77777777" w:rsidR="00B60C25" w:rsidRPr="00B6239D" w:rsidRDefault="00B60C25" w:rsidP="000C49F0">
            <w:pPr>
              <w:autoSpaceDE w:val="0"/>
              <w:autoSpaceDN w:val="0"/>
              <w:adjustRightInd w:val="0"/>
              <w:ind w:firstLine="67"/>
              <w:jc w:val="center"/>
            </w:pPr>
            <w:r w:rsidRPr="00B6239D">
              <w:t>1</w:t>
            </w:r>
          </w:p>
        </w:tc>
        <w:tc>
          <w:tcPr>
            <w:tcW w:w="757" w:type="pct"/>
            <w:tcBorders>
              <w:top w:val="single" w:sz="8" w:space="0" w:color="000000"/>
              <w:left w:val="single" w:sz="8" w:space="0" w:color="000000"/>
              <w:bottom w:val="single" w:sz="8" w:space="0" w:color="000000"/>
              <w:right w:val="single" w:sz="8" w:space="0" w:color="000000"/>
            </w:tcBorders>
            <w:vAlign w:val="bottom"/>
          </w:tcPr>
          <w:p w14:paraId="17B8C3EC" w14:textId="77777777" w:rsidR="00B60C25" w:rsidRPr="00B6239D" w:rsidRDefault="00B60C25" w:rsidP="000C49F0">
            <w:pPr>
              <w:jc w:val="center"/>
            </w:pPr>
            <w:r w:rsidRPr="00B6239D">
              <w:t>29,4</w:t>
            </w:r>
          </w:p>
        </w:tc>
        <w:tc>
          <w:tcPr>
            <w:tcW w:w="808" w:type="pct"/>
            <w:tcBorders>
              <w:top w:val="single" w:sz="8" w:space="0" w:color="000000"/>
              <w:left w:val="single" w:sz="8" w:space="0" w:color="000000"/>
              <w:bottom w:val="single" w:sz="8" w:space="0" w:color="000000"/>
              <w:right w:val="single" w:sz="8" w:space="0" w:color="000000"/>
            </w:tcBorders>
            <w:vAlign w:val="bottom"/>
          </w:tcPr>
          <w:p w14:paraId="2640FB3E" w14:textId="77777777" w:rsidR="00B60C25" w:rsidRPr="00B6239D" w:rsidRDefault="00B60C25" w:rsidP="000C49F0">
            <w:pPr>
              <w:jc w:val="center"/>
            </w:pPr>
            <w:r w:rsidRPr="00B6239D">
              <w:t>68,4</w:t>
            </w:r>
          </w:p>
        </w:tc>
        <w:tc>
          <w:tcPr>
            <w:tcW w:w="809" w:type="pct"/>
            <w:tcBorders>
              <w:top w:val="single" w:sz="8" w:space="0" w:color="000000"/>
              <w:left w:val="single" w:sz="8" w:space="0" w:color="000000"/>
              <w:bottom w:val="single" w:sz="8" w:space="0" w:color="000000"/>
              <w:right w:val="single" w:sz="4" w:space="0" w:color="auto"/>
            </w:tcBorders>
            <w:vAlign w:val="bottom"/>
          </w:tcPr>
          <w:p w14:paraId="25F35071" w14:textId="77777777" w:rsidR="00B60C25" w:rsidRPr="00B6239D" w:rsidRDefault="00B60C25" w:rsidP="000C49F0">
            <w:pPr>
              <w:jc w:val="center"/>
            </w:pPr>
            <w:r w:rsidRPr="00B6239D">
              <w:t>89,0</w:t>
            </w:r>
          </w:p>
        </w:tc>
        <w:tc>
          <w:tcPr>
            <w:tcW w:w="707" w:type="pct"/>
            <w:tcBorders>
              <w:top w:val="single" w:sz="8" w:space="0" w:color="000000"/>
              <w:left w:val="single" w:sz="4" w:space="0" w:color="auto"/>
              <w:bottom w:val="single" w:sz="8" w:space="0" w:color="000000"/>
              <w:right w:val="single" w:sz="8" w:space="0" w:color="000000"/>
            </w:tcBorders>
            <w:vAlign w:val="bottom"/>
          </w:tcPr>
          <w:p w14:paraId="0261CD81" w14:textId="77777777" w:rsidR="00B60C25" w:rsidRPr="00B6239D" w:rsidRDefault="00B60C25" w:rsidP="000C49F0">
            <w:pPr>
              <w:jc w:val="center"/>
            </w:pPr>
            <w:r w:rsidRPr="00B6239D">
              <w:t>92,1</w:t>
            </w:r>
          </w:p>
        </w:tc>
      </w:tr>
      <w:tr w:rsidR="00B60C25" w:rsidRPr="00B6239D" w14:paraId="499BA095"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E154C83" w14:textId="77777777" w:rsidR="00B60C25" w:rsidRPr="00B6239D" w:rsidRDefault="00B60C25" w:rsidP="000C49F0">
            <w:pPr>
              <w:autoSpaceDE w:val="0"/>
              <w:autoSpaceDN w:val="0"/>
              <w:adjustRightInd w:val="0"/>
              <w:ind w:firstLine="67"/>
              <w:jc w:val="center"/>
            </w:pPr>
            <w:r w:rsidRPr="00B6239D">
              <w:t>3</w:t>
            </w:r>
          </w:p>
        </w:tc>
        <w:tc>
          <w:tcPr>
            <w:tcW w:w="1061" w:type="pct"/>
            <w:tcBorders>
              <w:top w:val="single" w:sz="8" w:space="0" w:color="000000"/>
              <w:left w:val="single" w:sz="8" w:space="0" w:color="000000"/>
              <w:bottom w:val="single" w:sz="8" w:space="0" w:color="000000"/>
              <w:right w:val="single" w:sz="8" w:space="0" w:color="000000"/>
            </w:tcBorders>
            <w:vAlign w:val="center"/>
          </w:tcPr>
          <w:p w14:paraId="5225103C" w14:textId="77777777" w:rsidR="00B60C25" w:rsidRPr="00B6239D" w:rsidRDefault="00B60C25" w:rsidP="000C49F0">
            <w:pPr>
              <w:autoSpaceDE w:val="0"/>
              <w:autoSpaceDN w:val="0"/>
              <w:adjustRightInd w:val="0"/>
              <w:ind w:firstLine="67"/>
              <w:jc w:val="center"/>
            </w:pPr>
            <w:r w:rsidRPr="00B6239D">
              <w:t>0</w:t>
            </w:r>
          </w:p>
        </w:tc>
        <w:tc>
          <w:tcPr>
            <w:tcW w:w="757" w:type="pct"/>
            <w:tcBorders>
              <w:top w:val="single" w:sz="8" w:space="0" w:color="000000"/>
              <w:left w:val="single" w:sz="8" w:space="0" w:color="000000"/>
              <w:bottom w:val="single" w:sz="8" w:space="0" w:color="000000"/>
              <w:right w:val="single" w:sz="8" w:space="0" w:color="000000"/>
            </w:tcBorders>
            <w:vAlign w:val="bottom"/>
          </w:tcPr>
          <w:p w14:paraId="72ECB50C" w14:textId="77777777" w:rsidR="00B60C25" w:rsidRPr="00B6239D" w:rsidRDefault="00B60C25" w:rsidP="000C49F0">
            <w:pPr>
              <w:jc w:val="center"/>
            </w:pPr>
            <w:r w:rsidRPr="00B6239D">
              <w:rPr>
                <w:color w:val="000000"/>
              </w:rPr>
              <w:t>85,3</w:t>
            </w:r>
          </w:p>
        </w:tc>
        <w:tc>
          <w:tcPr>
            <w:tcW w:w="808" w:type="pct"/>
            <w:tcBorders>
              <w:top w:val="single" w:sz="8" w:space="0" w:color="000000"/>
              <w:left w:val="single" w:sz="8" w:space="0" w:color="000000"/>
              <w:bottom w:val="single" w:sz="8" w:space="0" w:color="000000"/>
              <w:right w:val="single" w:sz="8" w:space="0" w:color="000000"/>
            </w:tcBorders>
            <w:vAlign w:val="bottom"/>
          </w:tcPr>
          <w:p w14:paraId="7DEA72BC" w14:textId="77777777" w:rsidR="00B60C25" w:rsidRPr="00B6239D" w:rsidRDefault="00B60C25" w:rsidP="000C49F0">
            <w:pPr>
              <w:jc w:val="center"/>
            </w:pPr>
            <w:r w:rsidRPr="00B6239D">
              <w:rPr>
                <w:color w:val="000000"/>
              </w:rPr>
              <w:t>30,5</w:t>
            </w:r>
          </w:p>
        </w:tc>
        <w:tc>
          <w:tcPr>
            <w:tcW w:w="809" w:type="pct"/>
            <w:tcBorders>
              <w:top w:val="single" w:sz="8" w:space="0" w:color="000000"/>
              <w:left w:val="single" w:sz="8" w:space="0" w:color="000000"/>
              <w:bottom w:val="single" w:sz="8" w:space="0" w:color="000000"/>
              <w:right w:val="single" w:sz="4" w:space="0" w:color="auto"/>
            </w:tcBorders>
            <w:vAlign w:val="bottom"/>
          </w:tcPr>
          <w:p w14:paraId="26408D5C" w14:textId="77777777" w:rsidR="00B60C25" w:rsidRPr="00B6239D" w:rsidRDefault="00B60C25" w:rsidP="000C49F0">
            <w:pPr>
              <w:jc w:val="center"/>
            </w:pPr>
            <w:r w:rsidRPr="00B6239D">
              <w:rPr>
                <w:color w:val="000000"/>
              </w:rPr>
              <w:t>8,0</w:t>
            </w:r>
          </w:p>
        </w:tc>
        <w:tc>
          <w:tcPr>
            <w:tcW w:w="707" w:type="pct"/>
            <w:tcBorders>
              <w:top w:val="single" w:sz="8" w:space="0" w:color="000000"/>
              <w:left w:val="single" w:sz="4" w:space="0" w:color="auto"/>
              <w:bottom w:val="single" w:sz="8" w:space="0" w:color="000000"/>
              <w:right w:val="single" w:sz="8" w:space="0" w:color="000000"/>
            </w:tcBorders>
            <w:vAlign w:val="bottom"/>
          </w:tcPr>
          <w:p w14:paraId="157BCE07" w14:textId="77777777" w:rsidR="00B60C25" w:rsidRPr="00B6239D" w:rsidRDefault="00B60C25" w:rsidP="000C49F0">
            <w:pPr>
              <w:jc w:val="center"/>
            </w:pPr>
            <w:r w:rsidRPr="00B6239D">
              <w:rPr>
                <w:color w:val="000000"/>
              </w:rPr>
              <w:t>2,9</w:t>
            </w:r>
          </w:p>
        </w:tc>
      </w:tr>
      <w:tr w:rsidR="00B60C25" w:rsidRPr="00B6239D" w14:paraId="1B62F3B7"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26C5D40" w14:textId="77777777" w:rsidR="00B60C25" w:rsidRPr="00B6239D" w:rsidRDefault="00B60C25" w:rsidP="000C49F0">
            <w:pPr>
              <w:autoSpaceDE w:val="0"/>
              <w:autoSpaceDN w:val="0"/>
              <w:adjustRightInd w:val="0"/>
              <w:ind w:firstLine="67"/>
              <w:jc w:val="center"/>
            </w:pPr>
            <w:r w:rsidRPr="00B6239D">
              <w:t>3</w:t>
            </w:r>
          </w:p>
        </w:tc>
        <w:tc>
          <w:tcPr>
            <w:tcW w:w="1061" w:type="pct"/>
            <w:tcBorders>
              <w:top w:val="single" w:sz="8" w:space="0" w:color="000000"/>
              <w:left w:val="single" w:sz="8" w:space="0" w:color="000000"/>
              <w:bottom w:val="single" w:sz="8" w:space="0" w:color="000000"/>
              <w:right w:val="single" w:sz="8" w:space="0" w:color="000000"/>
            </w:tcBorders>
            <w:vAlign w:val="center"/>
          </w:tcPr>
          <w:p w14:paraId="42425A62" w14:textId="77777777" w:rsidR="00B60C25" w:rsidRPr="00B6239D" w:rsidRDefault="00B60C25" w:rsidP="000C49F0">
            <w:pPr>
              <w:autoSpaceDE w:val="0"/>
              <w:autoSpaceDN w:val="0"/>
              <w:adjustRightInd w:val="0"/>
              <w:ind w:firstLine="67"/>
              <w:jc w:val="center"/>
            </w:pPr>
            <w:r w:rsidRPr="00B6239D">
              <w:t>1</w:t>
            </w:r>
          </w:p>
        </w:tc>
        <w:tc>
          <w:tcPr>
            <w:tcW w:w="757" w:type="pct"/>
            <w:tcBorders>
              <w:top w:val="single" w:sz="8" w:space="0" w:color="000000"/>
              <w:left w:val="single" w:sz="8" w:space="0" w:color="000000"/>
              <w:bottom w:val="single" w:sz="8" w:space="0" w:color="000000"/>
              <w:right w:val="single" w:sz="8" w:space="0" w:color="000000"/>
            </w:tcBorders>
            <w:vAlign w:val="bottom"/>
          </w:tcPr>
          <w:p w14:paraId="06923E71" w14:textId="77777777" w:rsidR="00B60C25" w:rsidRPr="00B6239D" w:rsidRDefault="00B60C25" w:rsidP="000C49F0">
            <w:pPr>
              <w:jc w:val="center"/>
            </w:pPr>
            <w:r w:rsidRPr="00B6239D">
              <w:t>14,7</w:t>
            </w:r>
          </w:p>
        </w:tc>
        <w:tc>
          <w:tcPr>
            <w:tcW w:w="808" w:type="pct"/>
            <w:tcBorders>
              <w:top w:val="single" w:sz="8" w:space="0" w:color="000000"/>
              <w:left w:val="single" w:sz="8" w:space="0" w:color="000000"/>
              <w:bottom w:val="single" w:sz="8" w:space="0" w:color="000000"/>
              <w:right w:val="single" w:sz="8" w:space="0" w:color="000000"/>
            </w:tcBorders>
            <w:vAlign w:val="bottom"/>
          </w:tcPr>
          <w:p w14:paraId="33722A8D" w14:textId="77777777" w:rsidR="00B60C25" w:rsidRPr="00B6239D" w:rsidRDefault="00B60C25" w:rsidP="000C49F0">
            <w:pPr>
              <w:jc w:val="center"/>
            </w:pPr>
            <w:r w:rsidRPr="00B6239D">
              <w:t>69,5</w:t>
            </w:r>
          </w:p>
        </w:tc>
        <w:tc>
          <w:tcPr>
            <w:tcW w:w="809" w:type="pct"/>
            <w:tcBorders>
              <w:top w:val="single" w:sz="8" w:space="0" w:color="000000"/>
              <w:left w:val="single" w:sz="8" w:space="0" w:color="000000"/>
              <w:bottom w:val="single" w:sz="8" w:space="0" w:color="000000"/>
              <w:right w:val="single" w:sz="4" w:space="0" w:color="auto"/>
            </w:tcBorders>
            <w:vAlign w:val="bottom"/>
          </w:tcPr>
          <w:p w14:paraId="3DD73139" w14:textId="77777777" w:rsidR="00B60C25" w:rsidRPr="00B6239D" w:rsidRDefault="00B60C25" w:rsidP="000C49F0">
            <w:pPr>
              <w:jc w:val="center"/>
            </w:pPr>
            <w:r w:rsidRPr="00B6239D">
              <w:t>92,0</w:t>
            </w:r>
          </w:p>
        </w:tc>
        <w:tc>
          <w:tcPr>
            <w:tcW w:w="707" w:type="pct"/>
            <w:tcBorders>
              <w:top w:val="single" w:sz="8" w:space="0" w:color="000000"/>
              <w:left w:val="single" w:sz="4" w:space="0" w:color="auto"/>
              <w:bottom w:val="single" w:sz="8" w:space="0" w:color="000000"/>
              <w:right w:val="single" w:sz="8" w:space="0" w:color="000000"/>
            </w:tcBorders>
            <w:vAlign w:val="bottom"/>
          </w:tcPr>
          <w:p w14:paraId="038834EC" w14:textId="77777777" w:rsidR="00B60C25" w:rsidRPr="00B6239D" w:rsidRDefault="00B60C25" w:rsidP="000C49F0">
            <w:pPr>
              <w:jc w:val="center"/>
            </w:pPr>
            <w:r w:rsidRPr="00B6239D">
              <w:t>97,1</w:t>
            </w:r>
          </w:p>
        </w:tc>
      </w:tr>
      <w:tr w:rsidR="00B60C25" w:rsidRPr="00B6239D" w14:paraId="06807261"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E2C6CE0" w14:textId="77777777" w:rsidR="00B60C25" w:rsidRPr="00B6239D" w:rsidRDefault="00B60C25" w:rsidP="000C49F0">
            <w:pPr>
              <w:autoSpaceDE w:val="0"/>
              <w:autoSpaceDN w:val="0"/>
              <w:adjustRightInd w:val="0"/>
              <w:ind w:firstLine="67"/>
              <w:jc w:val="center"/>
            </w:pPr>
            <w:r w:rsidRPr="00B6239D">
              <w:t>4</w:t>
            </w:r>
          </w:p>
        </w:tc>
        <w:tc>
          <w:tcPr>
            <w:tcW w:w="1061" w:type="pct"/>
            <w:tcBorders>
              <w:top w:val="single" w:sz="8" w:space="0" w:color="000000"/>
              <w:left w:val="single" w:sz="8" w:space="0" w:color="000000"/>
              <w:bottom w:val="single" w:sz="8" w:space="0" w:color="000000"/>
              <w:right w:val="single" w:sz="8" w:space="0" w:color="000000"/>
            </w:tcBorders>
            <w:vAlign w:val="center"/>
          </w:tcPr>
          <w:p w14:paraId="4959AC75" w14:textId="77777777" w:rsidR="00B60C25" w:rsidRPr="00B6239D" w:rsidRDefault="00B60C25" w:rsidP="000C49F0">
            <w:pPr>
              <w:autoSpaceDE w:val="0"/>
              <w:autoSpaceDN w:val="0"/>
              <w:adjustRightInd w:val="0"/>
              <w:ind w:firstLine="67"/>
              <w:jc w:val="center"/>
            </w:pPr>
            <w:r w:rsidRPr="00B6239D">
              <w:t>0</w:t>
            </w:r>
          </w:p>
        </w:tc>
        <w:tc>
          <w:tcPr>
            <w:tcW w:w="757" w:type="pct"/>
            <w:tcBorders>
              <w:top w:val="single" w:sz="8" w:space="0" w:color="000000"/>
              <w:left w:val="single" w:sz="8" w:space="0" w:color="000000"/>
              <w:bottom w:val="single" w:sz="8" w:space="0" w:color="000000"/>
              <w:right w:val="single" w:sz="8" w:space="0" w:color="000000"/>
            </w:tcBorders>
            <w:vAlign w:val="bottom"/>
          </w:tcPr>
          <w:p w14:paraId="1039F19A" w14:textId="77777777" w:rsidR="00B60C25" w:rsidRPr="00B6239D" w:rsidRDefault="00B60C25" w:rsidP="000C49F0">
            <w:pPr>
              <w:jc w:val="center"/>
            </w:pPr>
            <w:r w:rsidRPr="00B6239D">
              <w:rPr>
                <w:color w:val="000000"/>
              </w:rPr>
              <w:t>92,1</w:t>
            </w:r>
          </w:p>
        </w:tc>
        <w:tc>
          <w:tcPr>
            <w:tcW w:w="808" w:type="pct"/>
            <w:tcBorders>
              <w:top w:val="single" w:sz="8" w:space="0" w:color="000000"/>
              <w:left w:val="single" w:sz="8" w:space="0" w:color="000000"/>
              <w:bottom w:val="single" w:sz="8" w:space="0" w:color="000000"/>
              <w:right w:val="single" w:sz="8" w:space="0" w:color="000000"/>
            </w:tcBorders>
            <w:vAlign w:val="bottom"/>
          </w:tcPr>
          <w:p w14:paraId="19F66668" w14:textId="77777777" w:rsidR="00B60C25" w:rsidRPr="00B6239D" w:rsidRDefault="00B60C25" w:rsidP="000C49F0">
            <w:pPr>
              <w:jc w:val="center"/>
            </w:pPr>
            <w:r w:rsidRPr="00B6239D">
              <w:rPr>
                <w:color w:val="000000"/>
              </w:rPr>
              <w:t>58,2</w:t>
            </w:r>
          </w:p>
        </w:tc>
        <w:tc>
          <w:tcPr>
            <w:tcW w:w="809" w:type="pct"/>
            <w:tcBorders>
              <w:top w:val="single" w:sz="8" w:space="0" w:color="000000"/>
              <w:left w:val="single" w:sz="8" w:space="0" w:color="000000"/>
              <w:bottom w:val="single" w:sz="8" w:space="0" w:color="000000"/>
              <w:right w:val="single" w:sz="4" w:space="0" w:color="auto"/>
            </w:tcBorders>
            <w:vAlign w:val="bottom"/>
          </w:tcPr>
          <w:p w14:paraId="1CC365DF" w14:textId="77777777" w:rsidR="00B60C25" w:rsidRPr="00B6239D" w:rsidRDefault="00B60C25" w:rsidP="000C49F0">
            <w:pPr>
              <w:jc w:val="center"/>
            </w:pPr>
            <w:r w:rsidRPr="00B6239D">
              <w:rPr>
                <w:color w:val="000000"/>
              </w:rPr>
              <w:t>19,2</w:t>
            </w:r>
          </w:p>
        </w:tc>
        <w:tc>
          <w:tcPr>
            <w:tcW w:w="707" w:type="pct"/>
            <w:tcBorders>
              <w:top w:val="single" w:sz="8" w:space="0" w:color="000000"/>
              <w:left w:val="single" w:sz="4" w:space="0" w:color="auto"/>
              <w:bottom w:val="single" w:sz="8" w:space="0" w:color="000000"/>
              <w:right w:val="single" w:sz="8" w:space="0" w:color="000000"/>
            </w:tcBorders>
            <w:vAlign w:val="bottom"/>
          </w:tcPr>
          <w:p w14:paraId="0F27D76F" w14:textId="77777777" w:rsidR="00B60C25" w:rsidRPr="00B6239D" w:rsidRDefault="00B60C25" w:rsidP="000C49F0">
            <w:pPr>
              <w:jc w:val="center"/>
            </w:pPr>
            <w:r w:rsidRPr="00B6239D">
              <w:rPr>
                <w:color w:val="000000"/>
              </w:rPr>
              <w:t>7,5</w:t>
            </w:r>
          </w:p>
        </w:tc>
      </w:tr>
      <w:tr w:rsidR="00B60C25" w:rsidRPr="00B6239D" w14:paraId="6C5E30CF"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8B0976F" w14:textId="77777777" w:rsidR="00B60C25" w:rsidRPr="00B6239D" w:rsidRDefault="00B60C25" w:rsidP="000C49F0">
            <w:pPr>
              <w:autoSpaceDE w:val="0"/>
              <w:autoSpaceDN w:val="0"/>
              <w:adjustRightInd w:val="0"/>
              <w:ind w:firstLine="67"/>
              <w:jc w:val="center"/>
            </w:pPr>
            <w:r w:rsidRPr="00B6239D">
              <w:t>4</w:t>
            </w:r>
          </w:p>
        </w:tc>
        <w:tc>
          <w:tcPr>
            <w:tcW w:w="1061" w:type="pct"/>
            <w:tcBorders>
              <w:top w:val="single" w:sz="8" w:space="0" w:color="000000"/>
              <w:left w:val="single" w:sz="8" w:space="0" w:color="000000"/>
              <w:bottom w:val="single" w:sz="8" w:space="0" w:color="000000"/>
              <w:right w:val="single" w:sz="8" w:space="0" w:color="000000"/>
            </w:tcBorders>
            <w:vAlign w:val="center"/>
          </w:tcPr>
          <w:p w14:paraId="79AE2688" w14:textId="77777777" w:rsidR="00B60C25" w:rsidRPr="00B6239D" w:rsidRDefault="00B60C25" w:rsidP="000C49F0">
            <w:pPr>
              <w:autoSpaceDE w:val="0"/>
              <w:autoSpaceDN w:val="0"/>
              <w:adjustRightInd w:val="0"/>
              <w:ind w:firstLine="67"/>
              <w:jc w:val="center"/>
            </w:pPr>
            <w:r w:rsidRPr="00B6239D">
              <w:t>1</w:t>
            </w:r>
          </w:p>
        </w:tc>
        <w:tc>
          <w:tcPr>
            <w:tcW w:w="757" w:type="pct"/>
            <w:tcBorders>
              <w:top w:val="single" w:sz="8" w:space="0" w:color="000000"/>
              <w:left w:val="single" w:sz="8" w:space="0" w:color="000000"/>
              <w:bottom w:val="single" w:sz="8" w:space="0" w:color="000000"/>
              <w:right w:val="single" w:sz="8" w:space="0" w:color="000000"/>
            </w:tcBorders>
            <w:vAlign w:val="bottom"/>
          </w:tcPr>
          <w:p w14:paraId="29092BDD" w14:textId="77777777" w:rsidR="00B60C25" w:rsidRPr="00B6239D" w:rsidRDefault="00B60C25" w:rsidP="000C49F0">
            <w:pPr>
              <w:jc w:val="center"/>
            </w:pPr>
            <w:r w:rsidRPr="00B6239D">
              <w:t>7,9</w:t>
            </w:r>
          </w:p>
        </w:tc>
        <w:tc>
          <w:tcPr>
            <w:tcW w:w="808" w:type="pct"/>
            <w:tcBorders>
              <w:top w:val="single" w:sz="8" w:space="0" w:color="000000"/>
              <w:left w:val="single" w:sz="8" w:space="0" w:color="000000"/>
              <w:bottom w:val="single" w:sz="8" w:space="0" w:color="000000"/>
              <w:right w:val="single" w:sz="8" w:space="0" w:color="000000"/>
            </w:tcBorders>
            <w:vAlign w:val="bottom"/>
          </w:tcPr>
          <w:p w14:paraId="5FE48BE2" w14:textId="77777777" w:rsidR="00B60C25" w:rsidRPr="00B6239D" w:rsidRDefault="00B60C25" w:rsidP="000C49F0">
            <w:pPr>
              <w:jc w:val="center"/>
            </w:pPr>
            <w:r w:rsidRPr="00B6239D">
              <w:t>41,8</w:t>
            </w:r>
          </w:p>
        </w:tc>
        <w:tc>
          <w:tcPr>
            <w:tcW w:w="809" w:type="pct"/>
            <w:tcBorders>
              <w:top w:val="single" w:sz="8" w:space="0" w:color="000000"/>
              <w:left w:val="single" w:sz="8" w:space="0" w:color="000000"/>
              <w:bottom w:val="single" w:sz="8" w:space="0" w:color="000000"/>
              <w:right w:val="single" w:sz="4" w:space="0" w:color="auto"/>
            </w:tcBorders>
            <w:vAlign w:val="bottom"/>
          </w:tcPr>
          <w:p w14:paraId="5DD74BB2" w14:textId="77777777" w:rsidR="00B60C25" w:rsidRPr="00B6239D" w:rsidRDefault="00B60C25" w:rsidP="000C49F0">
            <w:pPr>
              <w:jc w:val="center"/>
            </w:pPr>
            <w:r w:rsidRPr="00B6239D">
              <w:t>80,8</w:t>
            </w:r>
          </w:p>
        </w:tc>
        <w:tc>
          <w:tcPr>
            <w:tcW w:w="707" w:type="pct"/>
            <w:tcBorders>
              <w:top w:val="single" w:sz="8" w:space="0" w:color="000000"/>
              <w:left w:val="single" w:sz="4" w:space="0" w:color="auto"/>
              <w:bottom w:val="single" w:sz="8" w:space="0" w:color="000000"/>
              <w:right w:val="single" w:sz="8" w:space="0" w:color="000000"/>
            </w:tcBorders>
            <w:vAlign w:val="bottom"/>
          </w:tcPr>
          <w:p w14:paraId="277FC967" w14:textId="77777777" w:rsidR="00B60C25" w:rsidRPr="00B6239D" w:rsidRDefault="00B60C25" w:rsidP="000C49F0">
            <w:pPr>
              <w:jc w:val="center"/>
            </w:pPr>
            <w:r w:rsidRPr="00B6239D">
              <w:t>92,5</w:t>
            </w:r>
          </w:p>
        </w:tc>
      </w:tr>
      <w:tr w:rsidR="00B60C25" w:rsidRPr="00B6239D" w14:paraId="2215EA85"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4835E78" w14:textId="77777777" w:rsidR="00B60C25" w:rsidRPr="00B6239D" w:rsidRDefault="00B60C25" w:rsidP="000C49F0">
            <w:pPr>
              <w:autoSpaceDE w:val="0"/>
              <w:autoSpaceDN w:val="0"/>
              <w:adjustRightInd w:val="0"/>
              <w:ind w:firstLine="67"/>
              <w:jc w:val="center"/>
            </w:pPr>
            <w:r w:rsidRPr="00B6239D">
              <w:t>5</w:t>
            </w:r>
          </w:p>
        </w:tc>
        <w:tc>
          <w:tcPr>
            <w:tcW w:w="1061" w:type="pct"/>
            <w:tcBorders>
              <w:top w:val="single" w:sz="8" w:space="0" w:color="000000"/>
              <w:left w:val="single" w:sz="8" w:space="0" w:color="000000"/>
              <w:bottom w:val="single" w:sz="8" w:space="0" w:color="000000"/>
              <w:right w:val="single" w:sz="8" w:space="0" w:color="000000"/>
            </w:tcBorders>
            <w:vAlign w:val="center"/>
          </w:tcPr>
          <w:p w14:paraId="6ECC29BC" w14:textId="77777777" w:rsidR="00B60C25" w:rsidRPr="00B6239D" w:rsidRDefault="00B60C25" w:rsidP="000C49F0">
            <w:pPr>
              <w:autoSpaceDE w:val="0"/>
              <w:autoSpaceDN w:val="0"/>
              <w:adjustRightInd w:val="0"/>
              <w:ind w:firstLine="67"/>
              <w:jc w:val="center"/>
            </w:pPr>
            <w:r w:rsidRPr="00B6239D">
              <w:t>0</w:t>
            </w:r>
          </w:p>
        </w:tc>
        <w:tc>
          <w:tcPr>
            <w:tcW w:w="757" w:type="pct"/>
            <w:tcBorders>
              <w:top w:val="single" w:sz="8" w:space="0" w:color="000000"/>
              <w:left w:val="single" w:sz="8" w:space="0" w:color="000000"/>
              <w:bottom w:val="single" w:sz="8" w:space="0" w:color="000000"/>
              <w:right w:val="single" w:sz="8" w:space="0" w:color="000000"/>
            </w:tcBorders>
            <w:vAlign w:val="bottom"/>
          </w:tcPr>
          <w:p w14:paraId="296A1326" w14:textId="77777777" w:rsidR="00B60C25" w:rsidRPr="00B6239D" w:rsidRDefault="00B60C25" w:rsidP="000C49F0">
            <w:pPr>
              <w:jc w:val="center"/>
            </w:pPr>
            <w:r w:rsidRPr="00B6239D">
              <w:rPr>
                <w:color w:val="000000"/>
              </w:rPr>
              <w:t>67,8</w:t>
            </w:r>
          </w:p>
        </w:tc>
        <w:tc>
          <w:tcPr>
            <w:tcW w:w="808" w:type="pct"/>
            <w:tcBorders>
              <w:top w:val="single" w:sz="8" w:space="0" w:color="000000"/>
              <w:left w:val="single" w:sz="8" w:space="0" w:color="000000"/>
              <w:bottom w:val="single" w:sz="8" w:space="0" w:color="000000"/>
              <w:right w:val="single" w:sz="8" w:space="0" w:color="000000"/>
            </w:tcBorders>
            <w:vAlign w:val="bottom"/>
          </w:tcPr>
          <w:p w14:paraId="656D6A66" w14:textId="77777777" w:rsidR="00B60C25" w:rsidRPr="00B6239D" w:rsidRDefault="00B60C25" w:rsidP="000C49F0">
            <w:pPr>
              <w:jc w:val="center"/>
            </w:pPr>
            <w:r w:rsidRPr="00B6239D">
              <w:rPr>
                <w:color w:val="000000"/>
              </w:rPr>
              <w:t>33,5</w:t>
            </w:r>
          </w:p>
        </w:tc>
        <w:tc>
          <w:tcPr>
            <w:tcW w:w="809" w:type="pct"/>
            <w:tcBorders>
              <w:top w:val="single" w:sz="8" w:space="0" w:color="000000"/>
              <w:left w:val="single" w:sz="8" w:space="0" w:color="000000"/>
              <w:bottom w:val="single" w:sz="8" w:space="0" w:color="000000"/>
              <w:right w:val="single" w:sz="4" w:space="0" w:color="auto"/>
            </w:tcBorders>
            <w:vAlign w:val="bottom"/>
          </w:tcPr>
          <w:p w14:paraId="3197C3D7" w14:textId="77777777" w:rsidR="00B60C25" w:rsidRPr="00B6239D" w:rsidRDefault="00B60C25" w:rsidP="000C49F0">
            <w:pPr>
              <w:jc w:val="center"/>
            </w:pPr>
            <w:r w:rsidRPr="00B6239D">
              <w:rPr>
                <w:color w:val="000000"/>
              </w:rPr>
              <w:t>9,5</w:t>
            </w:r>
          </w:p>
        </w:tc>
        <w:tc>
          <w:tcPr>
            <w:tcW w:w="707" w:type="pct"/>
            <w:tcBorders>
              <w:top w:val="single" w:sz="8" w:space="0" w:color="000000"/>
              <w:left w:val="single" w:sz="4" w:space="0" w:color="auto"/>
              <w:bottom w:val="single" w:sz="8" w:space="0" w:color="000000"/>
              <w:right w:val="single" w:sz="8" w:space="0" w:color="000000"/>
            </w:tcBorders>
            <w:vAlign w:val="bottom"/>
          </w:tcPr>
          <w:p w14:paraId="2640E174" w14:textId="77777777" w:rsidR="00B60C25" w:rsidRPr="00B6239D" w:rsidRDefault="00B60C25" w:rsidP="000C49F0">
            <w:pPr>
              <w:jc w:val="center"/>
            </w:pPr>
            <w:r w:rsidRPr="00B6239D">
              <w:rPr>
                <w:color w:val="000000"/>
              </w:rPr>
              <w:t>9,7</w:t>
            </w:r>
          </w:p>
        </w:tc>
      </w:tr>
      <w:tr w:rsidR="00B60C25" w:rsidRPr="00B6239D" w14:paraId="074490C9"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DD2BFD1" w14:textId="77777777" w:rsidR="00B60C25" w:rsidRPr="00B6239D" w:rsidRDefault="00B60C25" w:rsidP="000C49F0">
            <w:pPr>
              <w:autoSpaceDE w:val="0"/>
              <w:autoSpaceDN w:val="0"/>
              <w:adjustRightInd w:val="0"/>
              <w:ind w:firstLine="67"/>
              <w:jc w:val="center"/>
            </w:pPr>
            <w:r w:rsidRPr="00B6239D">
              <w:t>5</w:t>
            </w:r>
          </w:p>
        </w:tc>
        <w:tc>
          <w:tcPr>
            <w:tcW w:w="1061" w:type="pct"/>
            <w:tcBorders>
              <w:top w:val="single" w:sz="8" w:space="0" w:color="000000"/>
              <w:left w:val="single" w:sz="8" w:space="0" w:color="000000"/>
              <w:bottom w:val="single" w:sz="8" w:space="0" w:color="000000"/>
              <w:right w:val="single" w:sz="8" w:space="0" w:color="000000"/>
            </w:tcBorders>
            <w:vAlign w:val="center"/>
          </w:tcPr>
          <w:p w14:paraId="5915840D" w14:textId="77777777" w:rsidR="00B60C25" w:rsidRPr="00B6239D" w:rsidRDefault="00B60C25" w:rsidP="000C49F0">
            <w:pPr>
              <w:autoSpaceDE w:val="0"/>
              <w:autoSpaceDN w:val="0"/>
              <w:adjustRightInd w:val="0"/>
              <w:ind w:firstLine="67"/>
              <w:jc w:val="center"/>
            </w:pPr>
            <w:r w:rsidRPr="00B6239D">
              <w:t>1</w:t>
            </w:r>
          </w:p>
        </w:tc>
        <w:tc>
          <w:tcPr>
            <w:tcW w:w="757" w:type="pct"/>
            <w:tcBorders>
              <w:top w:val="single" w:sz="8" w:space="0" w:color="000000"/>
              <w:left w:val="single" w:sz="8" w:space="0" w:color="000000"/>
              <w:bottom w:val="single" w:sz="8" w:space="0" w:color="000000"/>
              <w:right w:val="single" w:sz="8" w:space="0" w:color="000000"/>
            </w:tcBorders>
            <w:vAlign w:val="bottom"/>
          </w:tcPr>
          <w:p w14:paraId="2977B95F" w14:textId="77777777" w:rsidR="00B60C25" w:rsidRPr="00B6239D" w:rsidRDefault="00B60C25" w:rsidP="000C49F0">
            <w:pPr>
              <w:jc w:val="center"/>
            </w:pPr>
            <w:r w:rsidRPr="00B6239D">
              <w:t>32,2</w:t>
            </w:r>
          </w:p>
        </w:tc>
        <w:tc>
          <w:tcPr>
            <w:tcW w:w="808" w:type="pct"/>
            <w:tcBorders>
              <w:top w:val="single" w:sz="8" w:space="0" w:color="000000"/>
              <w:left w:val="single" w:sz="8" w:space="0" w:color="000000"/>
              <w:bottom w:val="single" w:sz="8" w:space="0" w:color="000000"/>
              <w:right w:val="single" w:sz="8" w:space="0" w:color="000000"/>
            </w:tcBorders>
            <w:vAlign w:val="bottom"/>
          </w:tcPr>
          <w:p w14:paraId="710F3266" w14:textId="77777777" w:rsidR="00B60C25" w:rsidRPr="00B6239D" w:rsidRDefault="00B60C25" w:rsidP="000C49F0">
            <w:pPr>
              <w:jc w:val="center"/>
            </w:pPr>
            <w:r w:rsidRPr="00B6239D">
              <w:t>66,5</w:t>
            </w:r>
          </w:p>
        </w:tc>
        <w:tc>
          <w:tcPr>
            <w:tcW w:w="809" w:type="pct"/>
            <w:tcBorders>
              <w:top w:val="single" w:sz="8" w:space="0" w:color="000000"/>
              <w:left w:val="single" w:sz="8" w:space="0" w:color="000000"/>
              <w:bottom w:val="single" w:sz="8" w:space="0" w:color="000000"/>
              <w:right w:val="single" w:sz="4" w:space="0" w:color="auto"/>
            </w:tcBorders>
            <w:vAlign w:val="bottom"/>
          </w:tcPr>
          <w:p w14:paraId="6F0D586E" w14:textId="77777777" w:rsidR="00B60C25" w:rsidRPr="00B6239D" w:rsidRDefault="00B60C25" w:rsidP="000C49F0">
            <w:pPr>
              <w:jc w:val="center"/>
            </w:pPr>
            <w:r w:rsidRPr="00B6239D">
              <w:t>90,5</w:t>
            </w:r>
          </w:p>
        </w:tc>
        <w:tc>
          <w:tcPr>
            <w:tcW w:w="707" w:type="pct"/>
            <w:tcBorders>
              <w:top w:val="single" w:sz="8" w:space="0" w:color="000000"/>
              <w:left w:val="single" w:sz="4" w:space="0" w:color="auto"/>
              <w:bottom w:val="single" w:sz="8" w:space="0" w:color="000000"/>
              <w:right w:val="single" w:sz="8" w:space="0" w:color="000000"/>
            </w:tcBorders>
            <w:vAlign w:val="bottom"/>
          </w:tcPr>
          <w:p w14:paraId="6E066B05" w14:textId="77777777" w:rsidR="00B60C25" w:rsidRPr="00B6239D" w:rsidRDefault="00B60C25" w:rsidP="000C49F0">
            <w:pPr>
              <w:jc w:val="center"/>
            </w:pPr>
            <w:r w:rsidRPr="00B6239D">
              <w:t>90,3</w:t>
            </w:r>
          </w:p>
        </w:tc>
      </w:tr>
      <w:tr w:rsidR="00B60C25" w:rsidRPr="00B6239D" w14:paraId="34962C95"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C732D22" w14:textId="77777777" w:rsidR="00B60C25" w:rsidRPr="00B6239D" w:rsidRDefault="00B60C25" w:rsidP="000C49F0">
            <w:pPr>
              <w:autoSpaceDE w:val="0"/>
              <w:autoSpaceDN w:val="0"/>
              <w:adjustRightInd w:val="0"/>
              <w:ind w:firstLine="67"/>
              <w:jc w:val="center"/>
            </w:pPr>
            <w:r w:rsidRPr="00B6239D">
              <w:t>6</w:t>
            </w:r>
          </w:p>
        </w:tc>
        <w:tc>
          <w:tcPr>
            <w:tcW w:w="1061" w:type="pct"/>
            <w:tcBorders>
              <w:top w:val="single" w:sz="8" w:space="0" w:color="000000"/>
              <w:left w:val="single" w:sz="8" w:space="0" w:color="000000"/>
              <w:bottom w:val="single" w:sz="8" w:space="0" w:color="000000"/>
              <w:right w:val="single" w:sz="8" w:space="0" w:color="000000"/>
            </w:tcBorders>
            <w:vAlign w:val="center"/>
          </w:tcPr>
          <w:p w14:paraId="19976172" w14:textId="77777777" w:rsidR="00B60C25" w:rsidRPr="00B6239D" w:rsidRDefault="00B60C25" w:rsidP="000C49F0">
            <w:pPr>
              <w:autoSpaceDE w:val="0"/>
              <w:autoSpaceDN w:val="0"/>
              <w:adjustRightInd w:val="0"/>
              <w:ind w:firstLine="67"/>
              <w:jc w:val="center"/>
            </w:pPr>
            <w:r w:rsidRPr="00B6239D">
              <w:t>0</w:t>
            </w:r>
          </w:p>
        </w:tc>
        <w:tc>
          <w:tcPr>
            <w:tcW w:w="757" w:type="pct"/>
            <w:tcBorders>
              <w:top w:val="single" w:sz="8" w:space="0" w:color="000000"/>
              <w:left w:val="single" w:sz="8" w:space="0" w:color="000000"/>
              <w:bottom w:val="single" w:sz="8" w:space="0" w:color="000000"/>
              <w:right w:val="single" w:sz="8" w:space="0" w:color="000000"/>
            </w:tcBorders>
            <w:vAlign w:val="bottom"/>
          </w:tcPr>
          <w:p w14:paraId="5F822210" w14:textId="77777777" w:rsidR="00B60C25" w:rsidRPr="00B6239D" w:rsidRDefault="00B60C25" w:rsidP="000C49F0">
            <w:pPr>
              <w:jc w:val="center"/>
            </w:pPr>
            <w:r w:rsidRPr="00B6239D">
              <w:rPr>
                <w:color w:val="000000"/>
              </w:rPr>
              <w:t>53,7</w:t>
            </w:r>
          </w:p>
        </w:tc>
        <w:tc>
          <w:tcPr>
            <w:tcW w:w="808" w:type="pct"/>
            <w:tcBorders>
              <w:top w:val="single" w:sz="8" w:space="0" w:color="000000"/>
              <w:left w:val="single" w:sz="8" w:space="0" w:color="000000"/>
              <w:bottom w:val="single" w:sz="8" w:space="0" w:color="000000"/>
              <w:right w:val="single" w:sz="8" w:space="0" w:color="000000"/>
            </w:tcBorders>
            <w:vAlign w:val="bottom"/>
          </w:tcPr>
          <w:p w14:paraId="1E619CE0" w14:textId="77777777" w:rsidR="00B60C25" w:rsidRPr="00B6239D" w:rsidRDefault="00B60C25" w:rsidP="000C49F0">
            <w:pPr>
              <w:jc w:val="center"/>
            </w:pPr>
            <w:r w:rsidRPr="00B6239D">
              <w:rPr>
                <w:color w:val="000000"/>
              </w:rPr>
              <w:t>14,9</w:t>
            </w:r>
          </w:p>
        </w:tc>
        <w:tc>
          <w:tcPr>
            <w:tcW w:w="809" w:type="pct"/>
            <w:tcBorders>
              <w:top w:val="single" w:sz="8" w:space="0" w:color="000000"/>
              <w:left w:val="single" w:sz="8" w:space="0" w:color="000000"/>
              <w:bottom w:val="single" w:sz="8" w:space="0" w:color="000000"/>
              <w:right w:val="single" w:sz="4" w:space="0" w:color="auto"/>
            </w:tcBorders>
            <w:vAlign w:val="bottom"/>
          </w:tcPr>
          <w:p w14:paraId="21CC07C8" w14:textId="77777777" w:rsidR="00B60C25" w:rsidRPr="00B6239D" w:rsidRDefault="00B60C25" w:rsidP="000C49F0">
            <w:pPr>
              <w:jc w:val="center"/>
            </w:pPr>
            <w:r w:rsidRPr="00B6239D">
              <w:rPr>
                <w:color w:val="000000"/>
              </w:rPr>
              <w:t>3,8</w:t>
            </w:r>
          </w:p>
        </w:tc>
        <w:tc>
          <w:tcPr>
            <w:tcW w:w="707" w:type="pct"/>
            <w:tcBorders>
              <w:top w:val="single" w:sz="8" w:space="0" w:color="000000"/>
              <w:left w:val="single" w:sz="4" w:space="0" w:color="auto"/>
              <w:bottom w:val="single" w:sz="8" w:space="0" w:color="000000"/>
              <w:right w:val="single" w:sz="8" w:space="0" w:color="000000"/>
            </w:tcBorders>
            <w:vAlign w:val="bottom"/>
          </w:tcPr>
          <w:p w14:paraId="2B53454C" w14:textId="77777777" w:rsidR="00B60C25" w:rsidRPr="00B6239D" w:rsidRDefault="00B60C25" w:rsidP="000C49F0">
            <w:pPr>
              <w:jc w:val="center"/>
            </w:pPr>
            <w:r w:rsidRPr="00B6239D">
              <w:rPr>
                <w:color w:val="000000"/>
              </w:rPr>
              <w:t>0,0</w:t>
            </w:r>
          </w:p>
        </w:tc>
      </w:tr>
      <w:tr w:rsidR="00B60C25" w:rsidRPr="00B6239D" w14:paraId="2288EF88"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0391DE9" w14:textId="77777777" w:rsidR="00B60C25" w:rsidRPr="00B6239D" w:rsidRDefault="00B60C25" w:rsidP="000C49F0">
            <w:pPr>
              <w:autoSpaceDE w:val="0"/>
              <w:autoSpaceDN w:val="0"/>
              <w:adjustRightInd w:val="0"/>
              <w:ind w:firstLine="67"/>
              <w:jc w:val="center"/>
            </w:pPr>
            <w:r w:rsidRPr="00B6239D">
              <w:t>6</w:t>
            </w:r>
          </w:p>
        </w:tc>
        <w:tc>
          <w:tcPr>
            <w:tcW w:w="1061" w:type="pct"/>
            <w:tcBorders>
              <w:top w:val="single" w:sz="8" w:space="0" w:color="000000"/>
              <w:left w:val="single" w:sz="8" w:space="0" w:color="000000"/>
              <w:bottom w:val="single" w:sz="8" w:space="0" w:color="000000"/>
              <w:right w:val="single" w:sz="8" w:space="0" w:color="000000"/>
            </w:tcBorders>
            <w:vAlign w:val="center"/>
          </w:tcPr>
          <w:p w14:paraId="2A3D1597" w14:textId="77777777" w:rsidR="00B60C25" w:rsidRPr="00B6239D" w:rsidRDefault="00B60C25" w:rsidP="000C49F0">
            <w:pPr>
              <w:autoSpaceDE w:val="0"/>
              <w:autoSpaceDN w:val="0"/>
              <w:adjustRightInd w:val="0"/>
              <w:ind w:firstLine="67"/>
              <w:jc w:val="center"/>
            </w:pPr>
            <w:r w:rsidRPr="00B6239D">
              <w:t>1</w:t>
            </w:r>
          </w:p>
        </w:tc>
        <w:tc>
          <w:tcPr>
            <w:tcW w:w="757" w:type="pct"/>
            <w:tcBorders>
              <w:top w:val="single" w:sz="8" w:space="0" w:color="000000"/>
              <w:left w:val="single" w:sz="8" w:space="0" w:color="000000"/>
              <w:bottom w:val="single" w:sz="8" w:space="0" w:color="000000"/>
              <w:right w:val="single" w:sz="8" w:space="0" w:color="000000"/>
            </w:tcBorders>
            <w:vAlign w:val="bottom"/>
          </w:tcPr>
          <w:p w14:paraId="04720034" w14:textId="77777777" w:rsidR="00B60C25" w:rsidRPr="00B6239D" w:rsidRDefault="00B60C25" w:rsidP="000C49F0">
            <w:pPr>
              <w:jc w:val="center"/>
            </w:pPr>
            <w:r w:rsidRPr="00B6239D">
              <w:t>46,3</w:t>
            </w:r>
          </w:p>
        </w:tc>
        <w:tc>
          <w:tcPr>
            <w:tcW w:w="808" w:type="pct"/>
            <w:tcBorders>
              <w:top w:val="single" w:sz="8" w:space="0" w:color="000000"/>
              <w:left w:val="single" w:sz="8" w:space="0" w:color="000000"/>
              <w:bottom w:val="single" w:sz="8" w:space="0" w:color="000000"/>
              <w:right w:val="single" w:sz="8" w:space="0" w:color="000000"/>
            </w:tcBorders>
            <w:vAlign w:val="bottom"/>
          </w:tcPr>
          <w:p w14:paraId="247E6B30" w14:textId="77777777" w:rsidR="00B60C25" w:rsidRPr="00B6239D" w:rsidRDefault="00B60C25" w:rsidP="000C49F0">
            <w:pPr>
              <w:jc w:val="center"/>
            </w:pPr>
            <w:r w:rsidRPr="00B6239D">
              <w:t>85,1</w:t>
            </w:r>
          </w:p>
        </w:tc>
        <w:tc>
          <w:tcPr>
            <w:tcW w:w="809" w:type="pct"/>
            <w:tcBorders>
              <w:top w:val="single" w:sz="8" w:space="0" w:color="000000"/>
              <w:left w:val="single" w:sz="8" w:space="0" w:color="000000"/>
              <w:bottom w:val="single" w:sz="8" w:space="0" w:color="000000"/>
              <w:right w:val="single" w:sz="4" w:space="0" w:color="auto"/>
            </w:tcBorders>
            <w:vAlign w:val="bottom"/>
          </w:tcPr>
          <w:p w14:paraId="20E2CEEE" w14:textId="77777777" w:rsidR="00B60C25" w:rsidRPr="00B6239D" w:rsidRDefault="00B60C25" w:rsidP="000C49F0">
            <w:pPr>
              <w:jc w:val="center"/>
            </w:pPr>
            <w:r w:rsidRPr="00B6239D">
              <w:t>96,2</w:t>
            </w:r>
          </w:p>
        </w:tc>
        <w:tc>
          <w:tcPr>
            <w:tcW w:w="707" w:type="pct"/>
            <w:tcBorders>
              <w:top w:val="single" w:sz="8" w:space="0" w:color="000000"/>
              <w:left w:val="single" w:sz="4" w:space="0" w:color="auto"/>
              <w:bottom w:val="single" w:sz="8" w:space="0" w:color="000000"/>
              <w:right w:val="single" w:sz="8" w:space="0" w:color="000000"/>
            </w:tcBorders>
            <w:vAlign w:val="bottom"/>
          </w:tcPr>
          <w:p w14:paraId="382946AB" w14:textId="77777777" w:rsidR="00B60C25" w:rsidRPr="00B6239D" w:rsidRDefault="00B60C25" w:rsidP="000C49F0">
            <w:pPr>
              <w:jc w:val="center"/>
            </w:pPr>
            <w:r w:rsidRPr="00B6239D">
              <w:t>100,0</w:t>
            </w:r>
          </w:p>
        </w:tc>
      </w:tr>
      <w:tr w:rsidR="00B60C25" w:rsidRPr="00B6239D" w14:paraId="56BDDA7D"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A59ECF9" w14:textId="77777777" w:rsidR="00B60C25" w:rsidRPr="00B6239D" w:rsidRDefault="00B60C25" w:rsidP="000C49F0">
            <w:pPr>
              <w:autoSpaceDE w:val="0"/>
              <w:autoSpaceDN w:val="0"/>
              <w:adjustRightInd w:val="0"/>
              <w:ind w:firstLine="67"/>
              <w:jc w:val="center"/>
            </w:pPr>
            <w:r w:rsidRPr="00B6239D">
              <w:t>7</w:t>
            </w:r>
          </w:p>
        </w:tc>
        <w:tc>
          <w:tcPr>
            <w:tcW w:w="1061" w:type="pct"/>
            <w:tcBorders>
              <w:top w:val="single" w:sz="8" w:space="0" w:color="000000"/>
              <w:left w:val="single" w:sz="8" w:space="0" w:color="000000"/>
              <w:bottom w:val="single" w:sz="8" w:space="0" w:color="000000"/>
              <w:right w:val="single" w:sz="8" w:space="0" w:color="000000"/>
            </w:tcBorders>
            <w:vAlign w:val="center"/>
          </w:tcPr>
          <w:p w14:paraId="66E511FA" w14:textId="77777777" w:rsidR="00B60C25" w:rsidRPr="00B6239D" w:rsidRDefault="00B60C25" w:rsidP="000C49F0">
            <w:pPr>
              <w:autoSpaceDE w:val="0"/>
              <w:autoSpaceDN w:val="0"/>
              <w:adjustRightInd w:val="0"/>
              <w:ind w:firstLine="67"/>
              <w:jc w:val="center"/>
            </w:pPr>
            <w:r w:rsidRPr="00B6239D">
              <w:t>0</w:t>
            </w:r>
          </w:p>
        </w:tc>
        <w:tc>
          <w:tcPr>
            <w:tcW w:w="757" w:type="pct"/>
            <w:tcBorders>
              <w:top w:val="single" w:sz="8" w:space="0" w:color="000000"/>
              <w:left w:val="single" w:sz="8" w:space="0" w:color="000000"/>
              <w:bottom w:val="single" w:sz="8" w:space="0" w:color="000000"/>
              <w:right w:val="single" w:sz="8" w:space="0" w:color="000000"/>
            </w:tcBorders>
            <w:vAlign w:val="bottom"/>
          </w:tcPr>
          <w:p w14:paraId="7CEF9808" w14:textId="77777777" w:rsidR="00B60C25" w:rsidRPr="00B6239D" w:rsidRDefault="00B60C25" w:rsidP="000C49F0">
            <w:pPr>
              <w:jc w:val="center"/>
            </w:pPr>
            <w:r w:rsidRPr="00B6239D">
              <w:rPr>
                <w:color w:val="000000"/>
              </w:rPr>
              <w:t>48,6</w:t>
            </w:r>
          </w:p>
        </w:tc>
        <w:tc>
          <w:tcPr>
            <w:tcW w:w="808" w:type="pct"/>
            <w:tcBorders>
              <w:top w:val="single" w:sz="8" w:space="0" w:color="000000"/>
              <w:left w:val="single" w:sz="8" w:space="0" w:color="000000"/>
              <w:bottom w:val="single" w:sz="8" w:space="0" w:color="000000"/>
              <w:right w:val="single" w:sz="8" w:space="0" w:color="000000"/>
            </w:tcBorders>
            <w:vAlign w:val="bottom"/>
          </w:tcPr>
          <w:p w14:paraId="0EA8608C" w14:textId="77777777" w:rsidR="00B60C25" w:rsidRPr="00B6239D" w:rsidRDefault="00B60C25" w:rsidP="000C49F0">
            <w:pPr>
              <w:jc w:val="center"/>
            </w:pPr>
            <w:r w:rsidRPr="00B6239D">
              <w:rPr>
                <w:color w:val="000000"/>
              </w:rPr>
              <w:t>17,2</w:t>
            </w:r>
          </w:p>
        </w:tc>
        <w:tc>
          <w:tcPr>
            <w:tcW w:w="809" w:type="pct"/>
            <w:tcBorders>
              <w:top w:val="single" w:sz="8" w:space="0" w:color="000000"/>
              <w:left w:val="single" w:sz="8" w:space="0" w:color="000000"/>
              <w:bottom w:val="single" w:sz="8" w:space="0" w:color="000000"/>
              <w:right w:val="single" w:sz="4" w:space="0" w:color="auto"/>
            </w:tcBorders>
            <w:vAlign w:val="bottom"/>
          </w:tcPr>
          <w:p w14:paraId="6C8C953A" w14:textId="77777777" w:rsidR="00B60C25" w:rsidRPr="00B6239D" w:rsidRDefault="00B60C25" w:rsidP="000C49F0">
            <w:pPr>
              <w:jc w:val="center"/>
            </w:pPr>
            <w:r w:rsidRPr="00B6239D">
              <w:rPr>
                <w:color w:val="000000"/>
              </w:rPr>
              <w:t>2,6</w:t>
            </w:r>
          </w:p>
        </w:tc>
        <w:tc>
          <w:tcPr>
            <w:tcW w:w="707" w:type="pct"/>
            <w:tcBorders>
              <w:top w:val="single" w:sz="8" w:space="0" w:color="000000"/>
              <w:left w:val="single" w:sz="4" w:space="0" w:color="auto"/>
              <w:bottom w:val="single" w:sz="8" w:space="0" w:color="000000"/>
              <w:right w:val="single" w:sz="8" w:space="0" w:color="000000"/>
            </w:tcBorders>
            <w:vAlign w:val="bottom"/>
          </w:tcPr>
          <w:p w14:paraId="6845BF04" w14:textId="77777777" w:rsidR="00B60C25" w:rsidRPr="00B6239D" w:rsidRDefault="00B60C25" w:rsidP="000C49F0">
            <w:pPr>
              <w:jc w:val="center"/>
            </w:pPr>
            <w:r w:rsidRPr="00B6239D">
              <w:rPr>
                <w:color w:val="000000"/>
              </w:rPr>
              <w:t>1,4</w:t>
            </w:r>
          </w:p>
        </w:tc>
      </w:tr>
      <w:tr w:rsidR="00B60C25" w:rsidRPr="00B6239D" w14:paraId="2091BA41"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C73C5AD" w14:textId="77777777" w:rsidR="00B60C25" w:rsidRPr="00B6239D" w:rsidRDefault="00B60C25" w:rsidP="000C49F0">
            <w:pPr>
              <w:autoSpaceDE w:val="0"/>
              <w:autoSpaceDN w:val="0"/>
              <w:adjustRightInd w:val="0"/>
              <w:ind w:firstLine="67"/>
              <w:jc w:val="center"/>
            </w:pPr>
            <w:r w:rsidRPr="00B6239D">
              <w:t>7</w:t>
            </w:r>
          </w:p>
        </w:tc>
        <w:tc>
          <w:tcPr>
            <w:tcW w:w="1061" w:type="pct"/>
            <w:tcBorders>
              <w:top w:val="single" w:sz="8" w:space="0" w:color="000000"/>
              <w:left w:val="single" w:sz="8" w:space="0" w:color="000000"/>
              <w:bottom w:val="single" w:sz="8" w:space="0" w:color="000000"/>
              <w:right w:val="single" w:sz="8" w:space="0" w:color="000000"/>
            </w:tcBorders>
            <w:vAlign w:val="center"/>
          </w:tcPr>
          <w:p w14:paraId="107356A4" w14:textId="77777777" w:rsidR="00B60C25" w:rsidRPr="00B6239D" w:rsidRDefault="00B60C25" w:rsidP="000C49F0">
            <w:pPr>
              <w:autoSpaceDE w:val="0"/>
              <w:autoSpaceDN w:val="0"/>
              <w:adjustRightInd w:val="0"/>
              <w:ind w:firstLine="67"/>
              <w:jc w:val="center"/>
            </w:pPr>
            <w:r w:rsidRPr="00B6239D">
              <w:t>1</w:t>
            </w:r>
          </w:p>
        </w:tc>
        <w:tc>
          <w:tcPr>
            <w:tcW w:w="757" w:type="pct"/>
            <w:tcBorders>
              <w:top w:val="single" w:sz="8" w:space="0" w:color="000000"/>
              <w:left w:val="single" w:sz="8" w:space="0" w:color="000000"/>
              <w:bottom w:val="single" w:sz="8" w:space="0" w:color="000000"/>
              <w:right w:val="single" w:sz="8" w:space="0" w:color="000000"/>
            </w:tcBorders>
            <w:vAlign w:val="bottom"/>
          </w:tcPr>
          <w:p w14:paraId="33CF8E6C" w14:textId="77777777" w:rsidR="00B60C25" w:rsidRPr="00B6239D" w:rsidRDefault="00B60C25" w:rsidP="000C49F0">
            <w:pPr>
              <w:jc w:val="center"/>
            </w:pPr>
            <w:r w:rsidRPr="00B6239D">
              <w:t>51,4</w:t>
            </w:r>
          </w:p>
        </w:tc>
        <w:tc>
          <w:tcPr>
            <w:tcW w:w="808" w:type="pct"/>
            <w:tcBorders>
              <w:top w:val="single" w:sz="8" w:space="0" w:color="000000"/>
              <w:left w:val="single" w:sz="8" w:space="0" w:color="000000"/>
              <w:bottom w:val="single" w:sz="8" w:space="0" w:color="000000"/>
              <w:right w:val="single" w:sz="8" w:space="0" w:color="000000"/>
            </w:tcBorders>
            <w:vAlign w:val="bottom"/>
          </w:tcPr>
          <w:p w14:paraId="3C978B98" w14:textId="77777777" w:rsidR="00B60C25" w:rsidRPr="00B6239D" w:rsidRDefault="00B60C25" w:rsidP="000C49F0">
            <w:pPr>
              <w:jc w:val="center"/>
            </w:pPr>
            <w:r w:rsidRPr="00B6239D">
              <w:t>82,8</w:t>
            </w:r>
          </w:p>
        </w:tc>
        <w:tc>
          <w:tcPr>
            <w:tcW w:w="809" w:type="pct"/>
            <w:tcBorders>
              <w:top w:val="single" w:sz="8" w:space="0" w:color="000000"/>
              <w:left w:val="single" w:sz="8" w:space="0" w:color="000000"/>
              <w:bottom w:val="single" w:sz="8" w:space="0" w:color="000000"/>
              <w:right w:val="single" w:sz="4" w:space="0" w:color="auto"/>
            </w:tcBorders>
            <w:vAlign w:val="bottom"/>
          </w:tcPr>
          <w:p w14:paraId="1CD30F34" w14:textId="77777777" w:rsidR="00B60C25" w:rsidRPr="00B6239D" w:rsidRDefault="00B60C25" w:rsidP="000C49F0">
            <w:pPr>
              <w:jc w:val="center"/>
            </w:pPr>
            <w:r w:rsidRPr="00B6239D">
              <w:t>97,4</w:t>
            </w:r>
          </w:p>
        </w:tc>
        <w:tc>
          <w:tcPr>
            <w:tcW w:w="707" w:type="pct"/>
            <w:tcBorders>
              <w:top w:val="single" w:sz="8" w:space="0" w:color="000000"/>
              <w:left w:val="single" w:sz="4" w:space="0" w:color="auto"/>
              <w:bottom w:val="single" w:sz="8" w:space="0" w:color="000000"/>
              <w:right w:val="single" w:sz="8" w:space="0" w:color="000000"/>
            </w:tcBorders>
            <w:vAlign w:val="bottom"/>
          </w:tcPr>
          <w:p w14:paraId="67FAEE38" w14:textId="77777777" w:rsidR="00B60C25" w:rsidRPr="00B6239D" w:rsidRDefault="00B60C25" w:rsidP="000C49F0">
            <w:pPr>
              <w:jc w:val="center"/>
            </w:pPr>
            <w:r w:rsidRPr="00B6239D">
              <w:t>98,6</w:t>
            </w:r>
          </w:p>
        </w:tc>
      </w:tr>
      <w:tr w:rsidR="00B60C25" w:rsidRPr="00B6239D" w14:paraId="5AF70CE7"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1A31646" w14:textId="77777777" w:rsidR="00B60C25" w:rsidRPr="00B6239D" w:rsidRDefault="00B60C25" w:rsidP="000C49F0">
            <w:pPr>
              <w:autoSpaceDE w:val="0"/>
              <w:autoSpaceDN w:val="0"/>
              <w:adjustRightInd w:val="0"/>
              <w:ind w:firstLine="67"/>
              <w:jc w:val="center"/>
            </w:pPr>
            <w:r w:rsidRPr="00B6239D">
              <w:lastRenderedPageBreak/>
              <w:t>8</w:t>
            </w:r>
          </w:p>
        </w:tc>
        <w:tc>
          <w:tcPr>
            <w:tcW w:w="1061" w:type="pct"/>
            <w:tcBorders>
              <w:top w:val="single" w:sz="8" w:space="0" w:color="000000"/>
              <w:left w:val="single" w:sz="8" w:space="0" w:color="000000"/>
              <w:bottom w:val="single" w:sz="8" w:space="0" w:color="000000"/>
              <w:right w:val="single" w:sz="8" w:space="0" w:color="000000"/>
            </w:tcBorders>
            <w:vAlign w:val="center"/>
          </w:tcPr>
          <w:p w14:paraId="389A39EC" w14:textId="77777777" w:rsidR="00B60C25" w:rsidRPr="00B6239D" w:rsidRDefault="00B60C25" w:rsidP="000C49F0">
            <w:pPr>
              <w:autoSpaceDE w:val="0"/>
              <w:autoSpaceDN w:val="0"/>
              <w:adjustRightInd w:val="0"/>
              <w:ind w:firstLine="67"/>
              <w:jc w:val="center"/>
            </w:pPr>
            <w:r w:rsidRPr="00B6239D">
              <w:t>0</w:t>
            </w:r>
          </w:p>
        </w:tc>
        <w:tc>
          <w:tcPr>
            <w:tcW w:w="757" w:type="pct"/>
            <w:tcBorders>
              <w:top w:val="single" w:sz="8" w:space="0" w:color="000000"/>
              <w:left w:val="single" w:sz="8" w:space="0" w:color="000000"/>
              <w:bottom w:val="single" w:sz="8" w:space="0" w:color="000000"/>
              <w:right w:val="single" w:sz="8" w:space="0" w:color="000000"/>
            </w:tcBorders>
            <w:vAlign w:val="bottom"/>
          </w:tcPr>
          <w:p w14:paraId="0FACD8F2" w14:textId="77777777" w:rsidR="00B60C25" w:rsidRPr="00B6239D" w:rsidRDefault="00B60C25" w:rsidP="000C49F0">
            <w:pPr>
              <w:jc w:val="center"/>
            </w:pPr>
            <w:r w:rsidRPr="00B6239D">
              <w:rPr>
                <w:color w:val="000000"/>
              </w:rPr>
              <w:t>88,7</w:t>
            </w:r>
          </w:p>
        </w:tc>
        <w:tc>
          <w:tcPr>
            <w:tcW w:w="808" w:type="pct"/>
            <w:tcBorders>
              <w:top w:val="single" w:sz="8" w:space="0" w:color="000000"/>
              <w:left w:val="single" w:sz="8" w:space="0" w:color="000000"/>
              <w:bottom w:val="single" w:sz="8" w:space="0" w:color="000000"/>
              <w:right w:val="single" w:sz="8" w:space="0" w:color="000000"/>
            </w:tcBorders>
            <w:vAlign w:val="bottom"/>
          </w:tcPr>
          <w:p w14:paraId="750B76F4" w14:textId="77777777" w:rsidR="00B60C25" w:rsidRPr="00B6239D" w:rsidRDefault="00B60C25" w:rsidP="000C49F0">
            <w:pPr>
              <w:jc w:val="center"/>
            </w:pPr>
            <w:r w:rsidRPr="00B6239D">
              <w:rPr>
                <w:color w:val="000000"/>
              </w:rPr>
              <w:t>44,8</w:t>
            </w:r>
          </w:p>
        </w:tc>
        <w:tc>
          <w:tcPr>
            <w:tcW w:w="809" w:type="pct"/>
            <w:tcBorders>
              <w:top w:val="single" w:sz="8" w:space="0" w:color="000000"/>
              <w:left w:val="single" w:sz="8" w:space="0" w:color="000000"/>
              <w:bottom w:val="single" w:sz="8" w:space="0" w:color="000000"/>
              <w:right w:val="single" w:sz="4" w:space="0" w:color="auto"/>
            </w:tcBorders>
            <w:vAlign w:val="bottom"/>
          </w:tcPr>
          <w:p w14:paraId="53DF73F0" w14:textId="77777777" w:rsidR="00B60C25" w:rsidRPr="00B6239D" w:rsidRDefault="00B60C25" w:rsidP="000C49F0">
            <w:pPr>
              <w:jc w:val="center"/>
            </w:pPr>
            <w:r w:rsidRPr="00B6239D">
              <w:rPr>
                <w:color w:val="000000"/>
              </w:rPr>
              <w:t>8,5</w:t>
            </w:r>
          </w:p>
        </w:tc>
        <w:tc>
          <w:tcPr>
            <w:tcW w:w="707" w:type="pct"/>
            <w:tcBorders>
              <w:top w:val="single" w:sz="8" w:space="0" w:color="000000"/>
              <w:left w:val="single" w:sz="4" w:space="0" w:color="auto"/>
              <w:bottom w:val="single" w:sz="8" w:space="0" w:color="000000"/>
              <w:right w:val="single" w:sz="8" w:space="0" w:color="000000"/>
            </w:tcBorders>
            <w:vAlign w:val="bottom"/>
          </w:tcPr>
          <w:p w14:paraId="3E6F9D6C" w14:textId="77777777" w:rsidR="00B60C25" w:rsidRPr="00B6239D" w:rsidRDefault="00B60C25" w:rsidP="000C49F0">
            <w:pPr>
              <w:jc w:val="center"/>
            </w:pPr>
            <w:r w:rsidRPr="00B6239D">
              <w:rPr>
                <w:color w:val="000000"/>
              </w:rPr>
              <w:t>2,5</w:t>
            </w:r>
          </w:p>
        </w:tc>
      </w:tr>
      <w:tr w:rsidR="00B60C25" w:rsidRPr="00B6239D" w14:paraId="680EEA45"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2B6DD7F" w14:textId="77777777" w:rsidR="00B60C25" w:rsidRPr="00B6239D" w:rsidRDefault="00B60C25" w:rsidP="000C49F0">
            <w:pPr>
              <w:autoSpaceDE w:val="0"/>
              <w:autoSpaceDN w:val="0"/>
              <w:adjustRightInd w:val="0"/>
              <w:ind w:firstLine="67"/>
              <w:jc w:val="center"/>
            </w:pPr>
            <w:r w:rsidRPr="00B6239D">
              <w:t>8</w:t>
            </w:r>
          </w:p>
        </w:tc>
        <w:tc>
          <w:tcPr>
            <w:tcW w:w="1061" w:type="pct"/>
            <w:tcBorders>
              <w:top w:val="single" w:sz="8" w:space="0" w:color="000000"/>
              <w:left w:val="single" w:sz="8" w:space="0" w:color="000000"/>
              <w:bottom w:val="single" w:sz="8" w:space="0" w:color="000000"/>
              <w:right w:val="single" w:sz="8" w:space="0" w:color="000000"/>
            </w:tcBorders>
            <w:vAlign w:val="center"/>
          </w:tcPr>
          <w:p w14:paraId="4C5C3A56" w14:textId="77777777" w:rsidR="00B60C25" w:rsidRPr="00B6239D" w:rsidRDefault="00B60C25" w:rsidP="000C49F0">
            <w:pPr>
              <w:autoSpaceDE w:val="0"/>
              <w:autoSpaceDN w:val="0"/>
              <w:adjustRightInd w:val="0"/>
              <w:ind w:firstLine="67"/>
              <w:jc w:val="center"/>
            </w:pPr>
            <w:r w:rsidRPr="00B6239D">
              <w:t>1</w:t>
            </w:r>
          </w:p>
        </w:tc>
        <w:tc>
          <w:tcPr>
            <w:tcW w:w="757" w:type="pct"/>
            <w:tcBorders>
              <w:top w:val="single" w:sz="8" w:space="0" w:color="000000"/>
              <w:left w:val="single" w:sz="8" w:space="0" w:color="000000"/>
              <w:bottom w:val="single" w:sz="8" w:space="0" w:color="000000"/>
              <w:right w:val="single" w:sz="8" w:space="0" w:color="000000"/>
            </w:tcBorders>
            <w:vAlign w:val="bottom"/>
          </w:tcPr>
          <w:p w14:paraId="0936CFFC" w14:textId="77777777" w:rsidR="00B60C25" w:rsidRPr="00B6239D" w:rsidRDefault="00B60C25" w:rsidP="000C49F0">
            <w:pPr>
              <w:jc w:val="center"/>
            </w:pPr>
            <w:r w:rsidRPr="00B6239D">
              <w:t>11,3</w:t>
            </w:r>
          </w:p>
        </w:tc>
        <w:tc>
          <w:tcPr>
            <w:tcW w:w="808" w:type="pct"/>
            <w:tcBorders>
              <w:top w:val="single" w:sz="8" w:space="0" w:color="000000"/>
              <w:left w:val="single" w:sz="8" w:space="0" w:color="000000"/>
              <w:bottom w:val="single" w:sz="8" w:space="0" w:color="000000"/>
              <w:right w:val="single" w:sz="8" w:space="0" w:color="000000"/>
            </w:tcBorders>
            <w:vAlign w:val="bottom"/>
          </w:tcPr>
          <w:p w14:paraId="16D5A8C0" w14:textId="77777777" w:rsidR="00B60C25" w:rsidRPr="00B6239D" w:rsidRDefault="00B60C25" w:rsidP="000C49F0">
            <w:pPr>
              <w:jc w:val="center"/>
            </w:pPr>
            <w:r w:rsidRPr="00B6239D">
              <w:t>55,2</w:t>
            </w:r>
          </w:p>
        </w:tc>
        <w:tc>
          <w:tcPr>
            <w:tcW w:w="809" w:type="pct"/>
            <w:tcBorders>
              <w:top w:val="single" w:sz="8" w:space="0" w:color="000000"/>
              <w:left w:val="single" w:sz="8" w:space="0" w:color="000000"/>
              <w:bottom w:val="single" w:sz="8" w:space="0" w:color="000000"/>
              <w:right w:val="single" w:sz="4" w:space="0" w:color="auto"/>
            </w:tcBorders>
            <w:vAlign w:val="bottom"/>
          </w:tcPr>
          <w:p w14:paraId="1DB79C0D" w14:textId="77777777" w:rsidR="00B60C25" w:rsidRPr="00B6239D" w:rsidRDefault="00B60C25" w:rsidP="000C49F0">
            <w:pPr>
              <w:jc w:val="center"/>
            </w:pPr>
            <w:r w:rsidRPr="00B6239D">
              <w:t>91,5</w:t>
            </w:r>
          </w:p>
        </w:tc>
        <w:tc>
          <w:tcPr>
            <w:tcW w:w="707" w:type="pct"/>
            <w:tcBorders>
              <w:top w:val="single" w:sz="8" w:space="0" w:color="000000"/>
              <w:left w:val="single" w:sz="4" w:space="0" w:color="auto"/>
              <w:bottom w:val="single" w:sz="8" w:space="0" w:color="000000"/>
              <w:right w:val="single" w:sz="8" w:space="0" w:color="000000"/>
            </w:tcBorders>
            <w:vAlign w:val="bottom"/>
          </w:tcPr>
          <w:p w14:paraId="27EA7172" w14:textId="77777777" w:rsidR="00B60C25" w:rsidRPr="00B6239D" w:rsidRDefault="00B60C25" w:rsidP="000C49F0">
            <w:pPr>
              <w:jc w:val="center"/>
            </w:pPr>
            <w:r w:rsidRPr="00B6239D">
              <w:t>97,5</w:t>
            </w:r>
          </w:p>
        </w:tc>
      </w:tr>
      <w:tr w:rsidR="00B60C25" w:rsidRPr="00B6239D" w14:paraId="1C173A16"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F3E3A53" w14:textId="77777777" w:rsidR="00B60C25" w:rsidRPr="00B6239D" w:rsidRDefault="00B60C25" w:rsidP="000C49F0">
            <w:pPr>
              <w:autoSpaceDE w:val="0"/>
              <w:autoSpaceDN w:val="0"/>
              <w:adjustRightInd w:val="0"/>
              <w:ind w:firstLine="67"/>
              <w:jc w:val="center"/>
            </w:pPr>
            <w:r w:rsidRPr="00B6239D">
              <w:t>9</w:t>
            </w:r>
          </w:p>
        </w:tc>
        <w:tc>
          <w:tcPr>
            <w:tcW w:w="1061" w:type="pct"/>
            <w:tcBorders>
              <w:top w:val="single" w:sz="8" w:space="0" w:color="000000"/>
              <w:left w:val="single" w:sz="8" w:space="0" w:color="000000"/>
              <w:bottom w:val="single" w:sz="8" w:space="0" w:color="000000"/>
              <w:right w:val="single" w:sz="8" w:space="0" w:color="000000"/>
            </w:tcBorders>
            <w:vAlign w:val="center"/>
          </w:tcPr>
          <w:p w14:paraId="31505327" w14:textId="77777777" w:rsidR="00B60C25" w:rsidRPr="00B6239D" w:rsidRDefault="00B60C25" w:rsidP="000C49F0">
            <w:pPr>
              <w:autoSpaceDE w:val="0"/>
              <w:autoSpaceDN w:val="0"/>
              <w:adjustRightInd w:val="0"/>
              <w:ind w:firstLine="67"/>
              <w:jc w:val="center"/>
            </w:pPr>
            <w:r w:rsidRPr="00B6239D">
              <w:t>0</w:t>
            </w:r>
          </w:p>
        </w:tc>
        <w:tc>
          <w:tcPr>
            <w:tcW w:w="757" w:type="pct"/>
            <w:tcBorders>
              <w:top w:val="single" w:sz="8" w:space="0" w:color="000000"/>
              <w:left w:val="single" w:sz="8" w:space="0" w:color="000000"/>
              <w:bottom w:val="single" w:sz="8" w:space="0" w:color="000000"/>
              <w:right w:val="single" w:sz="8" w:space="0" w:color="000000"/>
            </w:tcBorders>
            <w:vAlign w:val="bottom"/>
          </w:tcPr>
          <w:p w14:paraId="7192C034" w14:textId="77777777" w:rsidR="00B60C25" w:rsidRPr="00B6239D" w:rsidRDefault="00B60C25" w:rsidP="000C49F0">
            <w:pPr>
              <w:jc w:val="center"/>
            </w:pPr>
            <w:r w:rsidRPr="00B6239D">
              <w:rPr>
                <w:color w:val="000000"/>
              </w:rPr>
              <w:t>90,4</w:t>
            </w:r>
          </w:p>
        </w:tc>
        <w:tc>
          <w:tcPr>
            <w:tcW w:w="808" w:type="pct"/>
            <w:tcBorders>
              <w:top w:val="single" w:sz="8" w:space="0" w:color="000000"/>
              <w:left w:val="single" w:sz="8" w:space="0" w:color="000000"/>
              <w:bottom w:val="single" w:sz="8" w:space="0" w:color="000000"/>
              <w:right w:val="single" w:sz="8" w:space="0" w:color="000000"/>
            </w:tcBorders>
            <w:vAlign w:val="bottom"/>
          </w:tcPr>
          <w:p w14:paraId="25E47E35" w14:textId="77777777" w:rsidR="00B60C25" w:rsidRPr="00B6239D" w:rsidRDefault="00B60C25" w:rsidP="000C49F0">
            <w:pPr>
              <w:jc w:val="center"/>
            </w:pPr>
            <w:r w:rsidRPr="00B6239D">
              <w:rPr>
                <w:color w:val="000000"/>
              </w:rPr>
              <w:t>49,6</w:t>
            </w:r>
          </w:p>
        </w:tc>
        <w:tc>
          <w:tcPr>
            <w:tcW w:w="809" w:type="pct"/>
            <w:tcBorders>
              <w:top w:val="single" w:sz="8" w:space="0" w:color="000000"/>
              <w:left w:val="single" w:sz="8" w:space="0" w:color="000000"/>
              <w:bottom w:val="single" w:sz="8" w:space="0" w:color="000000"/>
              <w:right w:val="single" w:sz="4" w:space="0" w:color="auto"/>
            </w:tcBorders>
            <w:vAlign w:val="bottom"/>
          </w:tcPr>
          <w:p w14:paraId="49CA7FB6" w14:textId="77777777" w:rsidR="00B60C25" w:rsidRPr="00B6239D" w:rsidRDefault="00B60C25" w:rsidP="000C49F0">
            <w:pPr>
              <w:jc w:val="center"/>
            </w:pPr>
            <w:r w:rsidRPr="00B6239D">
              <w:rPr>
                <w:color w:val="000000"/>
              </w:rPr>
              <w:t>14,4</w:t>
            </w:r>
          </w:p>
        </w:tc>
        <w:tc>
          <w:tcPr>
            <w:tcW w:w="707" w:type="pct"/>
            <w:tcBorders>
              <w:top w:val="single" w:sz="8" w:space="0" w:color="000000"/>
              <w:left w:val="single" w:sz="4" w:space="0" w:color="auto"/>
              <w:bottom w:val="single" w:sz="8" w:space="0" w:color="000000"/>
              <w:right w:val="single" w:sz="8" w:space="0" w:color="000000"/>
            </w:tcBorders>
            <w:vAlign w:val="bottom"/>
          </w:tcPr>
          <w:p w14:paraId="78923564" w14:textId="77777777" w:rsidR="00B60C25" w:rsidRPr="00B6239D" w:rsidRDefault="00B60C25" w:rsidP="000C49F0">
            <w:pPr>
              <w:jc w:val="center"/>
            </w:pPr>
            <w:r w:rsidRPr="00B6239D">
              <w:rPr>
                <w:color w:val="000000"/>
              </w:rPr>
              <w:t>1,8</w:t>
            </w:r>
          </w:p>
        </w:tc>
      </w:tr>
      <w:tr w:rsidR="00B60C25" w:rsidRPr="00B6239D" w14:paraId="3AA892E8"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21C221A" w14:textId="77777777" w:rsidR="00B60C25" w:rsidRPr="00B6239D" w:rsidRDefault="00B60C25" w:rsidP="000C49F0">
            <w:pPr>
              <w:autoSpaceDE w:val="0"/>
              <w:autoSpaceDN w:val="0"/>
              <w:adjustRightInd w:val="0"/>
              <w:ind w:firstLine="67"/>
              <w:jc w:val="center"/>
            </w:pPr>
            <w:r w:rsidRPr="00B6239D">
              <w:t>9</w:t>
            </w:r>
          </w:p>
        </w:tc>
        <w:tc>
          <w:tcPr>
            <w:tcW w:w="1061" w:type="pct"/>
            <w:tcBorders>
              <w:top w:val="single" w:sz="8" w:space="0" w:color="000000"/>
              <w:left w:val="single" w:sz="8" w:space="0" w:color="000000"/>
              <w:bottom w:val="single" w:sz="8" w:space="0" w:color="000000"/>
              <w:right w:val="single" w:sz="8" w:space="0" w:color="000000"/>
            </w:tcBorders>
            <w:vAlign w:val="center"/>
          </w:tcPr>
          <w:p w14:paraId="4C551D8E" w14:textId="77777777" w:rsidR="00B60C25" w:rsidRPr="00B6239D" w:rsidRDefault="00B60C25" w:rsidP="000C49F0">
            <w:pPr>
              <w:autoSpaceDE w:val="0"/>
              <w:autoSpaceDN w:val="0"/>
              <w:adjustRightInd w:val="0"/>
              <w:ind w:firstLine="67"/>
              <w:jc w:val="center"/>
            </w:pPr>
            <w:r w:rsidRPr="00B6239D">
              <w:t>1</w:t>
            </w:r>
          </w:p>
        </w:tc>
        <w:tc>
          <w:tcPr>
            <w:tcW w:w="757" w:type="pct"/>
            <w:tcBorders>
              <w:top w:val="single" w:sz="8" w:space="0" w:color="000000"/>
              <w:left w:val="single" w:sz="8" w:space="0" w:color="000000"/>
              <w:bottom w:val="single" w:sz="8" w:space="0" w:color="000000"/>
              <w:right w:val="single" w:sz="8" w:space="0" w:color="000000"/>
            </w:tcBorders>
            <w:vAlign w:val="bottom"/>
          </w:tcPr>
          <w:p w14:paraId="785BAFD1" w14:textId="77777777" w:rsidR="00B60C25" w:rsidRPr="00B6239D" w:rsidRDefault="00B60C25" w:rsidP="000C49F0">
            <w:pPr>
              <w:jc w:val="center"/>
            </w:pPr>
            <w:r w:rsidRPr="00B6239D">
              <w:t>9,6</w:t>
            </w:r>
          </w:p>
        </w:tc>
        <w:tc>
          <w:tcPr>
            <w:tcW w:w="808" w:type="pct"/>
            <w:tcBorders>
              <w:top w:val="single" w:sz="8" w:space="0" w:color="000000"/>
              <w:left w:val="single" w:sz="8" w:space="0" w:color="000000"/>
              <w:bottom w:val="single" w:sz="8" w:space="0" w:color="000000"/>
              <w:right w:val="single" w:sz="8" w:space="0" w:color="000000"/>
            </w:tcBorders>
            <w:vAlign w:val="bottom"/>
          </w:tcPr>
          <w:p w14:paraId="7074DFF5" w14:textId="77777777" w:rsidR="00B60C25" w:rsidRPr="00B6239D" w:rsidRDefault="00B60C25" w:rsidP="000C49F0">
            <w:pPr>
              <w:jc w:val="center"/>
            </w:pPr>
            <w:r w:rsidRPr="00B6239D">
              <w:t>50,4</w:t>
            </w:r>
          </w:p>
        </w:tc>
        <w:tc>
          <w:tcPr>
            <w:tcW w:w="809" w:type="pct"/>
            <w:tcBorders>
              <w:top w:val="single" w:sz="8" w:space="0" w:color="000000"/>
              <w:left w:val="single" w:sz="8" w:space="0" w:color="000000"/>
              <w:bottom w:val="single" w:sz="8" w:space="0" w:color="000000"/>
              <w:right w:val="single" w:sz="4" w:space="0" w:color="auto"/>
            </w:tcBorders>
            <w:vAlign w:val="bottom"/>
          </w:tcPr>
          <w:p w14:paraId="4EC09DBC" w14:textId="77777777" w:rsidR="00B60C25" w:rsidRPr="00B6239D" w:rsidRDefault="00B60C25" w:rsidP="000C49F0">
            <w:pPr>
              <w:jc w:val="center"/>
            </w:pPr>
            <w:r w:rsidRPr="00B6239D">
              <w:t>85,6</w:t>
            </w:r>
          </w:p>
        </w:tc>
        <w:tc>
          <w:tcPr>
            <w:tcW w:w="707" w:type="pct"/>
            <w:tcBorders>
              <w:top w:val="single" w:sz="8" w:space="0" w:color="000000"/>
              <w:left w:val="single" w:sz="4" w:space="0" w:color="auto"/>
              <w:bottom w:val="single" w:sz="8" w:space="0" w:color="000000"/>
              <w:right w:val="single" w:sz="8" w:space="0" w:color="000000"/>
            </w:tcBorders>
            <w:vAlign w:val="bottom"/>
          </w:tcPr>
          <w:p w14:paraId="4E700625" w14:textId="77777777" w:rsidR="00B60C25" w:rsidRPr="00B6239D" w:rsidRDefault="00B60C25" w:rsidP="000C49F0">
            <w:pPr>
              <w:jc w:val="center"/>
            </w:pPr>
            <w:r w:rsidRPr="00B6239D">
              <w:t>98,2</w:t>
            </w:r>
          </w:p>
        </w:tc>
      </w:tr>
      <w:tr w:rsidR="00B60C25" w:rsidRPr="00B6239D" w14:paraId="673580E6"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018A379" w14:textId="77777777" w:rsidR="00B60C25" w:rsidRPr="00B6239D" w:rsidRDefault="00B60C25" w:rsidP="000C49F0">
            <w:pPr>
              <w:autoSpaceDE w:val="0"/>
              <w:autoSpaceDN w:val="0"/>
              <w:adjustRightInd w:val="0"/>
              <w:ind w:firstLine="67"/>
              <w:jc w:val="center"/>
            </w:pPr>
            <w:r w:rsidRPr="00B6239D">
              <w:t>10</w:t>
            </w:r>
          </w:p>
        </w:tc>
        <w:tc>
          <w:tcPr>
            <w:tcW w:w="1061" w:type="pct"/>
            <w:tcBorders>
              <w:top w:val="single" w:sz="8" w:space="0" w:color="000000"/>
              <w:left w:val="single" w:sz="8" w:space="0" w:color="000000"/>
              <w:bottom w:val="single" w:sz="8" w:space="0" w:color="000000"/>
              <w:right w:val="single" w:sz="8" w:space="0" w:color="000000"/>
            </w:tcBorders>
            <w:vAlign w:val="center"/>
          </w:tcPr>
          <w:p w14:paraId="7C4446F3" w14:textId="77777777" w:rsidR="00B60C25" w:rsidRPr="00B6239D" w:rsidRDefault="00B60C25" w:rsidP="000C49F0">
            <w:pPr>
              <w:autoSpaceDE w:val="0"/>
              <w:autoSpaceDN w:val="0"/>
              <w:adjustRightInd w:val="0"/>
              <w:ind w:firstLine="67"/>
              <w:jc w:val="center"/>
            </w:pPr>
            <w:r w:rsidRPr="00B6239D">
              <w:t>0</w:t>
            </w:r>
          </w:p>
        </w:tc>
        <w:tc>
          <w:tcPr>
            <w:tcW w:w="757" w:type="pct"/>
            <w:tcBorders>
              <w:top w:val="single" w:sz="8" w:space="0" w:color="000000"/>
              <w:left w:val="single" w:sz="8" w:space="0" w:color="000000"/>
              <w:bottom w:val="single" w:sz="8" w:space="0" w:color="000000"/>
              <w:right w:val="single" w:sz="8" w:space="0" w:color="000000"/>
            </w:tcBorders>
            <w:vAlign w:val="bottom"/>
          </w:tcPr>
          <w:p w14:paraId="6262CAFE" w14:textId="77777777" w:rsidR="00B60C25" w:rsidRPr="00B6239D" w:rsidRDefault="00B60C25" w:rsidP="000C49F0">
            <w:pPr>
              <w:jc w:val="center"/>
            </w:pPr>
            <w:r w:rsidRPr="00B6239D">
              <w:rPr>
                <w:color w:val="000000"/>
              </w:rPr>
              <w:t>94,4</w:t>
            </w:r>
          </w:p>
        </w:tc>
        <w:tc>
          <w:tcPr>
            <w:tcW w:w="808" w:type="pct"/>
            <w:tcBorders>
              <w:top w:val="single" w:sz="8" w:space="0" w:color="000000"/>
              <w:left w:val="single" w:sz="8" w:space="0" w:color="000000"/>
              <w:bottom w:val="single" w:sz="8" w:space="0" w:color="000000"/>
              <w:right w:val="single" w:sz="8" w:space="0" w:color="000000"/>
            </w:tcBorders>
            <w:vAlign w:val="bottom"/>
          </w:tcPr>
          <w:p w14:paraId="03124FB7" w14:textId="77777777" w:rsidR="00B60C25" w:rsidRPr="00B6239D" w:rsidRDefault="00B60C25" w:rsidP="000C49F0">
            <w:pPr>
              <w:jc w:val="center"/>
            </w:pPr>
            <w:r w:rsidRPr="00B6239D">
              <w:rPr>
                <w:color w:val="000000"/>
              </w:rPr>
              <w:t>67,8</w:t>
            </w:r>
          </w:p>
        </w:tc>
        <w:tc>
          <w:tcPr>
            <w:tcW w:w="809" w:type="pct"/>
            <w:tcBorders>
              <w:top w:val="single" w:sz="8" w:space="0" w:color="000000"/>
              <w:left w:val="single" w:sz="8" w:space="0" w:color="000000"/>
              <w:bottom w:val="single" w:sz="8" w:space="0" w:color="000000"/>
              <w:right w:val="single" w:sz="4" w:space="0" w:color="auto"/>
            </w:tcBorders>
            <w:vAlign w:val="bottom"/>
          </w:tcPr>
          <w:p w14:paraId="7088BFFF" w14:textId="77777777" w:rsidR="00B60C25" w:rsidRPr="00B6239D" w:rsidRDefault="00B60C25" w:rsidP="000C49F0">
            <w:pPr>
              <w:jc w:val="center"/>
            </w:pPr>
            <w:r w:rsidRPr="00B6239D">
              <w:rPr>
                <w:color w:val="000000"/>
              </w:rPr>
              <w:t>27,8</w:t>
            </w:r>
          </w:p>
        </w:tc>
        <w:tc>
          <w:tcPr>
            <w:tcW w:w="707" w:type="pct"/>
            <w:tcBorders>
              <w:top w:val="single" w:sz="8" w:space="0" w:color="000000"/>
              <w:left w:val="single" w:sz="4" w:space="0" w:color="auto"/>
              <w:bottom w:val="single" w:sz="8" w:space="0" w:color="000000"/>
              <w:right w:val="single" w:sz="8" w:space="0" w:color="000000"/>
            </w:tcBorders>
            <w:vAlign w:val="bottom"/>
          </w:tcPr>
          <w:p w14:paraId="493A9366" w14:textId="77777777" w:rsidR="00B60C25" w:rsidRPr="00B6239D" w:rsidRDefault="00B60C25" w:rsidP="000C49F0">
            <w:pPr>
              <w:jc w:val="center"/>
            </w:pPr>
            <w:r w:rsidRPr="00B6239D">
              <w:rPr>
                <w:color w:val="000000"/>
              </w:rPr>
              <w:t>23,3</w:t>
            </w:r>
          </w:p>
        </w:tc>
      </w:tr>
      <w:tr w:rsidR="00B60C25" w:rsidRPr="00B6239D" w14:paraId="470ED929"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A9EF763" w14:textId="77777777" w:rsidR="00B60C25" w:rsidRPr="00B6239D" w:rsidRDefault="00B60C25" w:rsidP="000C49F0">
            <w:pPr>
              <w:autoSpaceDE w:val="0"/>
              <w:autoSpaceDN w:val="0"/>
              <w:adjustRightInd w:val="0"/>
              <w:ind w:firstLine="67"/>
              <w:jc w:val="center"/>
            </w:pPr>
            <w:r w:rsidRPr="00B6239D">
              <w:t>10</w:t>
            </w:r>
          </w:p>
        </w:tc>
        <w:tc>
          <w:tcPr>
            <w:tcW w:w="1061" w:type="pct"/>
            <w:tcBorders>
              <w:top w:val="single" w:sz="8" w:space="0" w:color="000000"/>
              <w:left w:val="single" w:sz="8" w:space="0" w:color="000000"/>
              <w:bottom w:val="single" w:sz="8" w:space="0" w:color="000000"/>
              <w:right w:val="single" w:sz="8" w:space="0" w:color="000000"/>
            </w:tcBorders>
            <w:vAlign w:val="center"/>
          </w:tcPr>
          <w:p w14:paraId="0F853FCC" w14:textId="77777777" w:rsidR="00B60C25" w:rsidRPr="00B6239D" w:rsidRDefault="00B60C25" w:rsidP="000C49F0">
            <w:pPr>
              <w:autoSpaceDE w:val="0"/>
              <w:autoSpaceDN w:val="0"/>
              <w:adjustRightInd w:val="0"/>
              <w:ind w:firstLine="67"/>
              <w:jc w:val="center"/>
            </w:pPr>
            <w:r w:rsidRPr="00B6239D">
              <w:t>1</w:t>
            </w:r>
          </w:p>
        </w:tc>
        <w:tc>
          <w:tcPr>
            <w:tcW w:w="757" w:type="pct"/>
            <w:tcBorders>
              <w:top w:val="single" w:sz="8" w:space="0" w:color="000000"/>
              <w:left w:val="single" w:sz="8" w:space="0" w:color="000000"/>
              <w:bottom w:val="single" w:sz="8" w:space="0" w:color="000000"/>
              <w:right w:val="single" w:sz="8" w:space="0" w:color="000000"/>
            </w:tcBorders>
            <w:vAlign w:val="bottom"/>
          </w:tcPr>
          <w:p w14:paraId="05ED3CBF" w14:textId="77777777" w:rsidR="00B60C25" w:rsidRPr="00B6239D" w:rsidRDefault="00B60C25" w:rsidP="000C49F0">
            <w:pPr>
              <w:jc w:val="center"/>
            </w:pPr>
            <w:r w:rsidRPr="00B6239D">
              <w:t>5,6</w:t>
            </w:r>
          </w:p>
        </w:tc>
        <w:tc>
          <w:tcPr>
            <w:tcW w:w="808" w:type="pct"/>
            <w:tcBorders>
              <w:top w:val="single" w:sz="8" w:space="0" w:color="000000"/>
              <w:left w:val="single" w:sz="8" w:space="0" w:color="000000"/>
              <w:bottom w:val="single" w:sz="8" w:space="0" w:color="000000"/>
              <w:right w:val="single" w:sz="8" w:space="0" w:color="000000"/>
            </w:tcBorders>
            <w:vAlign w:val="bottom"/>
          </w:tcPr>
          <w:p w14:paraId="7940115F" w14:textId="77777777" w:rsidR="00B60C25" w:rsidRPr="00B6239D" w:rsidRDefault="00B60C25" w:rsidP="000C49F0">
            <w:pPr>
              <w:jc w:val="center"/>
            </w:pPr>
            <w:r w:rsidRPr="00B6239D">
              <w:t>32,2</w:t>
            </w:r>
          </w:p>
        </w:tc>
        <w:tc>
          <w:tcPr>
            <w:tcW w:w="809" w:type="pct"/>
            <w:tcBorders>
              <w:top w:val="single" w:sz="8" w:space="0" w:color="000000"/>
              <w:left w:val="single" w:sz="8" w:space="0" w:color="000000"/>
              <w:bottom w:val="single" w:sz="8" w:space="0" w:color="000000"/>
              <w:right w:val="single" w:sz="4" w:space="0" w:color="auto"/>
            </w:tcBorders>
            <w:vAlign w:val="bottom"/>
          </w:tcPr>
          <w:p w14:paraId="29E76D3D" w14:textId="77777777" w:rsidR="00B60C25" w:rsidRPr="00B6239D" w:rsidRDefault="00B60C25" w:rsidP="000C49F0">
            <w:pPr>
              <w:jc w:val="center"/>
            </w:pPr>
            <w:r w:rsidRPr="00B6239D">
              <w:t>72,2</w:t>
            </w:r>
          </w:p>
        </w:tc>
        <w:tc>
          <w:tcPr>
            <w:tcW w:w="707" w:type="pct"/>
            <w:tcBorders>
              <w:top w:val="single" w:sz="8" w:space="0" w:color="000000"/>
              <w:left w:val="single" w:sz="4" w:space="0" w:color="auto"/>
              <w:bottom w:val="single" w:sz="8" w:space="0" w:color="000000"/>
              <w:right w:val="single" w:sz="8" w:space="0" w:color="000000"/>
            </w:tcBorders>
            <w:vAlign w:val="bottom"/>
          </w:tcPr>
          <w:p w14:paraId="2E567D3A" w14:textId="77777777" w:rsidR="00B60C25" w:rsidRPr="00B6239D" w:rsidRDefault="00B60C25" w:rsidP="000C49F0">
            <w:pPr>
              <w:jc w:val="center"/>
            </w:pPr>
            <w:r w:rsidRPr="00B6239D">
              <w:t>76,7</w:t>
            </w:r>
          </w:p>
        </w:tc>
      </w:tr>
      <w:tr w:rsidR="00B60C25" w:rsidRPr="00B6239D" w14:paraId="6412F0F8"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FADD17D" w14:textId="77777777" w:rsidR="00B60C25" w:rsidRPr="00B6239D" w:rsidRDefault="00B60C25" w:rsidP="000C49F0">
            <w:pPr>
              <w:autoSpaceDE w:val="0"/>
              <w:autoSpaceDN w:val="0"/>
              <w:adjustRightInd w:val="0"/>
              <w:ind w:firstLine="67"/>
              <w:jc w:val="center"/>
            </w:pPr>
            <w:r w:rsidRPr="00B6239D">
              <w:t>11</w:t>
            </w:r>
          </w:p>
        </w:tc>
        <w:tc>
          <w:tcPr>
            <w:tcW w:w="1061" w:type="pct"/>
            <w:tcBorders>
              <w:top w:val="single" w:sz="8" w:space="0" w:color="000000"/>
              <w:left w:val="single" w:sz="8" w:space="0" w:color="000000"/>
              <w:bottom w:val="single" w:sz="8" w:space="0" w:color="000000"/>
              <w:right w:val="single" w:sz="8" w:space="0" w:color="000000"/>
            </w:tcBorders>
            <w:vAlign w:val="center"/>
          </w:tcPr>
          <w:p w14:paraId="6A4A68D9" w14:textId="77777777" w:rsidR="00B60C25" w:rsidRPr="00B6239D" w:rsidRDefault="00B60C25" w:rsidP="000C49F0">
            <w:pPr>
              <w:autoSpaceDE w:val="0"/>
              <w:autoSpaceDN w:val="0"/>
              <w:adjustRightInd w:val="0"/>
              <w:ind w:firstLine="67"/>
              <w:jc w:val="center"/>
            </w:pPr>
            <w:r w:rsidRPr="00B6239D">
              <w:t>0</w:t>
            </w:r>
          </w:p>
        </w:tc>
        <w:tc>
          <w:tcPr>
            <w:tcW w:w="757" w:type="pct"/>
            <w:tcBorders>
              <w:top w:val="single" w:sz="8" w:space="0" w:color="000000"/>
              <w:left w:val="single" w:sz="8" w:space="0" w:color="000000"/>
              <w:bottom w:val="single" w:sz="8" w:space="0" w:color="000000"/>
              <w:right w:val="single" w:sz="8" w:space="0" w:color="000000"/>
            </w:tcBorders>
            <w:vAlign w:val="bottom"/>
          </w:tcPr>
          <w:p w14:paraId="43A52EC3" w14:textId="77777777" w:rsidR="00B60C25" w:rsidRPr="00B6239D" w:rsidRDefault="00B60C25" w:rsidP="000C49F0">
            <w:pPr>
              <w:jc w:val="center"/>
            </w:pPr>
            <w:r w:rsidRPr="00B6239D">
              <w:rPr>
                <w:color w:val="000000"/>
              </w:rPr>
              <w:t>67,2</w:t>
            </w:r>
          </w:p>
        </w:tc>
        <w:tc>
          <w:tcPr>
            <w:tcW w:w="808" w:type="pct"/>
            <w:tcBorders>
              <w:top w:val="single" w:sz="8" w:space="0" w:color="000000"/>
              <w:left w:val="single" w:sz="8" w:space="0" w:color="000000"/>
              <w:bottom w:val="single" w:sz="8" w:space="0" w:color="000000"/>
              <w:right w:val="single" w:sz="8" w:space="0" w:color="000000"/>
            </w:tcBorders>
            <w:vAlign w:val="bottom"/>
          </w:tcPr>
          <w:p w14:paraId="32FFD831" w14:textId="77777777" w:rsidR="00B60C25" w:rsidRPr="00B6239D" w:rsidRDefault="00B60C25" w:rsidP="000C49F0">
            <w:pPr>
              <w:jc w:val="center"/>
            </w:pPr>
            <w:r w:rsidRPr="00B6239D">
              <w:rPr>
                <w:color w:val="000000"/>
              </w:rPr>
              <w:t>37,2</w:t>
            </w:r>
          </w:p>
        </w:tc>
        <w:tc>
          <w:tcPr>
            <w:tcW w:w="809" w:type="pct"/>
            <w:tcBorders>
              <w:top w:val="single" w:sz="8" w:space="0" w:color="000000"/>
              <w:left w:val="single" w:sz="8" w:space="0" w:color="000000"/>
              <w:bottom w:val="single" w:sz="8" w:space="0" w:color="000000"/>
              <w:right w:val="single" w:sz="4" w:space="0" w:color="auto"/>
            </w:tcBorders>
            <w:vAlign w:val="bottom"/>
          </w:tcPr>
          <w:p w14:paraId="1C15921D" w14:textId="77777777" w:rsidR="00B60C25" w:rsidRPr="00B6239D" w:rsidRDefault="00B60C25" w:rsidP="000C49F0">
            <w:pPr>
              <w:jc w:val="center"/>
            </w:pPr>
            <w:r w:rsidRPr="00B6239D">
              <w:rPr>
                <w:color w:val="000000"/>
              </w:rPr>
              <w:t>11,6</w:t>
            </w:r>
          </w:p>
        </w:tc>
        <w:tc>
          <w:tcPr>
            <w:tcW w:w="707" w:type="pct"/>
            <w:tcBorders>
              <w:top w:val="single" w:sz="8" w:space="0" w:color="000000"/>
              <w:left w:val="single" w:sz="4" w:space="0" w:color="auto"/>
              <w:bottom w:val="single" w:sz="8" w:space="0" w:color="000000"/>
              <w:right w:val="single" w:sz="8" w:space="0" w:color="000000"/>
            </w:tcBorders>
            <w:vAlign w:val="bottom"/>
          </w:tcPr>
          <w:p w14:paraId="029332DD" w14:textId="77777777" w:rsidR="00B60C25" w:rsidRPr="00B6239D" w:rsidRDefault="00B60C25" w:rsidP="000C49F0">
            <w:pPr>
              <w:jc w:val="center"/>
            </w:pPr>
            <w:r w:rsidRPr="00B6239D">
              <w:rPr>
                <w:color w:val="000000"/>
              </w:rPr>
              <w:t>3,2</w:t>
            </w:r>
          </w:p>
        </w:tc>
      </w:tr>
      <w:tr w:rsidR="00B60C25" w:rsidRPr="00B6239D" w14:paraId="7E0DCC88"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5B34C23" w14:textId="77777777" w:rsidR="00B60C25" w:rsidRPr="00B6239D" w:rsidRDefault="00B60C25" w:rsidP="000C49F0">
            <w:pPr>
              <w:autoSpaceDE w:val="0"/>
              <w:autoSpaceDN w:val="0"/>
              <w:adjustRightInd w:val="0"/>
              <w:ind w:firstLine="67"/>
              <w:jc w:val="center"/>
            </w:pPr>
            <w:r w:rsidRPr="00B6239D">
              <w:t>11</w:t>
            </w:r>
          </w:p>
        </w:tc>
        <w:tc>
          <w:tcPr>
            <w:tcW w:w="1061" w:type="pct"/>
            <w:tcBorders>
              <w:top w:val="single" w:sz="8" w:space="0" w:color="000000"/>
              <w:left w:val="single" w:sz="8" w:space="0" w:color="000000"/>
              <w:bottom w:val="single" w:sz="8" w:space="0" w:color="000000"/>
              <w:right w:val="single" w:sz="8" w:space="0" w:color="000000"/>
            </w:tcBorders>
            <w:vAlign w:val="center"/>
          </w:tcPr>
          <w:p w14:paraId="0A7CB6BB" w14:textId="77777777" w:rsidR="00B60C25" w:rsidRPr="00B6239D" w:rsidRDefault="00B60C25" w:rsidP="000C49F0">
            <w:pPr>
              <w:autoSpaceDE w:val="0"/>
              <w:autoSpaceDN w:val="0"/>
              <w:adjustRightInd w:val="0"/>
              <w:ind w:firstLine="67"/>
              <w:jc w:val="center"/>
            </w:pPr>
            <w:r w:rsidRPr="00B6239D">
              <w:t>1</w:t>
            </w:r>
          </w:p>
        </w:tc>
        <w:tc>
          <w:tcPr>
            <w:tcW w:w="757" w:type="pct"/>
            <w:tcBorders>
              <w:top w:val="single" w:sz="8" w:space="0" w:color="000000"/>
              <w:left w:val="single" w:sz="8" w:space="0" w:color="000000"/>
              <w:bottom w:val="single" w:sz="8" w:space="0" w:color="000000"/>
              <w:right w:val="single" w:sz="8" w:space="0" w:color="000000"/>
            </w:tcBorders>
            <w:vAlign w:val="bottom"/>
          </w:tcPr>
          <w:p w14:paraId="6D7AD981" w14:textId="77777777" w:rsidR="00B60C25" w:rsidRPr="00B6239D" w:rsidRDefault="00B60C25" w:rsidP="000C49F0">
            <w:pPr>
              <w:jc w:val="center"/>
            </w:pPr>
            <w:r w:rsidRPr="00B6239D">
              <w:t>32,8</w:t>
            </w:r>
          </w:p>
        </w:tc>
        <w:tc>
          <w:tcPr>
            <w:tcW w:w="808" w:type="pct"/>
            <w:tcBorders>
              <w:top w:val="single" w:sz="8" w:space="0" w:color="000000"/>
              <w:left w:val="single" w:sz="8" w:space="0" w:color="000000"/>
              <w:bottom w:val="single" w:sz="8" w:space="0" w:color="000000"/>
              <w:right w:val="single" w:sz="8" w:space="0" w:color="000000"/>
            </w:tcBorders>
            <w:vAlign w:val="bottom"/>
          </w:tcPr>
          <w:p w14:paraId="1CF72533" w14:textId="77777777" w:rsidR="00B60C25" w:rsidRPr="00B6239D" w:rsidRDefault="00B60C25" w:rsidP="000C49F0">
            <w:pPr>
              <w:jc w:val="center"/>
            </w:pPr>
            <w:r w:rsidRPr="00B6239D">
              <w:t>62,8</w:t>
            </w:r>
          </w:p>
        </w:tc>
        <w:tc>
          <w:tcPr>
            <w:tcW w:w="809" w:type="pct"/>
            <w:tcBorders>
              <w:top w:val="single" w:sz="8" w:space="0" w:color="000000"/>
              <w:left w:val="single" w:sz="8" w:space="0" w:color="000000"/>
              <w:bottom w:val="single" w:sz="8" w:space="0" w:color="000000"/>
              <w:right w:val="single" w:sz="4" w:space="0" w:color="auto"/>
            </w:tcBorders>
            <w:vAlign w:val="bottom"/>
          </w:tcPr>
          <w:p w14:paraId="505AC867" w14:textId="77777777" w:rsidR="00B60C25" w:rsidRPr="00B6239D" w:rsidRDefault="00B60C25" w:rsidP="000C49F0">
            <w:pPr>
              <w:jc w:val="center"/>
            </w:pPr>
            <w:r w:rsidRPr="00B6239D">
              <w:t>88,4</w:t>
            </w:r>
          </w:p>
        </w:tc>
        <w:tc>
          <w:tcPr>
            <w:tcW w:w="707" w:type="pct"/>
            <w:tcBorders>
              <w:top w:val="single" w:sz="8" w:space="0" w:color="000000"/>
              <w:left w:val="single" w:sz="4" w:space="0" w:color="auto"/>
              <w:bottom w:val="single" w:sz="8" w:space="0" w:color="000000"/>
              <w:right w:val="single" w:sz="8" w:space="0" w:color="000000"/>
            </w:tcBorders>
            <w:vAlign w:val="bottom"/>
          </w:tcPr>
          <w:p w14:paraId="45C6FE12" w14:textId="77777777" w:rsidR="00B60C25" w:rsidRPr="00B6239D" w:rsidRDefault="00B60C25" w:rsidP="000C49F0">
            <w:pPr>
              <w:jc w:val="center"/>
            </w:pPr>
            <w:r w:rsidRPr="00B6239D">
              <w:t>96,8</w:t>
            </w:r>
          </w:p>
        </w:tc>
      </w:tr>
      <w:tr w:rsidR="00B60C25" w:rsidRPr="00B6239D" w14:paraId="565885BB"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26C6EFF" w14:textId="77777777" w:rsidR="00B60C25" w:rsidRPr="00B6239D" w:rsidRDefault="00B60C25" w:rsidP="000C49F0">
            <w:pPr>
              <w:autoSpaceDE w:val="0"/>
              <w:autoSpaceDN w:val="0"/>
              <w:adjustRightInd w:val="0"/>
              <w:ind w:firstLine="67"/>
              <w:jc w:val="center"/>
            </w:pPr>
            <w:r w:rsidRPr="00B6239D">
              <w:t>12</w:t>
            </w:r>
          </w:p>
        </w:tc>
        <w:tc>
          <w:tcPr>
            <w:tcW w:w="1061" w:type="pct"/>
            <w:tcBorders>
              <w:top w:val="single" w:sz="8" w:space="0" w:color="000000"/>
              <w:left w:val="single" w:sz="8" w:space="0" w:color="000000"/>
              <w:bottom w:val="single" w:sz="8" w:space="0" w:color="000000"/>
              <w:right w:val="single" w:sz="8" w:space="0" w:color="000000"/>
            </w:tcBorders>
            <w:vAlign w:val="center"/>
          </w:tcPr>
          <w:p w14:paraId="44EB1490" w14:textId="77777777" w:rsidR="00B60C25" w:rsidRPr="00B6239D" w:rsidRDefault="00B60C25" w:rsidP="000C49F0">
            <w:pPr>
              <w:autoSpaceDE w:val="0"/>
              <w:autoSpaceDN w:val="0"/>
              <w:adjustRightInd w:val="0"/>
              <w:ind w:firstLine="67"/>
              <w:jc w:val="center"/>
            </w:pPr>
            <w:r w:rsidRPr="00B6239D">
              <w:t>0</w:t>
            </w:r>
          </w:p>
        </w:tc>
        <w:tc>
          <w:tcPr>
            <w:tcW w:w="757" w:type="pct"/>
            <w:tcBorders>
              <w:top w:val="single" w:sz="8" w:space="0" w:color="000000"/>
              <w:left w:val="single" w:sz="8" w:space="0" w:color="000000"/>
              <w:bottom w:val="single" w:sz="8" w:space="0" w:color="000000"/>
              <w:right w:val="single" w:sz="8" w:space="0" w:color="000000"/>
            </w:tcBorders>
            <w:vAlign w:val="bottom"/>
          </w:tcPr>
          <w:p w14:paraId="0980AFC2" w14:textId="77777777" w:rsidR="00B60C25" w:rsidRPr="00B6239D" w:rsidRDefault="00B60C25" w:rsidP="000C49F0">
            <w:pPr>
              <w:jc w:val="center"/>
            </w:pPr>
            <w:r w:rsidRPr="00B6239D">
              <w:rPr>
                <w:color w:val="000000"/>
              </w:rPr>
              <w:t>87,6</w:t>
            </w:r>
          </w:p>
        </w:tc>
        <w:tc>
          <w:tcPr>
            <w:tcW w:w="808" w:type="pct"/>
            <w:tcBorders>
              <w:top w:val="single" w:sz="8" w:space="0" w:color="000000"/>
              <w:left w:val="single" w:sz="8" w:space="0" w:color="000000"/>
              <w:bottom w:val="single" w:sz="8" w:space="0" w:color="000000"/>
              <w:right w:val="single" w:sz="8" w:space="0" w:color="000000"/>
            </w:tcBorders>
            <w:vAlign w:val="bottom"/>
          </w:tcPr>
          <w:p w14:paraId="28E357FB" w14:textId="77777777" w:rsidR="00B60C25" w:rsidRPr="00B6239D" w:rsidRDefault="00B60C25" w:rsidP="000C49F0">
            <w:pPr>
              <w:jc w:val="center"/>
            </w:pPr>
            <w:r w:rsidRPr="00B6239D">
              <w:rPr>
                <w:color w:val="000000"/>
              </w:rPr>
              <w:t>56,4</w:t>
            </w:r>
          </w:p>
        </w:tc>
        <w:tc>
          <w:tcPr>
            <w:tcW w:w="809" w:type="pct"/>
            <w:tcBorders>
              <w:top w:val="single" w:sz="8" w:space="0" w:color="000000"/>
              <w:left w:val="single" w:sz="8" w:space="0" w:color="000000"/>
              <w:bottom w:val="single" w:sz="8" w:space="0" w:color="000000"/>
              <w:right w:val="single" w:sz="4" w:space="0" w:color="auto"/>
            </w:tcBorders>
            <w:vAlign w:val="bottom"/>
          </w:tcPr>
          <w:p w14:paraId="34B2FBFF" w14:textId="77777777" w:rsidR="00B60C25" w:rsidRPr="00B6239D" w:rsidRDefault="00B60C25" w:rsidP="000C49F0">
            <w:pPr>
              <w:jc w:val="center"/>
            </w:pPr>
            <w:r w:rsidRPr="00B6239D">
              <w:rPr>
                <w:color w:val="000000"/>
              </w:rPr>
              <w:t>13,6</w:t>
            </w:r>
          </w:p>
        </w:tc>
        <w:tc>
          <w:tcPr>
            <w:tcW w:w="707" w:type="pct"/>
            <w:tcBorders>
              <w:top w:val="single" w:sz="8" w:space="0" w:color="000000"/>
              <w:left w:val="single" w:sz="4" w:space="0" w:color="auto"/>
              <w:bottom w:val="single" w:sz="8" w:space="0" w:color="000000"/>
              <w:right w:val="single" w:sz="8" w:space="0" w:color="000000"/>
            </w:tcBorders>
            <w:vAlign w:val="bottom"/>
          </w:tcPr>
          <w:p w14:paraId="517A27DF" w14:textId="77777777" w:rsidR="00B60C25" w:rsidRPr="00B6239D" w:rsidRDefault="00B60C25" w:rsidP="000C49F0">
            <w:pPr>
              <w:jc w:val="center"/>
            </w:pPr>
            <w:r w:rsidRPr="00B6239D">
              <w:rPr>
                <w:color w:val="000000"/>
              </w:rPr>
              <w:t>0,4</w:t>
            </w:r>
          </w:p>
        </w:tc>
      </w:tr>
      <w:tr w:rsidR="00B60C25" w:rsidRPr="00B6239D" w14:paraId="2E96DDD6"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D0F2A1B" w14:textId="77777777" w:rsidR="00B60C25" w:rsidRPr="00B6239D" w:rsidRDefault="00B60C25" w:rsidP="000C49F0">
            <w:pPr>
              <w:autoSpaceDE w:val="0"/>
              <w:autoSpaceDN w:val="0"/>
              <w:adjustRightInd w:val="0"/>
              <w:ind w:firstLine="67"/>
              <w:jc w:val="center"/>
            </w:pPr>
            <w:r w:rsidRPr="00B6239D">
              <w:t>12</w:t>
            </w:r>
          </w:p>
        </w:tc>
        <w:tc>
          <w:tcPr>
            <w:tcW w:w="1061" w:type="pct"/>
            <w:tcBorders>
              <w:top w:val="single" w:sz="8" w:space="0" w:color="000000"/>
              <w:left w:val="single" w:sz="8" w:space="0" w:color="000000"/>
              <w:bottom w:val="single" w:sz="8" w:space="0" w:color="000000"/>
              <w:right w:val="single" w:sz="8" w:space="0" w:color="000000"/>
            </w:tcBorders>
            <w:vAlign w:val="center"/>
          </w:tcPr>
          <w:p w14:paraId="69CF191C" w14:textId="77777777" w:rsidR="00B60C25" w:rsidRPr="00B6239D" w:rsidRDefault="00B60C25" w:rsidP="000C49F0">
            <w:pPr>
              <w:autoSpaceDE w:val="0"/>
              <w:autoSpaceDN w:val="0"/>
              <w:adjustRightInd w:val="0"/>
              <w:ind w:firstLine="67"/>
              <w:jc w:val="center"/>
            </w:pPr>
            <w:r w:rsidRPr="00B6239D">
              <w:t>1</w:t>
            </w:r>
          </w:p>
        </w:tc>
        <w:tc>
          <w:tcPr>
            <w:tcW w:w="757" w:type="pct"/>
            <w:tcBorders>
              <w:top w:val="single" w:sz="8" w:space="0" w:color="000000"/>
              <w:left w:val="single" w:sz="8" w:space="0" w:color="000000"/>
              <w:bottom w:val="single" w:sz="8" w:space="0" w:color="000000"/>
              <w:right w:val="single" w:sz="8" w:space="0" w:color="000000"/>
            </w:tcBorders>
            <w:vAlign w:val="bottom"/>
          </w:tcPr>
          <w:p w14:paraId="49033611" w14:textId="77777777" w:rsidR="00B60C25" w:rsidRPr="00B6239D" w:rsidRDefault="00B60C25" w:rsidP="000C49F0">
            <w:pPr>
              <w:jc w:val="center"/>
            </w:pPr>
            <w:r w:rsidRPr="00B6239D">
              <w:t>12,4</w:t>
            </w:r>
          </w:p>
        </w:tc>
        <w:tc>
          <w:tcPr>
            <w:tcW w:w="808" w:type="pct"/>
            <w:tcBorders>
              <w:top w:val="single" w:sz="8" w:space="0" w:color="000000"/>
              <w:left w:val="single" w:sz="8" w:space="0" w:color="000000"/>
              <w:bottom w:val="single" w:sz="8" w:space="0" w:color="000000"/>
              <w:right w:val="single" w:sz="8" w:space="0" w:color="000000"/>
            </w:tcBorders>
            <w:vAlign w:val="bottom"/>
          </w:tcPr>
          <w:p w14:paraId="1B3DFD6C" w14:textId="77777777" w:rsidR="00B60C25" w:rsidRPr="00B6239D" w:rsidRDefault="00B60C25" w:rsidP="000C49F0">
            <w:pPr>
              <w:jc w:val="center"/>
            </w:pPr>
            <w:r w:rsidRPr="00B6239D">
              <w:t>43,6</w:t>
            </w:r>
          </w:p>
        </w:tc>
        <w:tc>
          <w:tcPr>
            <w:tcW w:w="809" w:type="pct"/>
            <w:tcBorders>
              <w:top w:val="single" w:sz="8" w:space="0" w:color="000000"/>
              <w:left w:val="single" w:sz="8" w:space="0" w:color="000000"/>
              <w:bottom w:val="single" w:sz="8" w:space="0" w:color="000000"/>
              <w:right w:val="single" w:sz="4" w:space="0" w:color="auto"/>
            </w:tcBorders>
            <w:vAlign w:val="bottom"/>
          </w:tcPr>
          <w:p w14:paraId="342FEA82" w14:textId="77777777" w:rsidR="00B60C25" w:rsidRPr="00B6239D" w:rsidRDefault="00B60C25" w:rsidP="000C49F0">
            <w:pPr>
              <w:jc w:val="center"/>
            </w:pPr>
            <w:r w:rsidRPr="00B6239D">
              <w:t>86,4</w:t>
            </w:r>
          </w:p>
        </w:tc>
        <w:tc>
          <w:tcPr>
            <w:tcW w:w="707" w:type="pct"/>
            <w:tcBorders>
              <w:top w:val="single" w:sz="8" w:space="0" w:color="000000"/>
              <w:left w:val="single" w:sz="4" w:space="0" w:color="auto"/>
              <w:bottom w:val="single" w:sz="8" w:space="0" w:color="000000"/>
              <w:right w:val="single" w:sz="8" w:space="0" w:color="000000"/>
            </w:tcBorders>
            <w:vAlign w:val="bottom"/>
          </w:tcPr>
          <w:p w14:paraId="2D4441A3" w14:textId="77777777" w:rsidR="00B60C25" w:rsidRPr="00B6239D" w:rsidRDefault="00B60C25" w:rsidP="000C49F0">
            <w:pPr>
              <w:jc w:val="center"/>
            </w:pPr>
            <w:r w:rsidRPr="00B6239D">
              <w:t>99,6</w:t>
            </w:r>
          </w:p>
        </w:tc>
      </w:tr>
      <w:tr w:rsidR="00B60C25" w:rsidRPr="00B6239D" w14:paraId="3C2A22E1"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CC9297D" w14:textId="77777777" w:rsidR="00B60C25" w:rsidRPr="00B6239D" w:rsidRDefault="00B60C25" w:rsidP="000C49F0">
            <w:pPr>
              <w:autoSpaceDE w:val="0"/>
              <w:autoSpaceDN w:val="0"/>
              <w:adjustRightInd w:val="0"/>
              <w:ind w:firstLine="67"/>
              <w:jc w:val="center"/>
            </w:pPr>
            <w:r w:rsidRPr="00B6239D">
              <w:t>13</w:t>
            </w:r>
          </w:p>
        </w:tc>
        <w:tc>
          <w:tcPr>
            <w:tcW w:w="1061" w:type="pct"/>
            <w:tcBorders>
              <w:top w:val="single" w:sz="8" w:space="0" w:color="000000"/>
              <w:left w:val="single" w:sz="8" w:space="0" w:color="000000"/>
              <w:bottom w:val="single" w:sz="8" w:space="0" w:color="000000"/>
              <w:right w:val="single" w:sz="8" w:space="0" w:color="000000"/>
            </w:tcBorders>
            <w:vAlign w:val="center"/>
          </w:tcPr>
          <w:p w14:paraId="7C499CF0" w14:textId="77777777" w:rsidR="00B60C25" w:rsidRPr="00B6239D" w:rsidRDefault="00B60C25" w:rsidP="000C49F0">
            <w:pPr>
              <w:autoSpaceDE w:val="0"/>
              <w:autoSpaceDN w:val="0"/>
              <w:adjustRightInd w:val="0"/>
              <w:ind w:firstLine="67"/>
              <w:jc w:val="center"/>
            </w:pPr>
            <w:r w:rsidRPr="00B6239D">
              <w:t>0</w:t>
            </w:r>
          </w:p>
        </w:tc>
        <w:tc>
          <w:tcPr>
            <w:tcW w:w="757" w:type="pct"/>
            <w:tcBorders>
              <w:top w:val="single" w:sz="8" w:space="0" w:color="000000"/>
              <w:left w:val="single" w:sz="8" w:space="0" w:color="000000"/>
              <w:bottom w:val="single" w:sz="8" w:space="0" w:color="000000"/>
              <w:right w:val="single" w:sz="8" w:space="0" w:color="000000"/>
            </w:tcBorders>
            <w:vAlign w:val="bottom"/>
          </w:tcPr>
          <w:p w14:paraId="2F169F32" w14:textId="77777777" w:rsidR="00B60C25" w:rsidRPr="00B6239D" w:rsidRDefault="00B60C25" w:rsidP="000C49F0">
            <w:pPr>
              <w:jc w:val="center"/>
            </w:pPr>
            <w:r w:rsidRPr="00B6239D">
              <w:rPr>
                <w:color w:val="000000"/>
              </w:rPr>
              <w:t>71,8</w:t>
            </w:r>
          </w:p>
        </w:tc>
        <w:tc>
          <w:tcPr>
            <w:tcW w:w="808" w:type="pct"/>
            <w:tcBorders>
              <w:top w:val="single" w:sz="8" w:space="0" w:color="000000"/>
              <w:left w:val="single" w:sz="8" w:space="0" w:color="000000"/>
              <w:bottom w:val="single" w:sz="8" w:space="0" w:color="000000"/>
              <w:right w:val="single" w:sz="8" w:space="0" w:color="000000"/>
            </w:tcBorders>
            <w:vAlign w:val="bottom"/>
          </w:tcPr>
          <w:p w14:paraId="11E60C52" w14:textId="77777777" w:rsidR="00B60C25" w:rsidRPr="00B6239D" w:rsidRDefault="00B60C25" w:rsidP="000C49F0">
            <w:pPr>
              <w:jc w:val="center"/>
            </w:pPr>
            <w:r w:rsidRPr="00B6239D">
              <w:rPr>
                <w:color w:val="000000"/>
              </w:rPr>
              <w:t>55,5</w:t>
            </w:r>
          </w:p>
        </w:tc>
        <w:tc>
          <w:tcPr>
            <w:tcW w:w="809" w:type="pct"/>
            <w:tcBorders>
              <w:top w:val="single" w:sz="8" w:space="0" w:color="000000"/>
              <w:left w:val="single" w:sz="8" w:space="0" w:color="000000"/>
              <w:bottom w:val="single" w:sz="8" w:space="0" w:color="000000"/>
              <w:right w:val="single" w:sz="4" w:space="0" w:color="auto"/>
            </w:tcBorders>
            <w:vAlign w:val="bottom"/>
          </w:tcPr>
          <w:p w14:paraId="41736062" w14:textId="77777777" w:rsidR="00B60C25" w:rsidRPr="00B6239D" w:rsidRDefault="00B60C25" w:rsidP="000C49F0">
            <w:pPr>
              <w:jc w:val="center"/>
            </w:pPr>
            <w:r w:rsidRPr="00B6239D">
              <w:rPr>
                <w:color w:val="000000"/>
              </w:rPr>
              <w:t>17,5</w:t>
            </w:r>
          </w:p>
        </w:tc>
        <w:tc>
          <w:tcPr>
            <w:tcW w:w="707" w:type="pct"/>
            <w:tcBorders>
              <w:top w:val="single" w:sz="8" w:space="0" w:color="000000"/>
              <w:left w:val="single" w:sz="4" w:space="0" w:color="auto"/>
              <w:bottom w:val="single" w:sz="8" w:space="0" w:color="000000"/>
              <w:right w:val="single" w:sz="8" w:space="0" w:color="000000"/>
            </w:tcBorders>
            <w:vAlign w:val="bottom"/>
          </w:tcPr>
          <w:p w14:paraId="02456B18" w14:textId="77777777" w:rsidR="00B60C25" w:rsidRPr="00B6239D" w:rsidRDefault="00B60C25" w:rsidP="000C49F0">
            <w:pPr>
              <w:jc w:val="center"/>
            </w:pPr>
            <w:r w:rsidRPr="00B6239D">
              <w:rPr>
                <w:color w:val="000000"/>
              </w:rPr>
              <w:t>8,2</w:t>
            </w:r>
          </w:p>
        </w:tc>
      </w:tr>
      <w:tr w:rsidR="00B60C25" w:rsidRPr="00B6239D" w14:paraId="1CD6D237"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788DD32" w14:textId="77777777" w:rsidR="00B60C25" w:rsidRPr="00B6239D" w:rsidRDefault="00B60C25" w:rsidP="000C49F0">
            <w:pPr>
              <w:autoSpaceDE w:val="0"/>
              <w:autoSpaceDN w:val="0"/>
              <w:adjustRightInd w:val="0"/>
              <w:ind w:firstLine="67"/>
              <w:jc w:val="center"/>
            </w:pPr>
            <w:r w:rsidRPr="00B6239D">
              <w:t>13</w:t>
            </w:r>
          </w:p>
        </w:tc>
        <w:tc>
          <w:tcPr>
            <w:tcW w:w="1061" w:type="pct"/>
            <w:tcBorders>
              <w:top w:val="single" w:sz="8" w:space="0" w:color="000000"/>
              <w:left w:val="single" w:sz="8" w:space="0" w:color="000000"/>
              <w:bottom w:val="single" w:sz="8" w:space="0" w:color="000000"/>
              <w:right w:val="single" w:sz="8" w:space="0" w:color="000000"/>
            </w:tcBorders>
            <w:vAlign w:val="center"/>
          </w:tcPr>
          <w:p w14:paraId="189A8E46" w14:textId="77777777" w:rsidR="00B60C25" w:rsidRPr="00B6239D" w:rsidRDefault="00B60C25" w:rsidP="000C49F0">
            <w:pPr>
              <w:autoSpaceDE w:val="0"/>
              <w:autoSpaceDN w:val="0"/>
              <w:adjustRightInd w:val="0"/>
              <w:ind w:firstLine="67"/>
              <w:jc w:val="center"/>
            </w:pPr>
            <w:r w:rsidRPr="00B6239D">
              <w:t>1</w:t>
            </w:r>
          </w:p>
        </w:tc>
        <w:tc>
          <w:tcPr>
            <w:tcW w:w="757" w:type="pct"/>
            <w:tcBorders>
              <w:top w:val="single" w:sz="8" w:space="0" w:color="000000"/>
              <w:left w:val="single" w:sz="8" w:space="0" w:color="000000"/>
              <w:bottom w:val="single" w:sz="8" w:space="0" w:color="000000"/>
              <w:right w:val="single" w:sz="8" w:space="0" w:color="000000"/>
            </w:tcBorders>
            <w:vAlign w:val="bottom"/>
          </w:tcPr>
          <w:p w14:paraId="7C50D55D" w14:textId="77777777" w:rsidR="00B60C25" w:rsidRPr="00B6239D" w:rsidRDefault="00B60C25" w:rsidP="000C49F0">
            <w:pPr>
              <w:jc w:val="center"/>
            </w:pPr>
            <w:r w:rsidRPr="00B6239D">
              <w:t>28,2</w:t>
            </w:r>
          </w:p>
        </w:tc>
        <w:tc>
          <w:tcPr>
            <w:tcW w:w="808" w:type="pct"/>
            <w:tcBorders>
              <w:top w:val="single" w:sz="8" w:space="0" w:color="000000"/>
              <w:left w:val="single" w:sz="8" w:space="0" w:color="000000"/>
              <w:bottom w:val="single" w:sz="8" w:space="0" w:color="000000"/>
              <w:right w:val="single" w:sz="8" w:space="0" w:color="000000"/>
            </w:tcBorders>
            <w:vAlign w:val="bottom"/>
          </w:tcPr>
          <w:p w14:paraId="44164AFE" w14:textId="77777777" w:rsidR="00B60C25" w:rsidRPr="00B6239D" w:rsidRDefault="00B60C25" w:rsidP="000C49F0">
            <w:pPr>
              <w:jc w:val="center"/>
            </w:pPr>
            <w:r w:rsidRPr="00B6239D">
              <w:t>44,5</w:t>
            </w:r>
          </w:p>
        </w:tc>
        <w:tc>
          <w:tcPr>
            <w:tcW w:w="809" w:type="pct"/>
            <w:tcBorders>
              <w:top w:val="single" w:sz="8" w:space="0" w:color="000000"/>
              <w:left w:val="single" w:sz="8" w:space="0" w:color="000000"/>
              <w:bottom w:val="single" w:sz="8" w:space="0" w:color="000000"/>
              <w:right w:val="single" w:sz="4" w:space="0" w:color="auto"/>
            </w:tcBorders>
            <w:vAlign w:val="bottom"/>
          </w:tcPr>
          <w:p w14:paraId="2647D601" w14:textId="77777777" w:rsidR="00B60C25" w:rsidRPr="00B6239D" w:rsidRDefault="00B60C25" w:rsidP="000C49F0">
            <w:pPr>
              <w:jc w:val="center"/>
            </w:pPr>
            <w:r w:rsidRPr="00B6239D">
              <w:t>82,5</w:t>
            </w:r>
          </w:p>
        </w:tc>
        <w:tc>
          <w:tcPr>
            <w:tcW w:w="707" w:type="pct"/>
            <w:tcBorders>
              <w:top w:val="single" w:sz="8" w:space="0" w:color="000000"/>
              <w:left w:val="single" w:sz="4" w:space="0" w:color="auto"/>
              <w:bottom w:val="single" w:sz="8" w:space="0" w:color="000000"/>
              <w:right w:val="single" w:sz="8" w:space="0" w:color="000000"/>
            </w:tcBorders>
            <w:vAlign w:val="bottom"/>
          </w:tcPr>
          <w:p w14:paraId="2CE9B523" w14:textId="77777777" w:rsidR="00B60C25" w:rsidRPr="00B6239D" w:rsidRDefault="00B60C25" w:rsidP="000C49F0">
            <w:pPr>
              <w:jc w:val="center"/>
            </w:pPr>
            <w:r w:rsidRPr="00B6239D">
              <w:t>91,8</w:t>
            </w:r>
          </w:p>
        </w:tc>
      </w:tr>
      <w:tr w:rsidR="00B60C25" w:rsidRPr="00B6239D" w14:paraId="45E63734"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84B3AEE" w14:textId="77777777" w:rsidR="00B60C25" w:rsidRPr="00B6239D" w:rsidRDefault="00B60C25" w:rsidP="000C49F0">
            <w:pPr>
              <w:autoSpaceDE w:val="0"/>
              <w:autoSpaceDN w:val="0"/>
              <w:adjustRightInd w:val="0"/>
              <w:ind w:firstLine="67"/>
              <w:jc w:val="center"/>
            </w:pPr>
            <w:r w:rsidRPr="00B6239D">
              <w:t>14</w:t>
            </w:r>
          </w:p>
        </w:tc>
        <w:tc>
          <w:tcPr>
            <w:tcW w:w="1061" w:type="pct"/>
            <w:tcBorders>
              <w:top w:val="single" w:sz="8" w:space="0" w:color="000000"/>
              <w:left w:val="single" w:sz="8" w:space="0" w:color="000000"/>
              <w:bottom w:val="single" w:sz="8" w:space="0" w:color="000000"/>
              <w:right w:val="single" w:sz="8" w:space="0" w:color="000000"/>
            </w:tcBorders>
            <w:vAlign w:val="center"/>
          </w:tcPr>
          <w:p w14:paraId="7920AA14" w14:textId="77777777" w:rsidR="00B60C25" w:rsidRPr="00B6239D" w:rsidRDefault="00B60C25" w:rsidP="000C49F0">
            <w:pPr>
              <w:autoSpaceDE w:val="0"/>
              <w:autoSpaceDN w:val="0"/>
              <w:adjustRightInd w:val="0"/>
              <w:ind w:firstLine="67"/>
              <w:jc w:val="center"/>
            </w:pPr>
            <w:r w:rsidRPr="00B6239D">
              <w:t>0</w:t>
            </w:r>
          </w:p>
        </w:tc>
        <w:tc>
          <w:tcPr>
            <w:tcW w:w="757" w:type="pct"/>
            <w:tcBorders>
              <w:top w:val="single" w:sz="8" w:space="0" w:color="000000"/>
              <w:left w:val="single" w:sz="8" w:space="0" w:color="000000"/>
              <w:bottom w:val="single" w:sz="8" w:space="0" w:color="000000"/>
              <w:right w:val="single" w:sz="8" w:space="0" w:color="000000"/>
            </w:tcBorders>
            <w:vAlign w:val="bottom"/>
          </w:tcPr>
          <w:p w14:paraId="7529B793" w14:textId="77777777" w:rsidR="00B60C25" w:rsidRPr="00B6239D" w:rsidRDefault="00B60C25" w:rsidP="000C49F0">
            <w:pPr>
              <w:jc w:val="center"/>
            </w:pPr>
            <w:r w:rsidRPr="00B6239D">
              <w:rPr>
                <w:color w:val="000000"/>
              </w:rPr>
              <w:t>92,7</w:t>
            </w:r>
          </w:p>
        </w:tc>
        <w:tc>
          <w:tcPr>
            <w:tcW w:w="808" w:type="pct"/>
            <w:tcBorders>
              <w:top w:val="single" w:sz="8" w:space="0" w:color="000000"/>
              <w:left w:val="single" w:sz="8" w:space="0" w:color="000000"/>
              <w:bottom w:val="single" w:sz="8" w:space="0" w:color="000000"/>
              <w:right w:val="single" w:sz="8" w:space="0" w:color="000000"/>
            </w:tcBorders>
            <w:vAlign w:val="bottom"/>
          </w:tcPr>
          <w:p w14:paraId="5C747B69" w14:textId="77777777" w:rsidR="00B60C25" w:rsidRPr="00B6239D" w:rsidRDefault="00B60C25" w:rsidP="000C49F0">
            <w:pPr>
              <w:jc w:val="center"/>
            </w:pPr>
            <w:r w:rsidRPr="00B6239D">
              <w:rPr>
                <w:color w:val="000000"/>
              </w:rPr>
              <w:t>71,9</w:t>
            </w:r>
          </w:p>
        </w:tc>
        <w:tc>
          <w:tcPr>
            <w:tcW w:w="809" w:type="pct"/>
            <w:tcBorders>
              <w:top w:val="single" w:sz="8" w:space="0" w:color="000000"/>
              <w:left w:val="single" w:sz="8" w:space="0" w:color="000000"/>
              <w:bottom w:val="single" w:sz="8" w:space="0" w:color="000000"/>
              <w:right w:val="single" w:sz="4" w:space="0" w:color="auto"/>
            </w:tcBorders>
            <w:vAlign w:val="bottom"/>
          </w:tcPr>
          <w:p w14:paraId="7BAF5278" w14:textId="77777777" w:rsidR="00B60C25" w:rsidRPr="00B6239D" w:rsidRDefault="00B60C25" w:rsidP="000C49F0">
            <w:pPr>
              <w:jc w:val="center"/>
            </w:pPr>
            <w:r w:rsidRPr="00B6239D">
              <w:rPr>
                <w:color w:val="000000"/>
              </w:rPr>
              <w:t>32,7</w:t>
            </w:r>
          </w:p>
        </w:tc>
        <w:tc>
          <w:tcPr>
            <w:tcW w:w="707" w:type="pct"/>
            <w:tcBorders>
              <w:top w:val="single" w:sz="8" w:space="0" w:color="000000"/>
              <w:left w:val="single" w:sz="4" w:space="0" w:color="auto"/>
              <w:bottom w:val="single" w:sz="8" w:space="0" w:color="000000"/>
              <w:right w:val="single" w:sz="8" w:space="0" w:color="000000"/>
            </w:tcBorders>
            <w:vAlign w:val="bottom"/>
          </w:tcPr>
          <w:p w14:paraId="0FFBB1F1" w14:textId="77777777" w:rsidR="00B60C25" w:rsidRPr="00B6239D" w:rsidRDefault="00B60C25" w:rsidP="000C49F0">
            <w:pPr>
              <w:jc w:val="center"/>
            </w:pPr>
            <w:r w:rsidRPr="00B6239D">
              <w:rPr>
                <w:color w:val="000000"/>
              </w:rPr>
              <w:t>17,2</w:t>
            </w:r>
          </w:p>
        </w:tc>
      </w:tr>
      <w:tr w:rsidR="00B60C25" w:rsidRPr="00B6239D" w14:paraId="4027C325"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BE098C3" w14:textId="77777777" w:rsidR="00B60C25" w:rsidRPr="00B6239D" w:rsidRDefault="00B60C25" w:rsidP="000C49F0">
            <w:pPr>
              <w:autoSpaceDE w:val="0"/>
              <w:autoSpaceDN w:val="0"/>
              <w:adjustRightInd w:val="0"/>
              <w:ind w:firstLine="67"/>
              <w:jc w:val="center"/>
            </w:pPr>
            <w:r w:rsidRPr="00B6239D">
              <w:t>14</w:t>
            </w:r>
          </w:p>
        </w:tc>
        <w:tc>
          <w:tcPr>
            <w:tcW w:w="1061" w:type="pct"/>
            <w:tcBorders>
              <w:top w:val="single" w:sz="8" w:space="0" w:color="000000"/>
              <w:left w:val="single" w:sz="8" w:space="0" w:color="000000"/>
              <w:bottom w:val="single" w:sz="8" w:space="0" w:color="000000"/>
              <w:right w:val="single" w:sz="8" w:space="0" w:color="000000"/>
            </w:tcBorders>
            <w:vAlign w:val="center"/>
          </w:tcPr>
          <w:p w14:paraId="625146A2" w14:textId="77777777" w:rsidR="00B60C25" w:rsidRPr="00B6239D" w:rsidRDefault="00B60C25" w:rsidP="000C49F0">
            <w:pPr>
              <w:autoSpaceDE w:val="0"/>
              <w:autoSpaceDN w:val="0"/>
              <w:adjustRightInd w:val="0"/>
              <w:ind w:firstLine="67"/>
              <w:jc w:val="center"/>
            </w:pPr>
            <w:r w:rsidRPr="00B6239D">
              <w:t>1</w:t>
            </w:r>
          </w:p>
        </w:tc>
        <w:tc>
          <w:tcPr>
            <w:tcW w:w="757" w:type="pct"/>
            <w:tcBorders>
              <w:top w:val="single" w:sz="8" w:space="0" w:color="000000"/>
              <w:left w:val="single" w:sz="8" w:space="0" w:color="000000"/>
              <w:bottom w:val="single" w:sz="8" w:space="0" w:color="000000"/>
              <w:right w:val="single" w:sz="8" w:space="0" w:color="000000"/>
            </w:tcBorders>
            <w:vAlign w:val="bottom"/>
          </w:tcPr>
          <w:p w14:paraId="630F8DDD" w14:textId="77777777" w:rsidR="00B60C25" w:rsidRPr="00B6239D" w:rsidRDefault="00B60C25" w:rsidP="000C49F0">
            <w:pPr>
              <w:jc w:val="center"/>
            </w:pPr>
            <w:r w:rsidRPr="00B6239D">
              <w:t>7,3</w:t>
            </w:r>
          </w:p>
        </w:tc>
        <w:tc>
          <w:tcPr>
            <w:tcW w:w="808" w:type="pct"/>
            <w:tcBorders>
              <w:top w:val="single" w:sz="8" w:space="0" w:color="000000"/>
              <w:left w:val="single" w:sz="8" w:space="0" w:color="000000"/>
              <w:bottom w:val="single" w:sz="8" w:space="0" w:color="000000"/>
              <w:right w:val="single" w:sz="8" w:space="0" w:color="000000"/>
            </w:tcBorders>
            <w:vAlign w:val="bottom"/>
          </w:tcPr>
          <w:p w14:paraId="66C24F65" w14:textId="77777777" w:rsidR="00B60C25" w:rsidRPr="00B6239D" w:rsidRDefault="00B60C25" w:rsidP="000C49F0">
            <w:pPr>
              <w:jc w:val="center"/>
            </w:pPr>
            <w:r w:rsidRPr="00B6239D">
              <w:t>28,1</w:t>
            </w:r>
          </w:p>
        </w:tc>
        <w:tc>
          <w:tcPr>
            <w:tcW w:w="809" w:type="pct"/>
            <w:tcBorders>
              <w:top w:val="single" w:sz="8" w:space="0" w:color="000000"/>
              <w:left w:val="single" w:sz="8" w:space="0" w:color="000000"/>
              <w:bottom w:val="single" w:sz="8" w:space="0" w:color="000000"/>
              <w:right w:val="single" w:sz="4" w:space="0" w:color="auto"/>
            </w:tcBorders>
            <w:vAlign w:val="bottom"/>
          </w:tcPr>
          <w:p w14:paraId="476CB60D" w14:textId="77777777" w:rsidR="00B60C25" w:rsidRPr="00B6239D" w:rsidRDefault="00B60C25" w:rsidP="000C49F0">
            <w:pPr>
              <w:jc w:val="center"/>
            </w:pPr>
            <w:r w:rsidRPr="00B6239D">
              <w:t>67,3</w:t>
            </w:r>
          </w:p>
        </w:tc>
        <w:tc>
          <w:tcPr>
            <w:tcW w:w="707" w:type="pct"/>
            <w:tcBorders>
              <w:top w:val="single" w:sz="8" w:space="0" w:color="000000"/>
              <w:left w:val="single" w:sz="4" w:space="0" w:color="auto"/>
              <w:bottom w:val="single" w:sz="8" w:space="0" w:color="000000"/>
              <w:right w:val="single" w:sz="8" w:space="0" w:color="000000"/>
            </w:tcBorders>
            <w:vAlign w:val="bottom"/>
          </w:tcPr>
          <w:p w14:paraId="3090DAD4" w14:textId="77777777" w:rsidR="00B60C25" w:rsidRPr="00B6239D" w:rsidRDefault="00B60C25" w:rsidP="000C49F0">
            <w:pPr>
              <w:jc w:val="center"/>
            </w:pPr>
            <w:r w:rsidRPr="00B6239D">
              <w:t>82,8</w:t>
            </w:r>
          </w:p>
        </w:tc>
      </w:tr>
      <w:tr w:rsidR="00B60C25" w:rsidRPr="00B6239D" w14:paraId="3EF34771"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tcPr>
          <w:p w14:paraId="50762AE5" w14:textId="77777777" w:rsidR="00B60C25" w:rsidRPr="00B6239D" w:rsidRDefault="00B60C25" w:rsidP="000C49F0">
            <w:pPr>
              <w:autoSpaceDE w:val="0"/>
              <w:autoSpaceDN w:val="0"/>
              <w:adjustRightInd w:val="0"/>
              <w:ind w:firstLine="67"/>
              <w:jc w:val="center"/>
            </w:pPr>
            <w:r w:rsidRPr="00B6239D">
              <w:t>15</w:t>
            </w:r>
          </w:p>
        </w:tc>
        <w:tc>
          <w:tcPr>
            <w:tcW w:w="1061" w:type="pct"/>
            <w:tcBorders>
              <w:top w:val="single" w:sz="8" w:space="0" w:color="000000"/>
              <w:left w:val="single" w:sz="8" w:space="0" w:color="000000"/>
              <w:bottom w:val="single" w:sz="8" w:space="0" w:color="000000"/>
              <w:right w:val="single" w:sz="8" w:space="0" w:color="000000"/>
            </w:tcBorders>
            <w:vAlign w:val="center"/>
          </w:tcPr>
          <w:p w14:paraId="605885D4" w14:textId="77777777" w:rsidR="00B60C25" w:rsidRPr="00B6239D" w:rsidRDefault="00B60C25" w:rsidP="000C49F0">
            <w:pPr>
              <w:autoSpaceDE w:val="0"/>
              <w:autoSpaceDN w:val="0"/>
              <w:adjustRightInd w:val="0"/>
              <w:ind w:firstLine="67"/>
              <w:jc w:val="center"/>
            </w:pPr>
            <w:r w:rsidRPr="00B6239D">
              <w:t>0</w:t>
            </w:r>
          </w:p>
        </w:tc>
        <w:tc>
          <w:tcPr>
            <w:tcW w:w="757" w:type="pct"/>
            <w:tcBorders>
              <w:top w:val="single" w:sz="8" w:space="0" w:color="000000"/>
              <w:left w:val="single" w:sz="8" w:space="0" w:color="000000"/>
              <w:bottom w:val="single" w:sz="8" w:space="0" w:color="000000"/>
              <w:right w:val="single" w:sz="8" w:space="0" w:color="000000"/>
            </w:tcBorders>
            <w:vAlign w:val="bottom"/>
          </w:tcPr>
          <w:p w14:paraId="3F1312C6" w14:textId="77777777" w:rsidR="00B60C25" w:rsidRPr="00B6239D" w:rsidRDefault="00B60C25" w:rsidP="000C49F0">
            <w:pPr>
              <w:jc w:val="center"/>
            </w:pPr>
            <w:r w:rsidRPr="00B6239D">
              <w:rPr>
                <w:color w:val="000000"/>
              </w:rPr>
              <w:t>81,4</w:t>
            </w:r>
          </w:p>
        </w:tc>
        <w:tc>
          <w:tcPr>
            <w:tcW w:w="808" w:type="pct"/>
            <w:tcBorders>
              <w:top w:val="single" w:sz="8" w:space="0" w:color="000000"/>
              <w:left w:val="single" w:sz="8" w:space="0" w:color="000000"/>
              <w:bottom w:val="single" w:sz="8" w:space="0" w:color="000000"/>
              <w:right w:val="single" w:sz="8" w:space="0" w:color="000000"/>
            </w:tcBorders>
            <w:vAlign w:val="bottom"/>
          </w:tcPr>
          <w:p w14:paraId="59C3F9F7" w14:textId="77777777" w:rsidR="00B60C25" w:rsidRPr="00B6239D" w:rsidRDefault="00B60C25" w:rsidP="000C49F0">
            <w:pPr>
              <w:jc w:val="center"/>
            </w:pPr>
            <w:r w:rsidRPr="00B6239D">
              <w:rPr>
                <w:color w:val="000000"/>
              </w:rPr>
              <w:t>27,8</w:t>
            </w:r>
          </w:p>
        </w:tc>
        <w:tc>
          <w:tcPr>
            <w:tcW w:w="809" w:type="pct"/>
            <w:tcBorders>
              <w:top w:val="single" w:sz="8" w:space="0" w:color="000000"/>
              <w:left w:val="single" w:sz="8" w:space="0" w:color="000000"/>
              <w:bottom w:val="single" w:sz="8" w:space="0" w:color="000000"/>
              <w:right w:val="single" w:sz="4" w:space="0" w:color="auto"/>
            </w:tcBorders>
            <w:vAlign w:val="bottom"/>
          </w:tcPr>
          <w:p w14:paraId="4E594FDF" w14:textId="77777777" w:rsidR="00B60C25" w:rsidRPr="00B6239D" w:rsidRDefault="00B60C25" w:rsidP="000C49F0">
            <w:pPr>
              <w:jc w:val="center"/>
            </w:pPr>
            <w:r w:rsidRPr="00B6239D">
              <w:rPr>
                <w:color w:val="000000"/>
              </w:rPr>
              <w:t>5,5</w:t>
            </w:r>
          </w:p>
        </w:tc>
        <w:tc>
          <w:tcPr>
            <w:tcW w:w="707" w:type="pct"/>
            <w:tcBorders>
              <w:top w:val="single" w:sz="8" w:space="0" w:color="000000"/>
              <w:left w:val="single" w:sz="4" w:space="0" w:color="auto"/>
              <w:bottom w:val="single" w:sz="8" w:space="0" w:color="000000"/>
              <w:right w:val="single" w:sz="8" w:space="0" w:color="000000"/>
            </w:tcBorders>
            <w:vAlign w:val="bottom"/>
          </w:tcPr>
          <w:p w14:paraId="535A015E" w14:textId="77777777" w:rsidR="00B60C25" w:rsidRPr="00B6239D" w:rsidRDefault="00B60C25" w:rsidP="000C49F0">
            <w:pPr>
              <w:jc w:val="center"/>
            </w:pPr>
            <w:r w:rsidRPr="00B6239D">
              <w:rPr>
                <w:color w:val="000000"/>
              </w:rPr>
              <w:t>2,2</w:t>
            </w:r>
          </w:p>
        </w:tc>
      </w:tr>
      <w:tr w:rsidR="00B60C25" w:rsidRPr="00B6239D" w14:paraId="6B576110"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tcPr>
          <w:p w14:paraId="1608A128" w14:textId="77777777" w:rsidR="00B60C25" w:rsidRPr="00B6239D" w:rsidRDefault="00B60C25" w:rsidP="000C49F0">
            <w:pPr>
              <w:autoSpaceDE w:val="0"/>
              <w:autoSpaceDN w:val="0"/>
              <w:adjustRightInd w:val="0"/>
              <w:ind w:firstLine="67"/>
              <w:jc w:val="center"/>
            </w:pPr>
            <w:r w:rsidRPr="00B6239D">
              <w:t>15</w:t>
            </w:r>
          </w:p>
        </w:tc>
        <w:tc>
          <w:tcPr>
            <w:tcW w:w="1061" w:type="pct"/>
            <w:tcBorders>
              <w:top w:val="single" w:sz="8" w:space="0" w:color="000000"/>
              <w:left w:val="single" w:sz="8" w:space="0" w:color="000000"/>
              <w:bottom w:val="single" w:sz="8" w:space="0" w:color="000000"/>
              <w:right w:val="single" w:sz="8" w:space="0" w:color="000000"/>
            </w:tcBorders>
            <w:vAlign w:val="center"/>
          </w:tcPr>
          <w:p w14:paraId="641B2C9B" w14:textId="77777777" w:rsidR="00B60C25" w:rsidRPr="00B6239D" w:rsidRDefault="00B60C25" w:rsidP="000C49F0">
            <w:pPr>
              <w:autoSpaceDE w:val="0"/>
              <w:autoSpaceDN w:val="0"/>
              <w:adjustRightInd w:val="0"/>
              <w:ind w:firstLine="67"/>
              <w:jc w:val="center"/>
            </w:pPr>
            <w:r w:rsidRPr="00B6239D">
              <w:t>1</w:t>
            </w:r>
          </w:p>
        </w:tc>
        <w:tc>
          <w:tcPr>
            <w:tcW w:w="757" w:type="pct"/>
            <w:tcBorders>
              <w:top w:val="single" w:sz="8" w:space="0" w:color="000000"/>
              <w:left w:val="single" w:sz="8" w:space="0" w:color="000000"/>
              <w:bottom w:val="single" w:sz="8" w:space="0" w:color="000000"/>
              <w:right w:val="single" w:sz="8" w:space="0" w:color="000000"/>
            </w:tcBorders>
            <w:vAlign w:val="bottom"/>
          </w:tcPr>
          <w:p w14:paraId="018B358A" w14:textId="77777777" w:rsidR="00B60C25" w:rsidRPr="00B6239D" w:rsidRDefault="00B60C25" w:rsidP="000C49F0">
            <w:pPr>
              <w:jc w:val="center"/>
            </w:pPr>
            <w:r w:rsidRPr="00B6239D">
              <w:t>18,6</w:t>
            </w:r>
          </w:p>
        </w:tc>
        <w:tc>
          <w:tcPr>
            <w:tcW w:w="808" w:type="pct"/>
            <w:tcBorders>
              <w:top w:val="single" w:sz="8" w:space="0" w:color="000000"/>
              <w:left w:val="single" w:sz="8" w:space="0" w:color="000000"/>
              <w:bottom w:val="single" w:sz="8" w:space="0" w:color="000000"/>
              <w:right w:val="single" w:sz="8" w:space="0" w:color="000000"/>
            </w:tcBorders>
            <w:vAlign w:val="bottom"/>
          </w:tcPr>
          <w:p w14:paraId="5491B2F1" w14:textId="77777777" w:rsidR="00B60C25" w:rsidRPr="00B6239D" w:rsidRDefault="00B60C25" w:rsidP="000C49F0">
            <w:pPr>
              <w:jc w:val="center"/>
            </w:pPr>
            <w:r w:rsidRPr="00B6239D">
              <w:t>72,2</w:t>
            </w:r>
          </w:p>
        </w:tc>
        <w:tc>
          <w:tcPr>
            <w:tcW w:w="809" w:type="pct"/>
            <w:tcBorders>
              <w:top w:val="single" w:sz="8" w:space="0" w:color="000000"/>
              <w:left w:val="single" w:sz="8" w:space="0" w:color="000000"/>
              <w:bottom w:val="single" w:sz="8" w:space="0" w:color="000000"/>
              <w:right w:val="single" w:sz="4" w:space="0" w:color="auto"/>
            </w:tcBorders>
            <w:vAlign w:val="bottom"/>
          </w:tcPr>
          <w:p w14:paraId="748AB026" w14:textId="77777777" w:rsidR="00B60C25" w:rsidRPr="00B6239D" w:rsidRDefault="00B60C25" w:rsidP="000C49F0">
            <w:pPr>
              <w:jc w:val="center"/>
            </w:pPr>
            <w:r w:rsidRPr="00B6239D">
              <w:t>94,5</w:t>
            </w:r>
          </w:p>
        </w:tc>
        <w:tc>
          <w:tcPr>
            <w:tcW w:w="707" w:type="pct"/>
            <w:tcBorders>
              <w:top w:val="single" w:sz="8" w:space="0" w:color="000000"/>
              <w:left w:val="single" w:sz="4" w:space="0" w:color="auto"/>
              <w:bottom w:val="single" w:sz="8" w:space="0" w:color="000000"/>
              <w:right w:val="single" w:sz="8" w:space="0" w:color="000000"/>
            </w:tcBorders>
            <w:vAlign w:val="bottom"/>
          </w:tcPr>
          <w:p w14:paraId="07949CFE" w14:textId="77777777" w:rsidR="00B60C25" w:rsidRPr="00B6239D" w:rsidRDefault="00B60C25" w:rsidP="000C49F0">
            <w:pPr>
              <w:jc w:val="center"/>
            </w:pPr>
            <w:r w:rsidRPr="00B6239D">
              <w:t>97,8</w:t>
            </w:r>
          </w:p>
        </w:tc>
      </w:tr>
      <w:tr w:rsidR="00B60C25" w:rsidRPr="00B6239D" w14:paraId="5C64B90A"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tcPr>
          <w:p w14:paraId="123383C6" w14:textId="77777777" w:rsidR="00B60C25" w:rsidRPr="00B6239D" w:rsidRDefault="00B60C25" w:rsidP="000C49F0">
            <w:pPr>
              <w:autoSpaceDE w:val="0"/>
              <w:autoSpaceDN w:val="0"/>
              <w:adjustRightInd w:val="0"/>
              <w:ind w:firstLine="67"/>
              <w:jc w:val="center"/>
            </w:pPr>
            <w:r w:rsidRPr="00B6239D">
              <w:t>16</w:t>
            </w:r>
          </w:p>
        </w:tc>
        <w:tc>
          <w:tcPr>
            <w:tcW w:w="1061" w:type="pct"/>
            <w:tcBorders>
              <w:top w:val="single" w:sz="8" w:space="0" w:color="000000"/>
              <w:left w:val="single" w:sz="8" w:space="0" w:color="000000"/>
              <w:bottom w:val="single" w:sz="8" w:space="0" w:color="000000"/>
              <w:right w:val="single" w:sz="8" w:space="0" w:color="000000"/>
            </w:tcBorders>
            <w:vAlign w:val="center"/>
          </w:tcPr>
          <w:p w14:paraId="5D52F834" w14:textId="77777777" w:rsidR="00B60C25" w:rsidRPr="00B6239D" w:rsidRDefault="00B60C25" w:rsidP="000C49F0">
            <w:pPr>
              <w:autoSpaceDE w:val="0"/>
              <w:autoSpaceDN w:val="0"/>
              <w:adjustRightInd w:val="0"/>
              <w:ind w:firstLine="67"/>
              <w:jc w:val="center"/>
            </w:pPr>
            <w:r w:rsidRPr="00B6239D">
              <w:t>0</w:t>
            </w:r>
          </w:p>
        </w:tc>
        <w:tc>
          <w:tcPr>
            <w:tcW w:w="757" w:type="pct"/>
            <w:tcBorders>
              <w:top w:val="single" w:sz="8" w:space="0" w:color="000000"/>
              <w:left w:val="single" w:sz="8" w:space="0" w:color="000000"/>
              <w:bottom w:val="single" w:sz="8" w:space="0" w:color="000000"/>
              <w:right w:val="single" w:sz="8" w:space="0" w:color="000000"/>
            </w:tcBorders>
            <w:vAlign w:val="bottom"/>
          </w:tcPr>
          <w:p w14:paraId="5308C259" w14:textId="77777777" w:rsidR="00B60C25" w:rsidRPr="00B6239D" w:rsidRDefault="00B60C25" w:rsidP="000C49F0">
            <w:pPr>
              <w:jc w:val="center"/>
            </w:pPr>
            <w:r w:rsidRPr="00B6239D">
              <w:rPr>
                <w:color w:val="000000"/>
              </w:rPr>
              <w:t>88,7</w:t>
            </w:r>
          </w:p>
        </w:tc>
        <w:tc>
          <w:tcPr>
            <w:tcW w:w="808" w:type="pct"/>
            <w:tcBorders>
              <w:top w:val="single" w:sz="8" w:space="0" w:color="000000"/>
              <w:left w:val="single" w:sz="8" w:space="0" w:color="000000"/>
              <w:bottom w:val="single" w:sz="8" w:space="0" w:color="000000"/>
              <w:right w:val="single" w:sz="8" w:space="0" w:color="000000"/>
            </w:tcBorders>
            <w:vAlign w:val="bottom"/>
          </w:tcPr>
          <w:p w14:paraId="1214B9E9" w14:textId="77777777" w:rsidR="00B60C25" w:rsidRPr="00B6239D" w:rsidRDefault="00B60C25" w:rsidP="000C49F0">
            <w:pPr>
              <w:jc w:val="center"/>
            </w:pPr>
            <w:r w:rsidRPr="00B6239D">
              <w:rPr>
                <w:color w:val="000000"/>
              </w:rPr>
              <w:t>60,4</w:t>
            </w:r>
          </w:p>
        </w:tc>
        <w:tc>
          <w:tcPr>
            <w:tcW w:w="809" w:type="pct"/>
            <w:tcBorders>
              <w:top w:val="single" w:sz="8" w:space="0" w:color="000000"/>
              <w:left w:val="single" w:sz="8" w:space="0" w:color="000000"/>
              <w:bottom w:val="single" w:sz="8" w:space="0" w:color="000000"/>
              <w:right w:val="single" w:sz="4" w:space="0" w:color="auto"/>
            </w:tcBorders>
            <w:vAlign w:val="bottom"/>
          </w:tcPr>
          <w:p w14:paraId="402CD080" w14:textId="77777777" w:rsidR="00B60C25" w:rsidRPr="00B6239D" w:rsidRDefault="00B60C25" w:rsidP="000C49F0">
            <w:pPr>
              <w:jc w:val="center"/>
            </w:pPr>
            <w:r w:rsidRPr="00B6239D">
              <w:rPr>
                <w:color w:val="000000"/>
              </w:rPr>
              <w:t>23,6</w:t>
            </w:r>
          </w:p>
        </w:tc>
        <w:tc>
          <w:tcPr>
            <w:tcW w:w="707" w:type="pct"/>
            <w:tcBorders>
              <w:top w:val="single" w:sz="8" w:space="0" w:color="000000"/>
              <w:left w:val="single" w:sz="4" w:space="0" w:color="auto"/>
              <w:bottom w:val="single" w:sz="8" w:space="0" w:color="000000"/>
              <w:right w:val="single" w:sz="8" w:space="0" w:color="000000"/>
            </w:tcBorders>
            <w:vAlign w:val="bottom"/>
          </w:tcPr>
          <w:p w14:paraId="12478277" w14:textId="77777777" w:rsidR="00B60C25" w:rsidRPr="00B6239D" w:rsidRDefault="00B60C25" w:rsidP="000C49F0">
            <w:pPr>
              <w:jc w:val="center"/>
            </w:pPr>
            <w:r w:rsidRPr="00B6239D">
              <w:rPr>
                <w:color w:val="000000"/>
              </w:rPr>
              <w:t>10,8</w:t>
            </w:r>
          </w:p>
        </w:tc>
      </w:tr>
      <w:tr w:rsidR="00B60C25" w:rsidRPr="00B6239D" w14:paraId="2A20AC33"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tcPr>
          <w:p w14:paraId="1F1B9C1C" w14:textId="77777777" w:rsidR="00B60C25" w:rsidRPr="00B6239D" w:rsidRDefault="00B60C25" w:rsidP="000C49F0">
            <w:pPr>
              <w:autoSpaceDE w:val="0"/>
              <w:autoSpaceDN w:val="0"/>
              <w:adjustRightInd w:val="0"/>
              <w:ind w:firstLine="67"/>
              <w:jc w:val="center"/>
            </w:pPr>
            <w:r w:rsidRPr="00B6239D">
              <w:t>16</w:t>
            </w:r>
          </w:p>
        </w:tc>
        <w:tc>
          <w:tcPr>
            <w:tcW w:w="1061" w:type="pct"/>
            <w:tcBorders>
              <w:top w:val="single" w:sz="8" w:space="0" w:color="000000"/>
              <w:left w:val="single" w:sz="8" w:space="0" w:color="000000"/>
              <w:bottom w:val="single" w:sz="8" w:space="0" w:color="000000"/>
              <w:right w:val="single" w:sz="8" w:space="0" w:color="000000"/>
            </w:tcBorders>
            <w:vAlign w:val="center"/>
          </w:tcPr>
          <w:p w14:paraId="0140B219" w14:textId="77777777" w:rsidR="00B60C25" w:rsidRPr="00B6239D" w:rsidRDefault="00B60C25" w:rsidP="000C49F0">
            <w:pPr>
              <w:autoSpaceDE w:val="0"/>
              <w:autoSpaceDN w:val="0"/>
              <w:adjustRightInd w:val="0"/>
              <w:ind w:firstLine="67"/>
              <w:jc w:val="center"/>
            </w:pPr>
            <w:r w:rsidRPr="00B6239D">
              <w:t>1</w:t>
            </w:r>
          </w:p>
        </w:tc>
        <w:tc>
          <w:tcPr>
            <w:tcW w:w="757" w:type="pct"/>
            <w:tcBorders>
              <w:top w:val="single" w:sz="8" w:space="0" w:color="000000"/>
              <w:left w:val="single" w:sz="8" w:space="0" w:color="000000"/>
              <w:bottom w:val="single" w:sz="8" w:space="0" w:color="000000"/>
              <w:right w:val="single" w:sz="8" w:space="0" w:color="000000"/>
            </w:tcBorders>
            <w:vAlign w:val="bottom"/>
          </w:tcPr>
          <w:p w14:paraId="29FD06FB" w14:textId="77777777" w:rsidR="00B60C25" w:rsidRPr="00B6239D" w:rsidRDefault="00B60C25" w:rsidP="000C49F0">
            <w:pPr>
              <w:jc w:val="center"/>
            </w:pPr>
            <w:r w:rsidRPr="00B6239D">
              <w:t>11,3</w:t>
            </w:r>
          </w:p>
        </w:tc>
        <w:tc>
          <w:tcPr>
            <w:tcW w:w="808" w:type="pct"/>
            <w:tcBorders>
              <w:top w:val="single" w:sz="8" w:space="0" w:color="000000"/>
              <w:left w:val="single" w:sz="8" w:space="0" w:color="000000"/>
              <w:bottom w:val="single" w:sz="8" w:space="0" w:color="000000"/>
              <w:right w:val="single" w:sz="8" w:space="0" w:color="000000"/>
            </w:tcBorders>
            <w:vAlign w:val="bottom"/>
          </w:tcPr>
          <w:p w14:paraId="6B0190DE" w14:textId="77777777" w:rsidR="00B60C25" w:rsidRPr="00B6239D" w:rsidRDefault="00B60C25" w:rsidP="000C49F0">
            <w:pPr>
              <w:jc w:val="center"/>
            </w:pPr>
            <w:r w:rsidRPr="00B6239D">
              <w:t>39,6</w:t>
            </w:r>
          </w:p>
        </w:tc>
        <w:tc>
          <w:tcPr>
            <w:tcW w:w="809" w:type="pct"/>
            <w:tcBorders>
              <w:top w:val="single" w:sz="8" w:space="0" w:color="000000"/>
              <w:left w:val="single" w:sz="8" w:space="0" w:color="000000"/>
              <w:bottom w:val="single" w:sz="8" w:space="0" w:color="000000"/>
              <w:right w:val="single" w:sz="4" w:space="0" w:color="auto"/>
            </w:tcBorders>
            <w:vAlign w:val="bottom"/>
          </w:tcPr>
          <w:p w14:paraId="361F7725" w14:textId="77777777" w:rsidR="00B60C25" w:rsidRPr="00B6239D" w:rsidRDefault="00B60C25" w:rsidP="000C49F0">
            <w:pPr>
              <w:jc w:val="center"/>
            </w:pPr>
            <w:r w:rsidRPr="00B6239D">
              <w:t>76,4</w:t>
            </w:r>
          </w:p>
        </w:tc>
        <w:tc>
          <w:tcPr>
            <w:tcW w:w="707" w:type="pct"/>
            <w:tcBorders>
              <w:top w:val="single" w:sz="8" w:space="0" w:color="000000"/>
              <w:left w:val="single" w:sz="4" w:space="0" w:color="auto"/>
              <w:bottom w:val="single" w:sz="8" w:space="0" w:color="000000"/>
              <w:right w:val="single" w:sz="8" w:space="0" w:color="000000"/>
            </w:tcBorders>
            <w:vAlign w:val="bottom"/>
          </w:tcPr>
          <w:p w14:paraId="702A8441" w14:textId="77777777" w:rsidR="00B60C25" w:rsidRPr="00B6239D" w:rsidRDefault="00B60C25" w:rsidP="000C49F0">
            <w:pPr>
              <w:jc w:val="center"/>
            </w:pPr>
            <w:r w:rsidRPr="00B6239D">
              <w:t>89,2</w:t>
            </w:r>
          </w:p>
        </w:tc>
      </w:tr>
      <w:tr w:rsidR="00B60C25" w:rsidRPr="00B6239D" w14:paraId="4CB2E985"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tcPr>
          <w:p w14:paraId="427ADA4C" w14:textId="77777777" w:rsidR="00B60C25" w:rsidRPr="00B6239D" w:rsidRDefault="00B60C25" w:rsidP="000C49F0">
            <w:pPr>
              <w:autoSpaceDE w:val="0"/>
              <w:autoSpaceDN w:val="0"/>
              <w:adjustRightInd w:val="0"/>
              <w:ind w:firstLine="67"/>
              <w:jc w:val="center"/>
            </w:pPr>
            <w:r w:rsidRPr="00B6239D">
              <w:t>17</w:t>
            </w:r>
          </w:p>
        </w:tc>
        <w:tc>
          <w:tcPr>
            <w:tcW w:w="1061" w:type="pct"/>
            <w:tcBorders>
              <w:top w:val="single" w:sz="8" w:space="0" w:color="000000"/>
              <w:left w:val="single" w:sz="8" w:space="0" w:color="000000"/>
              <w:bottom w:val="single" w:sz="8" w:space="0" w:color="000000"/>
              <w:right w:val="single" w:sz="8" w:space="0" w:color="000000"/>
            </w:tcBorders>
            <w:vAlign w:val="center"/>
          </w:tcPr>
          <w:p w14:paraId="7E15712B" w14:textId="77777777" w:rsidR="00B60C25" w:rsidRPr="00B6239D" w:rsidRDefault="00B60C25" w:rsidP="000C49F0">
            <w:pPr>
              <w:autoSpaceDE w:val="0"/>
              <w:autoSpaceDN w:val="0"/>
              <w:adjustRightInd w:val="0"/>
              <w:ind w:firstLine="67"/>
              <w:jc w:val="center"/>
            </w:pPr>
            <w:r w:rsidRPr="00B6239D">
              <w:t>0</w:t>
            </w:r>
          </w:p>
        </w:tc>
        <w:tc>
          <w:tcPr>
            <w:tcW w:w="757" w:type="pct"/>
            <w:tcBorders>
              <w:top w:val="single" w:sz="8" w:space="0" w:color="000000"/>
              <w:left w:val="single" w:sz="8" w:space="0" w:color="000000"/>
              <w:bottom w:val="single" w:sz="8" w:space="0" w:color="000000"/>
              <w:right w:val="single" w:sz="8" w:space="0" w:color="000000"/>
            </w:tcBorders>
            <w:vAlign w:val="bottom"/>
          </w:tcPr>
          <w:p w14:paraId="17A37D7A" w14:textId="77777777" w:rsidR="00B60C25" w:rsidRPr="00B6239D" w:rsidRDefault="00B60C25" w:rsidP="000C49F0">
            <w:pPr>
              <w:jc w:val="center"/>
            </w:pPr>
            <w:r w:rsidRPr="00B6239D">
              <w:rPr>
                <w:color w:val="000000"/>
              </w:rPr>
              <w:t>87,0</w:t>
            </w:r>
          </w:p>
        </w:tc>
        <w:tc>
          <w:tcPr>
            <w:tcW w:w="808" w:type="pct"/>
            <w:tcBorders>
              <w:top w:val="single" w:sz="8" w:space="0" w:color="000000"/>
              <w:left w:val="single" w:sz="8" w:space="0" w:color="000000"/>
              <w:bottom w:val="single" w:sz="8" w:space="0" w:color="000000"/>
              <w:right w:val="single" w:sz="8" w:space="0" w:color="000000"/>
            </w:tcBorders>
            <w:vAlign w:val="bottom"/>
          </w:tcPr>
          <w:p w14:paraId="761178B9" w14:textId="77777777" w:rsidR="00B60C25" w:rsidRPr="00B6239D" w:rsidRDefault="00B60C25" w:rsidP="000C49F0">
            <w:pPr>
              <w:jc w:val="center"/>
            </w:pPr>
            <w:r w:rsidRPr="00B6239D">
              <w:rPr>
                <w:color w:val="000000"/>
              </w:rPr>
              <w:t>57,8</w:t>
            </w:r>
          </w:p>
        </w:tc>
        <w:tc>
          <w:tcPr>
            <w:tcW w:w="809" w:type="pct"/>
            <w:tcBorders>
              <w:top w:val="single" w:sz="8" w:space="0" w:color="000000"/>
              <w:left w:val="single" w:sz="8" w:space="0" w:color="000000"/>
              <w:bottom w:val="single" w:sz="8" w:space="0" w:color="000000"/>
              <w:right w:val="single" w:sz="4" w:space="0" w:color="auto"/>
            </w:tcBorders>
            <w:vAlign w:val="bottom"/>
          </w:tcPr>
          <w:p w14:paraId="17515562" w14:textId="77777777" w:rsidR="00B60C25" w:rsidRPr="00B6239D" w:rsidRDefault="00B60C25" w:rsidP="000C49F0">
            <w:pPr>
              <w:jc w:val="center"/>
            </w:pPr>
            <w:r w:rsidRPr="00B6239D">
              <w:rPr>
                <w:color w:val="000000"/>
              </w:rPr>
              <w:t>17,9</w:t>
            </w:r>
          </w:p>
        </w:tc>
        <w:tc>
          <w:tcPr>
            <w:tcW w:w="707" w:type="pct"/>
            <w:tcBorders>
              <w:top w:val="single" w:sz="8" w:space="0" w:color="000000"/>
              <w:left w:val="single" w:sz="4" w:space="0" w:color="auto"/>
              <w:bottom w:val="single" w:sz="8" w:space="0" w:color="000000"/>
              <w:right w:val="single" w:sz="8" w:space="0" w:color="000000"/>
            </w:tcBorders>
            <w:vAlign w:val="bottom"/>
          </w:tcPr>
          <w:p w14:paraId="264553F7" w14:textId="77777777" w:rsidR="00B60C25" w:rsidRPr="00B6239D" w:rsidRDefault="00B60C25" w:rsidP="000C49F0">
            <w:pPr>
              <w:jc w:val="center"/>
            </w:pPr>
            <w:r w:rsidRPr="00B6239D">
              <w:rPr>
                <w:color w:val="000000"/>
              </w:rPr>
              <w:t>13,3</w:t>
            </w:r>
          </w:p>
        </w:tc>
      </w:tr>
      <w:tr w:rsidR="00B60C25" w:rsidRPr="00B6239D" w14:paraId="383FD229"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6B57567" w14:textId="77777777" w:rsidR="00B60C25" w:rsidRPr="00B6239D" w:rsidRDefault="00B60C25" w:rsidP="000C49F0">
            <w:pPr>
              <w:autoSpaceDE w:val="0"/>
              <w:autoSpaceDN w:val="0"/>
              <w:adjustRightInd w:val="0"/>
              <w:ind w:firstLine="67"/>
              <w:jc w:val="center"/>
            </w:pPr>
            <w:r w:rsidRPr="00B6239D">
              <w:t>17</w:t>
            </w:r>
          </w:p>
        </w:tc>
        <w:tc>
          <w:tcPr>
            <w:tcW w:w="1061" w:type="pct"/>
            <w:tcBorders>
              <w:top w:val="single" w:sz="8" w:space="0" w:color="000000"/>
              <w:left w:val="single" w:sz="8" w:space="0" w:color="000000"/>
              <w:bottom w:val="single" w:sz="8" w:space="0" w:color="000000"/>
              <w:right w:val="single" w:sz="8" w:space="0" w:color="000000"/>
            </w:tcBorders>
            <w:vAlign w:val="center"/>
          </w:tcPr>
          <w:p w14:paraId="7A659AF9" w14:textId="77777777" w:rsidR="00B60C25" w:rsidRPr="00B6239D" w:rsidRDefault="00B60C25" w:rsidP="000C49F0">
            <w:pPr>
              <w:autoSpaceDE w:val="0"/>
              <w:autoSpaceDN w:val="0"/>
              <w:adjustRightInd w:val="0"/>
              <w:ind w:firstLine="67"/>
              <w:jc w:val="center"/>
            </w:pPr>
            <w:r w:rsidRPr="00B6239D">
              <w:t>1</w:t>
            </w:r>
          </w:p>
        </w:tc>
        <w:tc>
          <w:tcPr>
            <w:tcW w:w="757" w:type="pct"/>
            <w:tcBorders>
              <w:top w:val="single" w:sz="8" w:space="0" w:color="000000"/>
              <w:left w:val="single" w:sz="8" w:space="0" w:color="000000"/>
              <w:bottom w:val="single" w:sz="8" w:space="0" w:color="000000"/>
              <w:right w:val="single" w:sz="8" w:space="0" w:color="000000"/>
            </w:tcBorders>
            <w:vAlign w:val="bottom"/>
          </w:tcPr>
          <w:p w14:paraId="26F74941" w14:textId="77777777" w:rsidR="00B60C25" w:rsidRPr="00B6239D" w:rsidRDefault="00B60C25" w:rsidP="000C49F0">
            <w:pPr>
              <w:jc w:val="center"/>
            </w:pPr>
            <w:r w:rsidRPr="00B6239D">
              <w:t>13,0</w:t>
            </w:r>
          </w:p>
        </w:tc>
        <w:tc>
          <w:tcPr>
            <w:tcW w:w="808" w:type="pct"/>
            <w:tcBorders>
              <w:top w:val="single" w:sz="8" w:space="0" w:color="000000"/>
              <w:left w:val="single" w:sz="8" w:space="0" w:color="000000"/>
              <w:bottom w:val="single" w:sz="8" w:space="0" w:color="000000"/>
              <w:right w:val="single" w:sz="8" w:space="0" w:color="000000"/>
            </w:tcBorders>
            <w:vAlign w:val="bottom"/>
          </w:tcPr>
          <w:p w14:paraId="77C213C2" w14:textId="77777777" w:rsidR="00B60C25" w:rsidRPr="00B6239D" w:rsidRDefault="00B60C25" w:rsidP="000C49F0">
            <w:pPr>
              <w:jc w:val="center"/>
            </w:pPr>
            <w:r w:rsidRPr="00B6239D">
              <w:t>42,2</w:t>
            </w:r>
          </w:p>
        </w:tc>
        <w:tc>
          <w:tcPr>
            <w:tcW w:w="809" w:type="pct"/>
            <w:tcBorders>
              <w:top w:val="single" w:sz="8" w:space="0" w:color="000000"/>
              <w:left w:val="single" w:sz="8" w:space="0" w:color="000000"/>
              <w:bottom w:val="single" w:sz="8" w:space="0" w:color="000000"/>
              <w:right w:val="single" w:sz="4" w:space="0" w:color="auto"/>
            </w:tcBorders>
            <w:vAlign w:val="bottom"/>
          </w:tcPr>
          <w:p w14:paraId="6B7CEED0" w14:textId="77777777" w:rsidR="00B60C25" w:rsidRPr="00B6239D" w:rsidRDefault="00B60C25" w:rsidP="000C49F0">
            <w:pPr>
              <w:jc w:val="center"/>
            </w:pPr>
            <w:r w:rsidRPr="00B6239D">
              <w:t>82,1</w:t>
            </w:r>
          </w:p>
        </w:tc>
        <w:tc>
          <w:tcPr>
            <w:tcW w:w="707" w:type="pct"/>
            <w:tcBorders>
              <w:top w:val="single" w:sz="8" w:space="0" w:color="000000"/>
              <w:left w:val="single" w:sz="4" w:space="0" w:color="auto"/>
              <w:bottom w:val="single" w:sz="8" w:space="0" w:color="000000"/>
              <w:right w:val="single" w:sz="8" w:space="0" w:color="000000"/>
            </w:tcBorders>
            <w:vAlign w:val="bottom"/>
          </w:tcPr>
          <w:p w14:paraId="32E28CC9" w14:textId="77777777" w:rsidR="00B60C25" w:rsidRPr="00B6239D" w:rsidRDefault="00B60C25" w:rsidP="000C49F0">
            <w:pPr>
              <w:jc w:val="center"/>
            </w:pPr>
            <w:r w:rsidRPr="00B6239D">
              <w:t>86,7</w:t>
            </w:r>
          </w:p>
        </w:tc>
      </w:tr>
      <w:tr w:rsidR="00B60C25" w:rsidRPr="00B6239D" w14:paraId="45ADF5F6"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36E5241" w14:textId="77777777" w:rsidR="00B60C25" w:rsidRPr="00B6239D" w:rsidRDefault="00B60C25" w:rsidP="000C49F0">
            <w:pPr>
              <w:autoSpaceDE w:val="0"/>
              <w:autoSpaceDN w:val="0"/>
              <w:adjustRightInd w:val="0"/>
              <w:ind w:firstLine="67"/>
              <w:jc w:val="center"/>
            </w:pPr>
            <w:r w:rsidRPr="00B6239D">
              <w:t>18</w:t>
            </w:r>
          </w:p>
        </w:tc>
        <w:tc>
          <w:tcPr>
            <w:tcW w:w="1061" w:type="pct"/>
            <w:tcBorders>
              <w:top w:val="single" w:sz="8" w:space="0" w:color="000000"/>
              <w:left w:val="single" w:sz="8" w:space="0" w:color="000000"/>
              <w:bottom w:val="single" w:sz="8" w:space="0" w:color="000000"/>
              <w:right w:val="single" w:sz="8" w:space="0" w:color="000000"/>
            </w:tcBorders>
            <w:vAlign w:val="center"/>
          </w:tcPr>
          <w:p w14:paraId="3A56358C" w14:textId="77777777" w:rsidR="00B60C25" w:rsidRPr="00B6239D" w:rsidRDefault="00B60C25" w:rsidP="000C49F0">
            <w:pPr>
              <w:autoSpaceDE w:val="0"/>
              <w:autoSpaceDN w:val="0"/>
              <w:adjustRightInd w:val="0"/>
              <w:ind w:firstLine="67"/>
              <w:jc w:val="center"/>
            </w:pPr>
            <w:r w:rsidRPr="00B6239D">
              <w:t>0</w:t>
            </w:r>
          </w:p>
        </w:tc>
        <w:tc>
          <w:tcPr>
            <w:tcW w:w="757" w:type="pct"/>
            <w:tcBorders>
              <w:top w:val="single" w:sz="8" w:space="0" w:color="000000"/>
              <w:left w:val="single" w:sz="8" w:space="0" w:color="000000"/>
              <w:bottom w:val="single" w:sz="8" w:space="0" w:color="000000"/>
              <w:right w:val="single" w:sz="8" w:space="0" w:color="000000"/>
            </w:tcBorders>
            <w:vAlign w:val="bottom"/>
          </w:tcPr>
          <w:p w14:paraId="1850FC9A" w14:textId="77777777" w:rsidR="00B60C25" w:rsidRPr="00B6239D" w:rsidRDefault="00B60C25" w:rsidP="000C49F0">
            <w:pPr>
              <w:jc w:val="center"/>
            </w:pPr>
            <w:r w:rsidRPr="00B6239D">
              <w:rPr>
                <w:color w:val="000000"/>
              </w:rPr>
              <w:t>59,3</w:t>
            </w:r>
          </w:p>
        </w:tc>
        <w:tc>
          <w:tcPr>
            <w:tcW w:w="808" w:type="pct"/>
            <w:tcBorders>
              <w:top w:val="single" w:sz="8" w:space="0" w:color="000000"/>
              <w:left w:val="single" w:sz="8" w:space="0" w:color="000000"/>
              <w:bottom w:val="single" w:sz="8" w:space="0" w:color="000000"/>
              <w:right w:val="single" w:sz="8" w:space="0" w:color="000000"/>
            </w:tcBorders>
            <w:vAlign w:val="bottom"/>
          </w:tcPr>
          <w:p w14:paraId="75F75105" w14:textId="77777777" w:rsidR="00B60C25" w:rsidRPr="00B6239D" w:rsidRDefault="00B60C25" w:rsidP="000C49F0">
            <w:pPr>
              <w:jc w:val="center"/>
            </w:pPr>
            <w:r w:rsidRPr="00B6239D">
              <w:rPr>
                <w:color w:val="000000"/>
              </w:rPr>
              <w:t>15,2</w:t>
            </w:r>
          </w:p>
        </w:tc>
        <w:tc>
          <w:tcPr>
            <w:tcW w:w="809" w:type="pct"/>
            <w:tcBorders>
              <w:top w:val="single" w:sz="8" w:space="0" w:color="000000"/>
              <w:left w:val="single" w:sz="8" w:space="0" w:color="000000"/>
              <w:bottom w:val="single" w:sz="8" w:space="0" w:color="000000"/>
              <w:right w:val="single" w:sz="4" w:space="0" w:color="auto"/>
            </w:tcBorders>
            <w:vAlign w:val="bottom"/>
          </w:tcPr>
          <w:p w14:paraId="2BEC2C0C" w14:textId="77777777" w:rsidR="00B60C25" w:rsidRPr="00B6239D" w:rsidRDefault="00B60C25" w:rsidP="000C49F0">
            <w:pPr>
              <w:jc w:val="center"/>
            </w:pPr>
            <w:r w:rsidRPr="00B6239D">
              <w:rPr>
                <w:color w:val="000000"/>
              </w:rPr>
              <w:t>2,3</w:t>
            </w:r>
          </w:p>
        </w:tc>
        <w:tc>
          <w:tcPr>
            <w:tcW w:w="707" w:type="pct"/>
            <w:tcBorders>
              <w:top w:val="single" w:sz="8" w:space="0" w:color="000000"/>
              <w:left w:val="single" w:sz="4" w:space="0" w:color="auto"/>
              <w:bottom w:val="single" w:sz="8" w:space="0" w:color="000000"/>
              <w:right w:val="single" w:sz="8" w:space="0" w:color="000000"/>
            </w:tcBorders>
            <w:vAlign w:val="bottom"/>
          </w:tcPr>
          <w:p w14:paraId="1E628C52" w14:textId="77777777" w:rsidR="00B60C25" w:rsidRPr="00B6239D" w:rsidRDefault="00B60C25" w:rsidP="000C49F0">
            <w:pPr>
              <w:jc w:val="center"/>
            </w:pPr>
            <w:r w:rsidRPr="00B6239D">
              <w:rPr>
                <w:color w:val="000000"/>
              </w:rPr>
              <w:t>0,7</w:t>
            </w:r>
          </w:p>
        </w:tc>
      </w:tr>
      <w:tr w:rsidR="00B60C25" w:rsidRPr="00B6239D" w14:paraId="09B2B189"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DC1C5D8" w14:textId="77777777" w:rsidR="00B60C25" w:rsidRPr="00B6239D" w:rsidRDefault="00B60C25" w:rsidP="000C49F0">
            <w:pPr>
              <w:autoSpaceDE w:val="0"/>
              <w:autoSpaceDN w:val="0"/>
              <w:adjustRightInd w:val="0"/>
              <w:ind w:firstLine="67"/>
              <w:jc w:val="center"/>
            </w:pPr>
            <w:r w:rsidRPr="00B6239D">
              <w:t>18</w:t>
            </w:r>
          </w:p>
        </w:tc>
        <w:tc>
          <w:tcPr>
            <w:tcW w:w="1061" w:type="pct"/>
            <w:tcBorders>
              <w:top w:val="single" w:sz="8" w:space="0" w:color="000000"/>
              <w:left w:val="single" w:sz="8" w:space="0" w:color="000000"/>
              <w:bottom w:val="single" w:sz="8" w:space="0" w:color="000000"/>
              <w:right w:val="single" w:sz="8" w:space="0" w:color="000000"/>
            </w:tcBorders>
            <w:vAlign w:val="center"/>
          </w:tcPr>
          <w:p w14:paraId="4DCFC363" w14:textId="77777777" w:rsidR="00B60C25" w:rsidRPr="00B6239D" w:rsidRDefault="00B60C25" w:rsidP="000C49F0">
            <w:pPr>
              <w:autoSpaceDE w:val="0"/>
              <w:autoSpaceDN w:val="0"/>
              <w:adjustRightInd w:val="0"/>
              <w:ind w:firstLine="67"/>
              <w:jc w:val="center"/>
            </w:pPr>
            <w:r w:rsidRPr="00B6239D">
              <w:t>1</w:t>
            </w:r>
          </w:p>
        </w:tc>
        <w:tc>
          <w:tcPr>
            <w:tcW w:w="757" w:type="pct"/>
            <w:tcBorders>
              <w:top w:val="single" w:sz="8" w:space="0" w:color="000000"/>
              <w:left w:val="single" w:sz="8" w:space="0" w:color="000000"/>
              <w:bottom w:val="single" w:sz="8" w:space="0" w:color="000000"/>
              <w:right w:val="single" w:sz="8" w:space="0" w:color="000000"/>
            </w:tcBorders>
            <w:vAlign w:val="bottom"/>
          </w:tcPr>
          <w:p w14:paraId="36879797" w14:textId="77777777" w:rsidR="00B60C25" w:rsidRPr="00B6239D" w:rsidRDefault="00B60C25" w:rsidP="000C49F0">
            <w:pPr>
              <w:jc w:val="center"/>
            </w:pPr>
            <w:r w:rsidRPr="00B6239D">
              <w:t>40,7</w:t>
            </w:r>
          </w:p>
        </w:tc>
        <w:tc>
          <w:tcPr>
            <w:tcW w:w="808" w:type="pct"/>
            <w:tcBorders>
              <w:top w:val="single" w:sz="8" w:space="0" w:color="000000"/>
              <w:left w:val="single" w:sz="8" w:space="0" w:color="000000"/>
              <w:bottom w:val="single" w:sz="8" w:space="0" w:color="000000"/>
              <w:right w:val="single" w:sz="8" w:space="0" w:color="000000"/>
            </w:tcBorders>
            <w:vAlign w:val="bottom"/>
          </w:tcPr>
          <w:p w14:paraId="0ACF418B" w14:textId="77777777" w:rsidR="00B60C25" w:rsidRPr="00B6239D" w:rsidRDefault="00B60C25" w:rsidP="000C49F0">
            <w:pPr>
              <w:jc w:val="center"/>
            </w:pPr>
            <w:r w:rsidRPr="00B6239D">
              <w:t>84,8</w:t>
            </w:r>
          </w:p>
        </w:tc>
        <w:tc>
          <w:tcPr>
            <w:tcW w:w="809" w:type="pct"/>
            <w:tcBorders>
              <w:top w:val="single" w:sz="8" w:space="0" w:color="000000"/>
              <w:left w:val="single" w:sz="8" w:space="0" w:color="000000"/>
              <w:bottom w:val="single" w:sz="8" w:space="0" w:color="000000"/>
              <w:right w:val="single" w:sz="4" w:space="0" w:color="auto"/>
            </w:tcBorders>
            <w:vAlign w:val="bottom"/>
          </w:tcPr>
          <w:p w14:paraId="4C122220" w14:textId="77777777" w:rsidR="00B60C25" w:rsidRPr="00B6239D" w:rsidRDefault="00B60C25" w:rsidP="000C49F0">
            <w:pPr>
              <w:jc w:val="center"/>
            </w:pPr>
            <w:r w:rsidRPr="00B6239D">
              <w:t>97,7</w:t>
            </w:r>
          </w:p>
        </w:tc>
        <w:tc>
          <w:tcPr>
            <w:tcW w:w="707" w:type="pct"/>
            <w:tcBorders>
              <w:top w:val="single" w:sz="8" w:space="0" w:color="000000"/>
              <w:left w:val="single" w:sz="4" w:space="0" w:color="auto"/>
              <w:bottom w:val="single" w:sz="8" w:space="0" w:color="000000"/>
              <w:right w:val="single" w:sz="8" w:space="0" w:color="000000"/>
            </w:tcBorders>
            <w:vAlign w:val="bottom"/>
          </w:tcPr>
          <w:p w14:paraId="6EB3FB0A" w14:textId="77777777" w:rsidR="00B60C25" w:rsidRPr="00B6239D" w:rsidRDefault="00B60C25" w:rsidP="000C49F0">
            <w:pPr>
              <w:jc w:val="center"/>
            </w:pPr>
            <w:r w:rsidRPr="00B6239D">
              <w:t>99,3</w:t>
            </w:r>
          </w:p>
        </w:tc>
      </w:tr>
      <w:tr w:rsidR="00B60C25" w:rsidRPr="00B6239D" w14:paraId="0721F0A1"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tcPr>
          <w:p w14:paraId="275194D6" w14:textId="77777777" w:rsidR="00B60C25" w:rsidRPr="00B6239D" w:rsidRDefault="00B60C25" w:rsidP="000C49F0">
            <w:pPr>
              <w:autoSpaceDE w:val="0"/>
              <w:autoSpaceDN w:val="0"/>
              <w:adjustRightInd w:val="0"/>
              <w:ind w:firstLine="67"/>
              <w:jc w:val="center"/>
            </w:pPr>
            <w:r w:rsidRPr="00B6239D">
              <w:t>19</w:t>
            </w:r>
          </w:p>
        </w:tc>
        <w:tc>
          <w:tcPr>
            <w:tcW w:w="1061" w:type="pct"/>
            <w:tcBorders>
              <w:top w:val="single" w:sz="8" w:space="0" w:color="000000"/>
              <w:left w:val="single" w:sz="8" w:space="0" w:color="000000"/>
              <w:bottom w:val="single" w:sz="8" w:space="0" w:color="000000"/>
              <w:right w:val="single" w:sz="8" w:space="0" w:color="000000"/>
            </w:tcBorders>
            <w:vAlign w:val="center"/>
          </w:tcPr>
          <w:p w14:paraId="7FC794D4" w14:textId="77777777" w:rsidR="00B60C25" w:rsidRPr="00B6239D" w:rsidRDefault="00B60C25" w:rsidP="000C49F0">
            <w:pPr>
              <w:autoSpaceDE w:val="0"/>
              <w:autoSpaceDN w:val="0"/>
              <w:adjustRightInd w:val="0"/>
              <w:ind w:firstLine="67"/>
              <w:jc w:val="center"/>
            </w:pPr>
            <w:r w:rsidRPr="00B6239D">
              <w:t>0</w:t>
            </w:r>
          </w:p>
        </w:tc>
        <w:tc>
          <w:tcPr>
            <w:tcW w:w="757" w:type="pct"/>
            <w:tcBorders>
              <w:top w:val="single" w:sz="8" w:space="0" w:color="000000"/>
              <w:left w:val="single" w:sz="8" w:space="0" w:color="000000"/>
              <w:bottom w:val="single" w:sz="8" w:space="0" w:color="000000"/>
              <w:right w:val="single" w:sz="8" w:space="0" w:color="000000"/>
            </w:tcBorders>
            <w:vAlign w:val="bottom"/>
          </w:tcPr>
          <w:p w14:paraId="26A586F9" w14:textId="77777777" w:rsidR="00B60C25" w:rsidRPr="00B6239D" w:rsidRDefault="00B60C25" w:rsidP="000C49F0">
            <w:pPr>
              <w:jc w:val="center"/>
            </w:pPr>
            <w:r w:rsidRPr="00B6239D">
              <w:rPr>
                <w:color w:val="000000"/>
              </w:rPr>
              <w:t>81,4</w:t>
            </w:r>
          </w:p>
        </w:tc>
        <w:tc>
          <w:tcPr>
            <w:tcW w:w="808" w:type="pct"/>
            <w:tcBorders>
              <w:top w:val="single" w:sz="8" w:space="0" w:color="000000"/>
              <w:left w:val="single" w:sz="8" w:space="0" w:color="000000"/>
              <w:bottom w:val="single" w:sz="8" w:space="0" w:color="000000"/>
              <w:right w:val="single" w:sz="8" w:space="0" w:color="000000"/>
            </w:tcBorders>
            <w:vAlign w:val="bottom"/>
          </w:tcPr>
          <w:p w14:paraId="3737BEF9" w14:textId="77777777" w:rsidR="00B60C25" w:rsidRPr="00B6239D" w:rsidRDefault="00B60C25" w:rsidP="000C49F0">
            <w:pPr>
              <w:jc w:val="center"/>
            </w:pPr>
            <w:r w:rsidRPr="00B6239D">
              <w:rPr>
                <w:color w:val="000000"/>
              </w:rPr>
              <w:t>45,9</w:t>
            </w:r>
          </w:p>
        </w:tc>
        <w:tc>
          <w:tcPr>
            <w:tcW w:w="809" w:type="pct"/>
            <w:tcBorders>
              <w:top w:val="single" w:sz="8" w:space="0" w:color="000000"/>
              <w:left w:val="single" w:sz="8" w:space="0" w:color="000000"/>
              <w:bottom w:val="single" w:sz="8" w:space="0" w:color="000000"/>
              <w:right w:val="single" w:sz="4" w:space="0" w:color="auto"/>
            </w:tcBorders>
            <w:vAlign w:val="bottom"/>
          </w:tcPr>
          <w:p w14:paraId="70A618FE" w14:textId="77777777" w:rsidR="00B60C25" w:rsidRPr="00B6239D" w:rsidRDefault="00B60C25" w:rsidP="000C49F0">
            <w:pPr>
              <w:jc w:val="center"/>
            </w:pPr>
            <w:r w:rsidRPr="00B6239D">
              <w:rPr>
                <w:color w:val="000000"/>
              </w:rPr>
              <w:t>16,6</w:t>
            </w:r>
          </w:p>
        </w:tc>
        <w:tc>
          <w:tcPr>
            <w:tcW w:w="707" w:type="pct"/>
            <w:tcBorders>
              <w:top w:val="single" w:sz="8" w:space="0" w:color="000000"/>
              <w:left w:val="single" w:sz="4" w:space="0" w:color="auto"/>
              <w:bottom w:val="single" w:sz="8" w:space="0" w:color="000000"/>
              <w:right w:val="single" w:sz="8" w:space="0" w:color="000000"/>
            </w:tcBorders>
            <w:vAlign w:val="bottom"/>
          </w:tcPr>
          <w:p w14:paraId="2F19AD81" w14:textId="77777777" w:rsidR="00B60C25" w:rsidRPr="00B6239D" w:rsidRDefault="00B60C25" w:rsidP="000C49F0">
            <w:pPr>
              <w:jc w:val="center"/>
            </w:pPr>
            <w:r w:rsidRPr="00B6239D">
              <w:rPr>
                <w:color w:val="000000"/>
              </w:rPr>
              <w:t>3,2</w:t>
            </w:r>
          </w:p>
        </w:tc>
      </w:tr>
      <w:tr w:rsidR="00B60C25" w:rsidRPr="00B6239D" w14:paraId="4F3F4EDB"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tcPr>
          <w:p w14:paraId="3C18FDE5" w14:textId="77777777" w:rsidR="00B60C25" w:rsidRPr="00B6239D" w:rsidRDefault="00B60C25" w:rsidP="000C49F0">
            <w:pPr>
              <w:autoSpaceDE w:val="0"/>
              <w:autoSpaceDN w:val="0"/>
              <w:adjustRightInd w:val="0"/>
              <w:ind w:firstLine="67"/>
              <w:jc w:val="center"/>
            </w:pPr>
            <w:r w:rsidRPr="00B6239D">
              <w:t>19</w:t>
            </w:r>
          </w:p>
        </w:tc>
        <w:tc>
          <w:tcPr>
            <w:tcW w:w="1061" w:type="pct"/>
            <w:tcBorders>
              <w:top w:val="single" w:sz="8" w:space="0" w:color="000000"/>
              <w:left w:val="single" w:sz="8" w:space="0" w:color="000000"/>
              <w:bottom w:val="single" w:sz="8" w:space="0" w:color="000000"/>
              <w:right w:val="single" w:sz="8" w:space="0" w:color="000000"/>
            </w:tcBorders>
            <w:vAlign w:val="center"/>
          </w:tcPr>
          <w:p w14:paraId="25D116E1" w14:textId="77777777" w:rsidR="00B60C25" w:rsidRPr="00B6239D" w:rsidRDefault="00B60C25" w:rsidP="000C49F0">
            <w:pPr>
              <w:autoSpaceDE w:val="0"/>
              <w:autoSpaceDN w:val="0"/>
              <w:adjustRightInd w:val="0"/>
              <w:ind w:firstLine="67"/>
              <w:jc w:val="center"/>
            </w:pPr>
            <w:r w:rsidRPr="00B6239D">
              <w:t>1</w:t>
            </w:r>
          </w:p>
        </w:tc>
        <w:tc>
          <w:tcPr>
            <w:tcW w:w="757" w:type="pct"/>
            <w:tcBorders>
              <w:top w:val="single" w:sz="8" w:space="0" w:color="000000"/>
              <w:left w:val="single" w:sz="8" w:space="0" w:color="000000"/>
              <w:bottom w:val="single" w:sz="8" w:space="0" w:color="000000"/>
              <w:right w:val="single" w:sz="8" w:space="0" w:color="000000"/>
            </w:tcBorders>
            <w:vAlign w:val="bottom"/>
          </w:tcPr>
          <w:p w14:paraId="616783A9" w14:textId="77777777" w:rsidR="00B60C25" w:rsidRPr="00B6239D" w:rsidRDefault="00B60C25" w:rsidP="000C49F0">
            <w:pPr>
              <w:jc w:val="center"/>
            </w:pPr>
            <w:r w:rsidRPr="00B6239D">
              <w:t>18,6</w:t>
            </w:r>
          </w:p>
        </w:tc>
        <w:tc>
          <w:tcPr>
            <w:tcW w:w="808" w:type="pct"/>
            <w:tcBorders>
              <w:top w:val="single" w:sz="8" w:space="0" w:color="000000"/>
              <w:left w:val="single" w:sz="8" w:space="0" w:color="000000"/>
              <w:bottom w:val="single" w:sz="8" w:space="0" w:color="000000"/>
              <w:right w:val="single" w:sz="8" w:space="0" w:color="000000"/>
            </w:tcBorders>
            <w:vAlign w:val="bottom"/>
          </w:tcPr>
          <w:p w14:paraId="5B32E700" w14:textId="77777777" w:rsidR="00B60C25" w:rsidRPr="00B6239D" w:rsidRDefault="00B60C25" w:rsidP="000C49F0">
            <w:pPr>
              <w:jc w:val="center"/>
            </w:pPr>
            <w:r w:rsidRPr="00B6239D">
              <w:t>54,1</w:t>
            </w:r>
          </w:p>
        </w:tc>
        <w:tc>
          <w:tcPr>
            <w:tcW w:w="809" w:type="pct"/>
            <w:tcBorders>
              <w:top w:val="single" w:sz="8" w:space="0" w:color="000000"/>
              <w:left w:val="single" w:sz="8" w:space="0" w:color="000000"/>
              <w:bottom w:val="single" w:sz="8" w:space="0" w:color="000000"/>
              <w:right w:val="single" w:sz="4" w:space="0" w:color="auto"/>
            </w:tcBorders>
            <w:vAlign w:val="bottom"/>
          </w:tcPr>
          <w:p w14:paraId="4AD4C776" w14:textId="77777777" w:rsidR="00B60C25" w:rsidRPr="00B6239D" w:rsidRDefault="00B60C25" w:rsidP="000C49F0">
            <w:pPr>
              <w:jc w:val="center"/>
            </w:pPr>
            <w:r w:rsidRPr="00B6239D">
              <w:t>83,4</w:t>
            </w:r>
          </w:p>
        </w:tc>
        <w:tc>
          <w:tcPr>
            <w:tcW w:w="707" w:type="pct"/>
            <w:tcBorders>
              <w:top w:val="single" w:sz="8" w:space="0" w:color="000000"/>
              <w:left w:val="single" w:sz="4" w:space="0" w:color="auto"/>
              <w:bottom w:val="single" w:sz="8" w:space="0" w:color="000000"/>
              <w:right w:val="single" w:sz="8" w:space="0" w:color="000000"/>
            </w:tcBorders>
            <w:vAlign w:val="bottom"/>
          </w:tcPr>
          <w:p w14:paraId="5FF4D940" w14:textId="77777777" w:rsidR="00B60C25" w:rsidRPr="00B6239D" w:rsidRDefault="00B60C25" w:rsidP="000C49F0">
            <w:pPr>
              <w:jc w:val="center"/>
            </w:pPr>
            <w:r w:rsidRPr="00B6239D">
              <w:t>96,8</w:t>
            </w:r>
          </w:p>
        </w:tc>
      </w:tr>
      <w:tr w:rsidR="00B60C25" w:rsidRPr="00B6239D" w14:paraId="696C0E4B"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AC102E5" w14:textId="77777777" w:rsidR="00B60C25" w:rsidRPr="00B6239D" w:rsidRDefault="00B60C25" w:rsidP="000C49F0">
            <w:pPr>
              <w:autoSpaceDE w:val="0"/>
              <w:autoSpaceDN w:val="0"/>
              <w:adjustRightInd w:val="0"/>
              <w:ind w:firstLine="67"/>
              <w:jc w:val="center"/>
            </w:pPr>
            <w:r w:rsidRPr="00B6239D">
              <w:t>20</w:t>
            </w:r>
          </w:p>
        </w:tc>
        <w:tc>
          <w:tcPr>
            <w:tcW w:w="1061" w:type="pct"/>
            <w:tcBorders>
              <w:top w:val="single" w:sz="8" w:space="0" w:color="000000"/>
              <w:left w:val="single" w:sz="8" w:space="0" w:color="000000"/>
              <w:bottom w:val="single" w:sz="8" w:space="0" w:color="000000"/>
              <w:right w:val="single" w:sz="8" w:space="0" w:color="000000"/>
            </w:tcBorders>
            <w:vAlign w:val="center"/>
          </w:tcPr>
          <w:p w14:paraId="6998F523" w14:textId="77777777" w:rsidR="00B60C25" w:rsidRPr="00B6239D" w:rsidRDefault="00B60C25" w:rsidP="000C49F0">
            <w:pPr>
              <w:autoSpaceDE w:val="0"/>
              <w:autoSpaceDN w:val="0"/>
              <w:adjustRightInd w:val="0"/>
              <w:ind w:firstLine="67"/>
              <w:jc w:val="center"/>
            </w:pPr>
            <w:r w:rsidRPr="00B6239D">
              <w:t>0</w:t>
            </w:r>
          </w:p>
        </w:tc>
        <w:tc>
          <w:tcPr>
            <w:tcW w:w="757" w:type="pct"/>
            <w:tcBorders>
              <w:top w:val="single" w:sz="8" w:space="0" w:color="000000"/>
              <w:left w:val="single" w:sz="8" w:space="0" w:color="000000"/>
              <w:bottom w:val="single" w:sz="8" w:space="0" w:color="000000"/>
              <w:right w:val="single" w:sz="8" w:space="0" w:color="000000"/>
            </w:tcBorders>
            <w:vAlign w:val="bottom"/>
          </w:tcPr>
          <w:p w14:paraId="2C0139C6" w14:textId="77777777" w:rsidR="00B60C25" w:rsidRPr="00B6239D" w:rsidRDefault="00B60C25" w:rsidP="000C49F0">
            <w:pPr>
              <w:jc w:val="center"/>
            </w:pPr>
            <w:r w:rsidRPr="00B6239D">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461236A6" w14:textId="77777777" w:rsidR="00B60C25" w:rsidRPr="00B6239D" w:rsidRDefault="00B60C25" w:rsidP="000C49F0">
            <w:pPr>
              <w:jc w:val="center"/>
            </w:pPr>
            <w:r w:rsidRPr="00B6239D">
              <w:rPr>
                <w:color w:val="000000"/>
              </w:rPr>
              <w:t>99,8%</w:t>
            </w:r>
          </w:p>
        </w:tc>
        <w:tc>
          <w:tcPr>
            <w:tcW w:w="809" w:type="pct"/>
            <w:tcBorders>
              <w:top w:val="single" w:sz="8" w:space="0" w:color="000000"/>
              <w:left w:val="single" w:sz="8" w:space="0" w:color="000000"/>
              <w:bottom w:val="single" w:sz="8" w:space="0" w:color="000000"/>
              <w:right w:val="single" w:sz="4" w:space="0" w:color="auto"/>
            </w:tcBorders>
            <w:vAlign w:val="bottom"/>
          </w:tcPr>
          <w:p w14:paraId="43C7505A" w14:textId="77777777" w:rsidR="00B60C25" w:rsidRPr="00B6239D" w:rsidRDefault="00B60C25" w:rsidP="000C49F0">
            <w:pPr>
              <w:jc w:val="center"/>
            </w:pPr>
            <w:r w:rsidRPr="00B6239D">
              <w:rPr>
                <w:color w:val="000000"/>
              </w:rPr>
              <w:t>91,9%</w:t>
            </w:r>
          </w:p>
        </w:tc>
        <w:tc>
          <w:tcPr>
            <w:tcW w:w="707" w:type="pct"/>
            <w:tcBorders>
              <w:top w:val="single" w:sz="8" w:space="0" w:color="000000"/>
              <w:left w:val="single" w:sz="4" w:space="0" w:color="auto"/>
              <w:bottom w:val="single" w:sz="8" w:space="0" w:color="000000"/>
              <w:right w:val="single" w:sz="8" w:space="0" w:color="000000"/>
            </w:tcBorders>
            <w:vAlign w:val="bottom"/>
          </w:tcPr>
          <w:p w14:paraId="50626290" w14:textId="77777777" w:rsidR="00B60C25" w:rsidRPr="00B6239D" w:rsidRDefault="00B60C25" w:rsidP="000C49F0">
            <w:pPr>
              <w:jc w:val="center"/>
            </w:pPr>
            <w:r w:rsidRPr="00B6239D">
              <w:rPr>
                <w:color w:val="000000"/>
              </w:rPr>
              <w:t>38,7%</w:t>
            </w:r>
          </w:p>
        </w:tc>
      </w:tr>
      <w:tr w:rsidR="00B60C25" w:rsidRPr="00B6239D" w14:paraId="3A771CAB"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16D473B" w14:textId="77777777" w:rsidR="00B60C25" w:rsidRPr="00B6239D" w:rsidRDefault="00B60C25" w:rsidP="000C49F0">
            <w:pPr>
              <w:autoSpaceDE w:val="0"/>
              <w:autoSpaceDN w:val="0"/>
              <w:adjustRightInd w:val="0"/>
              <w:ind w:firstLine="67"/>
              <w:jc w:val="center"/>
            </w:pPr>
            <w:r w:rsidRPr="00B6239D">
              <w:t>20</w:t>
            </w:r>
          </w:p>
        </w:tc>
        <w:tc>
          <w:tcPr>
            <w:tcW w:w="1061" w:type="pct"/>
            <w:tcBorders>
              <w:top w:val="single" w:sz="8" w:space="0" w:color="000000"/>
              <w:left w:val="single" w:sz="8" w:space="0" w:color="000000"/>
              <w:bottom w:val="single" w:sz="8" w:space="0" w:color="000000"/>
              <w:right w:val="single" w:sz="8" w:space="0" w:color="000000"/>
            </w:tcBorders>
            <w:vAlign w:val="center"/>
          </w:tcPr>
          <w:p w14:paraId="0852A988" w14:textId="77777777" w:rsidR="00B60C25" w:rsidRPr="00B6239D" w:rsidRDefault="00B60C25" w:rsidP="000C49F0">
            <w:pPr>
              <w:autoSpaceDE w:val="0"/>
              <w:autoSpaceDN w:val="0"/>
              <w:adjustRightInd w:val="0"/>
              <w:ind w:firstLine="67"/>
              <w:jc w:val="center"/>
            </w:pPr>
            <w:r w:rsidRPr="00B6239D">
              <w:t>1</w:t>
            </w:r>
          </w:p>
        </w:tc>
        <w:tc>
          <w:tcPr>
            <w:tcW w:w="757" w:type="pct"/>
            <w:tcBorders>
              <w:top w:val="single" w:sz="8" w:space="0" w:color="000000"/>
              <w:left w:val="single" w:sz="8" w:space="0" w:color="000000"/>
              <w:bottom w:val="single" w:sz="8" w:space="0" w:color="000000"/>
              <w:right w:val="single" w:sz="8" w:space="0" w:color="000000"/>
            </w:tcBorders>
            <w:vAlign w:val="bottom"/>
          </w:tcPr>
          <w:p w14:paraId="663E8D10" w14:textId="77777777" w:rsidR="00B60C25" w:rsidRPr="00B6239D" w:rsidRDefault="00B60C25" w:rsidP="000C49F0">
            <w:pPr>
              <w:jc w:val="center"/>
            </w:pPr>
            <w:r w:rsidRPr="00B6239D">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08B683AB" w14:textId="77777777" w:rsidR="00B60C25" w:rsidRPr="00B6239D" w:rsidRDefault="00B60C25" w:rsidP="000C49F0">
            <w:pPr>
              <w:jc w:val="center"/>
            </w:pPr>
            <w:r w:rsidRPr="00B6239D">
              <w:rPr>
                <w:color w:val="000000"/>
              </w:rPr>
              <w:t>0,00%</w:t>
            </w:r>
          </w:p>
        </w:tc>
        <w:tc>
          <w:tcPr>
            <w:tcW w:w="809" w:type="pct"/>
            <w:tcBorders>
              <w:top w:val="single" w:sz="8" w:space="0" w:color="000000"/>
              <w:left w:val="single" w:sz="8" w:space="0" w:color="000000"/>
              <w:bottom w:val="single" w:sz="8" w:space="0" w:color="000000"/>
              <w:right w:val="single" w:sz="4" w:space="0" w:color="auto"/>
            </w:tcBorders>
            <w:vAlign w:val="bottom"/>
          </w:tcPr>
          <w:p w14:paraId="5CE5FD54" w14:textId="77777777" w:rsidR="00B60C25" w:rsidRPr="00B6239D" w:rsidRDefault="00B60C25" w:rsidP="000C49F0">
            <w:pPr>
              <w:jc w:val="center"/>
            </w:pPr>
            <w:r w:rsidRPr="00B6239D">
              <w:rPr>
                <w:color w:val="000000"/>
              </w:rPr>
              <w:t>1,5%</w:t>
            </w:r>
          </w:p>
        </w:tc>
        <w:tc>
          <w:tcPr>
            <w:tcW w:w="707" w:type="pct"/>
            <w:tcBorders>
              <w:top w:val="single" w:sz="8" w:space="0" w:color="000000"/>
              <w:left w:val="single" w:sz="4" w:space="0" w:color="auto"/>
              <w:bottom w:val="single" w:sz="8" w:space="0" w:color="000000"/>
              <w:right w:val="single" w:sz="8" w:space="0" w:color="000000"/>
            </w:tcBorders>
            <w:vAlign w:val="bottom"/>
          </w:tcPr>
          <w:p w14:paraId="7E3460EB" w14:textId="77777777" w:rsidR="00B60C25" w:rsidRPr="00B6239D" w:rsidRDefault="00B60C25" w:rsidP="000C49F0">
            <w:pPr>
              <w:jc w:val="center"/>
            </w:pPr>
            <w:r w:rsidRPr="00B6239D">
              <w:rPr>
                <w:color w:val="000000"/>
              </w:rPr>
              <w:t>1,4%</w:t>
            </w:r>
          </w:p>
        </w:tc>
      </w:tr>
      <w:tr w:rsidR="00B60C25" w:rsidRPr="00B6239D" w14:paraId="25BA2864"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tcPr>
          <w:p w14:paraId="0693AB5C" w14:textId="77777777" w:rsidR="00B60C25" w:rsidRPr="00B6239D" w:rsidRDefault="00B60C25" w:rsidP="000C49F0">
            <w:pPr>
              <w:autoSpaceDE w:val="0"/>
              <w:autoSpaceDN w:val="0"/>
              <w:adjustRightInd w:val="0"/>
              <w:ind w:firstLine="67"/>
              <w:jc w:val="center"/>
            </w:pPr>
            <w:r w:rsidRPr="00B6239D">
              <w:t>20</w:t>
            </w:r>
          </w:p>
        </w:tc>
        <w:tc>
          <w:tcPr>
            <w:tcW w:w="1061" w:type="pct"/>
            <w:tcBorders>
              <w:top w:val="single" w:sz="8" w:space="0" w:color="000000"/>
              <w:left w:val="single" w:sz="8" w:space="0" w:color="000000"/>
              <w:bottom w:val="single" w:sz="8" w:space="0" w:color="000000"/>
              <w:right w:val="single" w:sz="8" w:space="0" w:color="000000"/>
            </w:tcBorders>
            <w:vAlign w:val="center"/>
          </w:tcPr>
          <w:p w14:paraId="6A2196BA" w14:textId="77777777" w:rsidR="00B60C25" w:rsidRPr="00B6239D" w:rsidRDefault="00B60C25" w:rsidP="000C49F0">
            <w:pPr>
              <w:autoSpaceDE w:val="0"/>
              <w:autoSpaceDN w:val="0"/>
              <w:adjustRightInd w:val="0"/>
              <w:ind w:firstLine="67"/>
              <w:jc w:val="center"/>
            </w:pPr>
            <w:r w:rsidRPr="00B6239D">
              <w:t>2</w:t>
            </w:r>
          </w:p>
        </w:tc>
        <w:tc>
          <w:tcPr>
            <w:tcW w:w="757" w:type="pct"/>
            <w:tcBorders>
              <w:top w:val="single" w:sz="8" w:space="0" w:color="000000"/>
              <w:left w:val="single" w:sz="8" w:space="0" w:color="000000"/>
              <w:bottom w:val="single" w:sz="8" w:space="0" w:color="000000"/>
              <w:right w:val="single" w:sz="8" w:space="0" w:color="000000"/>
            </w:tcBorders>
            <w:vAlign w:val="bottom"/>
          </w:tcPr>
          <w:p w14:paraId="25A04127" w14:textId="77777777" w:rsidR="00B60C25" w:rsidRPr="00B6239D" w:rsidRDefault="00B60C25" w:rsidP="000C49F0">
            <w:pPr>
              <w:jc w:val="center"/>
            </w:pPr>
            <w:r w:rsidRPr="00B6239D">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0FF03802" w14:textId="77777777" w:rsidR="00B60C25" w:rsidRPr="00B6239D" w:rsidRDefault="00B60C25" w:rsidP="000C49F0">
            <w:pPr>
              <w:jc w:val="center"/>
            </w:pPr>
            <w:r w:rsidRPr="00B6239D">
              <w:rPr>
                <w:color w:val="000000"/>
              </w:rPr>
              <w:t>0,2%</w:t>
            </w:r>
          </w:p>
        </w:tc>
        <w:tc>
          <w:tcPr>
            <w:tcW w:w="809" w:type="pct"/>
            <w:tcBorders>
              <w:top w:val="single" w:sz="8" w:space="0" w:color="000000"/>
              <w:left w:val="single" w:sz="8" w:space="0" w:color="000000"/>
              <w:bottom w:val="single" w:sz="8" w:space="0" w:color="000000"/>
              <w:right w:val="single" w:sz="4" w:space="0" w:color="auto"/>
            </w:tcBorders>
            <w:vAlign w:val="bottom"/>
          </w:tcPr>
          <w:p w14:paraId="0DA1591B" w14:textId="77777777" w:rsidR="00B60C25" w:rsidRPr="00B6239D" w:rsidRDefault="00B60C25" w:rsidP="000C49F0">
            <w:pPr>
              <w:jc w:val="center"/>
            </w:pPr>
            <w:r w:rsidRPr="00B6239D">
              <w:rPr>
                <w:color w:val="000000"/>
              </w:rPr>
              <w:t>6,6%</w:t>
            </w:r>
          </w:p>
        </w:tc>
        <w:tc>
          <w:tcPr>
            <w:tcW w:w="707" w:type="pct"/>
            <w:tcBorders>
              <w:top w:val="single" w:sz="8" w:space="0" w:color="000000"/>
              <w:left w:val="single" w:sz="4" w:space="0" w:color="auto"/>
              <w:bottom w:val="single" w:sz="8" w:space="0" w:color="000000"/>
              <w:right w:val="single" w:sz="8" w:space="0" w:color="000000"/>
            </w:tcBorders>
            <w:vAlign w:val="bottom"/>
          </w:tcPr>
          <w:p w14:paraId="01E41304" w14:textId="77777777" w:rsidR="00B60C25" w:rsidRPr="00B6239D" w:rsidRDefault="00B60C25" w:rsidP="000C49F0">
            <w:pPr>
              <w:jc w:val="center"/>
            </w:pPr>
            <w:r w:rsidRPr="00B6239D">
              <w:rPr>
                <w:color w:val="000000"/>
              </w:rPr>
              <w:t>59,9%</w:t>
            </w:r>
          </w:p>
        </w:tc>
      </w:tr>
      <w:tr w:rsidR="00B60C25" w:rsidRPr="00B6239D" w14:paraId="38FF16FD"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tcPr>
          <w:p w14:paraId="71AC570C" w14:textId="77777777" w:rsidR="00B60C25" w:rsidRPr="00B6239D" w:rsidRDefault="00B60C25" w:rsidP="000C49F0">
            <w:pPr>
              <w:autoSpaceDE w:val="0"/>
              <w:autoSpaceDN w:val="0"/>
              <w:adjustRightInd w:val="0"/>
              <w:ind w:firstLine="67"/>
              <w:jc w:val="center"/>
            </w:pPr>
            <w:r w:rsidRPr="00B6239D">
              <w:t>21</w:t>
            </w:r>
          </w:p>
        </w:tc>
        <w:tc>
          <w:tcPr>
            <w:tcW w:w="1061" w:type="pct"/>
            <w:tcBorders>
              <w:top w:val="single" w:sz="8" w:space="0" w:color="000000"/>
              <w:left w:val="single" w:sz="8" w:space="0" w:color="000000"/>
              <w:bottom w:val="single" w:sz="8" w:space="0" w:color="000000"/>
              <w:right w:val="single" w:sz="8" w:space="0" w:color="000000"/>
            </w:tcBorders>
            <w:vAlign w:val="center"/>
          </w:tcPr>
          <w:p w14:paraId="7B946C94" w14:textId="77777777" w:rsidR="00B60C25" w:rsidRPr="00B6239D" w:rsidRDefault="00B60C25" w:rsidP="000C49F0">
            <w:pPr>
              <w:autoSpaceDE w:val="0"/>
              <w:autoSpaceDN w:val="0"/>
              <w:adjustRightInd w:val="0"/>
              <w:ind w:firstLine="67"/>
              <w:jc w:val="center"/>
            </w:pPr>
            <w:r w:rsidRPr="00B6239D">
              <w:t>0</w:t>
            </w:r>
          </w:p>
        </w:tc>
        <w:tc>
          <w:tcPr>
            <w:tcW w:w="757" w:type="pct"/>
            <w:tcBorders>
              <w:top w:val="single" w:sz="8" w:space="0" w:color="000000"/>
              <w:left w:val="single" w:sz="8" w:space="0" w:color="000000"/>
              <w:bottom w:val="single" w:sz="8" w:space="0" w:color="000000"/>
              <w:right w:val="single" w:sz="8" w:space="0" w:color="000000"/>
            </w:tcBorders>
            <w:vAlign w:val="bottom"/>
          </w:tcPr>
          <w:p w14:paraId="08166879" w14:textId="77777777" w:rsidR="00B60C25" w:rsidRPr="00B6239D" w:rsidRDefault="00B60C25" w:rsidP="000C49F0">
            <w:pPr>
              <w:jc w:val="center"/>
            </w:pPr>
            <w:r w:rsidRPr="00B6239D">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5EB2A36D" w14:textId="77777777" w:rsidR="00B60C25" w:rsidRPr="00B6239D" w:rsidRDefault="00B60C25" w:rsidP="000C49F0">
            <w:pPr>
              <w:jc w:val="center"/>
            </w:pPr>
            <w:r w:rsidRPr="00B6239D">
              <w:rPr>
                <w:color w:val="000000"/>
              </w:rPr>
              <w:t>96,9%</w:t>
            </w:r>
          </w:p>
        </w:tc>
        <w:tc>
          <w:tcPr>
            <w:tcW w:w="809" w:type="pct"/>
            <w:tcBorders>
              <w:top w:val="single" w:sz="8" w:space="0" w:color="000000"/>
              <w:left w:val="single" w:sz="8" w:space="0" w:color="000000"/>
              <w:bottom w:val="single" w:sz="8" w:space="0" w:color="000000"/>
              <w:right w:val="single" w:sz="4" w:space="0" w:color="auto"/>
            </w:tcBorders>
            <w:vAlign w:val="bottom"/>
          </w:tcPr>
          <w:p w14:paraId="063472A7" w14:textId="77777777" w:rsidR="00B60C25" w:rsidRPr="00B6239D" w:rsidRDefault="00B60C25" w:rsidP="000C49F0">
            <w:pPr>
              <w:jc w:val="center"/>
            </w:pPr>
            <w:r w:rsidRPr="00B6239D">
              <w:rPr>
                <w:color w:val="000000"/>
              </w:rPr>
              <w:t>70,0%</w:t>
            </w:r>
          </w:p>
        </w:tc>
        <w:tc>
          <w:tcPr>
            <w:tcW w:w="707" w:type="pct"/>
            <w:tcBorders>
              <w:top w:val="single" w:sz="8" w:space="0" w:color="000000"/>
              <w:left w:val="single" w:sz="4" w:space="0" w:color="auto"/>
              <w:bottom w:val="single" w:sz="8" w:space="0" w:color="000000"/>
              <w:right w:val="single" w:sz="8" w:space="0" w:color="000000"/>
            </w:tcBorders>
            <w:vAlign w:val="bottom"/>
          </w:tcPr>
          <w:p w14:paraId="251F3348" w14:textId="77777777" w:rsidR="00B60C25" w:rsidRPr="00B6239D" w:rsidRDefault="00B60C25" w:rsidP="000C49F0">
            <w:pPr>
              <w:jc w:val="center"/>
            </w:pPr>
            <w:r w:rsidRPr="00B6239D">
              <w:rPr>
                <w:color w:val="000000"/>
              </w:rPr>
              <w:t>3,2%</w:t>
            </w:r>
          </w:p>
        </w:tc>
      </w:tr>
      <w:tr w:rsidR="00B60C25" w:rsidRPr="00B6239D" w14:paraId="524A0B01"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D21CCD7" w14:textId="77777777" w:rsidR="00B60C25" w:rsidRPr="00B6239D" w:rsidRDefault="00B60C25" w:rsidP="000C49F0">
            <w:pPr>
              <w:autoSpaceDE w:val="0"/>
              <w:autoSpaceDN w:val="0"/>
              <w:adjustRightInd w:val="0"/>
              <w:ind w:firstLine="67"/>
              <w:jc w:val="center"/>
            </w:pPr>
            <w:r w:rsidRPr="00B6239D">
              <w:t>21</w:t>
            </w:r>
          </w:p>
        </w:tc>
        <w:tc>
          <w:tcPr>
            <w:tcW w:w="1061" w:type="pct"/>
            <w:tcBorders>
              <w:top w:val="single" w:sz="8" w:space="0" w:color="000000"/>
              <w:left w:val="single" w:sz="8" w:space="0" w:color="000000"/>
              <w:bottom w:val="single" w:sz="8" w:space="0" w:color="000000"/>
              <w:right w:val="single" w:sz="8" w:space="0" w:color="000000"/>
            </w:tcBorders>
            <w:vAlign w:val="center"/>
          </w:tcPr>
          <w:p w14:paraId="04BC2149" w14:textId="77777777" w:rsidR="00B60C25" w:rsidRPr="00B6239D" w:rsidRDefault="00B60C25" w:rsidP="000C49F0">
            <w:pPr>
              <w:autoSpaceDE w:val="0"/>
              <w:autoSpaceDN w:val="0"/>
              <w:adjustRightInd w:val="0"/>
              <w:ind w:firstLine="67"/>
              <w:jc w:val="center"/>
            </w:pPr>
            <w:r w:rsidRPr="00B6239D">
              <w:t>1</w:t>
            </w:r>
          </w:p>
        </w:tc>
        <w:tc>
          <w:tcPr>
            <w:tcW w:w="757" w:type="pct"/>
            <w:tcBorders>
              <w:top w:val="single" w:sz="8" w:space="0" w:color="000000"/>
              <w:left w:val="single" w:sz="8" w:space="0" w:color="000000"/>
              <w:bottom w:val="single" w:sz="8" w:space="0" w:color="000000"/>
              <w:right w:val="single" w:sz="8" w:space="0" w:color="000000"/>
            </w:tcBorders>
            <w:vAlign w:val="bottom"/>
          </w:tcPr>
          <w:p w14:paraId="4055A471" w14:textId="77777777" w:rsidR="00B60C25" w:rsidRPr="00B6239D" w:rsidRDefault="00B60C25" w:rsidP="000C49F0">
            <w:pPr>
              <w:jc w:val="center"/>
            </w:pPr>
            <w:r w:rsidRPr="00B6239D">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3092625C" w14:textId="77777777" w:rsidR="00B60C25" w:rsidRPr="00B6239D" w:rsidRDefault="00B60C25" w:rsidP="000C49F0">
            <w:pPr>
              <w:jc w:val="center"/>
            </w:pPr>
            <w:r w:rsidRPr="00B6239D">
              <w:rPr>
                <w:color w:val="000000"/>
              </w:rPr>
              <w:t>2,0%</w:t>
            </w:r>
          </w:p>
        </w:tc>
        <w:tc>
          <w:tcPr>
            <w:tcW w:w="809" w:type="pct"/>
            <w:tcBorders>
              <w:top w:val="single" w:sz="8" w:space="0" w:color="000000"/>
              <w:left w:val="single" w:sz="8" w:space="0" w:color="000000"/>
              <w:bottom w:val="single" w:sz="8" w:space="0" w:color="000000"/>
              <w:right w:val="single" w:sz="4" w:space="0" w:color="auto"/>
            </w:tcBorders>
            <w:vAlign w:val="bottom"/>
          </w:tcPr>
          <w:p w14:paraId="7AD43F0E" w14:textId="77777777" w:rsidR="00B60C25" w:rsidRPr="00B6239D" w:rsidRDefault="00B60C25" w:rsidP="000C49F0">
            <w:pPr>
              <w:jc w:val="center"/>
            </w:pPr>
            <w:r w:rsidRPr="00B6239D">
              <w:rPr>
                <w:color w:val="000000"/>
              </w:rPr>
              <w:t>8,3%</w:t>
            </w:r>
          </w:p>
        </w:tc>
        <w:tc>
          <w:tcPr>
            <w:tcW w:w="707" w:type="pct"/>
            <w:tcBorders>
              <w:top w:val="single" w:sz="8" w:space="0" w:color="000000"/>
              <w:left w:val="single" w:sz="4" w:space="0" w:color="auto"/>
              <w:bottom w:val="single" w:sz="8" w:space="0" w:color="000000"/>
              <w:right w:val="single" w:sz="8" w:space="0" w:color="000000"/>
            </w:tcBorders>
            <w:vAlign w:val="bottom"/>
          </w:tcPr>
          <w:p w14:paraId="3B8401E9" w14:textId="77777777" w:rsidR="00B60C25" w:rsidRPr="00B6239D" w:rsidRDefault="00B60C25" w:rsidP="000C49F0">
            <w:pPr>
              <w:jc w:val="center"/>
            </w:pPr>
            <w:r w:rsidRPr="00B6239D">
              <w:rPr>
                <w:color w:val="000000"/>
              </w:rPr>
              <w:t>5,0%</w:t>
            </w:r>
          </w:p>
        </w:tc>
      </w:tr>
      <w:tr w:rsidR="00B60C25" w:rsidRPr="00B6239D" w14:paraId="249F42E3"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D950A83" w14:textId="77777777" w:rsidR="00B60C25" w:rsidRPr="00B6239D" w:rsidRDefault="00B60C25" w:rsidP="000C49F0">
            <w:pPr>
              <w:autoSpaceDE w:val="0"/>
              <w:autoSpaceDN w:val="0"/>
              <w:adjustRightInd w:val="0"/>
              <w:ind w:firstLine="67"/>
              <w:jc w:val="center"/>
            </w:pPr>
            <w:r w:rsidRPr="00B6239D">
              <w:t>21</w:t>
            </w:r>
          </w:p>
        </w:tc>
        <w:tc>
          <w:tcPr>
            <w:tcW w:w="1061" w:type="pct"/>
            <w:tcBorders>
              <w:top w:val="single" w:sz="8" w:space="0" w:color="000000"/>
              <w:left w:val="single" w:sz="8" w:space="0" w:color="000000"/>
              <w:bottom w:val="single" w:sz="8" w:space="0" w:color="000000"/>
              <w:right w:val="single" w:sz="8" w:space="0" w:color="000000"/>
            </w:tcBorders>
            <w:vAlign w:val="center"/>
          </w:tcPr>
          <w:p w14:paraId="59C14C08" w14:textId="77777777" w:rsidR="00B60C25" w:rsidRPr="00B6239D" w:rsidRDefault="00B60C25" w:rsidP="000C49F0">
            <w:pPr>
              <w:autoSpaceDE w:val="0"/>
              <w:autoSpaceDN w:val="0"/>
              <w:adjustRightInd w:val="0"/>
              <w:ind w:firstLine="67"/>
              <w:jc w:val="center"/>
            </w:pPr>
            <w:r w:rsidRPr="00B6239D">
              <w:t>2</w:t>
            </w:r>
          </w:p>
        </w:tc>
        <w:tc>
          <w:tcPr>
            <w:tcW w:w="757" w:type="pct"/>
            <w:tcBorders>
              <w:top w:val="single" w:sz="8" w:space="0" w:color="000000"/>
              <w:left w:val="single" w:sz="8" w:space="0" w:color="000000"/>
              <w:bottom w:val="single" w:sz="8" w:space="0" w:color="000000"/>
              <w:right w:val="single" w:sz="8" w:space="0" w:color="000000"/>
            </w:tcBorders>
            <w:vAlign w:val="bottom"/>
          </w:tcPr>
          <w:p w14:paraId="678EC644" w14:textId="77777777" w:rsidR="00B60C25" w:rsidRPr="00B6239D" w:rsidRDefault="00B60C25" w:rsidP="000C49F0">
            <w:pPr>
              <w:jc w:val="center"/>
            </w:pPr>
            <w:r w:rsidRPr="00B6239D">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6B59061A" w14:textId="77777777" w:rsidR="00B60C25" w:rsidRPr="00B6239D" w:rsidRDefault="00B60C25" w:rsidP="000C49F0">
            <w:pPr>
              <w:jc w:val="center"/>
            </w:pPr>
            <w:r w:rsidRPr="00B6239D">
              <w:rPr>
                <w:color w:val="000000"/>
              </w:rPr>
              <w:t>1,1%</w:t>
            </w:r>
          </w:p>
        </w:tc>
        <w:tc>
          <w:tcPr>
            <w:tcW w:w="809" w:type="pct"/>
            <w:tcBorders>
              <w:top w:val="single" w:sz="8" w:space="0" w:color="000000"/>
              <w:left w:val="single" w:sz="8" w:space="0" w:color="000000"/>
              <w:bottom w:val="single" w:sz="8" w:space="0" w:color="000000"/>
              <w:right w:val="single" w:sz="4" w:space="0" w:color="auto"/>
            </w:tcBorders>
            <w:vAlign w:val="bottom"/>
          </w:tcPr>
          <w:p w14:paraId="514C06C2" w14:textId="77777777" w:rsidR="00B60C25" w:rsidRPr="00B6239D" w:rsidRDefault="00B60C25" w:rsidP="000C49F0">
            <w:pPr>
              <w:jc w:val="center"/>
            </w:pPr>
            <w:r w:rsidRPr="00B6239D">
              <w:rPr>
                <w:color w:val="000000"/>
              </w:rPr>
              <w:t>21,7%</w:t>
            </w:r>
          </w:p>
        </w:tc>
        <w:tc>
          <w:tcPr>
            <w:tcW w:w="707" w:type="pct"/>
            <w:tcBorders>
              <w:top w:val="single" w:sz="8" w:space="0" w:color="000000"/>
              <w:left w:val="single" w:sz="4" w:space="0" w:color="auto"/>
              <w:bottom w:val="single" w:sz="8" w:space="0" w:color="000000"/>
              <w:right w:val="single" w:sz="8" w:space="0" w:color="000000"/>
            </w:tcBorders>
            <w:vAlign w:val="bottom"/>
          </w:tcPr>
          <w:p w14:paraId="6CAC2F4B" w14:textId="77777777" w:rsidR="00B60C25" w:rsidRPr="00B6239D" w:rsidRDefault="00B60C25" w:rsidP="000C49F0">
            <w:pPr>
              <w:jc w:val="center"/>
            </w:pPr>
            <w:r w:rsidRPr="00B6239D">
              <w:rPr>
                <w:color w:val="000000"/>
              </w:rPr>
              <w:t>91,8%</w:t>
            </w:r>
          </w:p>
        </w:tc>
      </w:tr>
      <w:tr w:rsidR="00B60C25" w:rsidRPr="00B6239D" w14:paraId="4BDA7D81"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CD5D503" w14:textId="77777777" w:rsidR="00B60C25" w:rsidRPr="00B6239D" w:rsidRDefault="00B60C25" w:rsidP="000C49F0">
            <w:pPr>
              <w:autoSpaceDE w:val="0"/>
              <w:autoSpaceDN w:val="0"/>
              <w:adjustRightInd w:val="0"/>
              <w:ind w:firstLine="67"/>
              <w:jc w:val="center"/>
            </w:pPr>
            <w:r w:rsidRPr="00B6239D">
              <w:t>22</w:t>
            </w:r>
          </w:p>
        </w:tc>
        <w:tc>
          <w:tcPr>
            <w:tcW w:w="1061" w:type="pct"/>
            <w:tcBorders>
              <w:top w:val="single" w:sz="8" w:space="0" w:color="000000"/>
              <w:left w:val="single" w:sz="8" w:space="0" w:color="000000"/>
              <w:bottom w:val="single" w:sz="8" w:space="0" w:color="000000"/>
              <w:right w:val="single" w:sz="8" w:space="0" w:color="000000"/>
            </w:tcBorders>
            <w:vAlign w:val="center"/>
          </w:tcPr>
          <w:p w14:paraId="02597FB4" w14:textId="77777777" w:rsidR="00B60C25" w:rsidRPr="00B6239D" w:rsidRDefault="00B60C25" w:rsidP="000C49F0">
            <w:pPr>
              <w:autoSpaceDE w:val="0"/>
              <w:autoSpaceDN w:val="0"/>
              <w:adjustRightInd w:val="0"/>
              <w:ind w:firstLine="67"/>
              <w:jc w:val="center"/>
            </w:pPr>
            <w:r w:rsidRPr="00B6239D">
              <w:t>0</w:t>
            </w:r>
          </w:p>
        </w:tc>
        <w:tc>
          <w:tcPr>
            <w:tcW w:w="757" w:type="pct"/>
            <w:tcBorders>
              <w:top w:val="single" w:sz="8" w:space="0" w:color="000000"/>
              <w:left w:val="single" w:sz="8" w:space="0" w:color="000000"/>
              <w:bottom w:val="single" w:sz="8" w:space="0" w:color="000000"/>
              <w:right w:val="single" w:sz="8" w:space="0" w:color="000000"/>
            </w:tcBorders>
            <w:vAlign w:val="bottom"/>
          </w:tcPr>
          <w:p w14:paraId="3E84C4ED" w14:textId="77777777" w:rsidR="00B60C25" w:rsidRPr="00B6239D" w:rsidRDefault="00B60C25" w:rsidP="000C49F0">
            <w:pPr>
              <w:jc w:val="center"/>
            </w:pPr>
            <w:r w:rsidRPr="00B6239D">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06839C35" w14:textId="77777777" w:rsidR="00B60C25" w:rsidRPr="00B6239D" w:rsidRDefault="00B60C25" w:rsidP="000C49F0">
            <w:pPr>
              <w:jc w:val="center"/>
            </w:pPr>
            <w:r w:rsidRPr="00B6239D">
              <w:rPr>
                <w:color w:val="000000"/>
              </w:rPr>
              <w:t>99,9%</w:t>
            </w:r>
          </w:p>
        </w:tc>
        <w:tc>
          <w:tcPr>
            <w:tcW w:w="809" w:type="pct"/>
            <w:tcBorders>
              <w:top w:val="single" w:sz="8" w:space="0" w:color="000000"/>
              <w:left w:val="single" w:sz="8" w:space="0" w:color="000000"/>
              <w:bottom w:val="single" w:sz="8" w:space="0" w:color="000000"/>
              <w:right w:val="single" w:sz="4" w:space="0" w:color="auto"/>
            </w:tcBorders>
            <w:vAlign w:val="bottom"/>
          </w:tcPr>
          <w:p w14:paraId="020C5B26" w14:textId="77777777" w:rsidR="00B60C25" w:rsidRPr="00B6239D" w:rsidRDefault="00B60C25" w:rsidP="000C49F0">
            <w:pPr>
              <w:jc w:val="center"/>
            </w:pPr>
            <w:r w:rsidRPr="00B6239D">
              <w:rPr>
                <w:color w:val="000000"/>
              </w:rPr>
              <w:t>97,2%</w:t>
            </w:r>
          </w:p>
        </w:tc>
        <w:tc>
          <w:tcPr>
            <w:tcW w:w="707" w:type="pct"/>
            <w:tcBorders>
              <w:top w:val="single" w:sz="8" w:space="0" w:color="000000"/>
              <w:left w:val="single" w:sz="4" w:space="0" w:color="auto"/>
              <w:bottom w:val="single" w:sz="8" w:space="0" w:color="000000"/>
              <w:right w:val="single" w:sz="8" w:space="0" w:color="000000"/>
            </w:tcBorders>
            <w:vAlign w:val="bottom"/>
          </w:tcPr>
          <w:p w14:paraId="2F1175A1" w14:textId="77777777" w:rsidR="00B60C25" w:rsidRPr="00B6239D" w:rsidRDefault="00B60C25" w:rsidP="000C49F0">
            <w:pPr>
              <w:jc w:val="center"/>
            </w:pPr>
            <w:r w:rsidRPr="00B6239D">
              <w:rPr>
                <w:color w:val="000000"/>
              </w:rPr>
              <w:t>51,3%</w:t>
            </w:r>
          </w:p>
        </w:tc>
      </w:tr>
      <w:tr w:rsidR="00B60C25" w:rsidRPr="00B6239D" w14:paraId="37943D7C"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tcPr>
          <w:p w14:paraId="180D8A71" w14:textId="77777777" w:rsidR="00B60C25" w:rsidRPr="00B6239D" w:rsidRDefault="00B60C25" w:rsidP="000C49F0">
            <w:pPr>
              <w:autoSpaceDE w:val="0"/>
              <w:autoSpaceDN w:val="0"/>
              <w:adjustRightInd w:val="0"/>
              <w:ind w:firstLine="67"/>
              <w:jc w:val="center"/>
            </w:pPr>
            <w:r w:rsidRPr="00B6239D">
              <w:t>22</w:t>
            </w:r>
          </w:p>
        </w:tc>
        <w:tc>
          <w:tcPr>
            <w:tcW w:w="1061" w:type="pct"/>
            <w:tcBorders>
              <w:top w:val="single" w:sz="8" w:space="0" w:color="000000"/>
              <w:left w:val="single" w:sz="8" w:space="0" w:color="000000"/>
              <w:bottom w:val="single" w:sz="8" w:space="0" w:color="000000"/>
              <w:right w:val="single" w:sz="8" w:space="0" w:color="000000"/>
            </w:tcBorders>
            <w:vAlign w:val="center"/>
          </w:tcPr>
          <w:p w14:paraId="5A84DCF4" w14:textId="77777777" w:rsidR="00B60C25" w:rsidRPr="00B6239D" w:rsidRDefault="00B60C25" w:rsidP="000C49F0">
            <w:pPr>
              <w:autoSpaceDE w:val="0"/>
              <w:autoSpaceDN w:val="0"/>
              <w:adjustRightInd w:val="0"/>
              <w:ind w:firstLine="67"/>
              <w:jc w:val="center"/>
            </w:pPr>
            <w:r w:rsidRPr="00B6239D">
              <w:t>1</w:t>
            </w:r>
          </w:p>
        </w:tc>
        <w:tc>
          <w:tcPr>
            <w:tcW w:w="757" w:type="pct"/>
            <w:tcBorders>
              <w:top w:val="single" w:sz="8" w:space="0" w:color="000000"/>
              <w:left w:val="single" w:sz="8" w:space="0" w:color="000000"/>
              <w:bottom w:val="single" w:sz="8" w:space="0" w:color="000000"/>
              <w:right w:val="single" w:sz="8" w:space="0" w:color="000000"/>
            </w:tcBorders>
            <w:vAlign w:val="bottom"/>
          </w:tcPr>
          <w:p w14:paraId="361D568E" w14:textId="77777777" w:rsidR="00B60C25" w:rsidRPr="00B6239D" w:rsidRDefault="00B60C25" w:rsidP="000C49F0">
            <w:pPr>
              <w:jc w:val="center"/>
            </w:pPr>
            <w:r w:rsidRPr="00B6239D">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1E8E5E3A" w14:textId="77777777" w:rsidR="00B60C25" w:rsidRPr="00B6239D" w:rsidRDefault="00B60C25" w:rsidP="000C49F0">
            <w:pPr>
              <w:jc w:val="center"/>
            </w:pPr>
            <w:r w:rsidRPr="00B6239D">
              <w:rPr>
                <w:color w:val="000000"/>
              </w:rPr>
              <w:t>0,00%</w:t>
            </w:r>
          </w:p>
        </w:tc>
        <w:tc>
          <w:tcPr>
            <w:tcW w:w="809" w:type="pct"/>
            <w:tcBorders>
              <w:top w:val="single" w:sz="8" w:space="0" w:color="000000"/>
              <w:left w:val="single" w:sz="8" w:space="0" w:color="000000"/>
              <w:bottom w:val="single" w:sz="8" w:space="0" w:color="000000"/>
              <w:right w:val="single" w:sz="4" w:space="0" w:color="auto"/>
            </w:tcBorders>
            <w:vAlign w:val="bottom"/>
          </w:tcPr>
          <w:p w14:paraId="56C1AC56" w14:textId="77777777" w:rsidR="00B60C25" w:rsidRPr="00B6239D" w:rsidRDefault="00B60C25" w:rsidP="000C49F0">
            <w:pPr>
              <w:jc w:val="center"/>
            </w:pPr>
            <w:r w:rsidRPr="00B6239D">
              <w:rPr>
                <w:color w:val="000000"/>
              </w:rPr>
              <w:t>1,3%</w:t>
            </w:r>
          </w:p>
        </w:tc>
        <w:tc>
          <w:tcPr>
            <w:tcW w:w="707" w:type="pct"/>
            <w:tcBorders>
              <w:top w:val="single" w:sz="8" w:space="0" w:color="000000"/>
              <w:left w:val="single" w:sz="4" w:space="0" w:color="auto"/>
              <w:bottom w:val="single" w:sz="8" w:space="0" w:color="000000"/>
              <w:right w:val="single" w:sz="8" w:space="0" w:color="000000"/>
            </w:tcBorders>
            <w:vAlign w:val="bottom"/>
          </w:tcPr>
          <w:p w14:paraId="5EFD5434" w14:textId="77777777" w:rsidR="00B60C25" w:rsidRPr="00B6239D" w:rsidRDefault="00B60C25" w:rsidP="000C49F0">
            <w:pPr>
              <w:jc w:val="center"/>
            </w:pPr>
            <w:r w:rsidRPr="00B6239D">
              <w:rPr>
                <w:color w:val="000000"/>
              </w:rPr>
              <w:t>6,8%</w:t>
            </w:r>
          </w:p>
        </w:tc>
      </w:tr>
      <w:tr w:rsidR="00B60C25" w:rsidRPr="00B6239D" w14:paraId="2A1F5572"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tcPr>
          <w:p w14:paraId="4D079BC8" w14:textId="77777777" w:rsidR="00B60C25" w:rsidRPr="00B6239D" w:rsidRDefault="00B60C25" w:rsidP="000C49F0">
            <w:pPr>
              <w:autoSpaceDE w:val="0"/>
              <w:autoSpaceDN w:val="0"/>
              <w:adjustRightInd w:val="0"/>
              <w:ind w:firstLine="67"/>
              <w:jc w:val="center"/>
            </w:pPr>
            <w:r w:rsidRPr="00B6239D">
              <w:lastRenderedPageBreak/>
              <w:t>22</w:t>
            </w:r>
          </w:p>
        </w:tc>
        <w:tc>
          <w:tcPr>
            <w:tcW w:w="1061" w:type="pct"/>
            <w:tcBorders>
              <w:top w:val="single" w:sz="8" w:space="0" w:color="000000"/>
              <w:left w:val="single" w:sz="8" w:space="0" w:color="000000"/>
              <w:bottom w:val="single" w:sz="8" w:space="0" w:color="000000"/>
              <w:right w:val="single" w:sz="8" w:space="0" w:color="000000"/>
            </w:tcBorders>
            <w:vAlign w:val="center"/>
          </w:tcPr>
          <w:p w14:paraId="37F02A6A" w14:textId="77777777" w:rsidR="00B60C25" w:rsidRPr="00B6239D" w:rsidRDefault="00B60C25" w:rsidP="000C49F0">
            <w:pPr>
              <w:autoSpaceDE w:val="0"/>
              <w:autoSpaceDN w:val="0"/>
              <w:adjustRightInd w:val="0"/>
              <w:ind w:firstLine="67"/>
              <w:jc w:val="center"/>
            </w:pPr>
            <w:r w:rsidRPr="00B6239D">
              <w:t>2</w:t>
            </w:r>
          </w:p>
        </w:tc>
        <w:tc>
          <w:tcPr>
            <w:tcW w:w="757" w:type="pct"/>
            <w:tcBorders>
              <w:top w:val="single" w:sz="8" w:space="0" w:color="000000"/>
              <w:left w:val="single" w:sz="8" w:space="0" w:color="000000"/>
              <w:bottom w:val="single" w:sz="8" w:space="0" w:color="000000"/>
              <w:right w:val="single" w:sz="8" w:space="0" w:color="000000"/>
            </w:tcBorders>
            <w:vAlign w:val="bottom"/>
          </w:tcPr>
          <w:p w14:paraId="1397E76C" w14:textId="77777777" w:rsidR="00B60C25" w:rsidRPr="00B6239D" w:rsidRDefault="00B60C25" w:rsidP="000C49F0">
            <w:pPr>
              <w:jc w:val="center"/>
            </w:pPr>
            <w:r w:rsidRPr="00B6239D">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4595D594" w14:textId="77777777" w:rsidR="00B60C25" w:rsidRPr="00B6239D" w:rsidRDefault="00B60C25" w:rsidP="000C49F0">
            <w:pPr>
              <w:jc w:val="center"/>
            </w:pPr>
            <w:r w:rsidRPr="00B6239D">
              <w:rPr>
                <w:color w:val="000000"/>
              </w:rPr>
              <w:t>0,1%</w:t>
            </w:r>
          </w:p>
        </w:tc>
        <w:tc>
          <w:tcPr>
            <w:tcW w:w="809" w:type="pct"/>
            <w:tcBorders>
              <w:top w:val="single" w:sz="8" w:space="0" w:color="000000"/>
              <w:left w:val="single" w:sz="8" w:space="0" w:color="000000"/>
              <w:bottom w:val="single" w:sz="8" w:space="0" w:color="000000"/>
              <w:right w:val="single" w:sz="4" w:space="0" w:color="auto"/>
            </w:tcBorders>
            <w:vAlign w:val="bottom"/>
          </w:tcPr>
          <w:p w14:paraId="202F6336" w14:textId="77777777" w:rsidR="00B60C25" w:rsidRPr="00B6239D" w:rsidRDefault="00B60C25" w:rsidP="000C49F0">
            <w:pPr>
              <w:jc w:val="center"/>
            </w:pPr>
            <w:r w:rsidRPr="00B6239D">
              <w:rPr>
                <w:color w:val="000000"/>
              </w:rPr>
              <w:t>1,5%</w:t>
            </w:r>
          </w:p>
        </w:tc>
        <w:tc>
          <w:tcPr>
            <w:tcW w:w="707" w:type="pct"/>
            <w:tcBorders>
              <w:top w:val="single" w:sz="8" w:space="0" w:color="000000"/>
              <w:left w:val="single" w:sz="4" w:space="0" w:color="auto"/>
              <w:bottom w:val="single" w:sz="8" w:space="0" w:color="000000"/>
              <w:right w:val="single" w:sz="8" w:space="0" w:color="000000"/>
            </w:tcBorders>
            <w:vAlign w:val="bottom"/>
          </w:tcPr>
          <w:p w14:paraId="54FDDD4A" w14:textId="77777777" w:rsidR="00B60C25" w:rsidRPr="00B6239D" w:rsidRDefault="00B60C25" w:rsidP="000C49F0">
            <w:pPr>
              <w:jc w:val="center"/>
            </w:pPr>
            <w:r w:rsidRPr="00B6239D">
              <w:rPr>
                <w:color w:val="000000"/>
              </w:rPr>
              <w:t>41,9%</w:t>
            </w:r>
          </w:p>
        </w:tc>
      </w:tr>
      <w:tr w:rsidR="00B60C25" w:rsidRPr="00B6239D" w14:paraId="6B77EE21"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tcPr>
          <w:p w14:paraId="0F1DD008" w14:textId="77777777" w:rsidR="00B60C25" w:rsidRPr="00B6239D" w:rsidRDefault="00B60C25" w:rsidP="000C49F0">
            <w:pPr>
              <w:autoSpaceDE w:val="0"/>
              <w:autoSpaceDN w:val="0"/>
              <w:adjustRightInd w:val="0"/>
              <w:ind w:firstLine="67"/>
              <w:jc w:val="center"/>
            </w:pPr>
            <w:r w:rsidRPr="00B6239D">
              <w:t>23</w:t>
            </w:r>
          </w:p>
        </w:tc>
        <w:tc>
          <w:tcPr>
            <w:tcW w:w="1061" w:type="pct"/>
            <w:tcBorders>
              <w:top w:val="single" w:sz="8" w:space="0" w:color="000000"/>
              <w:left w:val="single" w:sz="8" w:space="0" w:color="000000"/>
              <w:bottom w:val="single" w:sz="8" w:space="0" w:color="000000"/>
              <w:right w:val="single" w:sz="8" w:space="0" w:color="000000"/>
            </w:tcBorders>
            <w:vAlign w:val="center"/>
          </w:tcPr>
          <w:p w14:paraId="05C27FAD" w14:textId="77777777" w:rsidR="00B60C25" w:rsidRPr="00B6239D" w:rsidRDefault="00B60C25" w:rsidP="000C49F0">
            <w:pPr>
              <w:autoSpaceDE w:val="0"/>
              <w:autoSpaceDN w:val="0"/>
              <w:adjustRightInd w:val="0"/>
              <w:ind w:firstLine="67"/>
              <w:jc w:val="center"/>
            </w:pPr>
            <w:r w:rsidRPr="00B6239D">
              <w:t>0</w:t>
            </w:r>
          </w:p>
        </w:tc>
        <w:tc>
          <w:tcPr>
            <w:tcW w:w="757" w:type="pct"/>
            <w:tcBorders>
              <w:top w:val="single" w:sz="8" w:space="0" w:color="000000"/>
              <w:left w:val="single" w:sz="8" w:space="0" w:color="000000"/>
              <w:bottom w:val="single" w:sz="8" w:space="0" w:color="000000"/>
              <w:right w:val="single" w:sz="8" w:space="0" w:color="000000"/>
            </w:tcBorders>
            <w:vAlign w:val="bottom"/>
          </w:tcPr>
          <w:p w14:paraId="11A8CF3D" w14:textId="77777777" w:rsidR="00B60C25" w:rsidRPr="00B6239D" w:rsidRDefault="00B60C25" w:rsidP="000C49F0">
            <w:pPr>
              <w:jc w:val="center"/>
            </w:pPr>
            <w:r w:rsidRPr="00B6239D">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14232444" w14:textId="77777777" w:rsidR="00B60C25" w:rsidRPr="00B6239D" w:rsidRDefault="00B60C25" w:rsidP="000C49F0">
            <w:pPr>
              <w:jc w:val="center"/>
            </w:pPr>
            <w:r w:rsidRPr="00B6239D">
              <w:rPr>
                <w:color w:val="000000"/>
              </w:rPr>
              <w:t>99,5%</w:t>
            </w:r>
          </w:p>
        </w:tc>
        <w:tc>
          <w:tcPr>
            <w:tcW w:w="809" w:type="pct"/>
            <w:tcBorders>
              <w:top w:val="single" w:sz="8" w:space="0" w:color="000000"/>
              <w:left w:val="single" w:sz="8" w:space="0" w:color="000000"/>
              <w:bottom w:val="single" w:sz="8" w:space="0" w:color="000000"/>
              <w:right w:val="single" w:sz="4" w:space="0" w:color="auto"/>
            </w:tcBorders>
            <w:vAlign w:val="bottom"/>
          </w:tcPr>
          <w:p w14:paraId="2332F4A9" w14:textId="77777777" w:rsidR="00B60C25" w:rsidRPr="00B6239D" w:rsidRDefault="00B60C25" w:rsidP="000C49F0">
            <w:pPr>
              <w:jc w:val="center"/>
            </w:pPr>
            <w:r w:rsidRPr="00B6239D">
              <w:rPr>
                <w:color w:val="000000"/>
              </w:rPr>
              <w:t>89,6%</w:t>
            </w:r>
          </w:p>
        </w:tc>
        <w:tc>
          <w:tcPr>
            <w:tcW w:w="707" w:type="pct"/>
            <w:tcBorders>
              <w:top w:val="single" w:sz="8" w:space="0" w:color="000000"/>
              <w:left w:val="single" w:sz="4" w:space="0" w:color="auto"/>
              <w:bottom w:val="single" w:sz="8" w:space="0" w:color="000000"/>
              <w:right w:val="single" w:sz="8" w:space="0" w:color="000000"/>
            </w:tcBorders>
            <w:vAlign w:val="bottom"/>
          </w:tcPr>
          <w:p w14:paraId="74E0B475" w14:textId="77777777" w:rsidR="00B60C25" w:rsidRPr="00B6239D" w:rsidRDefault="00B60C25" w:rsidP="000C49F0">
            <w:pPr>
              <w:jc w:val="center"/>
            </w:pPr>
            <w:r w:rsidRPr="00B6239D">
              <w:rPr>
                <w:color w:val="000000"/>
              </w:rPr>
              <w:t>20,4%</w:t>
            </w:r>
          </w:p>
        </w:tc>
      </w:tr>
      <w:tr w:rsidR="00B60C25" w:rsidRPr="00B6239D" w14:paraId="5BAFC33F"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2F74B1E" w14:textId="77777777" w:rsidR="00B60C25" w:rsidRPr="00B6239D" w:rsidRDefault="00B60C25" w:rsidP="000C49F0">
            <w:pPr>
              <w:autoSpaceDE w:val="0"/>
              <w:autoSpaceDN w:val="0"/>
              <w:adjustRightInd w:val="0"/>
              <w:ind w:firstLine="67"/>
              <w:jc w:val="center"/>
            </w:pPr>
            <w:r w:rsidRPr="00B6239D">
              <w:t>23</w:t>
            </w:r>
          </w:p>
        </w:tc>
        <w:tc>
          <w:tcPr>
            <w:tcW w:w="1061" w:type="pct"/>
            <w:tcBorders>
              <w:top w:val="single" w:sz="8" w:space="0" w:color="000000"/>
              <w:left w:val="single" w:sz="8" w:space="0" w:color="000000"/>
              <w:bottom w:val="single" w:sz="8" w:space="0" w:color="000000"/>
              <w:right w:val="single" w:sz="8" w:space="0" w:color="000000"/>
            </w:tcBorders>
            <w:vAlign w:val="center"/>
          </w:tcPr>
          <w:p w14:paraId="1409A3BB" w14:textId="77777777" w:rsidR="00B60C25" w:rsidRPr="00B6239D" w:rsidRDefault="00B60C25" w:rsidP="000C49F0">
            <w:pPr>
              <w:autoSpaceDE w:val="0"/>
              <w:autoSpaceDN w:val="0"/>
              <w:adjustRightInd w:val="0"/>
              <w:ind w:firstLine="67"/>
              <w:jc w:val="center"/>
            </w:pPr>
            <w:r w:rsidRPr="00B6239D">
              <w:t>1</w:t>
            </w:r>
          </w:p>
        </w:tc>
        <w:tc>
          <w:tcPr>
            <w:tcW w:w="757" w:type="pct"/>
            <w:tcBorders>
              <w:top w:val="single" w:sz="8" w:space="0" w:color="000000"/>
              <w:left w:val="single" w:sz="8" w:space="0" w:color="000000"/>
              <w:bottom w:val="single" w:sz="8" w:space="0" w:color="000000"/>
              <w:right w:val="single" w:sz="8" w:space="0" w:color="000000"/>
            </w:tcBorders>
            <w:vAlign w:val="bottom"/>
          </w:tcPr>
          <w:p w14:paraId="50DAEAB7" w14:textId="77777777" w:rsidR="00B60C25" w:rsidRPr="00B6239D" w:rsidRDefault="00B60C25" w:rsidP="000C49F0">
            <w:pPr>
              <w:jc w:val="center"/>
            </w:pPr>
            <w:r w:rsidRPr="00B6239D">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796B47A4" w14:textId="77777777" w:rsidR="00B60C25" w:rsidRPr="00B6239D" w:rsidRDefault="00B60C25" w:rsidP="000C49F0">
            <w:pPr>
              <w:jc w:val="center"/>
            </w:pPr>
            <w:r w:rsidRPr="00B6239D">
              <w:rPr>
                <w:color w:val="000000"/>
              </w:rPr>
              <w:t>0,4%</w:t>
            </w:r>
          </w:p>
        </w:tc>
        <w:tc>
          <w:tcPr>
            <w:tcW w:w="809" w:type="pct"/>
            <w:tcBorders>
              <w:top w:val="single" w:sz="8" w:space="0" w:color="000000"/>
              <w:left w:val="single" w:sz="8" w:space="0" w:color="000000"/>
              <w:bottom w:val="single" w:sz="8" w:space="0" w:color="000000"/>
              <w:right w:val="single" w:sz="4" w:space="0" w:color="auto"/>
            </w:tcBorders>
            <w:vAlign w:val="bottom"/>
          </w:tcPr>
          <w:p w14:paraId="23A864A0" w14:textId="77777777" w:rsidR="00B60C25" w:rsidRPr="00B6239D" w:rsidRDefault="00B60C25" w:rsidP="000C49F0">
            <w:pPr>
              <w:jc w:val="center"/>
            </w:pPr>
            <w:r w:rsidRPr="00B6239D">
              <w:rPr>
                <w:color w:val="000000"/>
              </w:rPr>
              <w:t>3,8%</w:t>
            </w:r>
          </w:p>
        </w:tc>
        <w:tc>
          <w:tcPr>
            <w:tcW w:w="707" w:type="pct"/>
            <w:tcBorders>
              <w:top w:val="single" w:sz="8" w:space="0" w:color="000000"/>
              <w:left w:val="single" w:sz="4" w:space="0" w:color="auto"/>
              <w:bottom w:val="single" w:sz="8" w:space="0" w:color="000000"/>
              <w:right w:val="single" w:sz="8" w:space="0" w:color="000000"/>
            </w:tcBorders>
            <w:vAlign w:val="bottom"/>
          </w:tcPr>
          <w:p w14:paraId="0E292652" w14:textId="77777777" w:rsidR="00B60C25" w:rsidRPr="00B6239D" w:rsidRDefault="00B60C25" w:rsidP="000C49F0">
            <w:pPr>
              <w:jc w:val="center"/>
            </w:pPr>
            <w:r w:rsidRPr="00B6239D">
              <w:rPr>
                <w:color w:val="000000"/>
              </w:rPr>
              <w:t>8,2%</w:t>
            </w:r>
          </w:p>
        </w:tc>
      </w:tr>
      <w:tr w:rsidR="00B60C25" w:rsidRPr="00B6239D" w14:paraId="56F096B1"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tcPr>
          <w:p w14:paraId="00E22F38" w14:textId="77777777" w:rsidR="00B60C25" w:rsidRPr="00B6239D" w:rsidRDefault="00B60C25" w:rsidP="000C49F0">
            <w:pPr>
              <w:autoSpaceDE w:val="0"/>
              <w:autoSpaceDN w:val="0"/>
              <w:adjustRightInd w:val="0"/>
              <w:ind w:firstLine="67"/>
              <w:jc w:val="center"/>
            </w:pPr>
            <w:r w:rsidRPr="00B6239D">
              <w:t>23</w:t>
            </w:r>
          </w:p>
        </w:tc>
        <w:tc>
          <w:tcPr>
            <w:tcW w:w="1061" w:type="pct"/>
            <w:tcBorders>
              <w:top w:val="single" w:sz="8" w:space="0" w:color="000000"/>
              <w:left w:val="single" w:sz="8" w:space="0" w:color="000000"/>
              <w:bottom w:val="single" w:sz="8" w:space="0" w:color="000000"/>
              <w:right w:val="single" w:sz="8" w:space="0" w:color="000000"/>
            </w:tcBorders>
            <w:vAlign w:val="center"/>
          </w:tcPr>
          <w:p w14:paraId="003A16F8" w14:textId="77777777" w:rsidR="00B60C25" w:rsidRPr="00B6239D" w:rsidRDefault="00B60C25" w:rsidP="000C49F0">
            <w:pPr>
              <w:autoSpaceDE w:val="0"/>
              <w:autoSpaceDN w:val="0"/>
              <w:adjustRightInd w:val="0"/>
              <w:ind w:firstLine="67"/>
              <w:jc w:val="center"/>
            </w:pPr>
            <w:r w:rsidRPr="00B6239D">
              <w:t>2</w:t>
            </w:r>
          </w:p>
        </w:tc>
        <w:tc>
          <w:tcPr>
            <w:tcW w:w="757" w:type="pct"/>
            <w:tcBorders>
              <w:top w:val="single" w:sz="8" w:space="0" w:color="000000"/>
              <w:left w:val="single" w:sz="8" w:space="0" w:color="000000"/>
              <w:bottom w:val="single" w:sz="8" w:space="0" w:color="000000"/>
              <w:right w:val="single" w:sz="8" w:space="0" w:color="000000"/>
            </w:tcBorders>
            <w:vAlign w:val="bottom"/>
          </w:tcPr>
          <w:p w14:paraId="4F8FCE3C" w14:textId="77777777" w:rsidR="00B60C25" w:rsidRPr="00B6239D" w:rsidRDefault="00B60C25" w:rsidP="000C49F0">
            <w:pPr>
              <w:jc w:val="center"/>
            </w:pPr>
            <w:r w:rsidRPr="00B6239D">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5AE7A43B" w14:textId="77777777" w:rsidR="00B60C25" w:rsidRPr="00B6239D" w:rsidRDefault="00B60C25" w:rsidP="000C49F0">
            <w:pPr>
              <w:jc w:val="center"/>
            </w:pPr>
            <w:r w:rsidRPr="00B6239D">
              <w:rPr>
                <w:color w:val="000000"/>
              </w:rPr>
              <w:t>0,1%</w:t>
            </w:r>
          </w:p>
        </w:tc>
        <w:tc>
          <w:tcPr>
            <w:tcW w:w="809" w:type="pct"/>
            <w:tcBorders>
              <w:top w:val="single" w:sz="8" w:space="0" w:color="000000"/>
              <w:left w:val="single" w:sz="8" w:space="0" w:color="000000"/>
              <w:bottom w:val="single" w:sz="8" w:space="0" w:color="000000"/>
              <w:right w:val="single" w:sz="4" w:space="0" w:color="auto"/>
            </w:tcBorders>
            <w:vAlign w:val="bottom"/>
          </w:tcPr>
          <w:p w14:paraId="03944401" w14:textId="77777777" w:rsidR="00B60C25" w:rsidRPr="00B6239D" w:rsidRDefault="00B60C25" w:rsidP="000C49F0">
            <w:pPr>
              <w:jc w:val="center"/>
            </w:pPr>
            <w:r w:rsidRPr="00B6239D">
              <w:rPr>
                <w:color w:val="000000"/>
              </w:rPr>
              <w:t>6,6%</w:t>
            </w:r>
          </w:p>
        </w:tc>
        <w:tc>
          <w:tcPr>
            <w:tcW w:w="707" w:type="pct"/>
            <w:tcBorders>
              <w:top w:val="single" w:sz="8" w:space="0" w:color="000000"/>
              <w:left w:val="single" w:sz="4" w:space="0" w:color="auto"/>
              <w:bottom w:val="single" w:sz="8" w:space="0" w:color="000000"/>
              <w:right w:val="single" w:sz="8" w:space="0" w:color="000000"/>
            </w:tcBorders>
            <w:vAlign w:val="bottom"/>
          </w:tcPr>
          <w:p w14:paraId="6A01824C" w14:textId="77777777" w:rsidR="00B60C25" w:rsidRPr="00B6239D" w:rsidRDefault="00B60C25" w:rsidP="000C49F0">
            <w:pPr>
              <w:jc w:val="center"/>
            </w:pPr>
            <w:r w:rsidRPr="00B6239D">
              <w:rPr>
                <w:color w:val="000000"/>
              </w:rPr>
              <w:t>71,3%</w:t>
            </w:r>
          </w:p>
        </w:tc>
      </w:tr>
      <w:tr w:rsidR="00B60C25" w:rsidRPr="00B6239D" w14:paraId="198F23C7"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tcPr>
          <w:p w14:paraId="66D1F285" w14:textId="77777777" w:rsidR="00B60C25" w:rsidRPr="00B6239D" w:rsidRDefault="00B60C25" w:rsidP="000C49F0">
            <w:pPr>
              <w:autoSpaceDE w:val="0"/>
              <w:autoSpaceDN w:val="0"/>
              <w:adjustRightInd w:val="0"/>
              <w:ind w:firstLine="67"/>
              <w:jc w:val="center"/>
            </w:pPr>
            <w:r w:rsidRPr="00B6239D">
              <w:t>24</w:t>
            </w:r>
          </w:p>
        </w:tc>
        <w:tc>
          <w:tcPr>
            <w:tcW w:w="1061" w:type="pct"/>
            <w:tcBorders>
              <w:top w:val="single" w:sz="8" w:space="0" w:color="000000"/>
              <w:left w:val="single" w:sz="8" w:space="0" w:color="000000"/>
              <w:bottom w:val="single" w:sz="8" w:space="0" w:color="000000"/>
              <w:right w:val="single" w:sz="8" w:space="0" w:color="000000"/>
            </w:tcBorders>
            <w:vAlign w:val="center"/>
          </w:tcPr>
          <w:p w14:paraId="1F51B993" w14:textId="77777777" w:rsidR="00B60C25" w:rsidRPr="00B6239D" w:rsidRDefault="00B60C25" w:rsidP="000C49F0">
            <w:pPr>
              <w:autoSpaceDE w:val="0"/>
              <w:autoSpaceDN w:val="0"/>
              <w:adjustRightInd w:val="0"/>
              <w:ind w:firstLine="67"/>
              <w:jc w:val="center"/>
            </w:pPr>
            <w:r w:rsidRPr="00B6239D">
              <w:t>0</w:t>
            </w:r>
          </w:p>
        </w:tc>
        <w:tc>
          <w:tcPr>
            <w:tcW w:w="757" w:type="pct"/>
            <w:tcBorders>
              <w:top w:val="single" w:sz="8" w:space="0" w:color="000000"/>
              <w:left w:val="single" w:sz="8" w:space="0" w:color="000000"/>
              <w:bottom w:val="single" w:sz="8" w:space="0" w:color="000000"/>
              <w:right w:val="single" w:sz="8" w:space="0" w:color="000000"/>
            </w:tcBorders>
            <w:vAlign w:val="bottom"/>
          </w:tcPr>
          <w:p w14:paraId="1D490D67" w14:textId="77777777" w:rsidR="00B60C25" w:rsidRPr="00B6239D" w:rsidRDefault="00B60C25" w:rsidP="000C49F0">
            <w:pPr>
              <w:jc w:val="center"/>
            </w:pPr>
            <w:r w:rsidRPr="00B6239D">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1693E975" w14:textId="77777777" w:rsidR="00B60C25" w:rsidRPr="00B6239D" w:rsidRDefault="00B60C25" w:rsidP="000C49F0">
            <w:pPr>
              <w:jc w:val="center"/>
            </w:pPr>
            <w:r w:rsidRPr="00B6239D">
              <w:rPr>
                <w:color w:val="000000"/>
              </w:rPr>
              <w:t>99,8%</w:t>
            </w:r>
          </w:p>
        </w:tc>
        <w:tc>
          <w:tcPr>
            <w:tcW w:w="809" w:type="pct"/>
            <w:tcBorders>
              <w:top w:val="single" w:sz="8" w:space="0" w:color="000000"/>
              <w:left w:val="single" w:sz="8" w:space="0" w:color="000000"/>
              <w:bottom w:val="single" w:sz="8" w:space="0" w:color="000000"/>
              <w:right w:val="single" w:sz="4" w:space="0" w:color="auto"/>
            </w:tcBorders>
            <w:vAlign w:val="bottom"/>
          </w:tcPr>
          <w:p w14:paraId="436FFA75" w14:textId="77777777" w:rsidR="00B60C25" w:rsidRPr="00B6239D" w:rsidRDefault="00B60C25" w:rsidP="000C49F0">
            <w:pPr>
              <w:jc w:val="center"/>
            </w:pPr>
            <w:r w:rsidRPr="00B6239D">
              <w:rPr>
                <w:color w:val="000000"/>
              </w:rPr>
              <w:t>94,2%</w:t>
            </w:r>
          </w:p>
        </w:tc>
        <w:tc>
          <w:tcPr>
            <w:tcW w:w="707" w:type="pct"/>
            <w:tcBorders>
              <w:top w:val="single" w:sz="8" w:space="0" w:color="000000"/>
              <w:left w:val="single" w:sz="4" w:space="0" w:color="auto"/>
              <w:bottom w:val="single" w:sz="8" w:space="0" w:color="000000"/>
              <w:right w:val="single" w:sz="8" w:space="0" w:color="000000"/>
            </w:tcBorders>
            <w:vAlign w:val="bottom"/>
          </w:tcPr>
          <w:p w14:paraId="39E822E3" w14:textId="77777777" w:rsidR="00B60C25" w:rsidRPr="00B6239D" w:rsidRDefault="00B60C25" w:rsidP="000C49F0">
            <w:pPr>
              <w:jc w:val="center"/>
            </w:pPr>
            <w:r w:rsidRPr="00B6239D">
              <w:rPr>
                <w:color w:val="000000"/>
              </w:rPr>
              <w:t>44,1%</w:t>
            </w:r>
          </w:p>
        </w:tc>
      </w:tr>
      <w:tr w:rsidR="00B60C25" w:rsidRPr="00B6239D" w14:paraId="7348C8DF"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tcPr>
          <w:p w14:paraId="235C3D72" w14:textId="77777777" w:rsidR="00B60C25" w:rsidRPr="00B6239D" w:rsidRDefault="00B60C25" w:rsidP="000C49F0">
            <w:pPr>
              <w:autoSpaceDE w:val="0"/>
              <w:autoSpaceDN w:val="0"/>
              <w:adjustRightInd w:val="0"/>
              <w:ind w:firstLine="67"/>
              <w:jc w:val="center"/>
            </w:pPr>
            <w:r w:rsidRPr="00B6239D">
              <w:t>24</w:t>
            </w:r>
          </w:p>
        </w:tc>
        <w:tc>
          <w:tcPr>
            <w:tcW w:w="1061" w:type="pct"/>
            <w:tcBorders>
              <w:top w:val="single" w:sz="8" w:space="0" w:color="000000"/>
              <w:left w:val="single" w:sz="8" w:space="0" w:color="000000"/>
              <w:bottom w:val="single" w:sz="8" w:space="0" w:color="000000"/>
              <w:right w:val="single" w:sz="8" w:space="0" w:color="000000"/>
            </w:tcBorders>
            <w:vAlign w:val="center"/>
          </w:tcPr>
          <w:p w14:paraId="24AE0214" w14:textId="77777777" w:rsidR="00B60C25" w:rsidRPr="00B6239D" w:rsidRDefault="00B60C25" w:rsidP="000C49F0">
            <w:pPr>
              <w:autoSpaceDE w:val="0"/>
              <w:autoSpaceDN w:val="0"/>
              <w:adjustRightInd w:val="0"/>
              <w:ind w:firstLine="67"/>
              <w:jc w:val="center"/>
            </w:pPr>
            <w:r w:rsidRPr="00B6239D">
              <w:t>1</w:t>
            </w:r>
          </w:p>
        </w:tc>
        <w:tc>
          <w:tcPr>
            <w:tcW w:w="757" w:type="pct"/>
            <w:tcBorders>
              <w:top w:val="single" w:sz="8" w:space="0" w:color="000000"/>
              <w:left w:val="single" w:sz="8" w:space="0" w:color="000000"/>
              <w:bottom w:val="single" w:sz="8" w:space="0" w:color="000000"/>
              <w:right w:val="single" w:sz="8" w:space="0" w:color="000000"/>
            </w:tcBorders>
            <w:vAlign w:val="bottom"/>
          </w:tcPr>
          <w:p w14:paraId="42926D91" w14:textId="77777777" w:rsidR="00B60C25" w:rsidRPr="00B6239D" w:rsidRDefault="00B60C25" w:rsidP="000C49F0">
            <w:pPr>
              <w:jc w:val="center"/>
            </w:pPr>
            <w:r w:rsidRPr="00B6239D">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06822547" w14:textId="77777777" w:rsidR="00B60C25" w:rsidRPr="00B6239D" w:rsidRDefault="00B60C25" w:rsidP="000C49F0">
            <w:pPr>
              <w:jc w:val="center"/>
            </w:pPr>
            <w:r w:rsidRPr="00B6239D">
              <w:rPr>
                <w:color w:val="000000"/>
              </w:rPr>
              <w:t>0,1%</w:t>
            </w:r>
          </w:p>
        </w:tc>
        <w:tc>
          <w:tcPr>
            <w:tcW w:w="809" w:type="pct"/>
            <w:tcBorders>
              <w:top w:val="single" w:sz="8" w:space="0" w:color="000000"/>
              <w:left w:val="single" w:sz="8" w:space="0" w:color="000000"/>
              <w:bottom w:val="single" w:sz="8" w:space="0" w:color="000000"/>
              <w:right w:val="single" w:sz="4" w:space="0" w:color="auto"/>
            </w:tcBorders>
            <w:vAlign w:val="bottom"/>
          </w:tcPr>
          <w:p w14:paraId="49DCC0DA" w14:textId="77777777" w:rsidR="00B60C25" w:rsidRPr="00B6239D" w:rsidRDefault="00B60C25" w:rsidP="000C49F0">
            <w:pPr>
              <w:jc w:val="center"/>
            </w:pPr>
            <w:r w:rsidRPr="00B6239D">
              <w:rPr>
                <w:color w:val="000000"/>
              </w:rPr>
              <w:t>1,3%</w:t>
            </w:r>
          </w:p>
        </w:tc>
        <w:tc>
          <w:tcPr>
            <w:tcW w:w="707" w:type="pct"/>
            <w:tcBorders>
              <w:top w:val="single" w:sz="8" w:space="0" w:color="000000"/>
              <w:left w:val="single" w:sz="4" w:space="0" w:color="auto"/>
              <w:bottom w:val="single" w:sz="8" w:space="0" w:color="000000"/>
              <w:right w:val="single" w:sz="8" w:space="0" w:color="000000"/>
            </w:tcBorders>
            <w:vAlign w:val="bottom"/>
          </w:tcPr>
          <w:p w14:paraId="34DF3D8B" w14:textId="77777777" w:rsidR="00B60C25" w:rsidRPr="00B6239D" w:rsidRDefault="00B60C25" w:rsidP="000C49F0">
            <w:pPr>
              <w:jc w:val="center"/>
            </w:pPr>
            <w:r w:rsidRPr="00B6239D">
              <w:rPr>
                <w:color w:val="000000"/>
              </w:rPr>
              <w:t>3,9%</w:t>
            </w:r>
          </w:p>
        </w:tc>
      </w:tr>
      <w:tr w:rsidR="00B60C25" w:rsidRPr="00B6239D" w14:paraId="6BF24635"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tcPr>
          <w:p w14:paraId="4A4F08E0" w14:textId="77777777" w:rsidR="00B60C25" w:rsidRPr="00B6239D" w:rsidRDefault="00B60C25" w:rsidP="000C49F0">
            <w:pPr>
              <w:autoSpaceDE w:val="0"/>
              <w:autoSpaceDN w:val="0"/>
              <w:adjustRightInd w:val="0"/>
              <w:ind w:firstLine="67"/>
              <w:jc w:val="center"/>
            </w:pPr>
            <w:r w:rsidRPr="00B6239D">
              <w:t>24</w:t>
            </w:r>
          </w:p>
        </w:tc>
        <w:tc>
          <w:tcPr>
            <w:tcW w:w="1061" w:type="pct"/>
            <w:tcBorders>
              <w:top w:val="single" w:sz="8" w:space="0" w:color="000000"/>
              <w:left w:val="single" w:sz="8" w:space="0" w:color="000000"/>
              <w:bottom w:val="single" w:sz="8" w:space="0" w:color="000000"/>
              <w:right w:val="single" w:sz="8" w:space="0" w:color="000000"/>
            </w:tcBorders>
            <w:vAlign w:val="center"/>
          </w:tcPr>
          <w:p w14:paraId="55144893" w14:textId="77777777" w:rsidR="00B60C25" w:rsidRPr="00B6239D" w:rsidRDefault="00B60C25" w:rsidP="000C49F0">
            <w:pPr>
              <w:autoSpaceDE w:val="0"/>
              <w:autoSpaceDN w:val="0"/>
              <w:adjustRightInd w:val="0"/>
              <w:ind w:firstLine="67"/>
              <w:jc w:val="center"/>
            </w:pPr>
            <w:r w:rsidRPr="00B6239D">
              <w:t>2</w:t>
            </w:r>
          </w:p>
        </w:tc>
        <w:tc>
          <w:tcPr>
            <w:tcW w:w="757" w:type="pct"/>
            <w:tcBorders>
              <w:top w:val="single" w:sz="8" w:space="0" w:color="000000"/>
              <w:left w:val="single" w:sz="8" w:space="0" w:color="000000"/>
              <w:bottom w:val="single" w:sz="8" w:space="0" w:color="000000"/>
              <w:right w:val="single" w:sz="8" w:space="0" w:color="000000"/>
            </w:tcBorders>
            <w:vAlign w:val="bottom"/>
          </w:tcPr>
          <w:p w14:paraId="06310905" w14:textId="77777777" w:rsidR="00B60C25" w:rsidRPr="00B6239D" w:rsidRDefault="00B60C25" w:rsidP="000C49F0">
            <w:pPr>
              <w:jc w:val="center"/>
            </w:pPr>
            <w:r w:rsidRPr="00B6239D">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2233C196" w14:textId="77777777" w:rsidR="00B60C25" w:rsidRPr="00B6239D" w:rsidRDefault="00B60C25" w:rsidP="000C49F0">
            <w:pPr>
              <w:jc w:val="center"/>
            </w:pPr>
            <w:r w:rsidRPr="00B6239D">
              <w:rPr>
                <w:color w:val="000000"/>
              </w:rPr>
              <w:t>0,1%</w:t>
            </w:r>
          </w:p>
        </w:tc>
        <w:tc>
          <w:tcPr>
            <w:tcW w:w="809" w:type="pct"/>
            <w:tcBorders>
              <w:top w:val="single" w:sz="8" w:space="0" w:color="000000"/>
              <w:left w:val="single" w:sz="8" w:space="0" w:color="000000"/>
              <w:bottom w:val="single" w:sz="8" w:space="0" w:color="000000"/>
              <w:right w:val="single" w:sz="4" w:space="0" w:color="auto"/>
            </w:tcBorders>
            <w:vAlign w:val="bottom"/>
          </w:tcPr>
          <w:p w14:paraId="369656E2" w14:textId="77777777" w:rsidR="00B60C25" w:rsidRPr="00B6239D" w:rsidRDefault="00B60C25" w:rsidP="000C49F0">
            <w:pPr>
              <w:jc w:val="center"/>
            </w:pPr>
            <w:r w:rsidRPr="00B6239D">
              <w:rPr>
                <w:color w:val="000000"/>
              </w:rPr>
              <w:t>4,5%</w:t>
            </w:r>
          </w:p>
        </w:tc>
        <w:tc>
          <w:tcPr>
            <w:tcW w:w="707" w:type="pct"/>
            <w:tcBorders>
              <w:top w:val="single" w:sz="8" w:space="0" w:color="000000"/>
              <w:left w:val="single" w:sz="4" w:space="0" w:color="auto"/>
              <w:bottom w:val="single" w:sz="8" w:space="0" w:color="000000"/>
              <w:right w:val="single" w:sz="8" w:space="0" w:color="000000"/>
            </w:tcBorders>
            <w:vAlign w:val="bottom"/>
          </w:tcPr>
          <w:p w14:paraId="408FE934" w14:textId="77777777" w:rsidR="00B60C25" w:rsidRPr="00B6239D" w:rsidRDefault="00B60C25" w:rsidP="000C49F0">
            <w:pPr>
              <w:jc w:val="center"/>
            </w:pPr>
            <w:r w:rsidRPr="00B6239D">
              <w:rPr>
                <w:color w:val="000000"/>
              </w:rPr>
              <w:t>52,0%</w:t>
            </w:r>
          </w:p>
        </w:tc>
      </w:tr>
      <w:tr w:rsidR="00B60C25" w:rsidRPr="00B6239D" w14:paraId="4A967244"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tcPr>
          <w:p w14:paraId="487C42AF" w14:textId="77777777" w:rsidR="00B60C25" w:rsidRPr="00B6239D" w:rsidRDefault="00B60C25" w:rsidP="000C49F0">
            <w:pPr>
              <w:autoSpaceDE w:val="0"/>
              <w:autoSpaceDN w:val="0"/>
              <w:adjustRightInd w:val="0"/>
              <w:ind w:firstLine="67"/>
              <w:jc w:val="center"/>
            </w:pPr>
            <w:r w:rsidRPr="00B6239D">
              <w:t>25</w:t>
            </w:r>
          </w:p>
        </w:tc>
        <w:tc>
          <w:tcPr>
            <w:tcW w:w="1061" w:type="pct"/>
            <w:tcBorders>
              <w:top w:val="single" w:sz="8" w:space="0" w:color="000000"/>
              <w:left w:val="single" w:sz="8" w:space="0" w:color="000000"/>
              <w:bottom w:val="single" w:sz="8" w:space="0" w:color="000000"/>
              <w:right w:val="single" w:sz="8" w:space="0" w:color="000000"/>
            </w:tcBorders>
            <w:vAlign w:val="center"/>
          </w:tcPr>
          <w:p w14:paraId="62170EE9" w14:textId="77777777" w:rsidR="00B60C25" w:rsidRPr="00B6239D" w:rsidRDefault="00B60C25" w:rsidP="000C49F0">
            <w:pPr>
              <w:autoSpaceDE w:val="0"/>
              <w:autoSpaceDN w:val="0"/>
              <w:adjustRightInd w:val="0"/>
              <w:ind w:firstLine="67"/>
              <w:jc w:val="center"/>
            </w:pPr>
            <w:r w:rsidRPr="00B6239D">
              <w:t>0</w:t>
            </w:r>
          </w:p>
        </w:tc>
        <w:tc>
          <w:tcPr>
            <w:tcW w:w="757" w:type="pct"/>
            <w:tcBorders>
              <w:top w:val="single" w:sz="8" w:space="0" w:color="000000"/>
              <w:left w:val="single" w:sz="8" w:space="0" w:color="000000"/>
              <w:bottom w:val="single" w:sz="8" w:space="0" w:color="000000"/>
              <w:right w:val="single" w:sz="8" w:space="0" w:color="000000"/>
            </w:tcBorders>
            <w:vAlign w:val="bottom"/>
          </w:tcPr>
          <w:p w14:paraId="29A3EA98" w14:textId="77777777" w:rsidR="00B60C25" w:rsidRPr="00B6239D" w:rsidRDefault="00B60C25" w:rsidP="000C49F0">
            <w:pPr>
              <w:jc w:val="center"/>
            </w:pPr>
            <w:r w:rsidRPr="00B6239D">
              <w:t>100,0%</w:t>
            </w:r>
          </w:p>
        </w:tc>
        <w:tc>
          <w:tcPr>
            <w:tcW w:w="808" w:type="pct"/>
            <w:tcBorders>
              <w:top w:val="single" w:sz="8" w:space="0" w:color="000000"/>
              <w:left w:val="single" w:sz="8" w:space="0" w:color="000000"/>
              <w:bottom w:val="single" w:sz="8" w:space="0" w:color="000000"/>
              <w:right w:val="single" w:sz="8" w:space="0" w:color="000000"/>
            </w:tcBorders>
            <w:vAlign w:val="center"/>
          </w:tcPr>
          <w:p w14:paraId="106B9CEB" w14:textId="77777777" w:rsidR="00B60C25" w:rsidRPr="00B6239D" w:rsidRDefault="00B60C25" w:rsidP="000C49F0">
            <w:pPr>
              <w:jc w:val="center"/>
            </w:pPr>
            <w:r w:rsidRPr="00B6239D">
              <w:rPr>
                <w:color w:val="000000"/>
              </w:rPr>
              <w:t>100,0%</w:t>
            </w:r>
          </w:p>
        </w:tc>
        <w:tc>
          <w:tcPr>
            <w:tcW w:w="809" w:type="pct"/>
            <w:tcBorders>
              <w:top w:val="single" w:sz="8" w:space="0" w:color="000000"/>
              <w:left w:val="single" w:sz="8" w:space="0" w:color="000000"/>
              <w:bottom w:val="single" w:sz="8" w:space="0" w:color="000000"/>
              <w:right w:val="single" w:sz="4" w:space="0" w:color="auto"/>
            </w:tcBorders>
            <w:vAlign w:val="bottom"/>
          </w:tcPr>
          <w:p w14:paraId="0B6F92BB" w14:textId="77777777" w:rsidR="00B60C25" w:rsidRPr="00B6239D" w:rsidRDefault="00B60C25" w:rsidP="000C49F0">
            <w:pPr>
              <w:jc w:val="center"/>
            </w:pPr>
            <w:r w:rsidRPr="00B6239D">
              <w:rPr>
                <w:color w:val="000000"/>
              </w:rPr>
              <w:t>99,5%</w:t>
            </w:r>
          </w:p>
        </w:tc>
        <w:tc>
          <w:tcPr>
            <w:tcW w:w="707" w:type="pct"/>
            <w:tcBorders>
              <w:top w:val="single" w:sz="8" w:space="0" w:color="000000"/>
              <w:left w:val="single" w:sz="4" w:space="0" w:color="auto"/>
              <w:bottom w:val="single" w:sz="8" w:space="0" w:color="000000"/>
              <w:right w:val="single" w:sz="8" w:space="0" w:color="000000"/>
            </w:tcBorders>
            <w:vAlign w:val="bottom"/>
          </w:tcPr>
          <w:p w14:paraId="525CBB9E" w14:textId="77777777" w:rsidR="00B60C25" w:rsidRPr="00B6239D" w:rsidRDefault="00B60C25" w:rsidP="000C49F0">
            <w:pPr>
              <w:jc w:val="center"/>
            </w:pPr>
            <w:r w:rsidRPr="00B6239D">
              <w:rPr>
                <w:color w:val="000000"/>
              </w:rPr>
              <w:t>85,3%</w:t>
            </w:r>
          </w:p>
        </w:tc>
      </w:tr>
      <w:tr w:rsidR="00B60C25" w:rsidRPr="00B6239D" w14:paraId="1C92BA45"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tcPr>
          <w:p w14:paraId="08AA7AB1" w14:textId="77777777" w:rsidR="00B60C25" w:rsidRPr="00B6239D" w:rsidRDefault="00B60C25" w:rsidP="000C49F0">
            <w:pPr>
              <w:autoSpaceDE w:val="0"/>
              <w:autoSpaceDN w:val="0"/>
              <w:adjustRightInd w:val="0"/>
              <w:ind w:firstLine="67"/>
              <w:jc w:val="center"/>
            </w:pPr>
            <w:r w:rsidRPr="00B6239D">
              <w:t>25</w:t>
            </w:r>
          </w:p>
        </w:tc>
        <w:tc>
          <w:tcPr>
            <w:tcW w:w="1061" w:type="pct"/>
            <w:tcBorders>
              <w:top w:val="single" w:sz="8" w:space="0" w:color="000000"/>
              <w:left w:val="single" w:sz="8" w:space="0" w:color="000000"/>
              <w:bottom w:val="single" w:sz="8" w:space="0" w:color="000000"/>
              <w:right w:val="single" w:sz="8" w:space="0" w:color="000000"/>
            </w:tcBorders>
            <w:vAlign w:val="center"/>
          </w:tcPr>
          <w:p w14:paraId="0F317F91" w14:textId="77777777" w:rsidR="00B60C25" w:rsidRPr="00B6239D" w:rsidRDefault="00B60C25" w:rsidP="000C49F0">
            <w:pPr>
              <w:autoSpaceDE w:val="0"/>
              <w:autoSpaceDN w:val="0"/>
              <w:adjustRightInd w:val="0"/>
              <w:ind w:firstLine="67"/>
              <w:jc w:val="center"/>
            </w:pPr>
            <w:r w:rsidRPr="00B6239D">
              <w:t>1</w:t>
            </w:r>
          </w:p>
        </w:tc>
        <w:tc>
          <w:tcPr>
            <w:tcW w:w="757" w:type="pct"/>
            <w:tcBorders>
              <w:top w:val="single" w:sz="8" w:space="0" w:color="000000"/>
              <w:left w:val="single" w:sz="8" w:space="0" w:color="000000"/>
              <w:bottom w:val="single" w:sz="8" w:space="0" w:color="000000"/>
              <w:right w:val="single" w:sz="8" w:space="0" w:color="000000"/>
            </w:tcBorders>
            <w:vAlign w:val="bottom"/>
          </w:tcPr>
          <w:p w14:paraId="78F7980B" w14:textId="77777777" w:rsidR="00B60C25" w:rsidRPr="00B6239D" w:rsidRDefault="00B60C25" w:rsidP="000C49F0">
            <w:pPr>
              <w:jc w:val="center"/>
            </w:pPr>
            <w:r w:rsidRPr="00B6239D">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4D90CAF1" w14:textId="77777777" w:rsidR="00B60C25" w:rsidRPr="00B6239D" w:rsidRDefault="00B60C25" w:rsidP="000C49F0">
            <w:pPr>
              <w:jc w:val="center"/>
            </w:pPr>
            <w:r w:rsidRPr="00B6239D">
              <w:rPr>
                <w:color w:val="000000"/>
              </w:rPr>
              <w:t>0,00%</w:t>
            </w:r>
          </w:p>
        </w:tc>
        <w:tc>
          <w:tcPr>
            <w:tcW w:w="809" w:type="pct"/>
            <w:tcBorders>
              <w:top w:val="single" w:sz="8" w:space="0" w:color="000000"/>
              <w:left w:val="single" w:sz="8" w:space="0" w:color="000000"/>
              <w:bottom w:val="single" w:sz="8" w:space="0" w:color="000000"/>
              <w:right w:val="single" w:sz="4" w:space="0" w:color="auto"/>
            </w:tcBorders>
            <w:vAlign w:val="bottom"/>
          </w:tcPr>
          <w:p w14:paraId="46C65D96" w14:textId="77777777" w:rsidR="00B60C25" w:rsidRPr="00B6239D" w:rsidRDefault="00B60C25" w:rsidP="000C49F0">
            <w:pPr>
              <w:jc w:val="center"/>
            </w:pPr>
            <w:r w:rsidRPr="00B6239D">
              <w:rPr>
                <w:color w:val="000000"/>
              </w:rPr>
              <w:t>0,3%</w:t>
            </w:r>
          </w:p>
        </w:tc>
        <w:tc>
          <w:tcPr>
            <w:tcW w:w="707" w:type="pct"/>
            <w:tcBorders>
              <w:top w:val="single" w:sz="8" w:space="0" w:color="000000"/>
              <w:left w:val="single" w:sz="4" w:space="0" w:color="auto"/>
              <w:bottom w:val="single" w:sz="8" w:space="0" w:color="000000"/>
              <w:right w:val="single" w:sz="8" w:space="0" w:color="000000"/>
            </w:tcBorders>
            <w:vAlign w:val="bottom"/>
          </w:tcPr>
          <w:p w14:paraId="43011BC2" w14:textId="77777777" w:rsidR="00B60C25" w:rsidRPr="00B6239D" w:rsidRDefault="00B60C25" w:rsidP="000C49F0">
            <w:pPr>
              <w:jc w:val="center"/>
            </w:pPr>
            <w:r w:rsidRPr="00B6239D">
              <w:rPr>
                <w:color w:val="000000"/>
              </w:rPr>
              <w:t>2,2%</w:t>
            </w:r>
          </w:p>
        </w:tc>
      </w:tr>
      <w:tr w:rsidR="00B60C25" w:rsidRPr="00B6239D" w14:paraId="006C1535" w14:textId="77777777" w:rsidTr="000C49F0">
        <w:trPr>
          <w:trHeight w:val="226"/>
        </w:trPr>
        <w:tc>
          <w:tcPr>
            <w:tcW w:w="858" w:type="pct"/>
            <w:tcBorders>
              <w:top w:val="single" w:sz="8" w:space="0" w:color="000000"/>
              <w:left w:val="single" w:sz="8" w:space="0" w:color="000000"/>
              <w:bottom w:val="single" w:sz="8" w:space="0" w:color="000000"/>
              <w:right w:val="single" w:sz="8" w:space="0" w:color="000000"/>
            </w:tcBorders>
          </w:tcPr>
          <w:p w14:paraId="4400A5E9" w14:textId="77777777" w:rsidR="00B60C25" w:rsidRPr="00B6239D" w:rsidRDefault="00B60C25" w:rsidP="000C49F0">
            <w:pPr>
              <w:autoSpaceDE w:val="0"/>
              <w:autoSpaceDN w:val="0"/>
              <w:adjustRightInd w:val="0"/>
              <w:ind w:firstLine="67"/>
              <w:jc w:val="center"/>
            </w:pPr>
            <w:r w:rsidRPr="00B6239D">
              <w:t>25</w:t>
            </w:r>
          </w:p>
        </w:tc>
        <w:tc>
          <w:tcPr>
            <w:tcW w:w="1061" w:type="pct"/>
            <w:tcBorders>
              <w:top w:val="single" w:sz="8" w:space="0" w:color="000000"/>
              <w:left w:val="single" w:sz="8" w:space="0" w:color="000000"/>
              <w:bottom w:val="single" w:sz="8" w:space="0" w:color="000000"/>
              <w:right w:val="single" w:sz="8" w:space="0" w:color="000000"/>
            </w:tcBorders>
            <w:vAlign w:val="center"/>
          </w:tcPr>
          <w:p w14:paraId="67E9A200" w14:textId="77777777" w:rsidR="00B60C25" w:rsidRPr="00B6239D" w:rsidRDefault="00B60C25" w:rsidP="000C49F0">
            <w:pPr>
              <w:autoSpaceDE w:val="0"/>
              <w:autoSpaceDN w:val="0"/>
              <w:adjustRightInd w:val="0"/>
              <w:ind w:firstLine="67"/>
              <w:jc w:val="center"/>
            </w:pPr>
            <w:r w:rsidRPr="00B6239D">
              <w:t>2</w:t>
            </w:r>
          </w:p>
        </w:tc>
        <w:tc>
          <w:tcPr>
            <w:tcW w:w="757" w:type="pct"/>
            <w:tcBorders>
              <w:top w:val="single" w:sz="8" w:space="0" w:color="000000"/>
              <w:left w:val="single" w:sz="8" w:space="0" w:color="000000"/>
              <w:bottom w:val="single" w:sz="8" w:space="0" w:color="000000"/>
              <w:right w:val="single" w:sz="8" w:space="0" w:color="000000"/>
            </w:tcBorders>
            <w:vAlign w:val="bottom"/>
          </w:tcPr>
          <w:p w14:paraId="08F8C959" w14:textId="77777777" w:rsidR="00B60C25" w:rsidRPr="00B6239D" w:rsidRDefault="00B60C25" w:rsidP="000C49F0">
            <w:pPr>
              <w:jc w:val="center"/>
            </w:pPr>
            <w:r w:rsidRPr="00B6239D">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4B510BA9" w14:textId="77777777" w:rsidR="00B60C25" w:rsidRPr="00B6239D" w:rsidRDefault="00B60C25" w:rsidP="000C49F0">
            <w:pPr>
              <w:jc w:val="center"/>
            </w:pPr>
            <w:r w:rsidRPr="00B6239D">
              <w:rPr>
                <w:color w:val="000000"/>
              </w:rPr>
              <w:t>0,00%</w:t>
            </w:r>
          </w:p>
        </w:tc>
        <w:tc>
          <w:tcPr>
            <w:tcW w:w="809" w:type="pct"/>
            <w:tcBorders>
              <w:top w:val="single" w:sz="8" w:space="0" w:color="000000"/>
              <w:left w:val="single" w:sz="8" w:space="0" w:color="000000"/>
              <w:bottom w:val="single" w:sz="8" w:space="0" w:color="000000"/>
              <w:right w:val="single" w:sz="4" w:space="0" w:color="auto"/>
            </w:tcBorders>
            <w:vAlign w:val="bottom"/>
          </w:tcPr>
          <w:p w14:paraId="7F39324D" w14:textId="77777777" w:rsidR="00B60C25" w:rsidRPr="00B6239D" w:rsidRDefault="00B60C25" w:rsidP="000C49F0">
            <w:pPr>
              <w:jc w:val="center"/>
            </w:pPr>
            <w:r w:rsidRPr="00B6239D">
              <w:rPr>
                <w:color w:val="000000"/>
              </w:rPr>
              <w:t>0,2%</w:t>
            </w:r>
          </w:p>
        </w:tc>
        <w:tc>
          <w:tcPr>
            <w:tcW w:w="707" w:type="pct"/>
            <w:tcBorders>
              <w:top w:val="single" w:sz="8" w:space="0" w:color="000000"/>
              <w:left w:val="single" w:sz="4" w:space="0" w:color="auto"/>
              <w:bottom w:val="single" w:sz="8" w:space="0" w:color="000000"/>
              <w:right w:val="single" w:sz="8" w:space="0" w:color="000000"/>
            </w:tcBorders>
            <w:vAlign w:val="bottom"/>
          </w:tcPr>
          <w:p w14:paraId="504BA0FE" w14:textId="77777777" w:rsidR="00B60C25" w:rsidRPr="00B6239D" w:rsidRDefault="00B60C25" w:rsidP="000C49F0">
            <w:pPr>
              <w:jc w:val="center"/>
            </w:pPr>
            <w:r w:rsidRPr="00B6239D">
              <w:rPr>
                <w:color w:val="000000"/>
              </w:rPr>
              <w:t>12,5%</w:t>
            </w:r>
          </w:p>
        </w:tc>
      </w:tr>
    </w:tbl>
    <w:p w14:paraId="4D763911" w14:textId="77777777" w:rsidR="00B60C25" w:rsidRDefault="00B60C25" w:rsidP="00B60C25">
      <w:pPr>
        <w:ind w:firstLine="426"/>
        <w:jc w:val="both"/>
        <w:rPr>
          <w:i/>
        </w:rPr>
      </w:pPr>
    </w:p>
    <w:p w14:paraId="4B781E76" w14:textId="77777777" w:rsidR="00B60C25" w:rsidRDefault="00B60C25" w:rsidP="00B60C25">
      <w:pPr>
        <w:ind w:firstLine="426"/>
        <w:jc w:val="both"/>
        <w:rPr>
          <w:i/>
        </w:rPr>
      </w:pPr>
    </w:p>
    <w:p w14:paraId="2C4A4AC5" w14:textId="77777777" w:rsidR="00B60C25" w:rsidRPr="00B6239D" w:rsidRDefault="00B60C25" w:rsidP="00B60C25">
      <w:pPr>
        <w:ind w:firstLine="567"/>
        <w:contextualSpacing/>
        <w:jc w:val="both"/>
        <w:rPr>
          <w:i/>
          <w:iCs/>
        </w:rPr>
      </w:pPr>
      <w:r w:rsidRPr="00B6239D">
        <w:rPr>
          <w:b/>
          <w:bCs/>
        </w:rPr>
        <w:t>Выявление для каждой группы участников ОГЭ заданий, выполняемых с наибольшей и наименьшей успешностью –</w:t>
      </w:r>
    </w:p>
    <w:p w14:paraId="392335DE" w14:textId="77777777" w:rsidR="00B60C25" w:rsidRPr="00B6239D" w:rsidRDefault="00B60C25" w:rsidP="00B60C25">
      <w:pPr>
        <w:pStyle w:val="af7"/>
        <w:keepNext/>
        <w:ind w:left="567"/>
        <w:jc w:val="right"/>
        <w:rPr>
          <w:noProof/>
          <w:color w:val="auto"/>
          <w:sz w:val="24"/>
          <w:szCs w:val="24"/>
        </w:rPr>
      </w:pPr>
      <w:r w:rsidRPr="00B6239D">
        <w:rPr>
          <w:color w:val="auto"/>
          <w:sz w:val="24"/>
          <w:szCs w:val="24"/>
        </w:rPr>
        <w:t>Таблица 2</w:t>
      </w:r>
      <w:r w:rsidRPr="00B6239D">
        <w:rPr>
          <w:color w:val="auto"/>
          <w:sz w:val="24"/>
          <w:szCs w:val="24"/>
        </w:rPr>
        <w:noBreakHyphen/>
      </w:r>
      <w:r w:rsidRPr="00B6239D">
        <w:rPr>
          <w:color w:val="auto"/>
          <w:sz w:val="24"/>
          <w:szCs w:val="24"/>
        </w:rPr>
        <w:fldChar w:fldCharType="begin"/>
      </w:r>
      <w:r w:rsidRPr="00B6239D">
        <w:rPr>
          <w:color w:val="auto"/>
          <w:sz w:val="24"/>
          <w:szCs w:val="24"/>
        </w:rPr>
        <w:instrText xml:space="preserve"> SEQ Таблица \* ARABIC \s 1 </w:instrText>
      </w:r>
      <w:r w:rsidRPr="00B6239D">
        <w:rPr>
          <w:color w:val="auto"/>
          <w:sz w:val="24"/>
          <w:szCs w:val="24"/>
        </w:rPr>
        <w:fldChar w:fldCharType="separate"/>
      </w:r>
      <w:r w:rsidRPr="00B6239D">
        <w:rPr>
          <w:noProof/>
          <w:color w:val="auto"/>
          <w:sz w:val="24"/>
          <w:szCs w:val="24"/>
        </w:rPr>
        <w:t>1</w:t>
      </w:r>
      <w:r w:rsidRPr="00B6239D">
        <w:rPr>
          <w:noProof/>
          <w:color w:val="auto"/>
          <w:sz w:val="24"/>
          <w:szCs w:val="24"/>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2"/>
        <w:gridCol w:w="3059"/>
        <w:gridCol w:w="2923"/>
        <w:gridCol w:w="2899"/>
        <w:gridCol w:w="3044"/>
      </w:tblGrid>
      <w:tr w:rsidR="00B60C25" w:rsidRPr="00B6239D" w14:paraId="35F5539E" w14:textId="77777777" w:rsidTr="000C49F0">
        <w:tc>
          <w:tcPr>
            <w:tcW w:w="2376" w:type="dxa"/>
            <w:shd w:val="clear" w:color="auto" w:fill="auto"/>
          </w:tcPr>
          <w:p w14:paraId="16D6585F" w14:textId="77777777" w:rsidR="00B60C25" w:rsidRPr="00B6239D" w:rsidRDefault="00B60C25" w:rsidP="000C49F0">
            <w:pPr>
              <w:contextualSpacing/>
              <w:jc w:val="both"/>
              <w:rPr>
                <w:i/>
                <w:iCs/>
              </w:rPr>
            </w:pPr>
          </w:p>
        </w:tc>
        <w:tc>
          <w:tcPr>
            <w:tcW w:w="3119" w:type="dxa"/>
            <w:shd w:val="clear" w:color="auto" w:fill="auto"/>
          </w:tcPr>
          <w:p w14:paraId="3808FC5E" w14:textId="77777777" w:rsidR="00B60C25" w:rsidRPr="00B6239D" w:rsidRDefault="00B60C25" w:rsidP="000C49F0">
            <w:pPr>
              <w:autoSpaceDE w:val="0"/>
              <w:autoSpaceDN w:val="0"/>
              <w:adjustRightInd w:val="0"/>
              <w:jc w:val="center"/>
              <w:rPr>
                <w:bCs/>
              </w:rPr>
            </w:pPr>
            <w:r w:rsidRPr="00B6239D">
              <w:rPr>
                <w:bCs/>
              </w:rPr>
              <w:t xml:space="preserve">в группе </w:t>
            </w:r>
            <w:r w:rsidRPr="00B6239D">
              <w:rPr>
                <w:bCs/>
              </w:rPr>
              <w:br/>
              <w:t>получивших отметку «2», %</w:t>
            </w:r>
          </w:p>
        </w:tc>
        <w:tc>
          <w:tcPr>
            <w:tcW w:w="2977" w:type="dxa"/>
            <w:shd w:val="clear" w:color="auto" w:fill="auto"/>
            <w:vAlign w:val="center"/>
          </w:tcPr>
          <w:p w14:paraId="4BC68368" w14:textId="77777777" w:rsidR="00B60C25" w:rsidRPr="00B6239D" w:rsidRDefault="00B60C25" w:rsidP="000C49F0">
            <w:pPr>
              <w:autoSpaceDE w:val="0"/>
              <w:autoSpaceDN w:val="0"/>
              <w:adjustRightInd w:val="0"/>
              <w:jc w:val="center"/>
              <w:rPr>
                <w:bCs/>
              </w:rPr>
            </w:pPr>
            <w:r w:rsidRPr="00B6239D">
              <w:rPr>
                <w:bCs/>
              </w:rPr>
              <w:t xml:space="preserve">в группе </w:t>
            </w:r>
            <w:r w:rsidRPr="00B6239D">
              <w:rPr>
                <w:bCs/>
              </w:rPr>
              <w:br/>
              <w:t>получивших отметку «3», %</w:t>
            </w:r>
          </w:p>
        </w:tc>
        <w:tc>
          <w:tcPr>
            <w:tcW w:w="2928" w:type="dxa"/>
            <w:tcBorders>
              <w:bottom w:val="single" w:sz="4" w:space="0" w:color="auto"/>
            </w:tcBorders>
            <w:shd w:val="clear" w:color="auto" w:fill="auto"/>
          </w:tcPr>
          <w:p w14:paraId="19ABFDC8" w14:textId="77777777" w:rsidR="00B60C25" w:rsidRPr="00B6239D" w:rsidRDefault="00B60C25" w:rsidP="000C49F0">
            <w:pPr>
              <w:autoSpaceDE w:val="0"/>
              <w:autoSpaceDN w:val="0"/>
              <w:adjustRightInd w:val="0"/>
              <w:jc w:val="center"/>
              <w:rPr>
                <w:bCs/>
              </w:rPr>
            </w:pPr>
            <w:r w:rsidRPr="00B6239D">
              <w:rPr>
                <w:bCs/>
              </w:rPr>
              <w:t xml:space="preserve">в группе </w:t>
            </w:r>
            <w:r w:rsidRPr="00B6239D">
              <w:rPr>
                <w:bCs/>
              </w:rPr>
              <w:br/>
              <w:t>получивших отметку «4», %</w:t>
            </w:r>
          </w:p>
        </w:tc>
        <w:tc>
          <w:tcPr>
            <w:tcW w:w="3103" w:type="dxa"/>
            <w:tcBorders>
              <w:bottom w:val="single" w:sz="4" w:space="0" w:color="auto"/>
            </w:tcBorders>
            <w:shd w:val="clear" w:color="auto" w:fill="auto"/>
          </w:tcPr>
          <w:p w14:paraId="7633A2B1" w14:textId="77777777" w:rsidR="00B60C25" w:rsidRPr="00B6239D" w:rsidRDefault="00B60C25" w:rsidP="000C49F0">
            <w:pPr>
              <w:autoSpaceDE w:val="0"/>
              <w:autoSpaceDN w:val="0"/>
              <w:adjustRightInd w:val="0"/>
              <w:jc w:val="center"/>
              <w:rPr>
                <w:bCs/>
              </w:rPr>
            </w:pPr>
            <w:r w:rsidRPr="00B6239D">
              <w:rPr>
                <w:bCs/>
              </w:rPr>
              <w:t xml:space="preserve">в группе </w:t>
            </w:r>
            <w:r w:rsidRPr="00B6239D">
              <w:rPr>
                <w:bCs/>
              </w:rPr>
              <w:br/>
              <w:t>получивших отметку «5», %</w:t>
            </w:r>
          </w:p>
        </w:tc>
      </w:tr>
      <w:tr w:rsidR="00B60C25" w:rsidRPr="00B6239D" w14:paraId="54AC6D2F" w14:textId="77777777" w:rsidTr="000C49F0">
        <w:tc>
          <w:tcPr>
            <w:tcW w:w="2376" w:type="dxa"/>
            <w:shd w:val="clear" w:color="auto" w:fill="auto"/>
          </w:tcPr>
          <w:p w14:paraId="1F959CDB" w14:textId="77777777" w:rsidR="00B60C25" w:rsidRPr="00B6239D" w:rsidRDefault="00B60C25" w:rsidP="000C49F0">
            <w:pPr>
              <w:contextualSpacing/>
              <w:jc w:val="center"/>
              <w:rPr>
                <w:iCs/>
              </w:rPr>
            </w:pPr>
            <w:r w:rsidRPr="00B6239D">
              <w:rPr>
                <w:iCs/>
              </w:rPr>
              <w:t>1</w:t>
            </w:r>
          </w:p>
        </w:tc>
        <w:tc>
          <w:tcPr>
            <w:tcW w:w="3119" w:type="dxa"/>
            <w:shd w:val="clear" w:color="auto" w:fill="auto"/>
          </w:tcPr>
          <w:p w14:paraId="49AF49D6" w14:textId="77777777" w:rsidR="00B60C25" w:rsidRPr="00B6239D" w:rsidRDefault="00B60C25" w:rsidP="000C49F0">
            <w:pPr>
              <w:autoSpaceDE w:val="0"/>
              <w:autoSpaceDN w:val="0"/>
              <w:adjustRightInd w:val="0"/>
              <w:jc w:val="center"/>
              <w:rPr>
                <w:bCs/>
              </w:rPr>
            </w:pPr>
            <w:r w:rsidRPr="00B6239D">
              <w:rPr>
                <w:bCs/>
              </w:rPr>
              <w:t>2</w:t>
            </w:r>
          </w:p>
        </w:tc>
        <w:tc>
          <w:tcPr>
            <w:tcW w:w="2977" w:type="dxa"/>
            <w:shd w:val="clear" w:color="auto" w:fill="auto"/>
            <w:vAlign w:val="center"/>
          </w:tcPr>
          <w:p w14:paraId="64B06D22" w14:textId="77777777" w:rsidR="00B60C25" w:rsidRPr="00B6239D" w:rsidRDefault="00B60C25" w:rsidP="000C49F0">
            <w:pPr>
              <w:autoSpaceDE w:val="0"/>
              <w:autoSpaceDN w:val="0"/>
              <w:adjustRightInd w:val="0"/>
              <w:jc w:val="center"/>
              <w:rPr>
                <w:bCs/>
              </w:rPr>
            </w:pPr>
            <w:r w:rsidRPr="00B6239D">
              <w:rPr>
                <w:bCs/>
              </w:rPr>
              <w:t>3</w:t>
            </w:r>
          </w:p>
        </w:tc>
        <w:tc>
          <w:tcPr>
            <w:tcW w:w="2928" w:type="dxa"/>
            <w:tcBorders>
              <w:bottom w:val="single" w:sz="4" w:space="0" w:color="auto"/>
            </w:tcBorders>
            <w:shd w:val="clear" w:color="auto" w:fill="auto"/>
            <w:vAlign w:val="center"/>
          </w:tcPr>
          <w:p w14:paraId="5F579BC0" w14:textId="77777777" w:rsidR="00B60C25" w:rsidRPr="00B6239D" w:rsidRDefault="00B60C25" w:rsidP="000C49F0">
            <w:pPr>
              <w:autoSpaceDE w:val="0"/>
              <w:autoSpaceDN w:val="0"/>
              <w:adjustRightInd w:val="0"/>
              <w:jc w:val="center"/>
              <w:rPr>
                <w:bCs/>
              </w:rPr>
            </w:pPr>
            <w:r w:rsidRPr="00B6239D">
              <w:rPr>
                <w:bCs/>
              </w:rPr>
              <w:t>4</w:t>
            </w:r>
          </w:p>
        </w:tc>
        <w:tc>
          <w:tcPr>
            <w:tcW w:w="3103" w:type="dxa"/>
            <w:tcBorders>
              <w:bottom w:val="single" w:sz="4" w:space="0" w:color="auto"/>
            </w:tcBorders>
            <w:shd w:val="clear" w:color="auto" w:fill="auto"/>
            <w:vAlign w:val="center"/>
          </w:tcPr>
          <w:p w14:paraId="3EFEEBE4" w14:textId="77777777" w:rsidR="00B60C25" w:rsidRPr="00B6239D" w:rsidRDefault="00B60C25" w:rsidP="000C49F0">
            <w:pPr>
              <w:autoSpaceDE w:val="0"/>
              <w:autoSpaceDN w:val="0"/>
              <w:adjustRightInd w:val="0"/>
              <w:jc w:val="center"/>
              <w:rPr>
                <w:bCs/>
              </w:rPr>
            </w:pPr>
            <w:r w:rsidRPr="00B6239D">
              <w:rPr>
                <w:bCs/>
              </w:rPr>
              <w:t>5</w:t>
            </w:r>
          </w:p>
        </w:tc>
      </w:tr>
      <w:tr w:rsidR="00B60C25" w:rsidRPr="00B6239D" w14:paraId="0300985A" w14:textId="77777777" w:rsidTr="000C49F0">
        <w:tc>
          <w:tcPr>
            <w:tcW w:w="2376" w:type="dxa"/>
            <w:shd w:val="clear" w:color="auto" w:fill="auto"/>
          </w:tcPr>
          <w:p w14:paraId="75E5785E" w14:textId="77777777" w:rsidR="00B60C25" w:rsidRPr="00B6239D" w:rsidRDefault="00B60C25" w:rsidP="000C49F0">
            <w:pPr>
              <w:contextualSpacing/>
              <w:jc w:val="both"/>
              <w:rPr>
                <w:i/>
                <w:iCs/>
              </w:rPr>
            </w:pPr>
            <w:r w:rsidRPr="00B6239D">
              <w:rPr>
                <w:b/>
              </w:rPr>
              <w:t>Наиболее</w:t>
            </w:r>
            <w:r w:rsidRPr="00B6239D">
              <w:t xml:space="preserve"> успешно выполненные задания </w:t>
            </w:r>
            <w:r w:rsidRPr="00B6239D">
              <w:rPr>
                <w:b/>
              </w:rPr>
              <w:t>базового</w:t>
            </w:r>
            <w:r w:rsidRPr="00B6239D">
              <w:t xml:space="preserve"> уровня сложности</w:t>
            </w:r>
          </w:p>
        </w:tc>
        <w:tc>
          <w:tcPr>
            <w:tcW w:w="3119" w:type="dxa"/>
            <w:shd w:val="clear" w:color="auto" w:fill="auto"/>
          </w:tcPr>
          <w:p w14:paraId="7F47953F" w14:textId="77777777" w:rsidR="00B60C25" w:rsidRPr="00B6239D" w:rsidRDefault="00B60C25" w:rsidP="000C49F0">
            <w:pPr>
              <w:contextualSpacing/>
              <w:jc w:val="both"/>
              <w:rPr>
                <w:i/>
                <w:iCs/>
              </w:rPr>
            </w:pPr>
            <w:r w:rsidRPr="00B6239D">
              <w:rPr>
                <w:i/>
                <w:iCs/>
              </w:rPr>
              <w:t>Задание № 1 – 68,9%;</w:t>
            </w:r>
          </w:p>
          <w:p w14:paraId="78358FB0" w14:textId="77777777" w:rsidR="00B60C25" w:rsidRPr="00B6239D" w:rsidRDefault="00B60C25" w:rsidP="000C49F0">
            <w:pPr>
              <w:contextualSpacing/>
              <w:jc w:val="both"/>
              <w:rPr>
                <w:i/>
                <w:iCs/>
              </w:rPr>
            </w:pPr>
          </w:p>
        </w:tc>
        <w:tc>
          <w:tcPr>
            <w:tcW w:w="2977" w:type="dxa"/>
            <w:shd w:val="clear" w:color="auto" w:fill="auto"/>
          </w:tcPr>
          <w:p w14:paraId="39D6523E" w14:textId="77777777" w:rsidR="00B60C25" w:rsidRPr="00B6239D" w:rsidRDefault="00B60C25" w:rsidP="000C49F0">
            <w:pPr>
              <w:contextualSpacing/>
              <w:jc w:val="both"/>
              <w:rPr>
                <w:i/>
                <w:iCs/>
              </w:rPr>
            </w:pPr>
            <w:r w:rsidRPr="00B6239D">
              <w:rPr>
                <w:i/>
                <w:iCs/>
              </w:rPr>
              <w:t>Задание № 1 – 95,9%;</w:t>
            </w:r>
          </w:p>
          <w:p w14:paraId="6E1DDF60" w14:textId="77777777" w:rsidR="00B60C25" w:rsidRPr="00B6239D" w:rsidRDefault="00B60C25" w:rsidP="000C49F0">
            <w:pPr>
              <w:contextualSpacing/>
              <w:jc w:val="both"/>
              <w:rPr>
                <w:i/>
                <w:iCs/>
              </w:rPr>
            </w:pPr>
            <w:r w:rsidRPr="00B6239D">
              <w:rPr>
                <w:i/>
                <w:iCs/>
              </w:rPr>
              <w:t>Задание № 2 – 68,4%;</w:t>
            </w:r>
          </w:p>
          <w:p w14:paraId="0B0F5153" w14:textId="77777777" w:rsidR="00B60C25" w:rsidRPr="00B6239D" w:rsidRDefault="00B60C25" w:rsidP="000C49F0">
            <w:pPr>
              <w:contextualSpacing/>
              <w:jc w:val="both"/>
              <w:rPr>
                <w:i/>
                <w:iCs/>
              </w:rPr>
            </w:pPr>
            <w:r w:rsidRPr="00B6239D">
              <w:rPr>
                <w:i/>
                <w:iCs/>
              </w:rPr>
              <w:t>Задание № 3  - 69.5%;</w:t>
            </w:r>
          </w:p>
          <w:p w14:paraId="65AFA2E9" w14:textId="77777777" w:rsidR="00B60C25" w:rsidRPr="00B6239D" w:rsidRDefault="00B60C25" w:rsidP="000C49F0">
            <w:pPr>
              <w:contextualSpacing/>
              <w:jc w:val="both"/>
              <w:rPr>
                <w:i/>
                <w:iCs/>
              </w:rPr>
            </w:pPr>
            <w:r w:rsidRPr="00B6239D">
              <w:rPr>
                <w:i/>
                <w:iCs/>
              </w:rPr>
              <w:t>Задание № 5 – 66,5%;</w:t>
            </w:r>
          </w:p>
          <w:p w14:paraId="1E09A29B" w14:textId="77777777" w:rsidR="00B60C25" w:rsidRPr="00B6239D" w:rsidRDefault="00B60C25" w:rsidP="000C49F0">
            <w:pPr>
              <w:contextualSpacing/>
              <w:jc w:val="both"/>
              <w:rPr>
                <w:i/>
                <w:iCs/>
              </w:rPr>
            </w:pPr>
            <w:r w:rsidRPr="00B6239D">
              <w:rPr>
                <w:i/>
                <w:iCs/>
              </w:rPr>
              <w:t>Задание № 6 – 85,1%;</w:t>
            </w:r>
          </w:p>
          <w:p w14:paraId="72AFE59A" w14:textId="77777777" w:rsidR="00B60C25" w:rsidRPr="00B6239D" w:rsidRDefault="00B60C25" w:rsidP="000C49F0">
            <w:pPr>
              <w:contextualSpacing/>
              <w:jc w:val="both"/>
              <w:rPr>
                <w:i/>
                <w:iCs/>
              </w:rPr>
            </w:pPr>
            <w:r w:rsidRPr="00B6239D">
              <w:rPr>
                <w:i/>
                <w:iCs/>
              </w:rPr>
              <w:t>Задание № 7 – 82,8%;</w:t>
            </w:r>
          </w:p>
          <w:p w14:paraId="61084838" w14:textId="77777777" w:rsidR="00B60C25" w:rsidRPr="00B6239D" w:rsidRDefault="00B60C25" w:rsidP="000C49F0">
            <w:pPr>
              <w:contextualSpacing/>
              <w:jc w:val="both"/>
              <w:rPr>
                <w:i/>
                <w:iCs/>
              </w:rPr>
            </w:pPr>
            <w:r w:rsidRPr="00B6239D">
              <w:rPr>
                <w:i/>
                <w:iCs/>
              </w:rPr>
              <w:t>Задание № 11 – 62,8 %;</w:t>
            </w:r>
          </w:p>
          <w:p w14:paraId="15C76F2D" w14:textId="77777777" w:rsidR="00B60C25" w:rsidRPr="00B6239D" w:rsidRDefault="00B60C25" w:rsidP="000C49F0">
            <w:pPr>
              <w:contextualSpacing/>
              <w:jc w:val="both"/>
              <w:rPr>
                <w:i/>
                <w:iCs/>
              </w:rPr>
            </w:pPr>
            <w:r w:rsidRPr="00B6239D">
              <w:rPr>
                <w:i/>
                <w:iCs/>
              </w:rPr>
              <w:t>Задание № 15 – 72,2%;</w:t>
            </w:r>
          </w:p>
          <w:p w14:paraId="1F00DB3B" w14:textId="77777777" w:rsidR="00B60C25" w:rsidRPr="00B6239D" w:rsidRDefault="00B60C25" w:rsidP="000C49F0">
            <w:pPr>
              <w:contextualSpacing/>
              <w:jc w:val="both"/>
              <w:rPr>
                <w:i/>
                <w:iCs/>
              </w:rPr>
            </w:pPr>
            <w:r w:rsidRPr="00B6239D">
              <w:rPr>
                <w:i/>
                <w:iCs/>
              </w:rPr>
              <w:t>Задание № 18 – 84,8%.</w:t>
            </w:r>
          </w:p>
        </w:tc>
        <w:tc>
          <w:tcPr>
            <w:tcW w:w="2928" w:type="dxa"/>
            <w:shd w:val="thinReverseDiagStripe" w:color="auto" w:fill="auto"/>
          </w:tcPr>
          <w:p w14:paraId="7EE71DA7" w14:textId="77777777" w:rsidR="00B60C25" w:rsidRPr="00B6239D" w:rsidRDefault="00B60C25" w:rsidP="000C49F0">
            <w:pPr>
              <w:contextualSpacing/>
              <w:jc w:val="both"/>
              <w:rPr>
                <w:i/>
                <w:iCs/>
              </w:rPr>
            </w:pPr>
          </w:p>
        </w:tc>
        <w:tc>
          <w:tcPr>
            <w:tcW w:w="3103" w:type="dxa"/>
            <w:shd w:val="thinReverseDiagStripe" w:color="auto" w:fill="auto"/>
          </w:tcPr>
          <w:p w14:paraId="03698ADB" w14:textId="77777777" w:rsidR="00B60C25" w:rsidRPr="00B6239D" w:rsidRDefault="00B60C25" w:rsidP="000C49F0">
            <w:pPr>
              <w:contextualSpacing/>
              <w:jc w:val="both"/>
              <w:rPr>
                <w:i/>
                <w:iCs/>
              </w:rPr>
            </w:pPr>
          </w:p>
        </w:tc>
      </w:tr>
      <w:tr w:rsidR="00B60C25" w:rsidRPr="00B6239D" w14:paraId="4603B60E" w14:textId="77777777" w:rsidTr="000C49F0">
        <w:tc>
          <w:tcPr>
            <w:tcW w:w="2376" w:type="dxa"/>
            <w:shd w:val="clear" w:color="auto" w:fill="auto"/>
          </w:tcPr>
          <w:p w14:paraId="48E16F4A" w14:textId="77777777" w:rsidR="00B60C25" w:rsidRPr="00B6239D" w:rsidRDefault="00B60C25" w:rsidP="000C49F0">
            <w:pPr>
              <w:contextualSpacing/>
              <w:jc w:val="both"/>
              <w:rPr>
                <w:i/>
                <w:iCs/>
              </w:rPr>
            </w:pPr>
            <w:r w:rsidRPr="00B6239D">
              <w:rPr>
                <w:b/>
              </w:rPr>
              <w:t>Наименее</w:t>
            </w:r>
            <w:r w:rsidRPr="00B6239D">
              <w:t xml:space="preserve"> успешно выполненные </w:t>
            </w:r>
            <w:r w:rsidRPr="00B6239D">
              <w:rPr>
                <w:b/>
              </w:rPr>
              <w:t>задания</w:t>
            </w:r>
            <w:r w:rsidRPr="00B6239D">
              <w:t xml:space="preserve"> базового уровня сложности</w:t>
            </w:r>
          </w:p>
        </w:tc>
        <w:tc>
          <w:tcPr>
            <w:tcW w:w="3119" w:type="dxa"/>
            <w:shd w:val="clear" w:color="auto" w:fill="auto"/>
          </w:tcPr>
          <w:p w14:paraId="0B774560" w14:textId="77777777" w:rsidR="00B60C25" w:rsidRPr="00B6239D" w:rsidRDefault="00B60C25" w:rsidP="000C49F0">
            <w:pPr>
              <w:contextualSpacing/>
              <w:jc w:val="both"/>
              <w:rPr>
                <w:i/>
                <w:iCs/>
              </w:rPr>
            </w:pPr>
            <w:r w:rsidRPr="00B6239D">
              <w:rPr>
                <w:i/>
                <w:iCs/>
              </w:rPr>
              <w:t>Задание № 2 – 29,4%;</w:t>
            </w:r>
          </w:p>
          <w:p w14:paraId="79AD3609" w14:textId="77777777" w:rsidR="00B60C25" w:rsidRPr="00B6239D" w:rsidRDefault="00B60C25" w:rsidP="000C49F0">
            <w:pPr>
              <w:contextualSpacing/>
              <w:jc w:val="both"/>
              <w:rPr>
                <w:i/>
                <w:iCs/>
              </w:rPr>
            </w:pPr>
            <w:r w:rsidRPr="00B6239D">
              <w:rPr>
                <w:i/>
                <w:iCs/>
              </w:rPr>
              <w:t>Задание № 3 – 14,7%;</w:t>
            </w:r>
          </w:p>
          <w:p w14:paraId="04FEE006" w14:textId="77777777" w:rsidR="00B60C25" w:rsidRPr="00B6239D" w:rsidRDefault="00B60C25" w:rsidP="000C49F0">
            <w:pPr>
              <w:contextualSpacing/>
              <w:jc w:val="both"/>
              <w:rPr>
                <w:i/>
                <w:iCs/>
              </w:rPr>
            </w:pPr>
            <w:r w:rsidRPr="00B6239D">
              <w:rPr>
                <w:i/>
                <w:iCs/>
              </w:rPr>
              <w:t>Задание № 4  - 7,9%;</w:t>
            </w:r>
          </w:p>
          <w:p w14:paraId="40E4F742" w14:textId="77777777" w:rsidR="00B60C25" w:rsidRPr="00B6239D" w:rsidRDefault="00B60C25" w:rsidP="000C49F0">
            <w:pPr>
              <w:contextualSpacing/>
              <w:jc w:val="both"/>
              <w:rPr>
                <w:i/>
                <w:iCs/>
              </w:rPr>
            </w:pPr>
            <w:r w:rsidRPr="00B6239D">
              <w:rPr>
                <w:i/>
                <w:iCs/>
              </w:rPr>
              <w:t>Задание № 5 – 32,2%;</w:t>
            </w:r>
          </w:p>
          <w:p w14:paraId="2AEE77D8" w14:textId="77777777" w:rsidR="00B60C25" w:rsidRPr="00B6239D" w:rsidRDefault="00B60C25" w:rsidP="000C49F0">
            <w:pPr>
              <w:contextualSpacing/>
              <w:jc w:val="both"/>
              <w:rPr>
                <w:i/>
                <w:iCs/>
              </w:rPr>
            </w:pPr>
            <w:r w:rsidRPr="00B6239D">
              <w:rPr>
                <w:i/>
                <w:iCs/>
              </w:rPr>
              <w:t>Задание № 6 – 46,3%</w:t>
            </w:r>
          </w:p>
          <w:p w14:paraId="19785D48" w14:textId="77777777" w:rsidR="00B60C25" w:rsidRPr="00B6239D" w:rsidRDefault="00B60C25" w:rsidP="000C49F0">
            <w:pPr>
              <w:contextualSpacing/>
              <w:jc w:val="both"/>
              <w:rPr>
                <w:i/>
                <w:iCs/>
              </w:rPr>
            </w:pPr>
            <w:r w:rsidRPr="00B6239D">
              <w:rPr>
                <w:i/>
                <w:iCs/>
              </w:rPr>
              <w:lastRenderedPageBreak/>
              <w:t>Задание № 8 – 11,3%;</w:t>
            </w:r>
          </w:p>
          <w:p w14:paraId="399F5565" w14:textId="77777777" w:rsidR="00B60C25" w:rsidRPr="00B6239D" w:rsidRDefault="00B60C25" w:rsidP="000C49F0">
            <w:pPr>
              <w:contextualSpacing/>
              <w:jc w:val="both"/>
              <w:rPr>
                <w:i/>
                <w:iCs/>
              </w:rPr>
            </w:pPr>
            <w:r w:rsidRPr="00B6239D">
              <w:rPr>
                <w:i/>
                <w:iCs/>
              </w:rPr>
              <w:t>Задание № 9 – 9,6%;</w:t>
            </w:r>
          </w:p>
          <w:p w14:paraId="309BCD0C" w14:textId="77777777" w:rsidR="00B60C25" w:rsidRPr="00B6239D" w:rsidRDefault="00B60C25" w:rsidP="000C49F0">
            <w:pPr>
              <w:contextualSpacing/>
              <w:jc w:val="both"/>
              <w:rPr>
                <w:i/>
                <w:iCs/>
              </w:rPr>
            </w:pPr>
            <w:r w:rsidRPr="00B6239D">
              <w:rPr>
                <w:i/>
                <w:iCs/>
              </w:rPr>
              <w:t>Задание № 11 – 32,8%;</w:t>
            </w:r>
          </w:p>
          <w:p w14:paraId="64161887" w14:textId="77777777" w:rsidR="00B60C25" w:rsidRPr="00B6239D" w:rsidRDefault="00B60C25" w:rsidP="000C49F0">
            <w:pPr>
              <w:contextualSpacing/>
              <w:jc w:val="both"/>
              <w:rPr>
                <w:i/>
                <w:iCs/>
              </w:rPr>
            </w:pPr>
            <w:r w:rsidRPr="00B6239D">
              <w:rPr>
                <w:i/>
                <w:iCs/>
              </w:rPr>
              <w:t>Задание № 12 – 12,4%;</w:t>
            </w:r>
          </w:p>
          <w:p w14:paraId="3EB7E4B6" w14:textId="77777777" w:rsidR="00B60C25" w:rsidRPr="00B6239D" w:rsidRDefault="00B60C25" w:rsidP="000C49F0">
            <w:pPr>
              <w:contextualSpacing/>
              <w:jc w:val="both"/>
              <w:rPr>
                <w:i/>
                <w:iCs/>
              </w:rPr>
            </w:pPr>
            <w:r w:rsidRPr="00B6239D">
              <w:rPr>
                <w:i/>
                <w:iCs/>
              </w:rPr>
              <w:t>Задание № 13 – 28,2 %;</w:t>
            </w:r>
          </w:p>
          <w:p w14:paraId="2FCDE2A6" w14:textId="77777777" w:rsidR="00B60C25" w:rsidRPr="00B6239D" w:rsidRDefault="00B60C25" w:rsidP="000C49F0">
            <w:pPr>
              <w:contextualSpacing/>
              <w:jc w:val="both"/>
              <w:rPr>
                <w:i/>
                <w:iCs/>
              </w:rPr>
            </w:pPr>
            <w:r w:rsidRPr="00B6239D">
              <w:rPr>
                <w:i/>
                <w:iCs/>
              </w:rPr>
              <w:t>Задание № 14 – 7,3%;</w:t>
            </w:r>
          </w:p>
          <w:p w14:paraId="087CCD8E" w14:textId="77777777" w:rsidR="00B60C25" w:rsidRPr="00B6239D" w:rsidRDefault="00B60C25" w:rsidP="000C49F0">
            <w:pPr>
              <w:contextualSpacing/>
              <w:jc w:val="both"/>
              <w:rPr>
                <w:i/>
                <w:iCs/>
              </w:rPr>
            </w:pPr>
            <w:r w:rsidRPr="00B6239D">
              <w:rPr>
                <w:i/>
                <w:iCs/>
              </w:rPr>
              <w:t>Задание № 15 – 18,6%;</w:t>
            </w:r>
          </w:p>
          <w:p w14:paraId="36E66C7F" w14:textId="77777777" w:rsidR="00B60C25" w:rsidRPr="00B6239D" w:rsidRDefault="00B60C25" w:rsidP="000C49F0">
            <w:pPr>
              <w:contextualSpacing/>
              <w:jc w:val="both"/>
              <w:rPr>
                <w:i/>
                <w:iCs/>
              </w:rPr>
            </w:pPr>
            <w:r w:rsidRPr="00B6239D">
              <w:rPr>
                <w:i/>
                <w:iCs/>
              </w:rPr>
              <w:t>Задание № 16 – 11,3%;</w:t>
            </w:r>
          </w:p>
          <w:p w14:paraId="40DD088C" w14:textId="77777777" w:rsidR="00B60C25" w:rsidRPr="00B6239D" w:rsidRDefault="00B60C25" w:rsidP="000C49F0">
            <w:pPr>
              <w:contextualSpacing/>
              <w:jc w:val="both"/>
              <w:rPr>
                <w:i/>
                <w:iCs/>
              </w:rPr>
            </w:pPr>
            <w:r w:rsidRPr="00B6239D">
              <w:rPr>
                <w:i/>
                <w:iCs/>
              </w:rPr>
              <w:t>Задание № 17 – 13,0%;</w:t>
            </w:r>
          </w:p>
          <w:p w14:paraId="7A9DB67A" w14:textId="77777777" w:rsidR="00B60C25" w:rsidRPr="00B6239D" w:rsidRDefault="00B60C25" w:rsidP="000C49F0">
            <w:pPr>
              <w:contextualSpacing/>
              <w:jc w:val="both"/>
              <w:rPr>
                <w:i/>
                <w:iCs/>
              </w:rPr>
            </w:pPr>
            <w:r w:rsidRPr="00B6239D">
              <w:rPr>
                <w:i/>
                <w:iCs/>
              </w:rPr>
              <w:t>Задание № 18 – 40,7%;</w:t>
            </w:r>
          </w:p>
          <w:p w14:paraId="0F6E5B70" w14:textId="77777777" w:rsidR="00B60C25" w:rsidRPr="00B6239D" w:rsidRDefault="00B60C25" w:rsidP="000C49F0">
            <w:pPr>
              <w:contextualSpacing/>
              <w:jc w:val="both"/>
              <w:rPr>
                <w:i/>
                <w:iCs/>
              </w:rPr>
            </w:pPr>
            <w:r w:rsidRPr="00B6239D">
              <w:rPr>
                <w:i/>
                <w:iCs/>
              </w:rPr>
              <w:t>Задание  № 19 – 18,6%.</w:t>
            </w:r>
          </w:p>
        </w:tc>
        <w:tc>
          <w:tcPr>
            <w:tcW w:w="2977" w:type="dxa"/>
            <w:shd w:val="clear" w:color="auto" w:fill="auto"/>
          </w:tcPr>
          <w:p w14:paraId="17B68792" w14:textId="77777777" w:rsidR="00B60C25" w:rsidRPr="00B6239D" w:rsidRDefault="00B60C25" w:rsidP="000C49F0">
            <w:pPr>
              <w:contextualSpacing/>
              <w:jc w:val="both"/>
              <w:rPr>
                <w:i/>
                <w:iCs/>
              </w:rPr>
            </w:pPr>
            <w:r w:rsidRPr="00B6239D">
              <w:rPr>
                <w:i/>
                <w:iCs/>
              </w:rPr>
              <w:lastRenderedPageBreak/>
              <w:t>Задание № 4 – 41,8%;</w:t>
            </w:r>
          </w:p>
          <w:p w14:paraId="507BA223" w14:textId="77777777" w:rsidR="00B60C25" w:rsidRPr="00B6239D" w:rsidRDefault="00B60C25" w:rsidP="000C49F0">
            <w:pPr>
              <w:contextualSpacing/>
              <w:jc w:val="both"/>
              <w:rPr>
                <w:i/>
                <w:iCs/>
              </w:rPr>
            </w:pPr>
            <w:r w:rsidRPr="00B6239D">
              <w:rPr>
                <w:i/>
                <w:iCs/>
              </w:rPr>
              <w:t>Задание № 8 – 55,2%;</w:t>
            </w:r>
          </w:p>
          <w:p w14:paraId="3207F81A" w14:textId="77777777" w:rsidR="00B60C25" w:rsidRPr="00B6239D" w:rsidRDefault="00B60C25" w:rsidP="000C49F0">
            <w:pPr>
              <w:contextualSpacing/>
              <w:jc w:val="both"/>
              <w:rPr>
                <w:i/>
                <w:iCs/>
              </w:rPr>
            </w:pPr>
            <w:r w:rsidRPr="00B6239D">
              <w:rPr>
                <w:i/>
                <w:iCs/>
              </w:rPr>
              <w:t>Задание № 9  - 50,4%;</w:t>
            </w:r>
          </w:p>
          <w:p w14:paraId="76C5B9AF" w14:textId="77777777" w:rsidR="00B60C25" w:rsidRPr="00B6239D" w:rsidRDefault="00B60C25" w:rsidP="000C49F0">
            <w:pPr>
              <w:contextualSpacing/>
              <w:jc w:val="both"/>
              <w:rPr>
                <w:i/>
                <w:iCs/>
              </w:rPr>
            </w:pPr>
            <w:r w:rsidRPr="00B6239D">
              <w:rPr>
                <w:i/>
                <w:iCs/>
              </w:rPr>
              <w:t>Задание № 10 – 32,2%;</w:t>
            </w:r>
          </w:p>
          <w:p w14:paraId="1A717047" w14:textId="77777777" w:rsidR="00B60C25" w:rsidRPr="00B6239D" w:rsidRDefault="00B60C25" w:rsidP="000C49F0">
            <w:pPr>
              <w:contextualSpacing/>
              <w:jc w:val="both"/>
              <w:rPr>
                <w:i/>
                <w:iCs/>
              </w:rPr>
            </w:pPr>
            <w:r w:rsidRPr="00B6239D">
              <w:rPr>
                <w:i/>
                <w:iCs/>
              </w:rPr>
              <w:t>Задание № 12- 43,6%;</w:t>
            </w:r>
          </w:p>
          <w:p w14:paraId="0CED1775" w14:textId="77777777" w:rsidR="00B60C25" w:rsidRPr="00B6239D" w:rsidRDefault="00B60C25" w:rsidP="000C49F0">
            <w:pPr>
              <w:contextualSpacing/>
              <w:jc w:val="both"/>
              <w:rPr>
                <w:i/>
                <w:iCs/>
              </w:rPr>
            </w:pPr>
            <w:r w:rsidRPr="00B6239D">
              <w:rPr>
                <w:i/>
                <w:iCs/>
              </w:rPr>
              <w:lastRenderedPageBreak/>
              <w:t>Задание № 13 – 44,5%;</w:t>
            </w:r>
          </w:p>
          <w:p w14:paraId="7EA997CD" w14:textId="77777777" w:rsidR="00B60C25" w:rsidRPr="00B6239D" w:rsidRDefault="00B60C25" w:rsidP="000C49F0">
            <w:pPr>
              <w:contextualSpacing/>
              <w:jc w:val="both"/>
              <w:rPr>
                <w:i/>
                <w:iCs/>
              </w:rPr>
            </w:pPr>
            <w:r w:rsidRPr="00B6239D">
              <w:rPr>
                <w:i/>
                <w:iCs/>
              </w:rPr>
              <w:t>Задание № 14 – 28,1%</w:t>
            </w:r>
          </w:p>
          <w:p w14:paraId="4B318B6F" w14:textId="77777777" w:rsidR="00B60C25" w:rsidRPr="00B6239D" w:rsidRDefault="00B60C25" w:rsidP="000C49F0">
            <w:pPr>
              <w:contextualSpacing/>
              <w:jc w:val="both"/>
              <w:rPr>
                <w:i/>
                <w:iCs/>
              </w:rPr>
            </w:pPr>
            <w:r w:rsidRPr="00B6239D">
              <w:rPr>
                <w:i/>
                <w:iCs/>
              </w:rPr>
              <w:t>Задание № 16 – 39,6%;</w:t>
            </w:r>
          </w:p>
          <w:p w14:paraId="46BEF3D2" w14:textId="77777777" w:rsidR="00B60C25" w:rsidRPr="00B6239D" w:rsidRDefault="00B60C25" w:rsidP="000C49F0">
            <w:pPr>
              <w:contextualSpacing/>
              <w:jc w:val="both"/>
              <w:rPr>
                <w:i/>
                <w:iCs/>
              </w:rPr>
            </w:pPr>
            <w:r w:rsidRPr="00B6239D">
              <w:rPr>
                <w:i/>
                <w:iCs/>
              </w:rPr>
              <w:t>Задание № 17- 42,2%;</w:t>
            </w:r>
          </w:p>
          <w:p w14:paraId="269C989B" w14:textId="77777777" w:rsidR="00B60C25" w:rsidRPr="00B6239D" w:rsidRDefault="00B60C25" w:rsidP="000C49F0">
            <w:pPr>
              <w:contextualSpacing/>
              <w:jc w:val="both"/>
              <w:rPr>
                <w:i/>
                <w:iCs/>
              </w:rPr>
            </w:pPr>
            <w:r w:rsidRPr="00B6239D">
              <w:rPr>
                <w:i/>
                <w:iCs/>
              </w:rPr>
              <w:t>Задание  № 19 – 54,1%.</w:t>
            </w:r>
          </w:p>
          <w:p w14:paraId="60973990" w14:textId="77777777" w:rsidR="00B60C25" w:rsidRPr="00B6239D" w:rsidRDefault="00B60C25" w:rsidP="000C49F0">
            <w:pPr>
              <w:contextualSpacing/>
              <w:jc w:val="both"/>
              <w:rPr>
                <w:i/>
                <w:iCs/>
              </w:rPr>
            </w:pPr>
          </w:p>
        </w:tc>
        <w:tc>
          <w:tcPr>
            <w:tcW w:w="2928" w:type="dxa"/>
            <w:shd w:val="clear" w:color="auto" w:fill="auto"/>
          </w:tcPr>
          <w:p w14:paraId="24883F8D" w14:textId="77777777" w:rsidR="00B60C25" w:rsidRPr="00B6239D" w:rsidRDefault="00B60C25" w:rsidP="000C49F0">
            <w:pPr>
              <w:contextualSpacing/>
              <w:jc w:val="both"/>
              <w:rPr>
                <w:i/>
                <w:iCs/>
              </w:rPr>
            </w:pPr>
            <w:r w:rsidRPr="00B6239D">
              <w:rPr>
                <w:i/>
                <w:iCs/>
              </w:rPr>
              <w:lastRenderedPageBreak/>
              <w:t>Нет/минимальный процент выполнения у задания № 14 – 67,3%</w:t>
            </w:r>
          </w:p>
        </w:tc>
        <w:tc>
          <w:tcPr>
            <w:tcW w:w="3103" w:type="dxa"/>
            <w:shd w:val="thinReverseDiagStripe" w:color="auto" w:fill="auto"/>
          </w:tcPr>
          <w:p w14:paraId="19FACFD4" w14:textId="77777777" w:rsidR="00B60C25" w:rsidRPr="00B6239D" w:rsidRDefault="00B60C25" w:rsidP="000C49F0">
            <w:pPr>
              <w:contextualSpacing/>
              <w:jc w:val="both"/>
              <w:rPr>
                <w:i/>
                <w:iCs/>
              </w:rPr>
            </w:pPr>
          </w:p>
        </w:tc>
      </w:tr>
      <w:tr w:rsidR="00B60C25" w:rsidRPr="00B6239D" w14:paraId="0C054163" w14:textId="77777777" w:rsidTr="000C49F0">
        <w:tc>
          <w:tcPr>
            <w:tcW w:w="2376" w:type="dxa"/>
            <w:shd w:val="clear" w:color="auto" w:fill="auto"/>
          </w:tcPr>
          <w:p w14:paraId="176C2037" w14:textId="77777777" w:rsidR="00B60C25" w:rsidRPr="00B6239D" w:rsidRDefault="00B60C25" w:rsidP="000C49F0">
            <w:pPr>
              <w:contextualSpacing/>
              <w:jc w:val="both"/>
              <w:rPr>
                <w:i/>
                <w:iCs/>
              </w:rPr>
            </w:pPr>
            <w:r w:rsidRPr="00B6239D">
              <w:rPr>
                <w:b/>
              </w:rPr>
              <w:t>Наиболее</w:t>
            </w:r>
            <w:r w:rsidRPr="00B6239D">
              <w:t xml:space="preserve"> успешно выполненные задания </w:t>
            </w:r>
            <w:r w:rsidRPr="00B6239D">
              <w:rPr>
                <w:b/>
              </w:rPr>
              <w:t>повышенного</w:t>
            </w:r>
            <w:r w:rsidRPr="00B6239D">
              <w:t xml:space="preserve"> уровня сложности</w:t>
            </w:r>
          </w:p>
        </w:tc>
        <w:tc>
          <w:tcPr>
            <w:tcW w:w="3119" w:type="dxa"/>
            <w:tcBorders>
              <w:bottom w:val="single" w:sz="4" w:space="0" w:color="auto"/>
            </w:tcBorders>
            <w:shd w:val="clear" w:color="auto" w:fill="auto"/>
          </w:tcPr>
          <w:p w14:paraId="2A1C8B64" w14:textId="77777777" w:rsidR="00B60C25" w:rsidRPr="00B6239D" w:rsidRDefault="00B60C25" w:rsidP="000C49F0">
            <w:pPr>
              <w:contextualSpacing/>
              <w:jc w:val="both"/>
              <w:rPr>
                <w:i/>
                <w:iCs/>
              </w:rPr>
            </w:pPr>
            <w:r w:rsidRPr="00B6239D">
              <w:rPr>
                <w:i/>
                <w:iCs/>
              </w:rPr>
              <w:t>нет</w:t>
            </w:r>
          </w:p>
        </w:tc>
        <w:tc>
          <w:tcPr>
            <w:tcW w:w="2977" w:type="dxa"/>
            <w:shd w:val="clear" w:color="auto" w:fill="auto"/>
          </w:tcPr>
          <w:p w14:paraId="241C31A7" w14:textId="77777777" w:rsidR="00B60C25" w:rsidRPr="00B6239D" w:rsidRDefault="00B60C25" w:rsidP="000C49F0">
            <w:pPr>
              <w:contextualSpacing/>
              <w:jc w:val="both"/>
              <w:rPr>
                <w:i/>
                <w:iCs/>
              </w:rPr>
            </w:pPr>
            <w:r w:rsidRPr="00B6239D">
              <w:rPr>
                <w:i/>
                <w:iCs/>
              </w:rPr>
              <w:t>нет</w:t>
            </w:r>
          </w:p>
        </w:tc>
        <w:tc>
          <w:tcPr>
            <w:tcW w:w="2928" w:type="dxa"/>
            <w:shd w:val="clear" w:color="auto" w:fill="auto"/>
          </w:tcPr>
          <w:p w14:paraId="68A9A197" w14:textId="77777777" w:rsidR="00B60C25" w:rsidRPr="00B6239D" w:rsidRDefault="00B60C25" w:rsidP="000C49F0">
            <w:pPr>
              <w:contextualSpacing/>
              <w:jc w:val="both"/>
              <w:rPr>
                <w:i/>
                <w:iCs/>
              </w:rPr>
            </w:pPr>
            <w:r w:rsidRPr="00B6239D">
              <w:rPr>
                <w:i/>
                <w:iCs/>
              </w:rPr>
              <w:t>Задание № 21 – 30%</w:t>
            </w:r>
          </w:p>
          <w:p w14:paraId="4EA91A76" w14:textId="77777777" w:rsidR="00B60C25" w:rsidRPr="00B6239D" w:rsidRDefault="00B60C25" w:rsidP="000C49F0">
            <w:pPr>
              <w:contextualSpacing/>
              <w:jc w:val="both"/>
              <w:rPr>
                <w:i/>
                <w:iCs/>
              </w:rPr>
            </w:pPr>
            <w:r w:rsidRPr="00B6239D">
              <w:rPr>
                <w:i/>
                <w:iCs/>
              </w:rPr>
              <w:t>Задание  № 24 – 0,2%.</w:t>
            </w:r>
          </w:p>
        </w:tc>
        <w:tc>
          <w:tcPr>
            <w:tcW w:w="3103" w:type="dxa"/>
            <w:shd w:val="clear" w:color="auto" w:fill="auto"/>
          </w:tcPr>
          <w:p w14:paraId="4868FD54" w14:textId="77777777" w:rsidR="00B60C25" w:rsidRPr="00B6239D" w:rsidRDefault="00B60C25" w:rsidP="000C49F0">
            <w:pPr>
              <w:contextualSpacing/>
              <w:jc w:val="both"/>
              <w:rPr>
                <w:i/>
                <w:iCs/>
              </w:rPr>
            </w:pPr>
            <w:r w:rsidRPr="00B6239D">
              <w:rPr>
                <w:i/>
                <w:iCs/>
              </w:rPr>
              <w:t>Задание № 20 – 61,3%;</w:t>
            </w:r>
          </w:p>
          <w:p w14:paraId="7ECB5EE5" w14:textId="77777777" w:rsidR="00B60C25" w:rsidRPr="00B6239D" w:rsidRDefault="00B60C25" w:rsidP="000C49F0">
            <w:pPr>
              <w:contextualSpacing/>
              <w:jc w:val="both"/>
              <w:rPr>
                <w:i/>
                <w:iCs/>
              </w:rPr>
            </w:pPr>
            <w:r w:rsidRPr="00B6239D">
              <w:rPr>
                <w:i/>
                <w:iCs/>
              </w:rPr>
              <w:t>Задание № 21 – 96,8%</w:t>
            </w:r>
          </w:p>
          <w:p w14:paraId="5B048029" w14:textId="77777777" w:rsidR="00B60C25" w:rsidRPr="00B6239D" w:rsidRDefault="00B60C25" w:rsidP="000C49F0">
            <w:pPr>
              <w:contextualSpacing/>
              <w:jc w:val="both"/>
              <w:rPr>
                <w:i/>
                <w:iCs/>
              </w:rPr>
            </w:pPr>
            <w:r w:rsidRPr="00B6239D">
              <w:rPr>
                <w:i/>
                <w:iCs/>
              </w:rPr>
              <w:t>Задание № 23- 79,5%;</w:t>
            </w:r>
          </w:p>
          <w:p w14:paraId="56B5803B" w14:textId="77777777" w:rsidR="00B60C25" w:rsidRPr="00B6239D" w:rsidRDefault="00B60C25" w:rsidP="000C49F0">
            <w:pPr>
              <w:contextualSpacing/>
              <w:jc w:val="both"/>
              <w:rPr>
                <w:i/>
                <w:iCs/>
              </w:rPr>
            </w:pPr>
            <w:r w:rsidRPr="00B6239D">
              <w:rPr>
                <w:i/>
                <w:iCs/>
              </w:rPr>
              <w:t>Задание  № 24 – 55,9%.</w:t>
            </w:r>
          </w:p>
        </w:tc>
      </w:tr>
      <w:tr w:rsidR="00B60C25" w:rsidRPr="00B6239D" w14:paraId="38F612AA" w14:textId="77777777" w:rsidTr="000C49F0">
        <w:tc>
          <w:tcPr>
            <w:tcW w:w="2376" w:type="dxa"/>
            <w:shd w:val="clear" w:color="auto" w:fill="auto"/>
          </w:tcPr>
          <w:p w14:paraId="40AA204C" w14:textId="77777777" w:rsidR="00B60C25" w:rsidRPr="00B6239D" w:rsidRDefault="00B60C25" w:rsidP="000C49F0">
            <w:pPr>
              <w:contextualSpacing/>
              <w:jc w:val="both"/>
              <w:rPr>
                <w:i/>
                <w:iCs/>
              </w:rPr>
            </w:pPr>
            <w:r w:rsidRPr="00B6239D">
              <w:rPr>
                <w:b/>
              </w:rPr>
              <w:t>Наименее</w:t>
            </w:r>
            <w:r w:rsidRPr="00B6239D">
              <w:t xml:space="preserve"> успешно выполненные задания </w:t>
            </w:r>
            <w:r w:rsidRPr="00B6239D">
              <w:rPr>
                <w:b/>
              </w:rPr>
              <w:t>повышенного</w:t>
            </w:r>
            <w:r w:rsidRPr="00B6239D">
              <w:t xml:space="preserve"> уровня сложности</w:t>
            </w:r>
          </w:p>
        </w:tc>
        <w:tc>
          <w:tcPr>
            <w:tcW w:w="3119" w:type="dxa"/>
            <w:tcBorders>
              <w:bottom w:val="single" w:sz="4" w:space="0" w:color="auto"/>
            </w:tcBorders>
            <w:shd w:val="thinReverseDiagStripe" w:color="auto" w:fill="auto"/>
          </w:tcPr>
          <w:p w14:paraId="59A5D953" w14:textId="77777777" w:rsidR="00B60C25" w:rsidRPr="00B6239D" w:rsidRDefault="00B60C25" w:rsidP="000C49F0">
            <w:pPr>
              <w:contextualSpacing/>
              <w:jc w:val="both"/>
              <w:rPr>
                <w:i/>
                <w:iCs/>
              </w:rPr>
            </w:pPr>
          </w:p>
        </w:tc>
        <w:tc>
          <w:tcPr>
            <w:tcW w:w="2977" w:type="dxa"/>
            <w:shd w:val="clear" w:color="auto" w:fill="auto"/>
          </w:tcPr>
          <w:p w14:paraId="4A8F3D90" w14:textId="77777777" w:rsidR="00B60C25" w:rsidRPr="00B6239D" w:rsidRDefault="00B60C25" w:rsidP="000C49F0">
            <w:pPr>
              <w:contextualSpacing/>
              <w:jc w:val="both"/>
              <w:rPr>
                <w:i/>
                <w:iCs/>
              </w:rPr>
            </w:pPr>
            <w:r w:rsidRPr="00B6239D">
              <w:rPr>
                <w:i/>
                <w:iCs/>
              </w:rPr>
              <w:t>Задание № 20 – 0,2%;</w:t>
            </w:r>
          </w:p>
          <w:p w14:paraId="7439932D" w14:textId="77777777" w:rsidR="00B60C25" w:rsidRPr="00B6239D" w:rsidRDefault="00B60C25" w:rsidP="000C49F0">
            <w:pPr>
              <w:contextualSpacing/>
              <w:jc w:val="both"/>
              <w:rPr>
                <w:i/>
                <w:iCs/>
              </w:rPr>
            </w:pPr>
            <w:r w:rsidRPr="00B6239D">
              <w:rPr>
                <w:i/>
                <w:iCs/>
              </w:rPr>
              <w:t>Задание № 21 – 3,1%</w:t>
            </w:r>
          </w:p>
          <w:p w14:paraId="5FD02BB1" w14:textId="77777777" w:rsidR="00B60C25" w:rsidRPr="00B6239D" w:rsidRDefault="00B60C25" w:rsidP="000C49F0">
            <w:pPr>
              <w:contextualSpacing/>
              <w:jc w:val="both"/>
              <w:rPr>
                <w:i/>
                <w:iCs/>
              </w:rPr>
            </w:pPr>
            <w:r w:rsidRPr="00B6239D">
              <w:rPr>
                <w:i/>
                <w:iCs/>
              </w:rPr>
              <w:t>Задание № 23- 0,5%;</w:t>
            </w:r>
          </w:p>
          <w:p w14:paraId="5029195D" w14:textId="77777777" w:rsidR="00B60C25" w:rsidRPr="00B6239D" w:rsidRDefault="00B60C25" w:rsidP="000C49F0">
            <w:pPr>
              <w:contextualSpacing/>
              <w:jc w:val="both"/>
              <w:rPr>
                <w:i/>
                <w:iCs/>
              </w:rPr>
            </w:pPr>
            <w:r w:rsidRPr="00B6239D">
              <w:rPr>
                <w:i/>
                <w:iCs/>
              </w:rPr>
              <w:t>Задание  № 24 – 0,2%.</w:t>
            </w:r>
          </w:p>
        </w:tc>
        <w:tc>
          <w:tcPr>
            <w:tcW w:w="2928" w:type="dxa"/>
            <w:shd w:val="clear" w:color="auto" w:fill="auto"/>
          </w:tcPr>
          <w:p w14:paraId="53BEEC7C" w14:textId="77777777" w:rsidR="00B60C25" w:rsidRPr="00B6239D" w:rsidRDefault="00B60C25" w:rsidP="000C49F0">
            <w:pPr>
              <w:contextualSpacing/>
              <w:jc w:val="both"/>
              <w:rPr>
                <w:i/>
                <w:iCs/>
              </w:rPr>
            </w:pPr>
            <w:r w:rsidRPr="00B6239D">
              <w:rPr>
                <w:i/>
                <w:iCs/>
              </w:rPr>
              <w:t>Задание № 20 – 8,1 %;</w:t>
            </w:r>
          </w:p>
          <w:p w14:paraId="5E8339DF" w14:textId="77777777" w:rsidR="00B60C25" w:rsidRPr="00B6239D" w:rsidRDefault="00B60C25" w:rsidP="000C49F0">
            <w:pPr>
              <w:contextualSpacing/>
              <w:jc w:val="both"/>
              <w:rPr>
                <w:i/>
                <w:iCs/>
              </w:rPr>
            </w:pPr>
            <w:r w:rsidRPr="00B6239D">
              <w:rPr>
                <w:i/>
                <w:iCs/>
              </w:rPr>
              <w:t>Задание № 23- 10,4%;</w:t>
            </w:r>
          </w:p>
          <w:p w14:paraId="6B4FFE45" w14:textId="77777777" w:rsidR="00B60C25" w:rsidRPr="00B6239D" w:rsidRDefault="00B60C25" w:rsidP="000C49F0">
            <w:pPr>
              <w:contextualSpacing/>
              <w:jc w:val="both"/>
              <w:rPr>
                <w:i/>
                <w:iCs/>
              </w:rPr>
            </w:pPr>
            <w:r w:rsidRPr="00B6239D">
              <w:rPr>
                <w:i/>
                <w:iCs/>
              </w:rPr>
              <w:t>Задание  № 24 – 5,8%.</w:t>
            </w:r>
          </w:p>
        </w:tc>
        <w:tc>
          <w:tcPr>
            <w:tcW w:w="3103" w:type="dxa"/>
            <w:shd w:val="clear" w:color="auto" w:fill="auto"/>
          </w:tcPr>
          <w:p w14:paraId="76DA8A3C" w14:textId="77777777" w:rsidR="00B60C25" w:rsidRPr="00B6239D" w:rsidRDefault="00B60C25" w:rsidP="000C49F0">
            <w:pPr>
              <w:contextualSpacing/>
              <w:jc w:val="both"/>
              <w:rPr>
                <w:i/>
                <w:iCs/>
              </w:rPr>
            </w:pPr>
          </w:p>
        </w:tc>
      </w:tr>
      <w:tr w:rsidR="00B60C25" w:rsidRPr="00B6239D" w14:paraId="6CEDA0B3" w14:textId="77777777" w:rsidTr="000C49F0">
        <w:tc>
          <w:tcPr>
            <w:tcW w:w="2376" w:type="dxa"/>
            <w:shd w:val="clear" w:color="auto" w:fill="auto"/>
          </w:tcPr>
          <w:p w14:paraId="5336C8C4" w14:textId="77777777" w:rsidR="00B60C25" w:rsidRPr="00B6239D" w:rsidRDefault="00B60C25" w:rsidP="000C49F0">
            <w:pPr>
              <w:contextualSpacing/>
              <w:jc w:val="both"/>
              <w:rPr>
                <w:i/>
                <w:iCs/>
              </w:rPr>
            </w:pPr>
            <w:r w:rsidRPr="00B6239D">
              <w:rPr>
                <w:b/>
              </w:rPr>
              <w:t>Наиболее</w:t>
            </w:r>
            <w:r w:rsidRPr="00B6239D">
              <w:t xml:space="preserve"> успешно выполненные задания </w:t>
            </w:r>
            <w:r w:rsidRPr="00B6239D">
              <w:rPr>
                <w:b/>
              </w:rPr>
              <w:t>высокого</w:t>
            </w:r>
            <w:r w:rsidRPr="00B6239D">
              <w:t xml:space="preserve"> уровня сложности</w:t>
            </w:r>
          </w:p>
        </w:tc>
        <w:tc>
          <w:tcPr>
            <w:tcW w:w="3119" w:type="dxa"/>
            <w:shd w:val="thinReverseDiagStripe" w:color="auto" w:fill="auto"/>
          </w:tcPr>
          <w:p w14:paraId="77C0EC34" w14:textId="77777777" w:rsidR="00B60C25" w:rsidRPr="00B6239D" w:rsidRDefault="00B60C25" w:rsidP="000C49F0">
            <w:pPr>
              <w:contextualSpacing/>
              <w:jc w:val="both"/>
              <w:rPr>
                <w:i/>
                <w:iCs/>
              </w:rPr>
            </w:pPr>
          </w:p>
        </w:tc>
        <w:tc>
          <w:tcPr>
            <w:tcW w:w="2977" w:type="dxa"/>
            <w:tcBorders>
              <w:bottom w:val="single" w:sz="4" w:space="0" w:color="auto"/>
            </w:tcBorders>
            <w:shd w:val="clear" w:color="auto" w:fill="auto"/>
          </w:tcPr>
          <w:p w14:paraId="3F328166" w14:textId="77777777" w:rsidR="00B60C25" w:rsidRPr="00B6239D" w:rsidRDefault="00B60C25" w:rsidP="000C49F0">
            <w:pPr>
              <w:contextualSpacing/>
              <w:jc w:val="both"/>
              <w:rPr>
                <w:i/>
                <w:iCs/>
              </w:rPr>
            </w:pPr>
            <w:r w:rsidRPr="00B6239D">
              <w:rPr>
                <w:i/>
                <w:iCs/>
              </w:rPr>
              <w:t>нет</w:t>
            </w:r>
          </w:p>
        </w:tc>
        <w:tc>
          <w:tcPr>
            <w:tcW w:w="2928" w:type="dxa"/>
            <w:shd w:val="clear" w:color="auto" w:fill="auto"/>
          </w:tcPr>
          <w:p w14:paraId="0F9AFF4C" w14:textId="77777777" w:rsidR="00B60C25" w:rsidRPr="00B6239D" w:rsidRDefault="00B60C25" w:rsidP="000C49F0">
            <w:pPr>
              <w:contextualSpacing/>
              <w:jc w:val="both"/>
              <w:rPr>
                <w:i/>
                <w:iCs/>
              </w:rPr>
            </w:pPr>
            <w:r w:rsidRPr="00B6239D">
              <w:rPr>
                <w:i/>
                <w:iCs/>
              </w:rPr>
              <w:t>нет</w:t>
            </w:r>
          </w:p>
        </w:tc>
        <w:tc>
          <w:tcPr>
            <w:tcW w:w="3103" w:type="dxa"/>
            <w:shd w:val="clear" w:color="auto" w:fill="auto"/>
          </w:tcPr>
          <w:p w14:paraId="4840C6E6" w14:textId="77777777" w:rsidR="00B60C25" w:rsidRPr="00B6239D" w:rsidRDefault="00B60C25" w:rsidP="000C49F0">
            <w:pPr>
              <w:contextualSpacing/>
              <w:jc w:val="both"/>
              <w:rPr>
                <w:i/>
                <w:iCs/>
              </w:rPr>
            </w:pPr>
            <w:r w:rsidRPr="00B6239D">
              <w:rPr>
                <w:i/>
                <w:iCs/>
              </w:rPr>
              <w:t>Задание № 22– 48,7%;</w:t>
            </w:r>
          </w:p>
          <w:p w14:paraId="781B398C" w14:textId="77777777" w:rsidR="00B60C25" w:rsidRPr="00B6239D" w:rsidRDefault="00B60C25" w:rsidP="000C49F0">
            <w:pPr>
              <w:contextualSpacing/>
              <w:jc w:val="both"/>
              <w:rPr>
                <w:i/>
                <w:iCs/>
              </w:rPr>
            </w:pPr>
            <w:r w:rsidRPr="00B6239D">
              <w:rPr>
                <w:i/>
                <w:iCs/>
              </w:rPr>
              <w:t>Задание № 25 – 14,7%.</w:t>
            </w:r>
          </w:p>
          <w:p w14:paraId="477BA173" w14:textId="77777777" w:rsidR="00B60C25" w:rsidRPr="00B6239D" w:rsidRDefault="00B60C25" w:rsidP="000C49F0">
            <w:pPr>
              <w:contextualSpacing/>
              <w:jc w:val="both"/>
              <w:rPr>
                <w:i/>
                <w:iCs/>
              </w:rPr>
            </w:pPr>
          </w:p>
        </w:tc>
      </w:tr>
      <w:tr w:rsidR="00B60C25" w:rsidRPr="00B6239D" w14:paraId="6D9C5117" w14:textId="77777777" w:rsidTr="000C49F0">
        <w:tc>
          <w:tcPr>
            <w:tcW w:w="2376" w:type="dxa"/>
            <w:shd w:val="clear" w:color="auto" w:fill="auto"/>
          </w:tcPr>
          <w:p w14:paraId="733AF0C1" w14:textId="77777777" w:rsidR="00B60C25" w:rsidRPr="00B6239D" w:rsidRDefault="00B60C25" w:rsidP="000C49F0">
            <w:pPr>
              <w:contextualSpacing/>
              <w:jc w:val="both"/>
              <w:rPr>
                <w:i/>
                <w:iCs/>
              </w:rPr>
            </w:pPr>
            <w:r w:rsidRPr="00B6239D">
              <w:rPr>
                <w:b/>
              </w:rPr>
              <w:t>Наименее</w:t>
            </w:r>
            <w:r w:rsidRPr="00B6239D">
              <w:t xml:space="preserve"> успешно выполненные задания </w:t>
            </w:r>
            <w:r w:rsidRPr="00B6239D">
              <w:rPr>
                <w:b/>
              </w:rPr>
              <w:t>высокого</w:t>
            </w:r>
            <w:r w:rsidRPr="00B6239D">
              <w:t xml:space="preserve"> уровня сложности</w:t>
            </w:r>
          </w:p>
        </w:tc>
        <w:tc>
          <w:tcPr>
            <w:tcW w:w="3119" w:type="dxa"/>
            <w:shd w:val="thinReverseDiagStripe" w:color="auto" w:fill="auto"/>
          </w:tcPr>
          <w:p w14:paraId="37331486" w14:textId="77777777" w:rsidR="00B60C25" w:rsidRPr="00B6239D" w:rsidRDefault="00B60C25" w:rsidP="000C49F0">
            <w:pPr>
              <w:contextualSpacing/>
              <w:jc w:val="both"/>
              <w:rPr>
                <w:i/>
                <w:iCs/>
              </w:rPr>
            </w:pPr>
          </w:p>
        </w:tc>
        <w:tc>
          <w:tcPr>
            <w:tcW w:w="2977" w:type="dxa"/>
            <w:shd w:val="thinReverseDiagStripe" w:color="auto" w:fill="auto"/>
          </w:tcPr>
          <w:p w14:paraId="3DA72E9F" w14:textId="77777777" w:rsidR="00B60C25" w:rsidRPr="00B6239D" w:rsidRDefault="00B60C25" w:rsidP="000C49F0">
            <w:pPr>
              <w:contextualSpacing/>
              <w:jc w:val="both"/>
              <w:rPr>
                <w:i/>
                <w:iCs/>
              </w:rPr>
            </w:pPr>
          </w:p>
        </w:tc>
        <w:tc>
          <w:tcPr>
            <w:tcW w:w="2928" w:type="dxa"/>
            <w:shd w:val="clear" w:color="auto" w:fill="auto"/>
          </w:tcPr>
          <w:p w14:paraId="51B470B6" w14:textId="77777777" w:rsidR="00B60C25" w:rsidRPr="00B6239D" w:rsidRDefault="00B60C25" w:rsidP="000C49F0">
            <w:pPr>
              <w:contextualSpacing/>
              <w:jc w:val="both"/>
              <w:rPr>
                <w:i/>
                <w:iCs/>
              </w:rPr>
            </w:pPr>
            <w:r w:rsidRPr="00B6239D">
              <w:rPr>
                <w:i/>
                <w:iCs/>
              </w:rPr>
              <w:t>Задание № 22– 2,8%;</w:t>
            </w:r>
          </w:p>
          <w:p w14:paraId="1254E5FD" w14:textId="77777777" w:rsidR="00B60C25" w:rsidRPr="00B6239D" w:rsidRDefault="00B60C25" w:rsidP="000C49F0">
            <w:pPr>
              <w:contextualSpacing/>
              <w:jc w:val="both"/>
              <w:rPr>
                <w:i/>
                <w:iCs/>
              </w:rPr>
            </w:pPr>
            <w:r w:rsidRPr="00B6239D">
              <w:rPr>
                <w:i/>
                <w:iCs/>
              </w:rPr>
              <w:t>Задание № 25 – 0,5%.</w:t>
            </w:r>
          </w:p>
        </w:tc>
        <w:tc>
          <w:tcPr>
            <w:tcW w:w="3103" w:type="dxa"/>
            <w:shd w:val="clear" w:color="auto" w:fill="auto"/>
          </w:tcPr>
          <w:p w14:paraId="5E07D5A7" w14:textId="77777777" w:rsidR="00B60C25" w:rsidRPr="00B6239D" w:rsidRDefault="00B60C25" w:rsidP="000C49F0">
            <w:pPr>
              <w:contextualSpacing/>
              <w:jc w:val="both"/>
              <w:rPr>
                <w:i/>
                <w:iCs/>
              </w:rPr>
            </w:pPr>
          </w:p>
        </w:tc>
      </w:tr>
    </w:tbl>
    <w:p w14:paraId="20DFCF00" w14:textId="77777777" w:rsidR="00B60C25" w:rsidRPr="00B6239D" w:rsidRDefault="00B60C25" w:rsidP="00B60C25">
      <w:pPr>
        <w:ind w:firstLine="567"/>
        <w:contextualSpacing/>
        <w:jc w:val="center"/>
        <w:rPr>
          <w:b/>
          <w:iCs/>
        </w:rPr>
      </w:pPr>
    </w:p>
    <w:p w14:paraId="4514FF5A" w14:textId="77777777" w:rsidR="00B60C25" w:rsidRPr="00B6239D" w:rsidRDefault="00B60C25" w:rsidP="00B60C25">
      <w:pPr>
        <w:spacing w:line="360" w:lineRule="auto"/>
        <w:ind w:firstLine="708"/>
        <w:jc w:val="both"/>
      </w:pPr>
      <w:r w:rsidRPr="00B6239D">
        <w:t>При анализе выполнения отдельных заданий КИМ наиболее успешно освоенными можно считать следующие умения:</w:t>
      </w:r>
    </w:p>
    <w:p w14:paraId="5194FD0E" w14:textId="77777777" w:rsidR="00B60C25" w:rsidRPr="00B6239D" w:rsidRDefault="00B60C25" w:rsidP="00B60C25">
      <w:pPr>
        <w:spacing w:line="360" w:lineRule="auto"/>
        <w:ind w:firstLine="708"/>
        <w:jc w:val="both"/>
      </w:pPr>
      <w:r w:rsidRPr="00B6239D">
        <w:t xml:space="preserve"> - умение решать задачи разных типов; умение составлять выражения, уравнения, неравенства и системы по условию задачи, исследовать полученное решение; умение решать задачи, в том числе из повседневной жизни, на нахождение геометрических величин с </w:t>
      </w:r>
      <w:r w:rsidRPr="00B6239D">
        <w:lastRenderedPageBreak/>
        <w:t>применением изученных свойств фигур и фактов; умение распознавать равенство, симметрию и подобие фигур, параллельность и перпендикулярность прямых в окружающем мире (95,3%);</w:t>
      </w:r>
    </w:p>
    <w:p w14:paraId="5BBCE85D" w14:textId="77777777" w:rsidR="00B60C25" w:rsidRPr="00B6239D" w:rsidRDefault="00B60C25" w:rsidP="00B60C25">
      <w:pPr>
        <w:spacing w:line="360" w:lineRule="auto"/>
        <w:ind w:firstLine="708"/>
        <w:jc w:val="both"/>
      </w:pPr>
      <w:r w:rsidRPr="00B6239D">
        <w:t xml:space="preserve"> - умение выполнять действия с числами, представлять числа на координатной прямой; умение делать прикидку и оценку результата вычислений (88,7%);</w:t>
      </w:r>
    </w:p>
    <w:p w14:paraId="792B0F4C" w14:textId="77777777" w:rsidR="00B60C25" w:rsidRPr="00B6239D" w:rsidRDefault="00B60C25" w:rsidP="00B60C25">
      <w:pPr>
        <w:spacing w:line="360" w:lineRule="auto"/>
        <w:ind w:firstLine="708"/>
        <w:jc w:val="both"/>
      </w:pPr>
      <w:r w:rsidRPr="00B6239D">
        <w:t>- умение применять формулы периметра и площади многоугольников, длины окружности и площади круга, объёма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 (80,8%);</w:t>
      </w:r>
    </w:p>
    <w:p w14:paraId="03F6DCCF" w14:textId="77777777" w:rsidR="00B60C25" w:rsidRPr="00B6239D" w:rsidRDefault="00B60C25" w:rsidP="00B60C25">
      <w:pPr>
        <w:spacing w:line="360" w:lineRule="auto"/>
        <w:ind w:firstLine="708"/>
        <w:jc w:val="both"/>
      </w:pPr>
      <w:r w:rsidRPr="00B6239D">
        <w:t>- выполнять вычисления и преобразования (88,6%);</w:t>
      </w:r>
    </w:p>
    <w:p w14:paraId="3081B0F7" w14:textId="77777777" w:rsidR="00B60C25" w:rsidRPr="00B6239D" w:rsidRDefault="00B60C25" w:rsidP="00B60C25">
      <w:pPr>
        <w:spacing w:line="360" w:lineRule="auto"/>
        <w:ind w:firstLine="708"/>
        <w:jc w:val="both"/>
      </w:pPr>
      <w:r w:rsidRPr="00B6239D">
        <w:t>- умение выполнять расчёты по формулам, преобразования выражений, в том числе с использованием формул разности квадратов и квадрата суммы и разности (72,4%).</w:t>
      </w:r>
    </w:p>
    <w:p w14:paraId="7A6EBD4F" w14:textId="77777777" w:rsidR="00B60C25" w:rsidRPr="00B6239D" w:rsidRDefault="00B60C25" w:rsidP="00B60C25">
      <w:pPr>
        <w:spacing w:line="360" w:lineRule="auto"/>
        <w:ind w:firstLine="708"/>
        <w:jc w:val="both"/>
      </w:pPr>
      <w:r w:rsidRPr="00B6239D">
        <w:t xml:space="preserve">Недостаточно усвоенными из заданий повышенного и высокого уровней сложности оказались умения: </w:t>
      </w:r>
    </w:p>
    <w:p w14:paraId="056167C7" w14:textId="77777777" w:rsidR="00B60C25" w:rsidRPr="00B6239D" w:rsidRDefault="00B60C25" w:rsidP="00B60C25">
      <w:pPr>
        <w:spacing w:line="360" w:lineRule="auto"/>
        <w:ind w:firstLine="708"/>
        <w:jc w:val="both"/>
      </w:pPr>
      <w:r w:rsidRPr="00B6239D">
        <w:t>- умение оперировать понятиями:</w:t>
      </w:r>
      <w:r w:rsidRPr="00B6239D">
        <w:rPr>
          <w:color w:val="000000"/>
        </w:rPr>
        <w:t xml:space="preserve"> определение, аксиома, теорема, доказательство; распознавать истинные и ложные высказывания, приводить примеры и контрпримеры, строить высказывания и отрицания высказываний (8,3%);</w:t>
      </w:r>
    </w:p>
    <w:p w14:paraId="04D6FC50" w14:textId="77777777" w:rsidR="00B60C25" w:rsidRPr="00B6239D" w:rsidRDefault="00B60C25" w:rsidP="00B60C25">
      <w:pPr>
        <w:spacing w:line="360" w:lineRule="auto"/>
        <w:ind w:firstLine="539"/>
        <w:jc w:val="both"/>
      </w:pPr>
      <w:r w:rsidRPr="00B6239D">
        <w:t>- умение применять формулы периметра и площади многоугольников, длины окружности и площади круга, объёма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 (12,2%).</w:t>
      </w:r>
    </w:p>
    <w:p w14:paraId="469A3352" w14:textId="77777777" w:rsidR="00B60C25" w:rsidRPr="00B6239D" w:rsidRDefault="00B60C25" w:rsidP="00B60C25">
      <w:pPr>
        <w:autoSpaceDE w:val="0"/>
        <w:autoSpaceDN w:val="0"/>
        <w:adjustRightInd w:val="0"/>
        <w:spacing w:line="360" w:lineRule="auto"/>
        <w:ind w:firstLine="720"/>
        <w:jc w:val="both"/>
        <w:rPr>
          <w:color w:val="000000"/>
        </w:rPr>
      </w:pPr>
      <w:r w:rsidRPr="00B6239D">
        <w:rPr>
          <w:color w:val="000000"/>
        </w:rPr>
        <w:t>Если рассматривать задания, проверяющие один и тот же элемент содержания, группами участников с разным уровнем подготовки, то наблюдается практически параллельность кривых графиков. Это говорит о том, что задания вызывали затруднения или решались успешно всеми категориями девятиклассников. Визуально данные представлены на диаграмме ниже.</w:t>
      </w:r>
    </w:p>
    <w:p w14:paraId="24AFBBB7" w14:textId="77777777" w:rsidR="00B60C25" w:rsidRPr="00B6239D" w:rsidRDefault="00B60C25" w:rsidP="00B60C25">
      <w:pPr>
        <w:spacing w:line="360" w:lineRule="auto"/>
        <w:ind w:firstLine="567"/>
        <w:contextualSpacing/>
        <w:jc w:val="center"/>
        <w:rPr>
          <w:b/>
          <w:iCs/>
        </w:rPr>
      </w:pPr>
    </w:p>
    <w:p w14:paraId="04C116AE" w14:textId="77777777" w:rsidR="00B60C25" w:rsidRPr="00B6239D" w:rsidRDefault="00B60C25" w:rsidP="00F21814">
      <w:pPr>
        <w:numPr>
          <w:ilvl w:val="1"/>
          <w:numId w:val="2"/>
        </w:numPr>
        <w:spacing w:line="360" w:lineRule="auto"/>
        <w:ind w:left="999"/>
        <w:contextualSpacing/>
        <w:jc w:val="both"/>
        <w:rPr>
          <w:i/>
        </w:rPr>
      </w:pPr>
      <w:r w:rsidRPr="00B6239D">
        <w:rPr>
          <w:b/>
          <w:iCs/>
        </w:rPr>
        <w:t xml:space="preserve"> Методический анализ выполнения заданий КИМ обучающимися с разными уровнями подготовки и рекомендации для учителей по совершенствованию преподавания учебного предмета</w:t>
      </w:r>
    </w:p>
    <w:p w14:paraId="7E8FB15A" w14:textId="77777777" w:rsidR="00B60C25" w:rsidRPr="00B6239D" w:rsidRDefault="00B60C25" w:rsidP="00B60C25">
      <w:pPr>
        <w:spacing w:line="360" w:lineRule="auto"/>
        <w:ind w:firstLine="709"/>
        <w:jc w:val="both"/>
        <w:rPr>
          <w:i/>
        </w:rPr>
      </w:pPr>
    </w:p>
    <w:p w14:paraId="6993C6F9" w14:textId="77777777" w:rsidR="00B60C25" w:rsidRPr="00B6239D" w:rsidRDefault="00B60C25" w:rsidP="00F21814">
      <w:pPr>
        <w:pStyle w:val="3"/>
        <w:numPr>
          <w:ilvl w:val="2"/>
          <w:numId w:val="2"/>
        </w:numPr>
        <w:spacing w:line="360" w:lineRule="auto"/>
        <w:ind w:left="1791" w:hanging="360"/>
        <w:jc w:val="both"/>
        <w:rPr>
          <w:rFonts w:ascii="Times New Roman" w:hAnsi="Times New Roman"/>
          <w:bCs w:val="0"/>
          <w:color w:val="auto"/>
        </w:rPr>
      </w:pPr>
      <w:r w:rsidRPr="00B6239D">
        <w:rPr>
          <w:rFonts w:ascii="Times New Roman" w:hAnsi="Times New Roman"/>
          <w:bCs w:val="0"/>
          <w:color w:val="auto"/>
        </w:rPr>
        <w:lastRenderedPageBreak/>
        <w:t>Методический анализ выполнения заданий обучающимися с минимальным уровнем подготовки (получивших отметку «2»), включая методические рекомендации для учителей</w:t>
      </w:r>
    </w:p>
    <w:p w14:paraId="65453345" w14:textId="77777777" w:rsidR="00B60C25" w:rsidRPr="00B6239D" w:rsidRDefault="00B60C25" w:rsidP="00B60C25">
      <w:pPr>
        <w:spacing w:line="360" w:lineRule="auto"/>
        <w:ind w:firstLine="567"/>
        <w:jc w:val="both"/>
        <w:rPr>
          <w:rFonts w:eastAsia="Times New Roman"/>
          <w:bCs/>
          <w:i/>
          <w:iCs/>
        </w:rPr>
      </w:pPr>
    </w:p>
    <w:p w14:paraId="2ACCBEBA" w14:textId="77777777" w:rsidR="00B60C25" w:rsidRPr="00B6239D" w:rsidRDefault="00B60C25" w:rsidP="00B60C25">
      <w:pPr>
        <w:spacing w:line="360" w:lineRule="auto"/>
        <w:ind w:firstLine="567"/>
        <w:jc w:val="both"/>
        <w:rPr>
          <w:rFonts w:eastAsia="Times New Roman"/>
          <w:bCs/>
          <w:i/>
          <w:iCs/>
        </w:rPr>
      </w:pPr>
      <w:r w:rsidRPr="00B6239D">
        <w:rPr>
          <w:rFonts w:eastAsia="Times New Roman"/>
          <w:bCs/>
          <w:i/>
          <w:iCs/>
        </w:rPr>
        <w:t xml:space="preserve">Методический анализ проводится на основе результатов выполнения заданий группой участников ОГЭ, в группе получивших отметку «2». Рекомендации для учителей должны быть ориентированы </w:t>
      </w:r>
      <w:r w:rsidRPr="00B6239D">
        <w:rPr>
          <w:rFonts w:eastAsia="Times New Roman"/>
          <w:b/>
          <w:bCs/>
          <w:i/>
          <w:iCs/>
        </w:rPr>
        <w:t>на достижение реалистичных задач</w:t>
      </w:r>
      <w:r w:rsidRPr="00B6239D">
        <w:rPr>
          <w:rFonts w:eastAsia="Times New Roman"/>
          <w:bCs/>
          <w:i/>
          <w:iCs/>
        </w:rPr>
        <w:t xml:space="preserve"> </w:t>
      </w:r>
      <w:r w:rsidRPr="00B6239D">
        <w:rPr>
          <w:rFonts w:eastAsia="Times New Roman"/>
          <w:b/>
          <w:bCs/>
          <w:i/>
          <w:iCs/>
        </w:rPr>
        <w:t>коррекции дефицитов</w:t>
      </w:r>
      <w:r w:rsidRPr="00B6239D">
        <w:rPr>
          <w:rFonts w:eastAsia="Times New Roman"/>
          <w:bCs/>
          <w:i/>
          <w:iCs/>
        </w:rPr>
        <w:t xml:space="preserve"> в подготовке у школьников, рискующих получить отметку «2» по учебному предмету. Целевым ориентиром рекомендаций является получение оценки «3».</w:t>
      </w:r>
    </w:p>
    <w:p w14:paraId="0BBDA530" w14:textId="77777777" w:rsidR="00B60C25" w:rsidRPr="00B6239D" w:rsidRDefault="00B60C25" w:rsidP="00B60C25">
      <w:pPr>
        <w:spacing w:line="360" w:lineRule="auto"/>
        <w:ind w:firstLine="709"/>
        <w:jc w:val="both"/>
      </w:pPr>
      <w:r w:rsidRPr="00B6239D">
        <w:t>Высокий процент участников с минимальным уровнем подготовки по предмету наблюдается в ГБОУ ООШ № 9 (21,4%), ООШ № 11 (20%), ООШ № 17 (</w:t>
      </w:r>
      <w:r w:rsidRPr="00B6239D">
        <w:rPr>
          <w:b/>
        </w:rPr>
        <w:t>31,8</w:t>
      </w:r>
      <w:r w:rsidRPr="00B6239D">
        <w:t xml:space="preserve">%) г. Новокуйбышевска,   СОШ с. Просвет (23,1%), ООШ с. </w:t>
      </w:r>
      <w:proofErr w:type="spellStart"/>
      <w:r w:rsidRPr="00B6239D">
        <w:t>Яблоновый</w:t>
      </w:r>
      <w:proofErr w:type="spellEnd"/>
      <w:r w:rsidRPr="00B6239D">
        <w:t xml:space="preserve"> Овраг (20,0%), ООШ пос. Ровно-Владимировка (28,6%).</w:t>
      </w:r>
    </w:p>
    <w:p w14:paraId="0576DE16" w14:textId="77777777" w:rsidR="00B60C25" w:rsidRPr="00B6239D" w:rsidRDefault="00B60C25" w:rsidP="00F21814">
      <w:pPr>
        <w:pStyle w:val="3"/>
        <w:numPr>
          <w:ilvl w:val="3"/>
          <w:numId w:val="2"/>
        </w:numPr>
        <w:tabs>
          <w:tab w:val="left" w:pos="567"/>
        </w:tabs>
        <w:spacing w:line="360" w:lineRule="auto"/>
        <w:ind w:left="2350" w:hanging="360"/>
        <w:rPr>
          <w:rFonts w:ascii="Times New Roman" w:hAnsi="Times New Roman"/>
          <w:color w:val="auto"/>
        </w:rPr>
      </w:pPr>
      <w:r w:rsidRPr="00B6239D">
        <w:rPr>
          <w:rFonts w:ascii="Times New Roman" w:hAnsi="Times New Roman"/>
          <w:color w:val="auto"/>
        </w:rPr>
        <w:t xml:space="preserve">Описание предметной подготовки участников ОГЭ, получивших отметку «2», анализ типичных дефицитов в подготовке </w:t>
      </w:r>
    </w:p>
    <w:p w14:paraId="3C329595" w14:textId="77777777" w:rsidR="00B60C25" w:rsidRPr="00B6239D" w:rsidRDefault="00B60C25" w:rsidP="00B60C25">
      <w:pPr>
        <w:spacing w:line="360" w:lineRule="auto"/>
        <w:ind w:firstLine="567"/>
        <w:jc w:val="both"/>
        <w:rPr>
          <w:rFonts w:eastAsia="Times New Roman"/>
          <w:b/>
          <w:bCs/>
          <w:i/>
          <w:iCs/>
        </w:rPr>
      </w:pPr>
    </w:p>
    <w:p w14:paraId="7BA159AE" w14:textId="77777777" w:rsidR="00B60C25" w:rsidRPr="00B6239D" w:rsidRDefault="00B60C25" w:rsidP="00B60C25">
      <w:pPr>
        <w:spacing w:line="360" w:lineRule="auto"/>
        <w:ind w:firstLine="567"/>
        <w:jc w:val="both"/>
        <w:rPr>
          <w:rFonts w:eastAsia="Times New Roman"/>
          <w:bCs/>
          <w:iCs/>
        </w:rPr>
      </w:pPr>
      <w:r w:rsidRPr="00B6239D">
        <w:rPr>
          <w:rFonts w:eastAsia="Times New Roman"/>
          <w:bCs/>
          <w:iCs/>
        </w:rPr>
        <w:t>Анализ статистических характеристик выполнения заданий КИМ группой участников, получивших отметку «2», демонстрирует фрагментарное освоение базового курса математики. Для данной группы характерна неспособность к выполнению заданий, требующих даже минимальной цепочки логических рассуждений или многоступенчатых вычислений.</w:t>
      </w:r>
    </w:p>
    <w:p w14:paraId="77FA5F45" w14:textId="77777777" w:rsidR="00B60C25" w:rsidRPr="00B6239D" w:rsidRDefault="00B60C25" w:rsidP="00B60C25">
      <w:pPr>
        <w:spacing w:line="360" w:lineRule="auto"/>
        <w:ind w:firstLine="567"/>
        <w:jc w:val="both"/>
        <w:rPr>
          <w:rFonts w:eastAsia="Times New Roman"/>
          <w:bCs/>
          <w:iCs/>
        </w:rPr>
      </w:pPr>
      <w:r w:rsidRPr="00B6239D">
        <w:rPr>
          <w:rFonts w:eastAsia="Times New Roman"/>
          <w:bCs/>
          <w:iCs/>
        </w:rPr>
        <w:t xml:space="preserve">В наибольшей степени (68,9%) сформировано </w:t>
      </w:r>
      <w:r w:rsidRPr="00B6239D">
        <w:t xml:space="preserve"> умение работать с текстовой информацией, сопоставлять информацию, представленную на картинке с текстовой. </w:t>
      </w:r>
    </w:p>
    <w:p w14:paraId="5B25CC08" w14:textId="77777777" w:rsidR="00B60C25" w:rsidRPr="00B6239D" w:rsidRDefault="00B60C25" w:rsidP="00B60C25">
      <w:pPr>
        <w:spacing w:line="360" w:lineRule="auto"/>
        <w:ind w:firstLine="567"/>
        <w:jc w:val="both"/>
        <w:rPr>
          <w:rFonts w:eastAsia="Times New Roman"/>
          <w:bCs/>
          <w:iCs/>
        </w:rPr>
      </w:pPr>
    </w:p>
    <w:p w14:paraId="54113362" w14:textId="77777777" w:rsidR="00B60C25" w:rsidRPr="00B6239D" w:rsidRDefault="00B60C25" w:rsidP="00B60C25">
      <w:pPr>
        <w:spacing w:line="360" w:lineRule="auto"/>
        <w:ind w:firstLine="708"/>
      </w:pPr>
      <w:r w:rsidRPr="00B6239D">
        <w:rPr>
          <w:b/>
        </w:rPr>
        <w:t>Типичные дефициты в предметной подготовке</w:t>
      </w:r>
      <w:r w:rsidRPr="00B6239D">
        <w:t>:</w:t>
      </w:r>
    </w:p>
    <w:p w14:paraId="32ED26B2" w14:textId="77777777" w:rsidR="00B60C25" w:rsidRPr="00B6239D" w:rsidRDefault="00B60C25" w:rsidP="00F21814">
      <w:pPr>
        <w:pStyle w:val="a3"/>
        <w:numPr>
          <w:ilvl w:val="0"/>
          <w:numId w:val="11"/>
        </w:numPr>
        <w:spacing w:line="360" w:lineRule="auto"/>
        <w:ind w:left="0" w:firstLine="709"/>
        <w:jc w:val="both"/>
        <w:rPr>
          <w:rFonts w:ascii="Times New Roman" w:hAnsi="Times New Roman"/>
          <w:sz w:val="24"/>
          <w:szCs w:val="24"/>
        </w:rPr>
      </w:pPr>
      <w:r w:rsidRPr="00B6239D">
        <w:rPr>
          <w:rFonts w:ascii="Times New Roman" w:hAnsi="Times New Roman"/>
          <w:i/>
          <w:sz w:val="24"/>
          <w:szCs w:val="24"/>
        </w:rPr>
        <w:t>Алгебраический блок</w:t>
      </w:r>
      <w:r w:rsidRPr="00B6239D">
        <w:rPr>
          <w:rFonts w:ascii="Times New Roman" w:hAnsi="Times New Roman"/>
          <w:sz w:val="24"/>
          <w:szCs w:val="24"/>
        </w:rPr>
        <w:t xml:space="preserve"> (критический дефицит):  наблюдается практически полное неумение выполнять преобразования выражений и решать уравнения. Процент выполнения задания № 4 (</w:t>
      </w:r>
      <w:r w:rsidRPr="00B6239D">
        <w:rPr>
          <w:rFonts w:ascii="Times New Roman" w:hAnsi="Times New Roman"/>
          <w:sz w:val="24"/>
          <w:szCs w:val="24"/>
          <w:lang w:eastAsia="zh-CN"/>
        </w:rPr>
        <w:t xml:space="preserve">умение решать задачи разных типов, в том числе из повседневной </w:t>
      </w:r>
      <w:r w:rsidRPr="00B6239D">
        <w:rPr>
          <w:rFonts w:ascii="Times New Roman" w:hAnsi="Times New Roman"/>
          <w:sz w:val="24"/>
          <w:szCs w:val="24"/>
          <w:lang w:eastAsia="zh-CN"/>
        </w:rPr>
        <w:lastRenderedPageBreak/>
        <w:t>жизни</w:t>
      </w:r>
      <w:r w:rsidRPr="00B6239D">
        <w:rPr>
          <w:rFonts w:ascii="Times New Roman" w:hAnsi="Times New Roman"/>
          <w:sz w:val="24"/>
          <w:szCs w:val="24"/>
        </w:rPr>
        <w:t xml:space="preserve">) составляет всего </w:t>
      </w:r>
      <w:r w:rsidRPr="00B6239D">
        <w:rPr>
          <w:rFonts w:ascii="Times New Roman" w:hAnsi="Times New Roman"/>
          <w:b/>
          <w:sz w:val="24"/>
          <w:szCs w:val="24"/>
        </w:rPr>
        <w:t>7,9</w:t>
      </w:r>
      <w:r w:rsidRPr="00B6239D">
        <w:rPr>
          <w:rFonts w:ascii="Times New Roman" w:hAnsi="Times New Roman"/>
          <w:sz w:val="24"/>
          <w:szCs w:val="24"/>
        </w:rPr>
        <w:t xml:space="preserve">%, задания № 9 (умение решать   линейные и квадратные уравнения, неравенства) – </w:t>
      </w:r>
      <w:r w:rsidRPr="00B6239D">
        <w:rPr>
          <w:rFonts w:ascii="Times New Roman" w:hAnsi="Times New Roman"/>
          <w:b/>
          <w:sz w:val="24"/>
          <w:szCs w:val="24"/>
        </w:rPr>
        <w:t>9,6</w:t>
      </w:r>
      <w:r w:rsidRPr="00B6239D">
        <w:rPr>
          <w:rFonts w:ascii="Times New Roman" w:hAnsi="Times New Roman"/>
          <w:sz w:val="24"/>
          <w:szCs w:val="24"/>
        </w:rPr>
        <w:t xml:space="preserve">%, задания № 14 (умение использовать свойства последовательностей) – </w:t>
      </w:r>
      <w:r w:rsidRPr="00B6239D">
        <w:rPr>
          <w:rFonts w:ascii="Times New Roman" w:hAnsi="Times New Roman"/>
          <w:b/>
          <w:sz w:val="24"/>
          <w:szCs w:val="24"/>
        </w:rPr>
        <w:t>7,3</w:t>
      </w:r>
      <w:r w:rsidRPr="00B6239D">
        <w:rPr>
          <w:rFonts w:ascii="Times New Roman" w:hAnsi="Times New Roman"/>
          <w:sz w:val="24"/>
          <w:szCs w:val="24"/>
        </w:rPr>
        <w:t xml:space="preserve">%. </w:t>
      </w:r>
    </w:p>
    <w:p w14:paraId="4EF24A50" w14:textId="77777777" w:rsidR="00B60C25" w:rsidRPr="00B6239D" w:rsidRDefault="00B60C25" w:rsidP="00B60C25">
      <w:pPr>
        <w:spacing w:line="360" w:lineRule="auto"/>
        <w:jc w:val="both"/>
      </w:pPr>
      <w:r w:rsidRPr="00B6239D">
        <w:t xml:space="preserve">   </w:t>
      </w:r>
      <w:r w:rsidRPr="00B6239D">
        <w:rPr>
          <w:b/>
        </w:rPr>
        <w:t>Типичная ошибка</w:t>
      </w:r>
      <w:r w:rsidRPr="00B6239D">
        <w:t>: отсутствие навыка переноса слагаемых, ошибки в знаках, незнание формул сокращенного умножения или дискриминанта, механическое угадывание ответа.</w:t>
      </w:r>
    </w:p>
    <w:p w14:paraId="4019BC20" w14:textId="77777777" w:rsidR="00B60C25" w:rsidRPr="00B6239D" w:rsidRDefault="00B60C25" w:rsidP="00B60C25">
      <w:pPr>
        <w:spacing w:line="360" w:lineRule="auto"/>
      </w:pPr>
      <w:r w:rsidRPr="00B6239D">
        <w:t xml:space="preserve"> </w:t>
      </w:r>
      <w:r w:rsidRPr="00B6239D">
        <w:tab/>
        <w:t xml:space="preserve">2. </w:t>
      </w:r>
      <w:r w:rsidRPr="00B6239D">
        <w:rPr>
          <w:i/>
        </w:rPr>
        <w:t>Геометрический блок</w:t>
      </w:r>
      <w:r w:rsidRPr="00B6239D">
        <w:t xml:space="preserve">: слабое владение базовыми теоремами и формулами. Задания № 16 и № 17 (умение применять формулы периметра и площади многоугольников, длины окружности и площади круга, объема параллелепипеда; вычисление углов, элементов треугольников) выполнены лишь на </w:t>
      </w:r>
      <w:r w:rsidRPr="00B6239D">
        <w:rPr>
          <w:b/>
        </w:rPr>
        <w:t>11,3</w:t>
      </w:r>
      <w:r w:rsidRPr="00B6239D">
        <w:t xml:space="preserve">% и </w:t>
      </w:r>
      <w:r w:rsidRPr="00B6239D">
        <w:rPr>
          <w:b/>
        </w:rPr>
        <w:t>13,0</w:t>
      </w:r>
      <w:r w:rsidRPr="00B6239D">
        <w:t xml:space="preserve">% соответственно. </w:t>
      </w:r>
    </w:p>
    <w:p w14:paraId="3652E208" w14:textId="77777777" w:rsidR="00B60C25" w:rsidRPr="00B6239D" w:rsidRDefault="00B60C25" w:rsidP="00B60C25">
      <w:pPr>
        <w:spacing w:line="360" w:lineRule="auto"/>
        <w:jc w:val="both"/>
      </w:pPr>
      <w:r w:rsidRPr="00B6239D">
        <w:rPr>
          <w:b/>
        </w:rPr>
        <w:t>Типичная ошибка</w:t>
      </w:r>
      <w:r w:rsidRPr="00B6239D">
        <w:t>: неумение применить теорему Пифагора или сумму углов треугольника к стандартной чертежной конфигурации, путаница в формулах площади.</w:t>
      </w:r>
    </w:p>
    <w:p w14:paraId="24B60E8C" w14:textId="77777777" w:rsidR="00B60C25" w:rsidRPr="00B6239D" w:rsidRDefault="00B60C25" w:rsidP="00B60C25">
      <w:pPr>
        <w:spacing w:line="360" w:lineRule="auto"/>
        <w:ind w:firstLine="567"/>
        <w:jc w:val="both"/>
      </w:pPr>
      <w:r w:rsidRPr="00B6239D">
        <w:t xml:space="preserve">3. </w:t>
      </w:r>
      <w:r w:rsidRPr="00B6239D">
        <w:rPr>
          <w:i/>
        </w:rPr>
        <w:t>Вероятность и статистика</w:t>
      </w:r>
      <w:r w:rsidRPr="00B6239D">
        <w:t xml:space="preserve">: задание № 10 выполнено только </w:t>
      </w:r>
      <w:r w:rsidRPr="00B6239D">
        <w:rPr>
          <w:b/>
        </w:rPr>
        <w:t>5,6</w:t>
      </w:r>
      <w:r w:rsidRPr="00B6239D">
        <w:t>% обучающихся этой группы, что говорит о непонимании базового определения классической вероятности.</w:t>
      </w:r>
    </w:p>
    <w:p w14:paraId="7758C8D4" w14:textId="77777777" w:rsidR="00B60C25" w:rsidRPr="00B6239D" w:rsidRDefault="00B60C25" w:rsidP="00B60C25">
      <w:pPr>
        <w:pStyle w:val="a3"/>
        <w:spacing w:after="0" w:line="360" w:lineRule="auto"/>
        <w:ind w:left="0"/>
        <w:jc w:val="both"/>
        <w:rPr>
          <w:rFonts w:ascii="Times New Roman" w:eastAsia="Times New Roman" w:hAnsi="Times New Roman"/>
          <w:bCs/>
          <w:iCs/>
          <w:sz w:val="24"/>
          <w:szCs w:val="24"/>
        </w:rPr>
      </w:pPr>
      <w:r w:rsidRPr="00B6239D">
        <w:rPr>
          <w:rFonts w:ascii="Times New Roman" w:eastAsia="Times New Roman" w:hAnsi="Times New Roman"/>
          <w:bCs/>
          <w:iCs/>
          <w:sz w:val="24"/>
          <w:szCs w:val="24"/>
        </w:rPr>
        <w:t xml:space="preserve">  </w:t>
      </w:r>
    </w:p>
    <w:p w14:paraId="241D6128" w14:textId="77777777" w:rsidR="00B60C25" w:rsidRPr="00B6239D" w:rsidRDefault="00B60C25" w:rsidP="00B60C25">
      <w:pPr>
        <w:pStyle w:val="a3"/>
        <w:spacing w:after="0" w:line="360" w:lineRule="auto"/>
        <w:ind w:left="709"/>
        <w:jc w:val="both"/>
        <w:rPr>
          <w:rFonts w:ascii="Times New Roman" w:eastAsia="Times New Roman" w:hAnsi="Times New Roman"/>
          <w:b/>
          <w:bCs/>
          <w:iCs/>
          <w:sz w:val="24"/>
          <w:szCs w:val="24"/>
          <w:lang w:eastAsia="ru-RU"/>
        </w:rPr>
      </w:pPr>
      <w:r w:rsidRPr="00B6239D">
        <w:rPr>
          <w:rFonts w:ascii="Times New Roman" w:eastAsia="Times New Roman" w:hAnsi="Times New Roman"/>
          <w:b/>
          <w:bCs/>
          <w:iCs/>
          <w:sz w:val="24"/>
          <w:szCs w:val="24"/>
          <w:lang w:eastAsia="ru-RU"/>
        </w:rPr>
        <w:t>Реалистичные «зоны роста» в части предметной подготовки для уверенного получения отметки «3»</w:t>
      </w:r>
    </w:p>
    <w:p w14:paraId="162503FD" w14:textId="77777777" w:rsidR="00B60C25" w:rsidRPr="00B6239D" w:rsidRDefault="00B60C25" w:rsidP="00B60C25">
      <w:pPr>
        <w:spacing w:line="360" w:lineRule="auto"/>
        <w:ind w:firstLine="284"/>
      </w:pPr>
      <w:r w:rsidRPr="00B6239D">
        <w:t>Целевой ориентир – не обучение сложным темам, а «натаскивание» на максимально простые, алгоритмизируемые задания базового уровня, где у группы уже есть ненулевые показатели:</w:t>
      </w:r>
    </w:p>
    <w:p w14:paraId="2516CD30" w14:textId="77777777" w:rsidR="00B60C25" w:rsidRPr="00B6239D" w:rsidRDefault="00B60C25" w:rsidP="00B60C25">
      <w:pPr>
        <w:spacing w:line="360" w:lineRule="auto"/>
      </w:pPr>
      <w:r w:rsidRPr="00B6239D">
        <w:t>- Задание № 1 (практико-ориентированные задачи, чтение таблиц): выполнено на 68,9%. Это главная опора ученика. Необходимо довести выполнение до 90%.</w:t>
      </w:r>
    </w:p>
    <w:p w14:paraId="76CA80D4" w14:textId="77777777" w:rsidR="00B60C25" w:rsidRPr="00B6239D" w:rsidRDefault="00B60C25" w:rsidP="00B60C25">
      <w:pPr>
        <w:spacing w:line="360" w:lineRule="auto"/>
      </w:pPr>
      <w:r w:rsidRPr="00B6239D">
        <w:t>- Задание № 6 (координатная прямая, прикидка вычислений): выполнено на 46,3%. Задание не требует сложных вычислений, только понимание порядка чисел.</w:t>
      </w:r>
    </w:p>
    <w:p w14:paraId="51BD2F6A" w14:textId="77777777" w:rsidR="00B60C25" w:rsidRPr="00B6239D" w:rsidRDefault="00B60C25" w:rsidP="00B60C25">
      <w:pPr>
        <w:spacing w:line="360" w:lineRule="auto"/>
      </w:pPr>
      <w:r w:rsidRPr="00B6239D">
        <w:t xml:space="preserve">- Задание № 18 (базовая геометрия на клетчатой бумаге или простые фигуры): выполнено на 40,7%. </w:t>
      </w:r>
    </w:p>
    <w:p w14:paraId="61D0CCA6" w14:textId="77777777" w:rsidR="00B60C25" w:rsidRPr="00B6239D" w:rsidRDefault="00B60C25" w:rsidP="00B60C25">
      <w:pPr>
        <w:spacing w:line="360" w:lineRule="auto"/>
      </w:pPr>
      <w:r w:rsidRPr="00B6239D">
        <w:lastRenderedPageBreak/>
        <w:t>- Задания № 2, № 5, № 11 (анализ графиков, диаграмм, простейшие последовательности): показатели колеблются в районе 29–33%. Эти задания имеют высокий потенциал для коррекции, так как решаются по жесткому алгоритму без сложных алгебраических преобразований.</w:t>
      </w:r>
    </w:p>
    <w:p w14:paraId="2247DFA9" w14:textId="77777777" w:rsidR="00B60C25" w:rsidRPr="00B6239D" w:rsidRDefault="00B60C25" w:rsidP="00B60C25">
      <w:pPr>
        <w:spacing w:line="360" w:lineRule="auto"/>
      </w:pPr>
    </w:p>
    <w:p w14:paraId="3A5C2AB1" w14:textId="77777777" w:rsidR="00B60C25" w:rsidRPr="00B6239D" w:rsidRDefault="00B60C25" w:rsidP="00F21814">
      <w:pPr>
        <w:pStyle w:val="3"/>
        <w:numPr>
          <w:ilvl w:val="3"/>
          <w:numId w:val="2"/>
        </w:numPr>
        <w:tabs>
          <w:tab w:val="left" w:pos="567"/>
        </w:tabs>
        <w:spacing w:line="360" w:lineRule="auto"/>
        <w:ind w:left="2350" w:hanging="360"/>
        <w:rPr>
          <w:rFonts w:ascii="Times New Roman" w:hAnsi="Times New Roman"/>
          <w:color w:val="auto"/>
        </w:rPr>
      </w:pPr>
      <w:r w:rsidRPr="00B6239D">
        <w:rPr>
          <w:rFonts w:ascii="Times New Roman" w:hAnsi="Times New Roman"/>
          <w:color w:val="auto"/>
        </w:rPr>
        <w:t>Методический анализ качества освоения метапредметных результатов ФГОС участниками ОГЭ, получивших отметку «2»</w:t>
      </w:r>
    </w:p>
    <w:p w14:paraId="7CDE8909" w14:textId="77777777" w:rsidR="00B60C25" w:rsidRPr="00B6239D" w:rsidRDefault="00B60C25" w:rsidP="00B60C25">
      <w:pPr>
        <w:spacing w:line="360" w:lineRule="auto"/>
        <w:ind w:firstLine="567"/>
        <w:contextualSpacing/>
        <w:jc w:val="both"/>
        <w:rPr>
          <w:i/>
          <w:iCs/>
        </w:rPr>
      </w:pPr>
    </w:p>
    <w:p w14:paraId="003C1C14" w14:textId="77777777" w:rsidR="00B60C25" w:rsidRPr="00B6239D" w:rsidRDefault="00B60C25" w:rsidP="00B60C25">
      <w:pPr>
        <w:spacing w:line="360" w:lineRule="auto"/>
        <w:jc w:val="both"/>
      </w:pPr>
      <w:r w:rsidRPr="00B6239D">
        <w:t>Низкие результаты данной группы обусловлены не только пробелами в знаниях, но и выраженной несформированностью универсальных учебных действий (УУД).</w:t>
      </w:r>
    </w:p>
    <w:p w14:paraId="1D0DDDD8" w14:textId="77777777" w:rsidR="00B60C25" w:rsidRPr="00B6239D" w:rsidRDefault="00B60C25" w:rsidP="00B60C25">
      <w:pPr>
        <w:spacing w:line="360" w:lineRule="auto"/>
        <w:jc w:val="both"/>
      </w:pPr>
    </w:p>
    <w:p w14:paraId="38047240" w14:textId="77777777" w:rsidR="00B60C25" w:rsidRPr="00B6239D" w:rsidRDefault="00B60C25" w:rsidP="00B60C25">
      <w:pPr>
        <w:spacing w:line="360" w:lineRule="auto"/>
        <w:jc w:val="both"/>
      </w:pPr>
      <w:r w:rsidRPr="00B6239D">
        <w:t>1. Познавательные УУД:</w:t>
      </w:r>
    </w:p>
    <w:p w14:paraId="1D9FCDC1" w14:textId="77777777" w:rsidR="00B60C25" w:rsidRPr="00B6239D" w:rsidRDefault="00B60C25" w:rsidP="00B60C25">
      <w:pPr>
        <w:spacing w:line="360" w:lineRule="auto"/>
        <w:jc w:val="both"/>
      </w:pPr>
      <w:r w:rsidRPr="00B6239D">
        <w:t xml:space="preserve">- Недостигнутые результаты: умение извлекать информацию, представленную в графической форме (знаково-символические средства). Это прямо влияет на провал в заданиях № 5 (таблицы и диаграммы – 32,2%), № 11 (чтение графиков функций – 32,8%) и № 1 (соотнесение числовых данных с реальными объектами – ошибки у 31% даже в этой группе). </w:t>
      </w:r>
    </w:p>
    <w:p w14:paraId="16A52A0D" w14:textId="77777777" w:rsidR="00B60C25" w:rsidRPr="00B6239D" w:rsidRDefault="00B60C25" w:rsidP="00B60C25">
      <w:pPr>
        <w:spacing w:line="360" w:lineRule="auto"/>
        <w:jc w:val="both"/>
      </w:pPr>
      <w:r w:rsidRPr="00B6239D">
        <w:t>- Недостигнутые результаты: умение переводить условие текстовой задачи на математический язык (моделирование). Это причина краха в заданиях № 4 и № 9.</w:t>
      </w:r>
    </w:p>
    <w:p w14:paraId="594AEC65" w14:textId="77777777" w:rsidR="00B60C25" w:rsidRPr="00B6239D" w:rsidRDefault="00B60C25" w:rsidP="00B60C25">
      <w:pPr>
        <w:spacing w:line="360" w:lineRule="auto"/>
        <w:jc w:val="both"/>
      </w:pPr>
      <w:r w:rsidRPr="00B6239D">
        <w:t>- Достигнутые результаты (частично): простейшее сравнение и классификация (успешное выполнение задания № 1 частью учащихся).</w:t>
      </w:r>
    </w:p>
    <w:p w14:paraId="2A5BB6F5" w14:textId="77777777" w:rsidR="00B60C25" w:rsidRPr="00B6239D" w:rsidRDefault="00B60C25" w:rsidP="00B60C25">
      <w:pPr>
        <w:spacing w:line="360" w:lineRule="auto"/>
        <w:jc w:val="both"/>
      </w:pPr>
    </w:p>
    <w:p w14:paraId="1B86ADCC" w14:textId="77777777" w:rsidR="00B60C25" w:rsidRPr="00B6239D" w:rsidRDefault="00B60C25" w:rsidP="00B60C25">
      <w:pPr>
        <w:spacing w:line="360" w:lineRule="auto"/>
        <w:jc w:val="both"/>
      </w:pPr>
      <w:r w:rsidRPr="00B6239D">
        <w:t>2. Регулятивные УУД (самоорганизация и самоконтроль):</w:t>
      </w:r>
    </w:p>
    <w:p w14:paraId="18C627F4" w14:textId="77777777" w:rsidR="00B60C25" w:rsidRPr="00B6239D" w:rsidRDefault="00B60C25" w:rsidP="00B60C25">
      <w:pPr>
        <w:spacing w:line="360" w:lineRule="auto"/>
        <w:jc w:val="both"/>
      </w:pPr>
      <w:r w:rsidRPr="00B6239D">
        <w:t xml:space="preserve">- Недостигнутые результаты: навык самопроверки и оценки правдоподобности результата. Учащиеся, получившие «2», не замечают абсурдных ответов (например, отрицательное время или скорость, превышающая скорость света в задачах № 1). </w:t>
      </w:r>
    </w:p>
    <w:p w14:paraId="04F78201" w14:textId="77777777" w:rsidR="00B60C25" w:rsidRPr="00B6239D" w:rsidRDefault="00B60C25" w:rsidP="00B60C25">
      <w:pPr>
        <w:spacing w:line="360" w:lineRule="auto"/>
        <w:jc w:val="both"/>
      </w:pPr>
      <w:r w:rsidRPr="00B6239D">
        <w:lastRenderedPageBreak/>
        <w:t>- Недостигнутые результаты: удержание цели задачи. Низкий процент выполнения заданий № 8, 12, 13 (менее 15%) говорит о том, что ученик начинает преобразование, сталкивается с первой трудностью и прекращает работу, не пытаясь применить альтернативный способ или проверить вычисления.</w:t>
      </w:r>
    </w:p>
    <w:p w14:paraId="264302FB" w14:textId="77777777" w:rsidR="00B60C25" w:rsidRPr="00B6239D" w:rsidRDefault="00B60C25" w:rsidP="00B60C25">
      <w:pPr>
        <w:spacing w:line="360" w:lineRule="auto"/>
        <w:jc w:val="both"/>
      </w:pPr>
      <w:r w:rsidRPr="00B6239D">
        <w:t>- Демонстративный отказ: задания повышенной (№ 20, 21, 23, 24) и высокой (№ 22, 25) сложности выполнены на 0,0–0,2%. Это свидетельствует о выученной беспомощности и отсутствии регулятивного навыка «попробовать сделать первый шаг» (например, выписать «Дано» или подставить числа в формулу).</w:t>
      </w:r>
    </w:p>
    <w:p w14:paraId="73D62DDF" w14:textId="77777777" w:rsidR="00B60C25" w:rsidRPr="00B6239D" w:rsidRDefault="00B60C25" w:rsidP="00B60C25">
      <w:pPr>
        <w:spacing w:line="360" w:lineRule="auto"/>
        <w:jc w:val="both"/>
      </w:pPr>
    </w:p>
    <w:p w14:paraId="7AAACA48" w14:textId="77777777" w:rsidR="00B60C25" w:rsidRPr="00B6239D" w:rsidRDefault="00B60C25" w:rsidP="00B60C25">
      <w:pPr>
        <w:spacing w:line="360" w:lineRule="auto"/>
        <w:jc w:val="both"/>
      </w:pPr>
      <w:r w:rsidRPr="00B6239D">
        <w:t>3. Коммуникативные УУД:</w:t>
      </w:r>
    </w:p>
    <w:p w14:paraId="051F192E" w14:textId="77777777" w:rsidR="00B60C25" w:rsidRPr="00B6239D" w:rsidRDefault="00B60C25" w:rsidP="00B60C25">
      <w:pPr>
        <w:spacing w:line="360" w:lineRule="auto"/>
        <w:jc w:val="both"/>
      </w:pPr>
      <w:r w:rsidRPr="00B6239D">
        <w:t>- Недостигнутые результаты: Смысловое чтение. Непонимание ключевых слов-маркеров в условии: «наибольший», «наименьший», «соответствие», «на сколько процентов», что приводит к ошибкам даже в простых задачах.</w:t>
      </w:r>
    </w:p>
    <w:p w14:paraId="1515B847" w14:textId="77777777" w:rsidR="00B60C25" w:rsidRPr="00B6239D" w:rsidRDefault="00B60C25" w:rsidP="00B60C25">
      <w:pPr>
        <w:pStyle w:val="a3"/>
        <w:spacing w:after="0" w:line="360" w:lineRule="auto"/>
        <w:ind w:left="709"/>
        <w:jc w:val="both"/>
        <w:rPr>
          <w:rFonts w:ascii="Times New Roman" w:eastAsia="Times New Roman" w:hAnsi="Times New Roman"/>
          <w:bCs/>
          <w:iCs/>
          <w:sz w:val="24"/>
          <w:szCs w:val="24"/>
          <w:lang w:eastAsia="ru-RU"/>
        </w:rPr>
      </w:pPr>
    </w:p>
    <w:p w14:paraId="7D4B48F7" w14:textId="77777777" w:rsidR="00B60C25" w:rsidRPr="00B6239D" w:rsidRDefault="00B60C25" w:rsidP="00F21814">
      <w:pPr>
        <w:pStyle w:val="3"/>
        <w:numPr>
          <w:ilvl w:val="3"/>
          <w:numId w:val="2"/>
        </w:numPr>
        <w:tabs>
          <w:tab w:val="left" w:pos="567"/>
        </w:tabs>
        <w:spacing w:line="360" w:lineRule="auto"/>
        <w:ind w:left="1134" w:hanging="567"/>
        <w:jc w:val="both"/>
        <w:rPr>
          <w:rFonts w:ascii="Times New Roman" w:hAnsi="Times New Roman"/>
          <w:color w:val="auto"/>
        </w:rPr>
      </w:pPr>
      <w:r w:rsidRPr="00B6239D">
        <w:rPr>
          <w:rFonts w:ascii="Times New Roman" w:hAnsi="Times New Roman"/>
          <w:color w:val="auto"/>
        </w:rPr>
        <w:t>Рекомендации для учителей</w:t>
      </w:r>
      <w:r>
        <w:rPr>
          <w:rFonts w:ascii="Times New Roman" w:hAnsi="Times New Roman"/>
          <w:color w:val="auto"/>
        </w:rPr>
        <w:t xml:space="preserve"> математики </w:t>
      </w:r>
      <w:r w:rsidRPr="00B6239D">
        <w:rPr>
          <w:rFonts w:ascii="Times New Roman" w:hAnsi="Times New Roman"/>
          <w:color w:val="auto"/>
        </w:rPr>
        <w:t xml:space="preserve"> ГБОУ ООШ № 9, 11, 17 г. Новокуйбышевска, СОШ п. Просвет, ООШ с. </w:t>
      </w:r>
      <w:proofErr w:type="spellStart"/>
      <w:r w:rsidRPr="00B6239D">
        <w:rPr>
          <w:rFonts w:ascii="Times New Roman" w:hAnsi="Times New Roman"/>
          <w:color w:val="auto"/>
        </w:rPr>
        <w:t>Яблоновый</w:t>
      </w:r>
      <w:proofErr w:type="spellEnd"/>
      <w:r w:rsidRPr="00B6239D">
        <w:rPr>
          <w:rFonts w:ascii="Times New Roman" w:hAnsi="Times New Roman"/>
          <w:color w:val="auto"/>
        </w:rPr>
        <w:t xml:space="preserve"> Овраг и п. Ровно-Владимировка </w:t>
      </w:r>
      <w:proofErr w:type="spellStart"/>
      <w:r w:rsidRPr="00B6239D">
        <w:rPr>
          <w:rFonts w:ascii="Times New Roman" w:hAnsi="Times New Roman"/>
          <w:color w:val="auto"/>
        </w:rPr>
        <w:t>м.р</w:t>
      </w:r>
      <w:proofErr w:type="spellEnd"/>
      <w:r w:rsidRPr="00B6239D">
        <w:rPr>
          <w:rFonts w:ascii="Times New Roman" w:hAnsi="Times New Roman"/>
          <w:color w:val="auto"/>
        </w:rPr>
        <w:t xml:space="preserve">. Волжский по совершенствованию преподавания математики с  группой обучающихся с минимальным уровнем подготовки </w:t>
      </w:r>
    </w:p>
    <w:p w14:paraId="4C3B2F61" w14:textId="77777777" w:rsidR="00B60C25" w:rsidRPr="00B6239D" w:rsidRDefault="00B60C25" w:rsidP="00B60C25">
      <w:pPr>
        <w:spacing w:line="360" w:lineRule="auto"/>
      </w:pPr>
    </w:p>
    <w:p w14:paraId="15957BA0" w14:textId="77777777" w:rsidR="00B60C25" w:rsidRPr="00B6239D" w:rsidRDefault="00B60C25" w:rsidP="00B60C25">
      <w:pPr>
        <w:spacing w:line="360" w:lineRule="auto"/>
        <w:ind w:firstLine="708"/>
        <w:jc w:val="both"/>
      </w:pPr>
    </w:p>
    <w:p w14:paraId="22B4655F" w14:textId="77777777" w:rsidR="00B60C25" w:rsidRPr="00B6239D" w:rsidRDefault="00B60C25" w:rsidP="00B60C25">
      <w:pPr>
        <w:spacing w:line="360" w:lineRule="auto"/>
        <w:ind w:firstLine="708"/>
        <w:jc w:val="both"/>
      </w:pPr>
      <w:r w:rsidRPr="00B6239D">
        <w:t>Работа с данной категорией обучающихся в данных образовательных организациях должна строиться на принципах малых шагов, многократного повторения, строгой алгоритмизации и психологической поддержки. Главная задача учителя – не «пройти программу», а обеспечить набор минимального проходного балла (8 баллов) за счет безупречного решения 4–5 самых простых заданий.</w:t>
      </w:r>
    </w:p>
    <w:p w14:paraId="7DA1A27C" w14:textId="77777777" w:rsidR="00B60C25" w:rsidRPr="00B6239D" w:rsidRDefault="00B60C25" w:rsidP="00B60C25">
      <w:pPr>
        <w:spacing w:line="360" w:lineRule="auto"/>
        <w:jc w:val="both"/>
      </w:pPr>
    </w:p>
    <w:p w14:paraId="3CE358FF" w14:textId="77777777" w:rsidR="00B60C25" w:rsidRPr="00B6239D" w:rsidRDefault="00B60C25" w:rsidP="00B60C25">
      <w:pPr>
        <w:spacing w:line="360" w:lineRule="auto"/>
        <w:jc w:val="both"/>
      </w:pPr>
      <w:r w:rsidRPr="00B6239D">
        <w:t xml:space="preserve">1. Сужение фокуса и </w:t>
      </w:r>
      <w:proofErr w:type="spellStart"/>
      <w:r w:rsidRPr="00B6239D">
        <w:t>приоритизация</w:t>
      </w:r>
      <w:proofErr w:type="spellEnd"/>
      <w:r w:rsidRPr="00B6239D">
        <w:t xml:space="preserve"> («Стратегия минимума»):</w:t>
      </w:r>
    </w:p>
    <w:p w14:paraId="78DA027A" w14:textId="77777777" w:rsidR="00B60C25" w:rsidRPr="00B6239D" w:rsidRDefault="00B60C25" w:rsidP="00B60C25">
      <w:pPr>
        <w:spacing w:line="360" w:lineRule="auto"/>
        <w:jc w:val="both"/>
      </w:pPr>
      <w:r w:rsidRPr="00B6239D">
        <w:lastRenderedPageBreak/>
        <w:t xml:space="preserve">- Временно исключить из индивидуальной траектории таких учеников задания № 4, 8, 9 (сложные преобразования), 14, 16, 17, если они вызывают панику. </w:t>
      </w:r>
    </w:p>
    <w:p w14:paraId="5E9E0C56" w14:textId="77777777" w:rsidR="00B60C25" w:rsidRPr="00B6239D" w:rsidRDefault="00B60C25" w:rsidP="00B60C25">
      <w:pPr>
        <w:spacing w:line="360" w:lineRule="auto"/>
        <w:jc w:val="both"/>
      </w:pPr>
      <w:r w:rsidRPr="00B6239D">
        <w:t>- Сосредоточить 80% времени на отработке до автоматизма заданий № 1, 2, 5, 6, 11, 18. Использовать сборники ОГЭ, где задания сгруппированы по типам, а не полные варианты.</w:t>
      </w:r>
    </w:p>
    <w:p w14:paraId="704C2F8F" w14:textId="77777777" w:rsidR="00B60C25" w:rsidRPr="00B6239D" w:rsidRDefault="00B60C25" w:rsidP="00B60C25">
      <w:pPr>
        <w:spacing w:line="360" w:lineRule="auto"/>
        <w:jc w:val="both"/>
      </w:pPr>
    </w:p>
    <w:p w14:paraId="35C96581" w14:textId="77777777" w:rsidR="00B60C25" w:rsidRPr="00B6239D" w:rsidRDefault="00B60C25" w:rsidP="00B60C25">
      <w:pPr>
        <w:spacing w:line="360" w:lineRule="auto"/>
        <w:jc w:val="both"/>
      </w:pPr>
      <w:r w:rsidRPr="00B6239D">
        <w:t>2. Алгоритмизация и визуализация:</w:t>
      </w:r>
    </w:p>
    <w:p w14:paraId="0A47D6B7" w14:textId="77777777" w:rsidR="00B60C25" w:rsidRPr="00B6239D" w:rsidRDefault="00B60C25" w:rsidP="00B60C25">
      <w:pPr>
        <w:spacing w:line="360" w:lineRule="auto"/>
        <w:jc w:val="both"/>
      </w:pPr>
      <w:r w:rsidRPr="00B6239D">
        <w:t xml:space="preserve">- Разработать и выдать учащимся ламинированные памятки-алгоритмы (шпаргалки) для конкретных заданий. </w:t>
      </w:r>
    </w:p>
    <w:p w14:paraId="0104DD96" w14:textId="77777777" w:rsidR="00B60C25" w:rsidRPr="00B6239D" w:rsidRDefault="00B60C25" w:rsidP="00B60C25">
      <w:pPr>
        <w:spacing w:line="360" w:lineRule="auto"/>
        <w:jc w:val="both"/>
      </w:pPr>
      <w:r w:rsidRPr="00B6239D">
        <w:t>Например:    алгоритм чтения графика (Задание 11):  1. Найти заданную координату на оси X. 2. Провести перпендикуляр до пересечения с графиком. 3. Провести перпендикуляр к оси Y. 4. Прочитать число.</w:t>
      </w:r>
    </w:p>
    <w:p w14:paraId="32B57253" w14:textId="77777777" w:rsidR="00B60C25" w:rsidRPr="00B6239D" w:rsidRDefault="00B60C25" w:rsidP="00B60C25">
      <w:pPr>
        <w:spacing w:line="360" w:lineRule="auto"/>
        <w:jc w:val="both"/>
      </w:pPr>
      <w:r w:rsidRPr="00B6239D">
        <w:t xml:space="preserve"> Алгоритм решения простейшего уравнения (Задание 9, часть 1): Четкое правило переноса слагаемых со сменой знака. Обязательно использовать графические иллюстрации к любым задачам. Запретить решать геометрические задачи № 18 без предварительного рисунка или выделения на готовом чертеже.</w:t>
      </w:r>
    </w:p>
    <w:p w14:paraId="75EFA1C8" w14:textId="77777777" w:rsidR="00B60C25" w:rsidRPr="00B6239D" w:rsidRDefault="00B60C25" w:rsidP="00B60C25">
      <w:pPr>
        <w:spacing w:line="360" w:lineRule="auto"/>
        <w:jc w:val="both"/>
      </w:pPr>
    </w:p>
    <w:p w14:paraId="051E73E0" w14:textId="77777777" w:rsidR="00B60C25" w:rsidRPr="00B6239D" w:rsidRDefault="00B60C25" w:rsidP="00B60C25">
      <w:pPr>
        <w:spacing w:line="360" w:lineRule="auto"/>
        <w:jc w:val="both"/>
      </w:pPr>
      <w:r w:rsidRPr="00B6239D">
        <w:t>3. Развитие навыков смыслового чтения и самоконтроля:</w:t>
      </w:r>
    </w:p>
    <w:p w14:paraId="7C501E21" w14:textId="77777777" w:rsidR="00B60C25" w:rsidRPr="00B6239D" w:rsidRDefault="00B60C25" w:rsidP="00B60C25">
      <w:pPr>
        <w:spacing w:line="360" w:lineRule="auto"/>
        <w:jc w:val="both"/>
      </w:pPr>
      <w:r w:rsidRPr="00B6239D">
        <w:t>- Ввести на уроках рубрику «Найди ошибку». Давать ученикам готовые решения заданий № 1 или № 6 с типичными глупыми ошибками (неверный масштаб, арифметическая ошибка) и просить их найти. Это формирует регулятивный навык критической оценки.</w:t>
      </w:r>
    </w:p>
    <w:p w14:paraId="28A0DC50" w14:textId="77777777" w:rsidR="00B60C25" w:rsidRPr="00B6239D" w:rsidRDefault="00B60C25" w:rsidP="00B60C25">
      <w:pPr>
        <w:spacing w:line="360" w:lineRule="auto"/>
        <w:jc w:val="both"/>
      </w:pPr>
      <w:r w:rsidRPr="00B6239D">
        <w:t>- Приучать к правилу «Проверка здравым смыслом»: после получения ответа в задаче № 1 ученик должен вслух проговорить, может ли такой результат существовать в реальности.</w:t>
      </w:r>
    </w:p>
    <w:p w14:paraId="3E30BA83" w14:textId="77777777" w:rsidR="00B60C25" w:rsidRPr="00B6239D" w:rsidRDefault="00B60C25" w:rsidP="00B60C25">
      <w:pPr>
        <w:spacing w:line="360" w:lineRule="auto"/>
        <w:jc w:val="both"/>
      </w:pPr>
    </w:p>
    <w:p w14:paraId="6E6FF812" w14:textId="77777777" w:rsidR="00B60C25" w:rsidRPr="00B6239D" w:rsidRDefault="00B60C25" w:rsidP="00B60C25">
      <w:pPr>
        <w:spacing w:line="360" w:lineRule="auto"/>
        <w:jc w:val="both"/>
      </w:pPr>
      <w:r w:rsidRPr="00B6239D">
        <w:t>4. Форматирующее оценивание и снижение тревожности:</w:t>
      </w:r>
    </w:p>
    <w:p w14:paraId="588CCB7D" w14:textId="77777777" w:rsidR="00B60C25" w:rsidRPr="00B6239D" w:rsidRDefault="00B60C25" w:rsidP="00B60C25">
      <w:pPr>
        <w:spacing w:line="360" w:lineRule="auto"/>
        <w:jc w:val="both"/>
      </w:pPr>
      <w:r w:rsidRPr="00B6239D">
        <w:t xml:space="preserve">- Не давать слабым ученикам полные варианты КИМ на первых этапах подготовки. Это </w:t>
      </w:r>
      <w:proofErr w:type="spellStart"/>
      <w:r w:rsidRPr="00B6239D">
        <w:t>демотивирует</w:t>
      </w:r>
      <w:proofErr w:type="spellEnd"/>
      <w:r w:rsidRPr="00B6239D">
        <w:t>. Использовать короткие (на 10–15 минут) самостоятельные работы, состоящие только из 3–4 заданий базового уровня (например, только № 1, 6, 11).</w:t>
      </w:r>
    </w:p>
    <w:p w14:paraId="2C676B7A" w14:textId="77777777" w:rsidR="00B60C25" w:rsidRPr="00B6239D" w:rsidRDefault="00B60C25" w:rsidP="00B60C25">
      <w:pPr>
        <w:spacing w:line="360" w:lineRule="auto"/>
        <w:jc w:val="both"/>
      </w:pPr>
      <w:r w:rsidRPr="00B6239D">
        <w:lastRenderedPageBreak/>
        <w:t>- Внедрить систему «зачетов» по отдельным типам заданий. Получил 3 раза подряд верный ответ в задании № 5 – получил «зачет» и маленькую поощрительную отметку. Это создает ситуацию успеха.</w:t>
      </w:r>
    </w:p>
    <w:p w14:paraId="169304D5" w14:textId="77777777" w:rsidR="00B60C25" w:rsidRPr="00B6239D" w:rsidRDefault="00B60C25" w:rsidP="00B60C25">
      <w:pPr>
        <w:spacing w:line="360" w:lineRule="auto"/>
        <w:jc w:val="both"/>
      </w:pPr>
    </w:p>
    <w:p w14:paraId="212D2D3B" w14:textId="77777777" w:rsidR="00B60C25" w:rsidRPr="00B6239D" w:rsidRDefault="00B60C25" w:rsidP="00B60C25">
      <w:pPr>
        <w:spacing w:line="360" w:lineRule="auto"/>
        <w:jc w:val="both"/>
      </w:pPr>
      <w:r w:rsidRPr="00B6239D">
        <w:t>5. Методическая работа на уровне школы (для методиста):</w:t>
      </w:r>
    </w:p>
    <w:p w14:paraId="5D2CFFB5" w14:textId="77777777" w:rsidR="00B60C25" w:rsidRPr="00B6239D" w:rsidRDefault="00B60C25" w:rsidP="00B60C25">
      <w:pPr>
        <w:spacing w:line="360" w:lineRule="auto"/>
        <w:jc w:val="both"/>
      </w:pPr>
      <w:r w:rsidRPr="00B6239D">
        <w:t>- Организовать семинар-практикум для учителей математики 8–9 классов по теме: «Технология отработки базовых навыков ОГЭ для учащихся группы риска: от алгоритма к автоматизму».</w:t>
      </w:r>
    </w:p>
    <w:p w14:paraId="225AA357" w14:textId="77777777" w:rsidR="00B60C25" w:rsidRPr="00B6239D" w:rsidRDefault="00B60C25" w:rsidP="00B60C25">
      <w:pPr>
        <w:spacing w:line="360" w:lineRule="auto"/>
        <w:jc w:val="both"/>
      </w:pPr>
      <w:r w:rsidRPr="00B6239D">
        <w:t>- Обеспечить учителей банком однотипных тренировочных заданий с постепенно нарастающей сложностью (конструкторы заданий типа «Решу ОГЭ» или ФИПИ), чтобы ученик видел прогресс в рамках одного типа задач.</w:t>
      </w:r>
    </w:p>
    <w:p w14:paraId="0A38F941" w14:textId="77777777" w:rsidR="00B60C25" w:rsidRPr="00B6239D" w:rsidRDefault="00B60C25" w:rsidP="00B60C25">
      <w:pPr>
        <w:spacing w:line="360" w:lineRule="auto"/>
        <w:jc w:val="both"/>
      </w:pPr>
      <w:r w:rsidRPr="00B6239D">
        <w:t>Перевод ученика с «2» на «3» возможен за счет ликвидации хаоса в знаниях и замены его на четкие, заученные алгоритмы действий для 5–6 конкретных номеров заданий первой части КИМ.</w:t>
      </w:r>
    </w:p>
    <w:p w14:paraId="46BEF261" w14:textId="77777777" w:rsidR="00B60C25" w:rsidRPr="00B6239D" w:rsidRDefault="00B60C25" w:rsidP="00B60C25">
      <w:pPr>
        <w:spacing w:line="360" w:lineRule="auto"/>
        <w:jc w:val="both"/>
      </w:pPr>
    </w:p>
    <w:p w14:paraId="26653CD2" w14:textId="77777777" w:rsidR="00B60C25" w:rsidRPr="00B6239D" w:rsidRDefault="00B60C25" w:rsidP="00F21814">
      <w:pPr>
        <w:pStyle w:val="3"/>
        <w:numPr>
          <w:ilvl w:val="2"/>
          <w:numId w:val="2"/>
        </w:numPr>
        <w:spacing w:line="360" w:lineRule="auto"/>
        <w:ind w:left="1639" w:hanging="360"/>
        <w:jc w:val="both"/>
        <w:rPr>
          <w:rFonts w:ascii="Times New Roman" w:hAnsi="Times New Roman"/>
          <w:bCs w:val="0"/>
          <w:color w:val="auto"/>
        </w:rPr>
      </w:pPr>
      <w:r w:rsidRPr="00B6239D">
        <w:rPr>
          <w:rFonts w:ascii="Times New Roman" w:hAnsi="Times New Roman"/>
          <w:bCs w:val="0"/>
          <w:color w:val="auto"/>
        </w:rPr>
        <w:t>Методический анализ выполнения заданий обучающимися с низким уровнем подготовки (в группе получивших отметку «3»), включая методические рекомендации для учителей</w:t>
      </w:r>
    </w:p>
    <w:p w14:paraId="14DB0601" w14:textId="77777777" w:rsidR="00B60C25" w:rsidRPr="00B6239D" w:rsidRDefault="00B60C25" w:rsidP="00B60C25">
      <w:pPr>
        <w:spacing w:line="360" w:lineRule="auto"/>
        <w:ind w:firstLine="567"/>
        <w:jc w:val="both"/>
        <w:rPr>
          <w:rFonts w:eastAsia="Times New Roman"/>
          <w:bCs/>
          <w:i/>
          <w:iCs/>
        </w:rPr>
      </w:pPr>
    </w:p>
    <w:p w14:paraId="3182134E" w14:textId="77777777" w:rsidR="00B60C25" w:rsidRDefault="00B60C25" w:rsidP="00B60C25">
      <w:pPr>
        <w:spacing w:line="360" w:lineRule="auto"/>
        <w:jc w:val="both"/>
        <w:rPr>
          <w:rFonts w:eastAsia="Times New Roman"/>
          <w:bCs/>
          <w:i/>
          <w:iCs/>
        </w:rPr>
      </w:pPr>
      <w:r w:rsidRPr="00B6239D">
        <w:rPr>
          <w:rFonts w:eastAsia="Times New Roman"/>
          <w:bCs/>
          <w:i/>
          <w:iCs/>
        </w:rPr>
        <w:t xml:space="preserve">Методический анализ проводится на основе результатов выполнения заданий группами участников ОГЭ, получившими отметку «3». Рекомендации для учителей должны быть ориентированы </w:t>
      </w:r>
      <w:r w:rsidRPr="00B6239D">
        <w:rPr>
          <w:rFonts w:eastAsia="Times New Roman"/>
          <w:b/>
          <w:bCs/>
          <w:i/>
          <w:iCs/>
        </w:rPr>
        <w:t>на достижение реалистичных задач</w:t>
      </w:r>
      <w:r w:rsidRPr="00B6239D">
        <w:rPr>
          <w:rFonts w:eastAsia="Times New Roman"/>
          <w:bCs/>
          <w:i/>
          <w:iCs/>
        </w:rPr>
        <w:t xml:space="preserve"> </w:t>
      </w:r>
      <w:r w:rsidRPr="00B6239D">
        <w:rPr>
          <w:rFonts w:eastAsia="Times New Roman"/>
          <w:b/>
          <w:bCs/>
          <w:i/>
          <w:iCs/>
        </w:rPr>
        <w:t>коррекции дефицитов</w:t>
      </w:r>
      <w:r w:rsidRPr="00B6239D">
        <w:rPr>
          <w:rFonts w:eastAsia="Times New Roman"/>
          <w:bCs/>
          <w:i/>
          <w:iCs/>
        </w:rPr>
        <w:t xml:space="preserve"> в подготовке школьников. Целевым ориентиром рекомендаций является уверенное получение отметки «4» данной группой школьников.</w:t>
      </w:r>
    </w:p>
    <w:p w14:paraId="662B60FD" w14:textId="77777777" w:rsidR="00B60C25" w:rsidRPr="00B6239D" w:rsidRDefault="00B60C25" w:rsidP="00B60C25">
      <w:pPr>
        <w:spacing w:line="360" w:lineRule="auto"/>
        <w:ind w:firstLine="708"/>
        <w:jc w:val="both"/>
        <w:rPr>
          <w:rFonts w:eastAsia="Times New Roman"/>
          <w:bCs/>
          <w:i/>
          <w:iCs/>
        </w:rPr>
      </w:pPr>
      <w:r w:rsidRPr="00B6239D">
        <w:t xml:space="preserve">Высокий процент участников с </w:t>
      </w:r>
      <w:r>
        <w:t>низким</w:t>
      </w:r>
      <w:r w:rsidRPr="00B6239D">
        <w:t xml:space="preserve"> уровнем </w:t>
      </w:r>
      <w:r>
        <w:t xml:space="preserve">(более 50% получивших отметку «3») </w:t>
      </w:r>
      <w:r w:rsidRPr="00B6239D">
        <w:t>подготовки по предмету наблюдается в ГБОУ ООШ</w:t>
      </w:r>
      <w:r>
        <w:t xml:space="preserve"> № 9, 11, 12, 13, 17, 18 </w:t>
      </w:r>
      <w:proofErr w:type="spellStart"/>
      <w:r>
        <w:t>г.Новокуйбышевска</w:t>
      </w:r>
      <w:proofErr w:type="spellEnd"/>
      <w:r>
        <w:t xml:space="preserve">, ООШ п. Самарский и с. </w:t>
      </w:r>
      <w:proofErr w:type="spellStart"/>
      <w:r>
        <w:t>Спиридоновка</w:t>
      </w:r>
      <w:proofErr w:type="spellEnd"/>
      <w:r>
        <w:t xml:space="preserve"> </w:t>
      </w:r>
      <w:proofErr w:type="spellStart"/>
      <w:r>
        <w:t>м.р</w:t>
      </w:r>
      <w:proofErr w:type="spellEnd"/>
      <w:r>
        <w:t>. Волжский.</w:t>
      </w:r>
    </w:p>
    <w:p w14:paraId="2934B8F5" w14:textId="77777777" w:rsidR="00B60C25" w:rsidRPr="00B6239D" w:rsidRDefault="00B60C25" w:rsidP="00F21814">
      <w:pPr>
        <w:pStyle w:val="3"/>
        <w:numPr>
          <w:ilvl w:val="3"/>
          <w:numId w:val="2"/>
        </w:numPr>
        <w:tabs>
          <w:tab w:val="left" w:pos="567"/>
        </w:tabs>
        <w:spacing w:line="360" w:lineRule="auto"/>
        <w:ind w:left="2350" w:hanging="360"/>
        <w:jc w:val="both"/>
        <w:rPr>
          <w:rFonts w:ascii="Times New Roman" w:hAnsi="Times New Roman"/>
          <w:color w:val="auto"/>
        </w:rPr>
      </w:pPr>
      <w:r w:rsidRPr="00B6239D">
        <w:rPr>
          <w:rFonts w:ascii="Times New Roman" w:hAnsi="Times New Roman"/>
          <w:color w:val="auto"/>
        </w:rPr>
        <w:t xml:space="preserve">Описание предметной подготовки участников ОГЭ с низким уровнем подготовки, анализ типичных дефицитов в подготовке </w:t>
      </w:r>
    </w:p>
    <w:p w14:paraId="66A849D2" w14:textId="77777777" w:rsidR="00B60C25" w:rsidRPr="00B6239D" w:rsidRDefault="00B60C25" w:rsidP="00B60C25">
      <w:pPr>
        <w:spacing w:line="360" w:lineRule="auto"/>
        <w:ind w:firstLine="567"/>
        <w:jc w:val="both"/>
        <w:rPr>
          <w:rFonts w:eastAsia="Times New Roman"/>
          <w:b/>
          <w:bCs/>
          <w:i/>
          <w:iCs/>
        </w:rPr>
      </w:pPr>
    </w:p>
    <w:p w14:paraId="6124EDAE" w14:textId="77777777" w:rsidR="00B60C25" w:rsidRPr="00B6239D" w:rsidRDefault="00B60C25" w:rsidP="00B60C25">
      <w:pPr>
        <w:spacing w:line="360" w:lineRule="auto"/>
        <w:ind w:firstLine="567"/>
        <w:jc w:val="both"/>
      </w:pPr>
      <w:r w:rsidRPr="00B6239D">
        <w:lastRenderedPageBreak/>
        <w:t>Анализ статистических характеристик показывает, что обучающиеся, получившие отметку «3», демонстрируют фрагментарные, но устойчивые базовые навыки. Они успешно справляются с задачами, требующими прямого применения простейших алгоритмов, но испытывают системные трудности при необходимости выполнения преобразований, многошаговых рассуждений или применения геометрических теорем в нестандартных конфигурациях.</w:t>
      </w:r>
    </w:p>
    <w:p w14:paraId="60BF17BB" w14:textId="77777777" w:rsidR="00B60C25" w:rsidRPr="00B6239D" w:rsidRDefault="00B60C25" w:rsidP="00B60C25">
      <w:pPr>
        <w:autoSpaceDE w:val="0"/>
        <w:autoSpaceDN w:val="0"/>
        <w:adjustRightInd w:val="0"/>
        <w:spacing w:line="360" w:lineRule="auto"/>
        <w:ind w:firstLine="567"/>
        <w:jc w:val="both"/>
        <w:rPr>
          <w:rFonts w:eastAsia="Times New Roman"/>
          <w:bCs/>
          <w:iCs/>
        </w:rPr>
      </w:pPr>
      <w:r w:rsidRPr="00B6239D">
        <w:rPr>
          <w:rFonts w:eastAsia="Times New Roman"/>
          <w:bCs/>
          <w:iCs/>
        </w:rPr>
        <w:t xml:space="preserve">Обучающиеся данной группы (с низким уровнем подготовки) демонстрируют успешность в  выполнении следующих заданий: </w:t>
      </w:r>
      <w:r w:rsidRPr="00B6239D">
        <w:rPr>
          <w:i/>
          <w:iCs/>
        </w:rPr>
        <w:t>задание № 1 (</w:t>
      </w:r>
      <w:r w:rsidRPr="00B6239D">
        <w:t xml:space="preserve">умение работать с текстовой информацией, сопоставлять информацию, представленную на картинке с текстовой) </w:t>
      </w:r>
      <w:r w:rsidRPr="00B6239D">
        <w:rPr>
          <w:i/>
          <w:iCs/>
        </w:rPr>
        <w:t xml:space="preserve">– </w:t>
      </w:r>
      <w:r w:rsidRPr="00B6239D">
        <w:rPr>
          <w:b/>
          <w:i/>
          <w:iCs/>
        </w:rPr>
        <w:t>95,9</w:t>
      </w:r>
      <w:r w:rsidRPr="00B6239D">
        <w:rPr>
          <w:i/>
          <w:iCs/>
        </w:rPr>
        <w:t>%; задание № 2 (</w:t>
      </w:r>
      <w:r w:rsidRPr="00B6239D">
        <w:rPr>
          <w:color w:val="000000"/>
        </w:rPr>
        <w:t>умение решать задачи, в том числе из повседневной жизни</w:t>
      </w:r>
      <w:r w:rsidRPr="00B6239D">
        <w:rPr>
          <w:i/>
          <w:iCs/>
        </w:rPr>
        <w:t xml:space="preserve">)– </w:t>
      </w:r>
      <w:r w:rsidRPr="00B6239D">
        <w:rPr>
          <w:b/>
          <w:i/>
          <w:iCs/>
        </w:rPr>
        <w:t>68,4</w:t>
      </w:r>
      <w:r w:rsidRPr="00B6239D">
        <w:rPr>
          <w:i/>
          <w:iCs/>
        </w:rPr>
        <w:t>%; задание № 3 (</w:t>
      </w:r>
      <w:r w:rsidRPr="00B6239D">
        <w:rPr>
          <w:color w:val="000000"/>
        </w:rPr>
        <w:t>умение составлять выражения, уравнения, неравенства и системы по условию задачи, исследовать полученное решение</w:t>
      </w:r>
      <w:r w:rsidRPr="00B6239D">
        <w:rPr>
          <w:i/>
          <w:iCs/>
        </w:rPr>
        <w:t xml:space="preserve">)  - </w:t>
      </w:r>
      <w:r w:rsidRPr="00B6239D">
        <w:rPr>
          <w:b/>
          <w:i/>
          <w:iCs/>
        </w:rPr>
        <w:t>69.5</w:t>
      </w:r>
      <w:r w:rsidRPr="00B6239D">
        <w:rPr>
          <w:i/>
          <w:iCs/>
        </w:rPr>
        <w:t>%; задание № 5 (</w:t>
      </w:r>
      <w:r w:rsidRPr="00B6239D">
        <w:rPr>
          <w:lang w:eastAsia="zh-CN"/>
        </w:rPr>
        <w:t>умение извлекать, интерпретировать и преобразовывать информацию, представленную в таблицах и на диаграммах</w:t>
      </w:r>
      <w:r w:rsidRPr="00B6239D">
        <w:rPr>
          <w:i/>
          <w:iCs/>
        </w:rPr>
        <w:t xml:space="preserve">) – </w:t>
      </w:r>
      <w:r w:rsidRPr="00B6239D">
        <w:rPr>
          <w:b/>
          <w:i/>
          <w:iCs/>
        </w:rPr>
        <w:t>66,5</w:t>
      </w:r>
      <w:r w:rsidRPr="00B6239D">
        <w:rPr>
          <w:i/>
          <w:iCs/>
        </w:rPr>
        <w:t>%; задание № 6 (</w:t>
      </w:r>
      <w:r w:rsidRPr="00B6239D">
        <w:rPr>
          <w:iCs/>
        </w:rPr>
        <w:t>действие с обыкновенными, десятичными дробями</w:t>
      </w:r>
      <w:r w:rsidRPr="00B6239D">
        <w:rPr>
          <w:i/>
          <w:iCs/>
        </w:rPr>
        <w:t xml:space="preserve">) – </w:t>
      </w:r>
      <w:r w:rsidRPr="00B6239D">
        <w:rPr>
          <w:b/>
          <w:i/>
          <w:iCs/>
        </w:rPr>
        <w:t>85,1</w:t>
      </w:r>
      <w:r w:rsidRPr="00B6239D">
        <w:rPr>
          <w:i/>
          <w:iCs/>
        </w:rPr>
        <w:t>%; задание № 7 (</w:t>
      </w:r>
      <w:r w:rsidRPr="00B6239D">
        <w:rPr>
          <w:b/>
          <w:i/>
          <w:iCs/>
        </w:rPr>
        <w:t xml:space="preserve">представлять числа </w:t>
      </w:r>
      <w:r w:rsidRPr="00B6239D">
        <w:rPr>
          <w:i/>
          <w:iCs/>
        </w:rPr>
        <w:t xml:space="preserve">на </w:t>
      </w:r>
      <w:r w:rsidRPr="00B6239D">
        <w:rPr>
          <w:iCs/>
        </w:rPr>
        <w:t>координатной  прямой</w:t>
      </w:r>
      <w:r w:rsidRPr="00B6239D">
        <w:rPr>
          <w:i/>
          <w:iCs/>
        </w:rPr>
        <w:t xml:space="preserve">)– </w:t>
      </w:r>
      <w:r w:rsidRPr="00B6239D">
        <w:rPr>
          <w:b/>
          <w:i/>
          <w:iCs/>
        </w:rPr>
        <w:t>82,8</w:t>
      </w:r>
      <w:r w:rsidRPr="00B6239D">
        <w:rPr>
          <w:i/>
          <w:iCs/>
        </w:rPr>
        <w:t>%; задание № 11 (</w:t>
      </w:r>
      <w:r w:rsidRPr="00B6239D">
        <w:rPr>
          <w:iCs/>
        </w:rPr>
        <w:t>умение строить графики функций, использовать графики</w:t>
      </w:r>
      <w:r w:rsidRPr="00B6239D">
        <w:rPr>
          <w:i/>
          <w:iCs/>
        </w:rPr>
        <w:t xml:space="preserve">) – </w:t>
      </w:r>
      <w:r w:rsidRPr="00B6239D">
        <w:rPr>
          <w:b/>
          <w:i/>
          <w:iCs/>
        </w:rPr>
        <w:t>62,8</w:t>
      </w:r>
      <w:r w:rsidRPr="00B6239D">
        <w:rPr>
          <w:i/>
          <w:iCs/>
        </w:rPr>
        <w:t xml:space="preserve"> %; задание № 15 (</w:t>
      </w:r>
      <w:r w:rsidRPr="00B6239D">
        <w:rPr>
          <w:iCs/>
        </w:rPr>
        <w:t>умение применять признаки равенства треугольников, теорему Пифагора</w:t>
      </w:r>
      <w:r w:rsidRPr="00B6239D">
        <w:rPr>
          <w:i/>
          <w:iCs/>
        </w:rPr>
        <w:t xml:space="preserve">) – </w:t>
      </w:r>
      <w:r w:rsidRPr="00B6239D">
        <w:rPr>
          <w:b/>
          <w:i/>
          <w:iCs/>
        </w:rPr>
        <w:t>72,2</w:t>
      </w:r>
      <w:r w:rsidRPr="00B6239D">
        <w:rPr>
          <w:i/>
          <w:iCs/>
        </w:rPr>
        <w:t>%; задание № 18 (</w:t>
      </w:r>
      <w:r w:rsidRPr="00B6239D">
        <w:rPr>
          <w:iCs/>
        </w:rPr>
        <w:t>умение</w:t>
      </w:r>
      <w:r w:rsidRPr="00B6239D">
        <w:rPr>
          <w:i/>
          <w:iCs/>
        </w:rPr>
        <w:t xml:space="preserve"> </w:t>
      </w:r>
      <w:r w:rsidRPr="00B6239D">
        <w:rPr>
          <w:iCs/>
        </w:rPr>
        <w:t>применять формулы периметра и площади многоугольников, тригонометрические соотношения для вычисления длин, расстояний -</w:t>
      </w:r>
      <w:r w:rsidRPr="00B6239D">
        <w:rPr>
          <w:i/>
          <w:iCs/>
        </w:rPr>
        <w:t xml:space="preserve"> </w:t>
      </w:r>
      <w:r w:rsidRPr="00B6239D">
        <w:rPr>
          <w:iCs/>
        </w:rPr>
        <w:t>геометрия на «клетках»</w:t>
      </w:r>
      <w:r w:rsidRPr="00B6239D">
        <w:rPr>
          <w:i/>
          <w:iCs/>
        </w:rPr>
        <w:t xml:space="preserve">) – </w:t>
      </w:r>
      <w:r w:rsidRPr="00B6239D">
        <w:rPr>
          <w:b/>
          <w:i/>
          <w:iCs/>
        </w:rPr>
        <w:t>84,8</w:t>
      </w:r>
      <w:r w:rsidRPr="00B6239D">
        <w:rPr>
          <w:i/>
          <w:iCs/>
        </w:rPr>
        <w:t>%.</w:t>
      </w:r>
    </w:p>
    <w:p w14:paraId="1DFE53E0" w14:textId="77777777" w:rsidR="00B60C25" w:rsidRPr="00B6239D" w:rsidRDefault="00B60C25" w:rsidP="00B60C25">
      <w:pPr>
        <w:spacing w:line="360" w:lineRule="auto"/>
        <w:ind w:firstLine="567"/>
        <w:jc w:val="both"/>
        <w:rPr>
          <w:rFonts w:eastAsia="Times New Roman"/>
          <w:bCs/>
          <w:i/>
          <w:iCs/>
        </w:rPr>
      </w:pPr>
    </w:p>
    <w:p w14:paraId="40E48447" w14:textId="77777777" w:rsidR="00B60C25" w:rsidRPr="00B6239D" w:rsidRDefault="00B60C25" w:rsidP="00B60C25">
      <w:pPr>
        <w:spacing w:line="360" w:lineRule="auto"/>
        <w:ind w:firstLine="567"/>
      </w:pPr>
      <w:r w:rsidRPr="00B6239D">
        <w:t>Типичные дефициты в предметной подготовке:</w:t>
      </w:r>
    </w:p>
    <w:p w14:paraId="19B371B6" w14:textId="77777777" w:rsidR="00B60C25" w:rsidRPr="00B6239D" w:rsidRDefault="00B60C25" w:rsidP="00B60C25">
      <w:pPr>
        <w:spacing w:line="360" w:lineRule="auto"/>
      </w:pPr>
      <w:r w:rsidRPr="00B6239D">
        <w:t>1. Алгебраический блок (зона критических затруднений):</w:t>
      </w:r>
    </w:p>
    <w:p w14:paraId="141E0566" w14:textId="77777777" w:rsidR="00B60C25" w:rsidRPr="00B6239D" w:rsidRDefault="00B60C25" w:rsidP="00B60C25">
      <w:pPr>
        <w:spacing w:line="360" w:lineRule="auto"/>
      </w:pPr>
      <w:r w:rsidRPr="00B6239D">
        <w:t xml:space="preserve">  - Задания № 8, 12 (преобразования выражений, формулы сокращенного умножения): решаемость в группе «3» составляет всего 55,2% и 43,6% соответственно. Типичная ошибка: незнание или механическое, без понимания структуры, применение формул квадрата суммы/разности и разности квадратов; ошибки при раскрытии скобок и приведении подобных слагаемых.</w:t>
      </w:r>
    </w:p>
    <w:p w14:paraId="5EC1C8F5" w14:textId="77777777" w:rsidR="00B60C25" w:rsidRPr="00B6239D" w:rsidRDefault="00B60C25" w:rsidP="00B60C25">
      <w:pPr>
        <w:spacing w:line="360" w:lineRule="auto"/>
      </w:pPr>
      <w:r w:rsidRPr="00B6239D">
        <w:t xml:space="preserve">   - Задания № 9, 13 (уравнения и неравенства): решаемость 50,4% и 44,5%. Типичная ошибка: ошибки при переносе слагаемых, неверное вычисление дискриминанта, игнорирование ОДЗ в дробно-рациональных уравнениях, путаница со знаками при решении неравенств.</w:t>
      </w:r>
    </w:p>
    <w:p w14:paraId="4B4753F7" w14:textId="77777777" w:rsidR="00B60C25" w:rsidRPr="00B6239D" w:rsidRDefault="00B60C25" w:rsidP="00B60C25">
      <w:pPr>
        <w:spacing w:line="360" w:lineRule="auto"/>
      </w:pPr>
      <w:r w:rsidRPr="00B6239D">
        <w:t xml:space="preserve">   - Задание № 14 (прогрессии): решаемость критически низкая – 28,1%. Типичная ошибка: неумение определить вид прогрессии, незнание формул n-го члена или суммы, попытка угадать закономерность вместо применения формулы.</w:t>
      </w:r>
    </w:p>
    <w:p w14:paraId="0A6D1954" w14:textId="77777777" w:rsidR="00B60C25" w:rsidRPr="00B6239D" w:rsidRDefault="00B60C25" w:rsidP="00B60C25">
      <w:pPr>
        <w:spacing w:line="360" w:lineRule="auto"/>
      </w:pPr>
      <w:r w:rsidRPr="00B6239D">
        <w:lastRenderedPageBreak/>
        <w:t>2. Геометрический блок:</w:t>
      </w:r>
    </w:p>
    <w:p w14:paraId="167162E4" w14:textId="77777777" w:rsidR="00B60C25" w:rsidRPr="00B6239D" w:rsidRDefault="00B60C25" w:rsidP="00B60C25">
      <w:pPr>
        <w:spacing w:line="360" w:lineRule="auto"/>
      </w:pPr>
      <w:r w:rsidRPr="00B6239D">
        <w:t xml:space="preserve">   -Задания № 16, 17 (вычисление элементов фигур): решаемость 39,6% и 42,2%. Типичная ошибка: формальное знание теорем (Пифагора, о сумме углов), но неумение применить их к конкретному чертежу; подстановка данных в неверную формулу (например, поиск площади вместо периметра).</w:t>
      </w:r>
    </w:p>
    <w:p w14:paraId="16EB8139" w14:textId="77777777" w:rsidR="00B60C25" w:rsidRPr="00B6239D" w:rsidRDefault="00B60C25" w:rsidP="00B60C25">
      <w:pPr>
        <w:spacing w:line="360" w:lineRule="auto"/>
      </w:pPr>
      <w:r w:rsidRPr="00B6239D">
        <w:t>3. Вероятность и статистика:</w:t>
      </w:r>
    </w:p>
    <w:p w14:paraId="63C92A9E" w14:textId="77777777" w:rsidR="00B60C25" w:rsidRPr="00B6239D" w:rsidRDefault="00B60C25" w:rsidP="00B60C25">
      <w:pPr>
        <w:spacing w:line="360" w:lineRule="auto"/>
      </w:pPr>
      <w:r w:rsidRPr="00B6239D">
        <w:t xml:space="preserve">   - Задание № 10: решаемость 32,2%. Типичная ошибка: неверное определение числа благоприятных исходов или общего числа исходов.</w:t>
      </w:r>
    </w:p>
    <w:p w14:paraId="3774D11B" w14:textId="77777777" w:rsidR="00B60C25" w:rsidRPr="00B6239D" w:rsidRDefault="00B60C25" w:rsidP="00B60C25">
      <w:pPr>
        <w:spacing w:line="360" w:lineRule="auto"/>
        <w:ind w:left="284"/>
        <w:jc w:val="both"/>
        <w:rPr>
          <w:rFonts w:eastAsia="Times New Roman"/>
          <w:bCs/>
          <w:iCs/>
        </w:rPr>
      </w:pPr>
    </w:p>
    <w:p w14:paraId="1786CD41" w14:textId="77777777" w:rsidR="00B60C25" w:rsidRPr="00B6239D" w:rsidRDefault="00B60C25" w:rsidP="00B60C25">
      <w:pPr>
        <w:spacing w:line="360" w:lineRule="auto"/>
        <w:jc w:val="both"/>
        <w:rPr>
          <w:rFonts w:eastAsia="Times New Roman"/>
          <w:b/>
          <w:bCs/>
          <w:iCs/>
        </w:rPr>
      </w:pPr>
      <w:r w:rsidRPr="00B6239D">
        <w:rPr>
          <w:rFonts w:eastAsia="Times New Roman"/>
          <w:b/>
          <w:bCs/>
          <w:iCs/>
        </w:rPr>
        <w:t>Реалистичные «зоны роста» в части предметной подготовки для уверенного получения отметки «4»</w:t>
      </w:r>
    </w:p>
    <w:p w14:paraId="297D054A" w14:textId="77777777" w:rsidR="00B60C25" w:rsidRPr="00B6239D" w:rsidRDefault="00B60C25" w:rsidP="00B60C25">
      <w:pPr>
        <w:spacing w:line="360" w:lineRule="auto"/>
        <w:jc w:val="both"/>
      </w:pPr>
      <w:r w:rsidRPr="00B6239D">
        <w:t xml:space="preserve">Ученик с </w:t>
      </w:r>
      <w:r>
        <w:t>отмет</w:t>
      </w:r>
      <w:r w:rsidRPr="00B6239D">
        <w:t xml:space="preserve">кой «3» уже имеет устойчивый балл за счет заданий № 1 (95,9%), № 6 (85,1%), № 7 (82,8%) и № 18 (84,8%). Для перехода на «4» не требуется освоение заданий повышенной (№ 20, 21, 23, 24) или высокой (№ 22, 25) сложности (где решаемость группы «3» стремится к 0,0–0,3%). </w:t>
      </w:r>
    </w:p>
    <w:p w14:paraId="3C40B715" w14:textId="77777777" w:rsidR="00B60C25" w:rsidRPr="00B6239D" w:rsidRDefault="00B60C25" w:rsidP="00B60C25">
      <w:pPr>
        <w:spacing w:line="360" w:lineRule="auto"/>
        <w:jc w:val="both"/>
      </w:pPr>
      <w:r w:rsidRPr="00B6239D">
        <w:t>Реалистичная стратегия – доведение до автоматизма (85–90% успешности) следующих заданий базового уровня, где у группы уже есть задел:</w:t>
      </w:r>
    </w:p>
    <w:p w14:paraId="19BC7A3F" w14:textId="77777777" w:rsidR="00B60C25" w:rsidRPr="00B6239D" w:rsidRDefault="00B60C25" w:rsidP="00B60C25">
      <w:pPr>
        <w:spacing w:line="360" w:lineRule="auto"/>
        <w:jc w:val="both"/>
      </w:pPr>
      <w:r w:rsidRPr="00B6239D">
        <w:t>- Задание № 5 (анализ таблиц и диаграмм) – текущая решаемость 66,5%.</w:t>
      </w:r>
    </w:p>
    <w:p w14:paraId="6EAA7FA7" w14:textId="77777777" w:rsidR="00B60C25" w:rsidRPr="00B6239D" w:rsidRDefault="00B60C25" w:rsidP="00B60C25">
      <w:pPr>
        <w:spacing w:line="360" w:lineRule="auto"/>
        <w:jc w:val="both"/>
      </w:pPr>
      <w:r w:rsidRPr="00B6239D">
        <w:t>- Задание № 15 (базовые геометрические формулы) – текущая решаемость 72,2%.</w:t>
      </w:r>
    </w:p>
    <w:p w14:paraId="1DF00F6C" w14:textId="77777777" w:rsidR="00B60C25" w:rsidRPr="00B6239D" w:rsidRDefault="00B60C25" w:rsidP="00B60C25">
      <w:pPr>
        <w:spacing w:line="360" w:lineRule="auto"/>
        <w:jc w:val="both"/>
      </w:pPr>
      <w:r w:rsidRPr="00B6239D">
        <w:t>- Задание № 2 или № 3 (практико-ориентированные задачи) – текущая решаемость ~68–69%.</w:t>
      </w:r>
    </w:p>
    <w:p w14:paraId="1D8C6F7D" w14:textId="77777777" w:rsidR="00B60C25" w:rsidRPr="00B6239D" w:rsidRDefault="00B60C25" w:rsidP="00B60C25">
      <w:pPr>
        <w:spacing w:line="360" w:lineRule="auto"/>
        <w:jc w:val="both"/>
      </w:pPr>
      <w:r w:rsidRPr="00B6239D">
        <w:t>- Задание № 19 (верные/неверные утверждения) – текущая решаемость 54,1%. Это задание требует не вычислений, а внимательного чтения, что поддается быстрой коррекции.</w:t>
      </w:r>
    </w:p>
    <w:p w14:paraId="2F9DCC4D" w14:textId="77777777" w:rsidR="00B60C25" w:rsidRPr="00B6239D" w:rsidRDefault="00B60C25" w:rsidP="00B60C25">
      <w:pPr>
        <w:spacing w:line="360" w:lineRule="auto"/>
        <w:jc w:val="both"/>
      </w:pPr>
      <w:r w:rsidRPr="00B6239D">
        <w:t>- Задание № 9 (простейшие уравнения) – текущая решаемость 50,4%. Освоение алгоритма решения квадратного уравнения даст гарантированный балл.</w:t>
      </w:r>
    </w:p>
    <w:p w14:paraId="53B38129" w14:textId="77777777" w:rsidR="00B60C25" w:rsidRPr="00B6239D" w:rsidRDefault="00B60C25" w:rsidP="00B60C25">
      <w:pPr>
        <w:pStyle w:val="a3"/>
        <w:spacing w:after="0" w:line="360" w:lineRule="auto"/>
        <w:ind w:left="709"/>
        <w:jc w:val="both"/>
        <w:rPr>
          <w:rFonts w:ascii="Times New Roman" w:eastAsia="Times New Roman" w:hAnsi="Times New Roman"/>
          <w:bCs/>
          <w:iCs/>
          <w:sz w:val="24"/>
          <w:szCs w:val="24"/>
          <w:lang w:eastAsia="ru-RU"/>
        </w:rPr>
      </w:pPr>
    </w:p>
    <w:p w14:paraId="286EDDE9" w14:textId="77777777" w:rsidR="00B60C25" w:rsidRPr="00B6239D" w:rsidRDefault="00B60C25" w:rsidP="00F21814">
      <w:pPr>
        <w:pStyle w:val="3"/>
        <w:numPr>
          <w:ilvl w:val="3"/>
          <w:numId w:val="2"/>
        </w:numPr>
        <w:tabs>
          <w:tab w:val="left" w:pos="567"/>
        </w:tabs>
        <w:spacing w:line="360" w:lineRule="auto"/>
        <w:ind w:left="2350" w:hanging="360"/>
        <w:rPr>
          <w:rFonts w:ascii="Times New Roman" w:hAnsi="Times New Roman"/>
          <w:color w:val="auto"/>
        </w:rPr>
      </w:pPr>
      <w:r w:rsidRPr="00B6239D">
        <w:rPr>
          <w:rFonts w:ascii="Times New Roman" w:hAnsi="Times New Roman"/>
          <w:color w:val="auto"/>
        </w:rPr>
        <w:lastRenderedPageBreak/>
        <w:t>Методический анализ качества освоения метапредметных результатов ФГОС участниками ОГЭ с низким уровнем подготовки</w:t>
      </w:r>
    </w:p>
    <w:p w14:paraId="4043E938" w14:textId="77777777" w:rsidR="00B60C25" w:rsidRPr="00B6239D" w:rsidRDefault="00B60C25" w:rsidP="00B60C25">
      <w:pPr>
        <w:spacing w:line="360" w:lineRule="auto"/>
        <w:ind w:firstLine="567"/>
        <w:contextualSpacing/>
        <w:jc w:val="both"/>
        <w:rPr>
          <w:i/>
          <w:iCs/>
        </w:rPr>
      </w:pPr>
    </w:p>
    <w:p w14:paraId="0856DE51" w14:textId="77777777" w:rsidR="00B60C25" w:rsidRPr="00B6239D" w:rsidRDefault="00B60C25" w:rsidP="00B60C25">
      <w:pPr>
        <w:spacing w:line="360" w:lineRule="auto"/>
        <w:ind w:firstLine="708"/>
        <w:jc w:val="both"/>
      </w:pPr>
      <w:r w:rsidRPr="00B6239D">
        <w:t>Низкие результаты в ряде заданий обусловлены недостаточной сформированностью универсальных учебных действий (УУД), что подтверждается связями, указанными в Кодификаторе ОГЭ.</w:t>
      </w:r>
    </w:p>
    <w:p w14:paraId="079B7C28" w14:textId="77777777" w:rsidR="00B60C25" w:rsidRPr="00B6239D" w:rsidRDefault="00B60C25" w:rsidP="00B60C25">
      <w:pPr>
        <w:spacing w:line="360" w:lineRule="auto"/>
        <w:jc w:val="both"/>
      </w:pPr>
    </w:p>
    <w:p w14:paraId="72F6BCE1" w14:textId="77777777" w:rsidR="00B60C25" w:rsidRPr="00B6239D" w:rsidRDefault="00B60C25" w:rsidP="00B60C25">
      <w:pPr>
        <w:spacing w:line="360" w:lineRule="auto"/>
        <w:jc w:val="both"/>
      </w:pPr>
      <w:r w:rsidRPr="00B6239D">
        <w:t>1. Познавательные УУД:</w:t>
      </w:r>
    </w:p>
    <w:p w14:paraId="7EB90656" w14:textId="77777777" w:rsidR="00B60C25" w:rsidRPr="00B6239D" w:rsidRDefault="00B60C25" w:rsidP="00B60C25">
      <w:pPr>
        <w:spacing w:line="360" w:lineRule="auto"/>
        <w:jc w:val="both"/>
      </w:pPr>
      <w:r w:rsidRPr="00B6239D">
        <w:t>- Достигнутые результаты: Умение извлекать и интерпретировать информацию, представленную в графической и табличной форме (знаково-символические средства). Это подтверждается высокой решаемостью заданий № 1 (95,9%), № 5 (66,5%) и № 11 (62,8%).</w:t>
      </w:r>
    </w:p>
    <w:p w14:paraId="1B350229" w14:textId="77777777" w:rsidR="00B60C25" w:rsidRPr="00B6239D" w:rsidRDefault="00B60C25" w:rsidP="00B60C25">
      <w:pPr>
        <w:spacing w:line="360" w:lineRule="auto"/>
        <w:jc w:val="both"/>
      </w:pPr>
      <w:r w:rsidRPr="00B6239D">
        <w:t>- Недостигнутые результаты: Умение проводить символические действия, включая преобразование алгебраических выражений (Кодификатор: «умение выполнять расчёты по формулам, преобразования выражений»). Проявление в ошибках: в заданиях № 8 и 12 учащиеся не видят структуру выражения, требующую применения формулы сокращенного умножения, и пытаются выполнять действия «в лоб», что приводит к арифметическим ошибкам.</w:t>
      </w:r>
    </w:p>
    <w:p w14:paraId="5BA0AE8B" w14:textId="77777777" w:rsidR="00B60C25" w:rsidRPr="00B6239D" w:rsidRDefault="00B60C25" w:rsidP="00B60C25">
      <w:pPr>
        <w:spacing w:line="360" w:lineRule="auto"/>
        <w:jc w:val="both"/>
      </w:pPr>
      <w:r>
        <w:t>- Недостигнутые результаты:</w:t>
      </w:r>
      <w:r w:rsidRPr="00B6239D">
        <w:t xml:space="preserve"> Умение математического моделирования. Проявление в ошибках: в заданиях № 9 и 13 учащиеся не могут перевести текстовое условие или условие неравенства на язык математических символов.</w:t>
      </w:r>
    </w:p>
    <w:p w14:paraId="3E54E78F" w14:textId="77777777" w:rsidR="00B60C25" w:rsidRPr="00B6239D" w:rsidRDefault="00B60C25" w:rsidP="00B60C25">
      <w:pPr>
        <w:spacing w:line="360" w:lineRule="auto"/>
        <w:jc w:val="both"/>
      </w:pPr>
    </w:p>
    <w:p w14:paraId="5A44235A" w14:textId="77777777" w:rsidR="00B60C25" w:rsidRPr="00B6239D" w:rsidRDefault="00B60C25" w:rsidP="00B60C25">
      <w:pPr>
        <w:spacing w:line="360" w:lineRule="auto"/>
        <w:jc w:val="both"/>
      </w:pPr>
      <w:r w:rsidRPr="00B6239D">
        <w:t>2. Регулятивные УУД (самоорганизация и самоконтроль):</w:t>
      </w:r>
    </w:p>
    <w:p w14:paraId="030D1BB3" w14:textId="77777777" w:rsidR="00B60C25" w:rsidRPr="00B6239D" w:rsidRDefault="00B60C25" w:rsidP="00B60C25">
      <w:pPr>
        <w:spacing w:line="360" w:lineRule="auto"/>
        <w:jc w:val="both"/>
      </w:pPr>
      <w:r w:rsidRPr="00B6239D">
        <w:t>- Достигнутые результаты: Умение действовать по заданному простому алгоритму (задания № 6, 7, 18).</w:t>
      </w:r>
    </w:p>
    <w:p w14:paraId="28EC5A00" w14:textId="77777777" w:rsidR="00B60C25" w:rsidRPr="00B6239D" w:rsidRDefault="00B60C25" w:rsidP="00B60C25">
      <w:pPr>
        <w:spacing w:line="360" w:lineRule="auto"/>
        <w:jc w:val="both"/>
      </w:pPr>
      <w:r w:rsidRPr="00B6239D">
        <w:t xml:space="preserve">- Недостигнутые результаты: Умение планировать пути достижения цели и осуществлять самоконтроль на разных этапах. Проявление в ошибках: в заданиях № 16 и 17 учащиеся часто записывают первую попавшуюся формулу, не проверяя, соответствуют ли ей данные задачи. В задании № 14 (прогрессии) при малейшем затруднении (например, необходимость составить систему уравнений для нахождения первого члена и разности) учащиеся прекращают работу, демонстрируя отсутствие навыка поиска альтернативных способов решения. Полное </w:t>
      </w:r>
      <w:r w:rsidRPr="00B6239D">
        <w:lastRenderedPageBreak/>
        <w:t>игнорировании заданий части 2 (0,0–0,3%) говорит о выученной беспомощности и отсутствии регулятивного навыка «попробовать выполнить первый шаг» (например, записать «Дано»).</w:t>
      </w:r>
    </w:p>
    <w:p w14:paraId="0E457FC8" w14:textId="77777777" w:rsidR="00B60C25" w:rsidRPr="00B6239D" w:rsidRDefault="00B60C25" w:rsidP="00B60C25">
      <w:pPr>
        <w:spacing w:line="360" w:lineRule="auto"/>
        <w:jc w:val="both"/>
      </w:pPr>
    </w:p>
    <w:p w14:paraId="1B43D49B" w14:textId="77777777" w:rsidR="00B60C25" w:rsidRPr="00B6239D" w:rsidRDefault="00B60C25" w:rsidP="00B60C25">
      <w:pPr>
        <w:spacing w:line="360" w:lineRule="auto"/>
        <w:jc w:val="both"/>
      </w:pPr>
      <w:r w:rsidRPr="00B6239D">
        <w:t>3. Коммуникативные УУД:</w:t>
      </w:r>
    </w:p>
    <w:p w14:paraId="143FF396" w14:textId="77777777" w:rsidR="00B60C25" w:rsidRPr="00B6239D" w:rsidRDefault="00B60C25" w:rsidP="00B60C25">
      <w:pPr>
        <w:spacing w:line="360" w:lineRule="auto"/>
        <w:jc w:val="both"/>
      </w:pPr>
      <w:r w:rsidRPr="00B6239D">
        <w:t>- Недостигнутые результаты: Смысловое чтение (умение осознанно читать и понимать текст, выделять существенную информацию). Проявление в ошибках: в задании № 19 (верные/неверные утверждения, решаемость 54,1%) учащиеся игнорируют слова-кванторы («всегда», «иногда», «не может быть», «любой»), что приводит к выбору неверного ответа даже при знании самого геометрического или алгебраического факта.</w:t>
      </w:r>
    </w:p>
    <w:p w14:paraId="74707A96" w14:textId="77777777" w:rsidR="00B60C25" w:rsidRDefault="00B60C25" w:rsidP="00B60C25">
      <w:pPr>
        <w:pStyle w:val="3"/>
        <w:tabs>
          <w:tab w:val="left" w:pos="567"/>
        </w:tabs>
        <w:spacing w:line="360" w:lineRule="auto"/>
        <w:rPr>
          <w:rFonts w:ascii="Times New Roman" w:hAnsi="Times New Roman"/>
          <w:color w:val="auto"/>
        </w:rPr>
      </w:pPr>
    </w:p>
    <w:p w14:paraId="1A1BB612" w14:textId="77777777" w:rsidR="00B60C25" w:rsidRPr="00920161" w:rsidRDefault="00B60C25" w:rsidP="00B60C25">
      <w:pPr>
        <w:spacing w:line="360" w:lineRule="auto"/>
        <w:ind w:firstLine="708"/>
        <w:jc w:val="both"/>
        <w:rPr>
          <w:rFonts w:eastAsia="Times New Roman"/>
          <w:b/>
          <w:bCs/>
          <w:i/>
          <w:iCs/>
        </w:rPr>
      </w:pPr>
      <w:r w:rsidRPr="00920161">
        <w:rPr>
          <w:b/>
        </w:rPr>
        <w:t xml:space="preserve">1.2.2.3  Рекомендации для учителей  ГБОУ ООШ № 9, 11, 12, 13, 17, 18 </w:t>
      </w:r>
      <w:proofErr w:type="spellStart"/>
      <w:r w:rsidRPr="00920161">
        <w:rPr>
          <w:b/>
        </w:rPr>
        <w:t>г.Новокуйбышевска</w:t>
      </w:r>
      <w:proofErr w:type="spellEnd"/>
      <w:r w:rsidRPr="00920161">
        <w:rPr>
          <w:b/>
        </w:rPr>
        <w:t xml:space="preserve">, ООШ п. </w:t>
      </w:r>
      <w:r>
        <w:rPr>
          <w:b/>
        </w:rPr>
        <w:t>С</w:t>
      </w:r>
      <w:r w:rsidRPr="00920161">
        <w:rPr>
          <w:b/>
        </w:rPr>
        <w:t xml:space="preserve">амарский и с. </w:t>
      </w:r>
      <w:proofErr w:type="spellStart"/>
      <w:r w:rsidRPr="00920161">
        <w:rPr>
          <w:b/>
        </w:rPr>
        <w:t>Спиридоновка</w:t>
      </w:r>
      <w:proofErr w:type="spellEnd"/>
      <w:r w:rsidRPr="00920161">
        <w:rPr>
          <w:b/>
        </w:rPr>
        <w:t xml:space="preserve"> </w:t>
      </w:r>
      <w:proofErr w:type="spellStart"/>
      <w:r w:rsidRPr="00920161">
        <w:rPr>
          <w:b/>
        </w:rPr>
        <w:t>м.р</w:t>
      </w:r>
      <w:proofErr w:type="spellEnd"/>
      <w:r w:rsidRPr="00920161">
        <w:rPr>
          <w:b/>
        </w:rPr>
        <w:t xml:space="preserve">. Волжский по совершенствованию преподавания </w:t>
      </w:r>
      <w:r>
        <w:rPr>
          <w:b/>
        </w:rPr>
        <w:t>математики</w:t>
      </w:r>
      <w:r w:rsidRPr="00920161">
        <w:rPr>
          <w:b/>
        </w:rPr>
        <w:t xml:space="preserve"> группе обучающихся с низким уровнем подготовки</w:t>
      </w:r>
    </w:p>
    <w:p w14:paraId="34248178" w14:textId="77777777" w:rsidR="00B60C25" w:rsidRPr="00B6239D" w:rsidRDefault="00B60C25" w:rsidP="00B60C25">
      <w:pPr>
        <w:pStyle w:val="paragraph-styledstyledparagraph-sc-a650b026-0"/>
        <w:spacing w:line="360" w:lineRule="auto"/>
      </w:pPr>
      <w:r w:rsidRPr="00B6239D">
        <w:t>Целевой ориентир: ликвидация системных дефицитов, предотвращение получения отметки «</w:t>
      </w:r>
      <w:r>
        <w:t>2</w:t>
      </w:r>
      <w:r w:rsidRPr="00B6239D">
        <w:t xml:space="preserve">» и создание базы для перехода в группу «4». Группа риска характеризуется не отсутствием знаний как таковых, а крайней хрупкостью навыков: алгоритмы выполняются только при идеальном совпадении условия с классным примером. </w:t>
      </w:r>
    </w:p>
    <w:p w14:paraId="7787A385" w14:textId="77777777" w:rsidR="00B60C25" w:rsidRPr="00920161" w:rsidRDefault="00B60C25" w:rsidP="00B60C25">
      <w:pPr>
        <w:pStyle w:val="3"/>
        <w:spacing w:line="360" w:lineRule="auto"/>
        <w:rPr>
          <w:rFonts w:ascii="Times New Roman" w:hAnsi="Times New Roman"/>
          <w:color w:val="auto"/>
        </w:rPr>
      </w:pPr>
      <w:r w:rsidRPr="00920161">
        <w:rPr>
          <w:rFonts w:ascii="Times New Roman" w:hAnsi="Times New Roman"/>
          <w:color w:val="auto"/>
        </w:rPr>
        <w:t>1. Аспекты предметной подготовки</w:t>
      </w:r>
    </w:p>
    <w:p w14:paraId="299917BC" w14:textId="77777777" w:rsidR="00B60C25" w:rsidRPr="00B6239D" w:rsidRDefault="00B60C25" w:rsidP="00B60C25">
      <w:pPr>
        <w:pStyle w:val="paragraph-styledstyledparagraph-sc-a650b026-0"/>
        <w:spacing w:line="360" w:lineRule="auto"/>
      </w:pPr>
      <w:r w:rsidRPr="00B6239D">
        <w:rPr>
          <w:b/>
          <w:bCs/>
        </w:rPr>
        <w:t>Ликвидация дефицита вычислительной культуры (задания № 6–9)</w:t>
      </w:r>
      <w:r w:rsidRPr="00B6239D">
        <w:t xml:space="preserve"> </w:t>
      </w:r>
      <w:r w:rsidRPr="00B6239D">
        <w:rPr>
          <w:rStyle w:val="afb"/>
          <w:rFonts w:eastAsiaTheme="majorEastAsia"/>
        </w:rPr>
        <w:t>Проблема:</w:t>
      </w:r>
      <w:r w:rsidRPr="00B6239D">
        <w:t xml:space="preserve"> Успешность выполнения базовых действий со степенями (№ 8 — 55,2%) и решения уравнений (№ 9 — 50,4%). Ошибки носят характер потери знаков или неверного применения правил раскрытия скобок. </w:t>
      </w:r>
      <w:r w:rsidRPr="00B6239D">
        <w:rPr>
          <w:rStyle w:val="afb"/>
          <w:rFonts w:eastAsiaTheme="majorEastAsia"/>
        </w:rPr>
        <w:t>Методика «Жесткого протокола вычислений»:</w:t>
      </w:r>
    </w:p>
    <w:p w14:paraId="713048DB" w14:textId="77777777" w:rsidR="00B60C25" w:rsidRPr="00B6239D" w:rsidRDefault="00B60C25" w:rsidP="00F21814">
      <w:pPr>
        <w:numPr>
          <w:ilvl w:val="0"/>
          <w:numId w:val="45"/>
        </w:numPr>
        <w:spacing w:before="100" w:beforeAutospacing="1" w:after="100" w:afterAutospacing="1" w:line="360" w:lineRule="auto"/>
      </w:pPr>
      <w:r w:rsidRPr="00B6239D">
        <w:rPr>
          <w:b/>
          <w:bCs/>
        </w:rPr>
        <w:lastRenderedPageBreak/>
        <w:t>Цветовое кодирование:</w:t>
      </w:r>
      <w:r w:rsidRPr="00B6239D">
        <w:t xml:space="preserve"> Введение обязательного правила записи: знак числа всегда пишется чернилами того же цвета, что и само число. Минус никогда не должен «теряться» при переносе через знак равенства.</w:t>
      </w:r>
    </w:p>
    <w:p w14:paraId="6467F749" w14:textId="77777777" w:rsidR="00B60C25" w:rsidRPr="00B6239D" w:rsidRDefault="00B60C25" w:rsidP="00F21814">
      <w:pPr>
        <w:numPr>
          <w:ilvl w:val="0"/>
          <w:numId w:val="45"/>
        </w:numPr>
        <w:spacing w:before="100" w:beforeAutospacing="1" w:after="100" w:afterAutospacing="1" w:line="360" w:lineRule="auto"/>
      </w:pPr>
      <w:r w:rsidRPr="00B6239D">
        <w:rPr>
          <w:b/>
          <w:bCs/>
        </w:rPr>
        <w:t>Алгоритм проверки знака:</w:t>
      </w:r>
      <w:r w:rsidRPr="00B6239D">
        <w:t xml:space="preserve"> Перед каждым следующим шагом ученик обязан ставить галочку «Знак проверен», сверяя его с предыдущим этапом.</w:t>
      </w:r>
    </w:p>
    <w:p w14:paraId="0386A3EF" w14:textId="77777777" w:rsidR="00B60C25" w:rsidRPr="00B6239D" w:rsidRDefault="00B60C25" w:rsidP="00F21814">
      <w:pPr>
        <w:numPr>
          <w:ilvl w:val="0"/>
          <w:numId w:val="45"/>
        </w:numPr>
        <w:spacing w:before="100" w:beforeAutospacing="1" w:after="100" w:afterAutospacing="1" w:line="360" w:lineRule="auto"/>
      </w:pPr>
      <w:r w:rsidRPr="00B6239D">
        <w:rPr>
          <w:b/>
          <w:bCs/>
        </w:rPr>
        <w:t>Отказ от промежуточных устных расчетов:</w:t>
      </w:r>
      <w:r w:rsidRPr="00B6239D">
        <w:t xml:space="preserve"> Все преобразования, даже простейшие (</w:t>
      </w:r>
      <w:r w:rsidRPr="00B6239D">
        <w:rPr>
          <w:rStyle w:val="katex-mathml"/>
        </w:rPr>
        <w:t>2+32+3</w:t>
      </w:r>
      <w:r w:rsidRPr="00B6239D">
        <w:rPr>
          <w:rStyle w:val="mord"/>
        </w:rPr>
        <w:t>2</w:t>
      </w:r>
      <w:r w:rsidRPr="00B6239D">
        <w:rPr>
          <w:rStyle w:val="mbin"/>
        </w:rPr>
        <w:t>+</w:t>
      </w:r>
      <w:r w:rsidRPr="00B6239D">
        <w:rPr>
          <w:rStyle w:val="mord"/>
        </w:rPr>
        <w:t>3</w:t>
      </w:r>
      <w:r w:rsidRPr="00B6239D">
        <w:t>), записываются в столбик. Это снижает когнитивную нагрузку на рабочую память.</w:t>
      </w:r>
    </w:p>
    <w:p w14:paraId="5F4BB754" w14:textId="77777777" w:rsidR="00B60C25" w:rsidRPr="00B6239D" w:rsidRDefault="00B60C25" w:rsidP="00B60C25">
      <w:pPr>
        <w:pStyle w:val="paragraph-styledstyledparagraph-sc-a650b026-0"/>
        <w:spacing w:line="360" w:lineRule="auto"/>
      </w:pPr>
      <w:r w:rsidRPr="00B6239D">
        <w:rPr>
          <w:b/>
          <w:bCs/>
        </w:rPr>
        <w:t>Преодоление барьера текстовых задач (задания № 2, 3, 21)</w:t>
      </w:r>
      <w:r w:rsidRPr="00B6239D">
        <w:t xml:space="preserve"> </w:t>
      </w:r>
      <w:r w:rsidRPr="00B6239D">
        <w:rPr>
          <w:rStyle w:val="afb"/>
          <w:rFonts w:eastAsiaTheme="majorEastAsia"/>
        </w:rPr>
        <w:t>Проблема:</w:t>
      </w:r>
      <w:r w:rsidRPr="00B6239D">
        <w:t xml:space="preserve"> Резкое падение решаемости при переходе от действия к моделированию (задание № 2 — 68,4%, задание № 21 — 2,1%). Ученики видят числа, но не видят математических отношений между ними. </w:t>
      </w:r>
      <w:r w:rsidRPr="00B6239D">
        <w:rPr>
          <w:rStyle w:val="afb"/>
          <w:rFonts w:eastAsiaTheme="majorEastAsia"/>
        </w:rPr>
        <w:t>Технология «Графического синтеза» (схемы-таблицы):</w:t>
      </w:r>
    </w:p>
    <w:p w14:paraId="76C4F17F" w14:textId="77777777" w:rsidR="00B60C25" w:rsidRPr="00B6239D" w:rsidRDefault="00B60C25" w:rsidP="00F21814">
      <w:pPr>
        <w:numPr>
          <w:ilvl w:val="0"/>
          <w:numId w:val="46"/>
        </w:numPr>
        <w:spacing w:before="100" w:beforeAutospacing="1" w:after="100" w:afterAutospacing="1" w:line="360" w:lineRule="auto"/>
      </w:pPr>
      <w:r w:rsidRPr="00B6239D">
        <w:t>Запрет на запись краткого условия одной строкой. Обязательное использование визуальных моделей:</w:t>
      </w:r>
    </w:p>
    <w:p w14:paraId="7C71891F" w14:textId="77777777" w:rsidR="00B60C25" w:rsidRPr="00B6239D" w:rsidRDefault="00B60C25" w:rsidP="00F21814">
      <w:pPr>
        <w:numPr>
          <w:ilvl w:val="1"/>
          <w:numId w:val="46"/>
        </w:numPr>
        <w:spacing w:before="100" w:beforeAutospacing="1" w:after="100" w:afterAutospacing="1" w:line="360" w:lineRule="auto"/>
      </w:pPr>
      <w:r w:rsidRPr="00B6239D">
        <w:t>Для движения — схемы с векторами и таблицей (</w:t>
      </w:r>
      <w:proofErr w:type="spellStart"/>
      <w:r w:rsidRPr="00B6239D">
        <w:rPr>
          <w:rStyle w:val="katex-mathml"/>
        </w:rPr>
        <w:t>S,v,t</w:t>
      </w:r>
      <w:proofErr w:type="spellEnd"/>
      <w:r w:rsidRPr="00B6239D">
        <w:t>).</w:t>
      </w:r>
    </w:p>
    <w:p w14:paraId="2AA6715C" w14:textId="77777777" w:rsidR="00B60C25" w:rsidRPr="00B6239D" w:rsidRDefault="00B60C25" w:rsidP="00F21814">
      <w:pPr>
        <w:numPr>
          <w:ilvl w:val="1"/>
          <w:numId w:val="46"/>
        </w:numPr>
        <w:spacing w:before="100" w:beforeAutospacing="1" w:after="100" w:afterAutospacing="1" w:line="360" w:lineRule="auto"/>
      </w:pPr>
      <w:r w:rsidRPr="00B6239D">
        <w:t>Для смесей/сплавов — метод «креста» или прямоугольников концентрации.</w:t>
      </w:r>
    </w:p>
    <w:p w14:paraId="4E579D14" w14:textId="77777777" w:rsidR="00B60C25" w:rsidRPr="00B6239D" w:rsidRDefault="00B60C25" w:rsidP="00F21814">
      <w:pPr>
        <w:numPr>
          <w:ilvl w:val="1"/>
          <w:numId w:val="46"/>
        </w:numPr>
        <w:spacing w:before="100" w:beforeAutospacing="1" w:after="100" w:afterAutospacing="1" w:line="360" w:lineRule="auto"/>
      </w:pPr>
      <w:r w:rsidRPr="00B6239D">
        <w:t>Для работы — таблицы производительност</w:t>
      </w:r>
      <w:r>
        <w:t xml:space="preserve">ь </w:t>
      </w:r>
      <w:r w:rsidRPr="00B6239D">
        <w:t>-время-объем.</w:t>
      </w:r>
    </w:p>
    <w:p w14:paraId="1231ED1F" w14:textId="77777777" w:rsidR="00B60C25" w:rsidRPr="00B6239D" w:rsidRDefault="00B60C25" w:rsidP="00F21814">
      <w:pPr>
        <w:numPr>
          <w:ilvl w:val="0"/>
          <w:numId w:val="46"/>
        </w:numPr>
        <w:spacing w:before="100" w:beforeAutospacing="1" w:after="100" w:afterAutospacing="1" w:line="360" w:lineRule="auto"/>
      </w:pPr>
      <w:r w:rsidRPr="00B6239D">
        <w:rPr>
          <w:b/>
          <w:bCs/>
        </w:rPr>
        <w:t>Прием «Пустая формула»:</w:t>
      </w:r>
      <w:r w:rsidRPr="00B6239D">
        <w:t xml:space="preserve"> Сначала ученик пишет буквенную формулу зависимости из физики или экономики (</w:t>
      </w:r>
      <w:r w:rsidRPr="00B6239D">
        <w:rPr>
          <w:rStyle w:val="katex-mathml"/>
        </w:rPr>
        <w:t>s=</w:t>
      </w:r>
      <w:proofErr w:type="spellStart"/>
      <w:r w:rsidRPr="00B6239D">
        <w:rPr>
          <w:rStyle w:val="katex-mathml"/>
        </w:rPr>
        <w:t>v</w:t>
      </w:r>
      <w:r w:rsidRPr="00B6239D">
        <w:rPr>
          <w:rStyle w:val="katex-mathml"/>
          <w:rFonts w:ascii="Cambria Math" w:hAnsi="Cambria Math" w:cs="Cambria Math"/>
        </w:rPr>
        <w:t>⋅</w:t>
      </w:r>
      <w:r w:rsidRPr="00B6239D">
        <w:rPr>
          <w:rStyle w:val="katex-mathml"/>
        </w:rPr>
        <w:t>t</w:t>
      </w:r>
      <w:proofErr w:type="spellEnd"/>
      <w:r>
        <w:rPr>
          <w:rStyle w:val="katex-mathml"/>
        </w:rPr>
        <w:t xml:space="preserve"> </w:t>
      </w:r>
      <w:r w:rsidRPr="00B6239D">
        <w:t>), и только потом подставляет в неё данные из текста. Это учит видеть структуру задачи до чисел.</w:t>
      </w:r>
    </w:p>
    <w:p w14:paraId="20628479" w14:textId="77777777" w:rsidR="00B60C25" w:rsidRPr="00B6239D" w:rsidRDefault="00B60C25" w:rsidP="00B60C25">
      <w:pPr>
        <w:pStyle w:val="paragraph-styledstyledparagraph-sc-a650b026-0"/>
        <w:spacing w:line="360" w:lineRule="auto"/>
      </w:pPr>
      <w:r w:rsidRPr="00B6239D">
        <w:rPr>
          <w:b/>
          <w:bCs/>
        </w:rPr>
        <w:t>Формирование геометрической интуиции (задания № 15–17)</w:t>
      </w:r>
      <w:r w:rsidRPr="00B6239D">
        <w:t xml:space="preserve"> </w:t>
      </w:r>
      <w:r w:rsidRPr="00B6239D">
        <w:rPr>
          <w:rStyle w:val="afb"/>
          <w:rFonts w:eastAsiaTheme="majorEastAsia"/>
        </w:rPr>
        <w:t>Проблема:</w:t>
      </w:r>
      <w:r w:rsidRPr="00B6239D">
        <w:t xml:space="preserve"> Низкая успешность в планиметрии (№ 17 — 42,2%). Знание теоремы Пифагора есть, но применить её в фигуре, где катет нужно сначала найти через другой треугольник, ученики не могут. </w:t>
      </w:r>
      <w:r w:rsidRPr="00B6239D">
        <w:rPr>
          <w:rStyle w:val="afb"/>
          <w:rFonts w:eastAsiaTheme="majorEastAsia"/>
        </w:rPr>
        <w:t>Методика «Достраивания и деконструкции»:</w:t>
      </w:r>
    </w:p>
    <w:p w14:paraId="7E80D0FF" w14:textId="77777777" w:rsidR="00B60C25" w:rsidRPr="00B6239D" w:rsidRDefault="00B60C25" w:rsidP="00F21814">
      <w:pPr>
        <w:numPr>
          <w:ilvl w:val="0"/>
          <w:numId w:val="47"/>
        </w:numPr>
        <w:spacing w:before="100" w:beforeAutospacing="1" w:after="100" w:afterAutospacing="1" w:line="360" w:lineRule="auto"/>
      </w:pPr>
      <w:r w:rsidRPr="00B6239D">
        <w:t>Работа исключительно с цветными чертежами. Выделение искомого элемента другим цветом.</w:t>
      </w:r>
    </w:p>
    <w:p w14:paraId="2EDECBEF" w14:textId="77777777" w:rsidR="00B60C25" w:rsidRPr="00B6239D" w:rsidRDefault="00B60C25" w:rsidP="00F21814">
      <w:pPr>
        <w:numPr>
          <w:ilvl w:val="0"/>
          <w:numId w:val="47"/>
        </w:numPr>
        <w:spacing w:before="100" w:beforeAutospacing="1" w:after="100" w:afterAutospacing="1" w:line="360" w:lineRule="auto"/>
      </w:pPr>
      <w:r w:rsidRPr="00B6239D">
        <w:lastRenderedPageBreak/>
        <w:t>Обучение поиску «скрытых фигур»: любой многоугольник мысленно разбивается на прямоугольные треугольники. Задача ученика — найти хотя бы один прямой угол в предложенной конфигурации.</w:t>
      </w:r>
    </w:p>
    <w:p w14:paraId="34426F0F" w14:textId="77777777" w:rsidR="00B60C25" w:rsidRPr="00B6239D" w:rsidRDefault="00B60C25" w:rsidP="00F21814">
      <w:pPr>
        <w:numPr>
          <w:ilvl w:val="0"/>
          <w:numId w:val="47"/>
        </w:numPr>
        <w:spacing w:before="100" w:beforeAutospacing="1" w:after="100" w:afterAutospacing="1" w:line="360" w:lineRule="auto"/>
      </w:pPr>
      <w:r w:rsidRPr="00B6239D">
        <w:t>Использование клетчатой бумаги для всех построений, чтобы развить глазомер и понимание масштаба.</w:t>
      </w:r>
    </w:p>
    <w:p w14:paraId="73AB671E" w14:textId="77777777" w:rsidR="00B60C25" w:rsidRPr="00B33723" w:rsidRDefault="00B60C25" w:rsidP="00B60C25">
      <w:pPr>
        <w:pStyle w:val="3"/>
        <w:spacing w:line="360" w:lineRule="auto"/>
        <w:rPr>
          <w:rFonts w:ascii="Times New Roman" w:hAnsi="Times New Roman"/>
          <w:color w:val="auto"/>
        </w:rPr>
      </w:pPr>
      <w:r w:rsidRPr="00B33723">
        <w:rPr>
          <w:rFonts w:ascii="Times New Roman" w:hAnsi="Times New Roman"/>
          <w:color w:val="auto"/>
        </w:rPr>
        <w:t>2. Развитие метапредметных результатов ФГОС</w:t>
      </w:r>
    </w:p>
    <w:p w14:paraId="119FCD7B" w14:textId="77777777" w:rsidR="00B60C25" w:rsidRPr="00B6239D" w:rsidRDefault="00B60C25" w:rsidP="00B60C25">
      <w:pPr>
        <w:pStyle w:val="paragraph-styledstyledparagraph-sc-a650b026-0"/>
        <w:spacing w:line="360" w:lineRule="auto"/>
      </w:pPr>
      <w:r w:rsidRPr="00B6239D">
        <w:rPr>
          <w:b/>
          <w:bCs/>
        </w:rPr>
        <w:t>Регулятивные УУД: Формирование навыка антиципации (предвидения)</w:t>
      </w:r>
      <w:r w:rsidRPr="00B6239D">
        <w:t xml:space="preserve"> </w:t>
      </w:r>
      <w:r w:rsidRPr="00B6239D">
        <w:rPr>
          <w:rStyle w:val="afb"/>
          <w:rFonts w:eastAsiaTheme="majorEastAsia"/>
        </w:rPr>
        <w:t>Дефицит:</w:t>
      </w:r>
      <w:r w:rsidRPr="00B6239D">
        <w:t xml:space="preserve"> Ученик делает действие и только потом понимает, что оно было бессмысленным. </w:t>
      </w:r>
      <w:r w:rsidRPr="00B6239D">
        <w:rPr>
          <w:rStyle w:val="afb"/>
          <w:rFonts w:eastAsiaTheme="majorEastAsia"/>
        </w:rPr>
        <w:t>Инструмент «Стоп-чек»:</w:t>
      </w:r>
      <w:r w:rsidRPr="00B6239D">
        <w:t xml:space="preserve"> Внедрение обязательных пауз после каждого логического шага. </w:t>
      </w:r>
      <w:r w:rsidRPr="00B6239D">
        <w:rPr>
          <w:rStyle w:val="afb"/>
          <w:rFonts w:eastAsiaTheme="majorEastAsia"/>
        </w:rPr>
        <w:t>Пример:</w:t>
      </w:r>
      <w:r w:rsidRPr="00B6239D">
        <w:t xml:space="preserve"> Решил линейное уравнение </w:t>
      </w:r>
      <w:r w:rsidRPr="00B6239D">
        <w:rPr>
          <w:rStyle w:val="katex-mathml"/>
        </w:rPr>
        <w:t>→</w:t>
      </w:r>
      <w:r w:rsidRPr="00B6239D">
        <w:t xml:space="preserve"> Стоп. Спроси себя: «Это окончательный ответ? Или мне этим числом нужно что-то еще вычислить (найти </w:t>
      </w:r>
      <w:r w:rsidRPr="00B6239D">
        <w:rPr>
          <w:rStyle w:val="katex-mathml"/>
        </w:rPr>
        <w:t>y</w:t>
      </w:r>
      <w:r w:rsidRPr="00B6239D">
        <w:t>, найти периметр)?». Это предотвращает типичную ошибку: правильное решение промежуточного этапа и ответ на незаданный вопрос.</w:t>
      </w:r>
    </w:p>
    <w:p w14:paraId="3A9AAA98" w14:textId="77777777" w:rsidR="00B60C25" w:rsidRPr="00B6239D" w:rsidRDefault="00B60C25" w:rsidP="00B60C25">
      <w:pPr>
        <w:pStyle w:val="paragraph-styledstyledparagraph-sc-a650b026-0"/>
        <w:spacing w:line="360" w:lineRule="auto"/>
      </w:pPr>
      <w:r w:rsidRPr="00B6239D">
        <w:rPr>
          <w:b/>
          <w:bCs/>
        </w:rPr>
        <w:t>Познавательные УУД: Развитие смыслового чтения</w:t>
      </w:r>
      <w:r w:rsidRPr="00B6239D">
        <w:t xml:space="preserve"> </w:t>
      </w:r>
      <w:r w:rsidRPr="00B6239D">
        <w:rPr>
          <w:rStyle w:val="afb"/>
          <w:rFonts w:eastAsiaTheme="majorEastAsia"/>
        </w:rPr>
        <w:t>Дефицит:</w:t>
      </w:r>
      <w:r w:rsidRPr="00B6239D">
        <w:t xml:space="preserve"> Задание № 18 (работа с текстом — 32,2% у группы «3», но фактически они считывают только числа). Пропускаются слова-индикаторы условий («не более», «целое число», «наименьшее»). </w:t>
      </w:r>
      <w:r w:rsidRPr="00B6239D">
        <w:rPr>
          <w:rStyle w:val="afb"/>
          <w:rFonts w:eastAsiaTheme="majorEastAsia"/>
        </w:rPr>
        <w:t>Прием «Маркеры контекста»:</w:t>
      </w:r>
      <w:r w:rsidRPr="00B6239D">
        <w:t xml:space="preserve"> Выдача текстов задач, где ученики обязаны маркером выделять не числа, а глаголы и ограничители:</w:t>
      </w:r>
    </w:p>
    <w:p w14:paraId="5A8F6AED" w14:textId="77777777" w:rsidR="00B60C25" w:rsidRPr="00B6239D" w:rsidRDefault="00B60C25" w:rsidP="00F21814">
      <w:pPr>
        <w:numPr>
          <w:ilvl w:val="0"/>
          <w:numId w:val="48"/>
        </w:numPr>
        <w:spacing w:before="100" w:beforeAutospacing="1" w:after="100" w:afterAutospacing="1" w:line="360" w:lineRule="auto"/>
      </w:pPr>
      <w:r w:rsidRPr="00B6239D">
        <w:t>Желтый — условие (дано).</w:t>
      </w:r>
    </w:p>
    <w:p w14:paraId="4B05DA8B" w14:textId="77777777" w:rsidR="00B60C25" w:rsidRPr="00B6239D" w:rsidRDefault="00B60C25" w:rsidP="00F21814">
      <w:pPr>
        <w:numPr>
          <w:ilvl w:val="0"/>
          <w:numId w:val="48"/>
        </w:numPr>
        <w:spacing w:before="100" w:beforeAutospacing="1" w:after="100" w:afterAutospacing="1" w:line="360" w:lineRule="auto"/>
      </w:pPr>
      <w:r w:rsidRPr="00B6239D">
        <w:t>Зеленый — вопрос (что критически важно: округлить вверх или вниз?).</w:t>
      </w:r>
    </w:p>
    <w:p w14:paraId="3A9DD52C" w14:textId="77777777" w:rsidR="00B60C25" w:rsidRPr="00B6239D" w:rsidRDefault="00B60C25" w:rsidP="00F21814">
      <w:pPr>
        <w:numPr>
          <w:ilvl w:val="0"/>
          <w:numId w:val="48"/>
        </w:numPr>
        <w:spacing w:before="100" w:beforeAutospacing="1" w:after="100" w:afterAutospacing="1" w:line="360" w:lineRule="auto"/>
      </w:pPr>
      <w:r w:rsidRPr="00B6239D">
        <w:t>Красный — ловушки (слова «приблизительно», «оценочно», которые запрещают точный расчет).</w:t>
      </w:r>
    </w:p>
    <w:p w14:paraId="5407C82F" w14:textId="77777777" w:rsidR="00B60C25" w:rsidRPr="00B6239D" w:rsidRDefault="00B60C25" w:rsidP="00B60C25">
      <w:pPr>
        <w:pStyle w:val="paragraph-styledstyledparagraph-sc-a650b026-0"/>
        <w:spacing w:line="360" w:lineRule="auto"/>
      </w:pPr>
      <w:r w:rsidRPr="00B6239D">
        <w:rPr>
          <w:b/>
          <w:bCs/>
        </w:rPr>
        <w:t>Коммуникативные УУД: Точность математической речи</w:t>
      </w:r>
      <w:r w:rsidRPr="00B6239D">
        <w:t xml:space="preserve"> </w:t>
      </w:r>
      <w:r w:rsidRPr="00B6239D">
        <w:rPr>
          <w:rStyle w:val="afb"/>
          <w:rFonts w:eastAsiaTheme="majorEastAsia"/>
        </w:rPr>
        <w:t>Дефицит:</w:t>
      </w:r>
      <w:r w:rsidRPr="00B6239D">
        <w:t xml:space="preserve"> Неспособность объяснить, почему выбрано то или иное действие («я просто перенес число»). </w:t>
      </w:r>
      <w:r w:rsidRPr="00B6239D">
        <w:rPr>
          <w:rStyle w:val="afb"/>
          <w:rFonts w:eastAsiaTheme="majorEastAsia"/>
        </w:rPr>
        <w:t>Практика «Верю — не верю» и взаимное рецензирование:</w:t>
      </w:r>
      <w:r w:rsidRPr="00B6239D">
        <w:t xml:space="preserve"> Ученики обмениваются чистовиками. Рецензент не ищет правильный ответ, он ищет нарушение логики: «Почему здесь ты разделил на это число? Какое свойство пропорции позволило тебе </w:t>
      </w:r>
      <w:r w:rsidRPr="00B6239D">
        <w:lastRenderedPageBreak/>
        <w:t>это сделать?». Если автор не может назвать правило вслух, минус аннулируется. Это заставляет заучивать формулировки определений и свойств.</w:t>
      </w:r>
    </w:p>
    <w:p w14:paraId="49978CB0" w14:textId="77777777" w:rsidR="00B60C25" w:rsidRPr="00B33723" w:rsidRDefault="00B60C25" w:rsidP="00B60C25">
      <w:pPr>
        <w:pStyle w:val="3"/>
        <w:spacing w:line="360" w:lineRule="auto"/>
        <w:rPr>
          <w:rFonts w:ascii="Times New Roman" w:hAnsi="Times New Roman"/>
          <w:color w:val="auto"/>
        </w:rPr>
      </w:pPr>
      <w:r w:rsidRPr="00B33723">
        <w:rPr>
          <w:rFonts w:ascii="Times New Roman" w:hAnsi="Times New Roman"/>
          <w:color w:val="auto"/>
        </w:rPr>
        <w:t>3. Организационные рекомендации для урока</w:t>
      </w:r>
    </w:p>
    <w:p w14:paraId="55FD1F11" w14:textId="77777777" w:rsidR="00B60C25" w:rsidRPr="00B6239D" w:rsidRDefault="00B60C25" w:rsidP="00F21814">
      <w:pPr>
        <w:numPr>
          <w:ilvl w:val="0"/>
          <w:numId w:val="49"/>
        </w:numPr>
        <w:spacing w:before="100" w:beforeAutospacing="1" w:after="100" w:afterAutospacing="1" w:line="360" w:lineRule="auto"/>
      </w:pPr>
      <w:r w:rsidRPr="00B6239D">
        <w:rPr>
          <w:b/>
          <w:bCs/>
        </w:rPr>
        <w:t>Единый стандарт оформления (Образец на полях):</w:t>
      </w:r>
      <w:r w:rsidRPr="00B6239D">
        <w:t xml:space="preserve"> На каждом уроке на доске висит эталонная запись решения (алгебраического и геометрического). Любое отклонение от этого стандарта (сокращение шагов, отсутствие рисунка) считается ошибкой ведения тетради. Порядок на бумаге формирует порядок в голове.</w:t>
      </w:r>
    </w:p>
    <w:p w14:paraId="6A9DB4ED" w14:textId="77777777" w:rsidR="00B60C25" w:rsidRPr="00B6239D" w:rsidRDefault="00B60C25" w:rsidP="00F21814">
      <w:pPr>
        <w:numPr>
          <w:ilvl w:val="0"/>
          <w:numId w:val="49"/>
        </w:numPr>
        <w:spacing w:before="100" w:beforeAutospacing="1" w:after="100" w:afterAutospacing="1" w:line="360" w:lineRule="auto"/>
      </w:pPr>
      <w:r w:rsidRPr="00B6239D">
        <w:rPr>
          <w:b/>
          <w:bCs/>
        </w:rPr>
        <w:t>Микро-задачи вместо объемных контрольных:</w:t>
      </w:r>
      <w:r w:rsidRPr="00B6239D">
        <w:t xml:space="preserve"> Вместо одной работы из 5 заданий давать 5 работ по 1 заданию. Это позволяет дать мгновенную обратную связь. Ошибка в сложении дробей должна быть исправлена сегодня, а не через неделю после раздачи тетрадей.</w:t>
      </w:r>
    </w:p>
    <w:p w14:paraId="3F32DB90" w14:textId="77777777" w:rsidR="00B60C25" w:rsidRPr="00B6239D" w:rsidRDefault="00B60C25" w:rsidP="00F21814">
      <w:pPr>
        <w:numPr>
          <w:ilvl w:val="0"/>
          <w:numId w:val="49"/>
        </w:numPr>
        <w:spacing w:before="100" w:beforeAutospacing="1" w:after="100" w:afterAutospacing="1" w:line="360" w:lineRule="auto"/>
      </w:pPr>
      <w:r w:rsidRPr="00B6239D">
        <w:rPr>
          <w:b/>
          <w:bCs/>
        </w:rPr>
        <w:t>Банк «Опасных мест»:</w:t>
      </w:r>
      <w:r w:rsidRPr="00B6239D">
        <w:t xml:space="preserve"> Создание </w:t>
      </w:r>
      <w:proofErr w:type="spellStart"/>
      <w:r w:rsidRPr="00B6239D">
        <w:t>общеклассного</w:t>
      </w:r>
      <w:proofErr w:type="spellEnd"/>
      <w:r w:rsidRPr="00B6239D">
        <w:t xml:space="preserve"> плаката с типичными ошибками именно этой группы (например: «Мы забываем менять знак при делении на отрицательное число в неравенствах»). Обращение к этому банку перед началом самостоятельных работ.</w:t>
      </w:r>
    </w:p>
    <w:p w14:paraId="1D1DF9A2" w14:textId="77777777" w:rsidR="00B60C25" w:rsidRPr="00B6239D" w:rsidRDefault="00B60C25" w:rsidP="00F21814">
      <w:pPr>
        <w:numPr>
          <w:ilvl w:val="0"/>
          <w:numId w:val="49"/>
        </w:numPr>
        <w:spacing w:before="100" w:beforeAutospacing="1" w:after="100" w:afterAutospacing="1" w:line="360" w:lineRule="auto"/>
      </w:pPr>
      <w:r w:rsidRPr="00B6239D">
        <w:rPr>
          <w:b/>
          <w:bCs/>
        </w:rPr>
        <w:t>Снижение темпа ради глубины:</w:t>
      </w:r>
      <w:r w:rsidRPr="00B6239D">
        <w:t xml:space="preserve"> Отказ от гонки по программе. Лучше твердо освоить решение неполных квадратных уравнений (</w:t>
      </w:r>
      <w:r w:rsidRPr="00B6239D">
        <w:rPr>
          <w:rStyle w:val="katex-mathml"/>
        </w:rPr>
        <w:t>ax2+c=0ax^2 + c = 0</w:t>
      </w:r>
      <w:r w:rsidRPr="00B6239D">
        <w:rPr>
          <w:rStyle w:val="mord"/>
        </w:rPr>
        <w:t>ax2</w:t>
      </w:r>
      <w:r w:rsidRPr="00B6239D">
        <w:rPr>
          <w:rStyle w:val="mbin"/>
        </w:rPr>
        <w:t>+</w:t>
      </w:r>
      <w:r w:rsidRPr="00B6239D">
        <w:rPr>
          <w:rStyle w:val="mord"/>
        </w:rPr>
        <w:t>c</w:t>
      </w:r>
      <w:r w:rsidRPr="00B6239D">
        <w:rPr>
          <w:rStyle w:val="mrel"/>
        </w:rPr>
        <w:t>=</w:t>
      </w:r>
      <w:r w:rsidRPr="00B6239D">
        <w:rPr>
          <w:rStyle w:val="mord"/>
        </w:rPr>
        <w:t>0</w:t>
      </w:r>
      <w:r w:rsidRPr="00B6239D">
        <w:t>) и довести процент выполнения до 90%, чем поверхностно пройти все виды и иметь 50% успеха во всем разделе.</w:t>
      </w:r>
    </w:p>
    <w:p w14:paraId="21FE78EC" w14:textId="77777777" w:rsidR="00B60C25" w:rsidRPr="00B6239D" w:rsidRDefault="00B60C25" w:rsidP="00B60C25">
      <w:pPr>
        <w:spacing w:before="100" w:beforeAutospacing="1" w:after="100" w:afterAutospacing="1" w:line="360" w:lineRule="auto"/>
        <w:ind w:left="720"/>
      </w:pPr>
      <w:r w:rsidRPr="00B6239D">
        <w:t>Предметная подготовка: адресная работа с «точками провала»</w:t>
      </w:r>
    </w:p>
    <w:p w14:paraId="3A71AAA2" w14:textId="77777777" w:rsidR="00B60C25" w:rsidRPr="00B6239D" w:rsidRDefault="00B60C25" w:rsidP="00B60C25">
      <w:pPr>
        <w:spacing w:before="100" w:beforeAutospacing="1" w:after="100" w:afterAutospacing="1" w:line="360" w:lineRule="auto"/>
        <w:ind w:left="720"/>
      </w:pPr>
      <w:r w:rsidRPr="00B6239D">
        <w:t>Статистика показывает, что у группы «3» критически низкие результаты в заданиях на вероятность (№10 – 32,2%), последовательности (№14 – 28,1%) и алгебраические преобразования/уравнения (№8, 9, 12, 13 – 43–55%). Именно эти темы являются главными «зонами роста».</w:t>
      </w:r>
    </w:p>
    <w:p w14:paraId="35ABEBD5" w14:textId="77777777" w:rsidR="00B60C25" w:rsidRPr="00B6239D" w:rsidRDefault="00B60C25" w:rsidP="00B60C25">
      <w:pPr>
        <w:spacing w:before="100" w:beforeAutospacing="1" w:after="100" w:afterAutospacing="1" w:line="360" w:lineRule="auto"/>
        <w:ind w:left="720"/>
      </w:pPr>
      <w:r w:rsidRPr="00B6239D">
        <w:lastRenderedPageBreak/>
        <w:t>А. Преодоление дефицита в теме «Вероятность и статистика» (Задание 10)</w:t>
      </w:r>
    </w:p>
    <w:p w14:paraId="1F832232" w14:textId="77777777" w:rsidR="00B60C25" w:rsidRPr="00B6239D" w:rsidRDefault="00B60C25" w:rsidP="00B60C25">
      <w:pPr>
        <w:spacing w:before="100" w:beforeAutospacing="1" w:after="100" w:afterAutospacing="1" w:line="360" w:lineRule="auto"/>
        <w:ind w:left="720"/>
      </w:pPr>
      <w:r w:rsidRPr="00B6239D">
        <w:t>Отказ от абстрактного заучивания формул. Начинать изучение и повторение с реальных физических экспериментов на уроке (подбрасывание монеты, кубика, вытягивание карточек из колоды). Учащиеся должны интуитивно понять, что такое «равновозможные исходы».</w:t>
      </w:r>
    </w:p>
    <w:p w14:paraId="04C3AD83" w14:textId="77777777" w:rsidR="00B60C25" w:rsidRPr="00B6239D" w:rsidRDefault="00B60C25" w:rsidP="00B60C25">
      <w:pPr>
        <w:spacing w:before="100" w:beforeAutospacing="1" w:after="100" w:afterAutospacing="1" w:line="360" w:lineRule="auto"/>
        <w:ind w:left="720"/>
      </w:pPr>
      <w:r w:rsidRPr="00B6239D">
        <w:t>Технология «Дерево исходов». Для задач с двумя и более действиями (например, два выстрела или два кубика) обязать учащихся строить дерево возможных исходов или таблицу. Это визуализирует пространство событий и исключает ошибки в подсчете общего числа исходов (</w:t>
      </w:r>
      <w:r w:rsidRPr="00B6239D">
        <w:rPr>
          <w:rFonts w:ascii="Cambria Math" w:hAnsi="Cambria Math" w:cs="Cambria Math"/>
        </w:rPr>
        <w:t>𝑛</w:t>
      </w:r>
      <w:r w:rsidRPr="00B6239D">
        <w:t>) и благоприятных исходов (</w:t>
      </w:r>
      <w:r w:rsidRPr="00B6239D">
        <w:rPr>
          <w:rFonts w:ascii="Cambria Math" w:hAnsi="Cambria Math" w:cs="Cambria Math"/>
        </w:rPr>
        <w:t>𝑚</w:t>
      </w:r>
      <w:r w:rsidRPr="00B6239D">
        <w:t>).</w:t>
      </w:r>
    </w:p>
    <w:p w14:paraId="61E429CB" w14:textId="77777777" w:rsidR="00B60C25" w:rsidRPr="00B6239D" w:rsidRDefault="00B60C25" w:rsidP="00B60C25">
      <w:pPr>
        <w:spacing w:before="100" w:beforeAutospacing="1" w:after="100" w:afterAutospacing="1" w:line="360" w:lineRule="auto"/>
        <w:ind w:left="720"/>
      </w:pPr>
      <w:r w:rsidRPr="00B6239D">
        <w:t>Алгоритм-памятка: Внедрить жесткий алгоритм решения: 1) Прочитать вопрос (что именно нужно найти?); 2) Определить общее количество исходов (</w:t>
      </w:r>
      <w:r w:rsidRPr="00B6239D">
        <w:rPr>
          <w:rFonts w:ascii="Cambria Math" w:hAnsi="Cambria Math" w:cs="Cambria Math"/>
        </w:rPr>
        <w:t>𝑛</w:t>
      </w:r>
      <w:r w:rsidRPr="00B6239D">
        <w:t>); 3) Определить количество благоприятных исходов (</w:t>
      </w:r>
      <w:r w:rsidRPr="00B6239D">
        <w:rPr>
          <w:rFonts w:ascii="Cambria Math" w:hAnsi="Cambria Math" w:cs="Cambria Math"/>
        </w:rPr>
        <w:t>𝑚</w:t>
      </w:r>
      <w:r w:rsidRPr="00B6239D">
        <w:t xml:space="preserve">); 4) Записать дробь </w:t>
      </w:r>
      <w:r w:rsidRPr="00B6239D">
        <w:rPr>
          <w:rFonts w:ascii="Cambria Math" w:hAnsi="Cambria Math" w:cs="Cambria Math"/>
        </w:rPr>
        <w:t>𝑚</w:t>
      </w:r>
      <w:r w:rsidRPr="00B6239D">
        <w:t>/</w:t>
      </w:r>
      <w:r w:rsidRPr="00B6239D">
        <w:rPr>
          <w:rFonts w:ascii="Cambria Math" w:hAnsi="Cambria Math" w:cs="Cambria Math"/>
        </w:rPr>
        <w:t>𝑛</w:t>
      </w:r>
      <w:r w:rsidRPr="00B6239D">
        <w:t xml:space="preserve"> и, если требуется, перевести в десятичную.</w:t>
      </w:r>
    </w:p>
    <w:p w14:paraId="09243B39" w14:textId="77777777" w:rsidR="00B60C25" w:rsidRPr="00B6239D" w:rsidRDefault="00B60C25" w:rsidP="00B60C25">
      <w:pPr>
        <w:spacing w:before="100" w:beforeAutospacing="1" w:after="100" w:afterAutospacing="1" w:line="360" w:lineRule="auto"/>
        <w:ind w:left="720"/>
      </w:pPr>
      <w:r w:rsidRPr="00B6239D">
        <w:t>Б. Ликвидация пробелов в теме «Последовательности и прогрессии» (Задание 14)</w:t>
      </w:r>
    </w:p>
    <w:p w14:paraId="4E00B174" w14:textId="77777777" w:rsidR="00B60C25" w:rsidRPr="00B6239D" w:rsidRDefault="00B60C25" w:rsidP="00B60C25">
      <w:pPr>
        <w:spacing w:before="100" w:beforeAutospacing="1" w:after="100" w:afterAutospacing="1" w:line="360" w:lineRule="auto"/>
        <w:ind w:left="720"/>
      </w:pPr>
      <w:r w:rsidRPr="00B6239D">
        <w:t>Контекстное погружение. Связывать задачи с реальными жизненными ситуациями: расчет стоимости телефонной связи с поминутной тарификацией (арифметическая прогрессия), рост бактерий или сумма банковского вклада (геометрическая прогрессия). Это помогает увидеть за сухой формулой реальный процесс.</w:t>
      </w:r>
    </w:p>
    <w:p w14:paraId="0BA48E61" w14:textId="77777777" w:rsidR="00B60C25" w:rsidRPr="00B6239D" w:rsidRDefault="00B60C25" w:rsidP="00B60C25">
      <w:pPr>
        <w:spacing w:before="100" w:beforeAutospacing="1" w:after="100" w:afterAutospacing="1" w:line="360" w:lineRule="auto"/>
        <w:ind w:left="720"/>
      </w:pPr>
      <w:r w:rsidRPr="00B6239D">
        <w:t xml:space="preserve">Задачи с пропусками: Использовать карточки, где часть решения уже выполнена (например, уже найдена разность </w:t>
      </w:r>
      <w:r w:rsidRPr="00B6239D">
        <w:rPr>
          <w:rFonts w:ascii="Cambria Math" w:hAnsi="Cambria Math" w:cs="Cambria Math"/>
        </w:rPr>
        <w:t>𝑑</w:t>
      </w:r>
      <w:r w:rsidRPr="00B6239D">
        <w:t>), а ученику нужно только подставить данные в формулу суммы. Постепенно увеличивать степень самостоятельности.</w:t>
      </w:r>
    </w:p>
    <w:p w14:paraId="42F6CD8B" w14:textId="77777777" w:rsidR="00B60C25" w:rsidRPr="00B6239D" w:rsidRDefault="00B60C25" w:rsidP="00B60C25">
      <w:pPr>
        <w:spacing w:before="100" w:beforeAutospacing="1" w:after="100" w:afterAutospacing="1" w:line="360" w:lineRule="auto"/>
        <w:ind w:left="720"/>
      </w:pPr>
      <w:r w:rsidRPr="00B6239D">
        <w:t>В. Стабилизация алгебраических навыков (Задания 8, 9, 12, 13)</w:t>
      </w:r>
    </w:p>
    <w:p w14:paraId="11383114" w14:textId="77777777" w:rsidR="00B60C25" w:rsidRPr="00B6239D" w:rsidRDefault="00B60C25" w:rsidP="00B60C25">
      <w:pPr>
        <w:spacing w:before="100" w:beforeAutospacing="1" w:after="100" w:afterAutospacing="1" w:line="360" w:lineRule="auto"/>
        <w:ind w:left="720"/>
      </w:pPr>
      <w:r w:rsidRPr="00B6239D">
        <w:lastRenderedPageBreak/>
        <w:t>Технология «Чек-лист самопроверки». Ввести обязательное правило: любое решение уравнения или неравенства должно сопровождаться мини-проверкой по чек-листу, который ученик ставит в тетради:</w:t>
      </w:r>
    </w:p>
    <w:p w14:paraId="33BF8F1A" w14:textId="77777777" w:rsidR="00B60C25" w:rsidRPr="00B6239D" w:rsidRDefault="00B60C25" w:rsidP="00B60C25">
      <w:pPr>
        <w:spacing w:before="100" w:beforeAutospacing="1" w:after="100" w:afterAutospacing="1" w:line="360" w:lineRule="auto"/>
        <w:ind w:left="720"/>
      </w:pPr>
      <w:r w:rsidRPr="00B6239D">
        <w:t>Определена ОДЗ (для дробных и иррациональных выражений)?</w:t>
      </w:r>
    </w:p>
    <w:p w14:paraId="56E1B32F" w14:textId="77777777" w:rsidR="00B60C25" w:rsidRPr="00B6239D" w:rsidRDefault="00B60C25" w:rsidP="00B60C25">
      <w:pPr>
        <w:spacing w:before="100" w:beforeAutospacing="1" w:after="100" w:afterAutospacing="1" w:line="360" w:lineRule="auto"/>
        <w:ind w:left="720"/>
      </w:pPr>
      <w:r w:rsidRPr="00B6239D">
        <w:t>Раскрыты скобки с учетом знаков (особенно перед квадратом разности)?</w:t>
      </w:r>
    </w:p>
    <w:p w14:paraId="2BA3EAA4" w14:textId="77777777" w:rsidR="00B60C25" w:rsidRPr="00B6239D" w:rsidRDefault="00B60C25" w:rsidP="00B60C25">
      <w:pPr>
        <w:spacing w:before="100" w:beforeAutospacing="1" w:after="100" w:afterAutospacing="1" w:line="360" w:lineRule="auto"/>
        <w:ind w:left="720"/>
      </w:pPr>
      <w:r w:rsidRPr="00B6239D">
        <w:t>Выполнена обратная подстановка корня в исходное уравнение?</w:t>
      </w:r>
    </w:p>
    <w:p w14:paraId="4A6D63E1" w14:textId="77777777" w:rsidR="00B60C25" w:rsidRPr="00B6239D" w:rsidRDefault="00B60C25" w:rsidP="00B60C25">
      <w:pPr>
        <w:spacing w:before="100" w:beforeAutospacing="1" w:after="100" w:afterAutospacing="1" w:line="360" w:lineRule="auto"/>
        <w:ind w:left="720"/>
      </w:pPr>
      <w:r w:rsidRPr="00B6239D">
        <w:t>Работа над типичными ошибками: Регулярно проводить упражнения «Найди ошибку». Давать учащимся готовое решение с классической ошибкой (например, потеря знака при переносе через равенство или неверное применение формулы сокращенного умножения). Анализ чужой ошибки развивает внимательность лучше, чем решение десяти своих примеров.</w:t>
      </w:r>
    </w:p>
    <w:p w14:paraId="619D8175" w14:textId="77777777" w:rsidR="00B60C25" w:rsidRPr="00B6239D" w:rsidRDefault="00B60C25" w:rsidP="00B60C25">
      <w:pPr>
        <w:spacing w:before="100" w:beforeAutospacing="1" w:after="100" w:afterAutospacing="1" w:line="360" w:lineRule="auto"/>
        <w:ind w:left="720"/>
      </w:pPr>
      <w:r w:rsidRPr="00B6239D">
        <w:t>2. Развитие метапредметных умений (УУД)</w:t>
      </w:r>
    </w:p>
    <w:p w14:paraId="727C53B8" w14:textId="77777777" w:rsidR="00B60C25" w:rsidRPr="00B6239D" w:rsidRDefault="00B60C25" w:rsidP="00B60C25">
      <w:pPr>
        <w:spacing w:before="100" w:beforeAutospacing="1" w:after="100" w:afterAutospacing="1" w:line="360" w:lineRule="auto"/>
        <w:ind w:left="720"/>
      </w:pPr>
      <w:r w:rsidRPr="00B6239D">
        <w:t>А. Познавательные УУД: работа с текстом и знаковыми системами</w:t>
      </w:r>
    </w:p>
    <w:p w14:paraId="26A4C177" w14:textId="77777777" w:rsidR="00B60C25" w:rsidRPr="00B6239D" w:rsidRDefault="00B60C25" w:rsidP="00B60C25">
      <w:pPr>
        <w:spacing w:before="100" w:beforeAutospacing="1" w:after="100" w:afterAutospacing="1" w:line="360" w:lineRule="auto"/>
        <w:ind w:left="720"/>
      </w:pPr>
      <w:r w:rsidRPr="00B6239D">
        <w:t>Прием «Математический переводчик» (для текстовых задач, Задания 1, 2, 3, 21). Учить учащихся работать с текстом задачи с карандашом в руках:</w:t>
      </w:r>
      <w:r>
        <w:t xml:space="preserve"> </w:t>
      </w:r>
      <w:r w:rsidRPr="00B6239D">
        <w:t>Числовые данные обводить в кружок.</w:t>
      </w:r>
      <w:r>
        <w:t xml:space="preserve"> </w:t>
      </w:r>
      <w:r w:rsidRPr="00B6239D">
        <w:t>Искомую величину подчеркивать.</w:t>
      </w:r>
    </w:p>
    <w:p w14:paraId="199EC361" w14:textId="77777777" w:rsidR="00B60C25" w:rsidRPr="00B6239D" w:rsidRDefault="00B60C25" w:rsidP="00B60C25">
      <w:pPr>
        <w:spacing w:before="100" w:beforeAutospacing="1" w:after="100" w:afterAutospacing="1" w:line="360" w:lineRule="auto"/>
        <w:ind w:left="720"/>
      </w:pPr>
      <w:r w:rsidRPr="00B6239D">
        <w:t>Это превращает чтение в активный процесс декодирования информации.</w:t>
      </w:r>
    </w:p>
    <w:p w14:paraId="7ABA2F36" w14:textId="77777777" w:rsidR="00B60C25" w:rsidRPr="00B6239D" w:rsidRDefault="00B60C25" w:rsidP="00B60C25">
      <w:pPr>
        <w:spacing w:before="100" w:beforeAutospacing="1" w:after="100" w:afterAutospacing="1" w:line="360" w:lineRule="auto"/>
        <w:ind w:left="720"/>
      </w:pPr>
      <w:r w:rsidRPr="00B6239D">
        <w:t>Б. Регулятивные УУД: самоконтроль и оценка</w:t>
      </w:r>
    </w:p>
    <w:p w14:paraId="53B215B0" w14:textId="77777777" w:rsidR="00B60C25" w:rsidRPr="00B6239D" w:rsidRDefault="00B60C25" w:rsidP="00B60C25">
      <w:pPr>
        <w:spacing w:before="100" w:beforeAutospacing="1" w:after="100" w:afterAutospacing="1" w:line="360" w:lineRule="auto"/>
        <w:ind w:left="720"/>
      </w:pPr>
      <w:r w:rsidRPr="00B6239D">
        <w:lastRenderedPageBreak/>
        <w:t>Метод «Прикидка ответа». Перед началом вычислений требовать от ученика устно ответить на вопрос: «Каким примерно должен быть результат?». (Например, если скорость пешехода получилась 50 км/ч, а длина отрезка в задаче на подобие больше стороны треугольника – решение неверно). Это формирует критическое отношение к собственному труду.</w:t>
      </w:r>
    </w:p>
    <w:p w14:paraId="71F6F081" w14:textId="77777777" w:rsidR="00B60C25" w:rsidRPr="00B6239D" w:rsidRDefault="00B60C25" w:rsidP="00B60C25">
      <w:pPr>
        <w:spacing w:before="100" w:beforeAutospacing="1" w:after="100" w:afterAutospacing="1" w:line="360" w:lineRule="auto"/>
        <w:ind w:left="720"/>
      </w:pPr>
      <w:r w:rsidRPr="00B6239D">
        <w:t>Поэтапное оценивание. При проверке домашних работ ставить баллы не только за итоговый ответ, но и за правильные промежуточные шаги (верно составлено уравнение, верно найден дискриминант). Это мотивирует ученика писать решение, даже если он не уверен в финальном вычислении.</w:t>
      </w:r>
    </w:p>
    <w:p w14:paraId="29757076" w14:textId="77777777" w:rsidR="00B60C25" w:rsidRPr="00B6239D" w:rsidRDefault="00B60C25" w:rsidP="00B60C25">
      <w:pPr>
        <w:spacing w:before="100" w:beforeAutospacing="1" w:after="100" w:afterAutospacing="1" w:line="360" w:lineRule="auto"/>
        <w:ind w:left="720"/>
      </w:pPr>
      <w:r w:rsidRPr="00B6239D">
        <w:t>В. Коммуникативные УУД: обоснование суждений (для Задания 19)</w:t>
      </w:r>
    </w:p>
    <w:p w14:paraId="1968326A" w14:textId="77777777" w:rsidR="00B60C25" w:rsidRPr="00B6239D" w:rsidRDefault="00B60C25" w:rsidP="00B60C25">
      <w:pPr>
        <w:spacing w:before="100" w:beforeAutospacing="1" w:after="100" w:afterAutospacing="1" w:line="360" w:lineRule="auto"/>
        <w:ind w:left="720"/>
      </w:pPr>
      <w:r w:rsidRPr="00B6239D">
        <w:t>Технология «Контрпример». Для заданий на истинность/ложность высказываний учить не доказывать истинность, а искать один-единственный пример, который опровергает утверждение. (Например, утверждение «Все простые числа нечетные» опровергается числом 2). Это значительно проще и эффективнее для данной группы, чем попытки построить строгое доказательство.</w:t>
      </w:r>
    </w:p>
    <w:p w14:paraId="4D62D44A" w14:textId="77777777" w:rsidR="00B60C25" w:rsidRPr="00B6239D" w:rsidRDefault="00B60C25" w:rsidP="00B60C25">
      <w:pPr>
        <w:spacing w:before="100" w:beforeAutospacing="1" w:after="100" w:afterAutospacing="1" w:line="360" w:lineRule="auto"/>
        <w:ind w:left="720"/>
      </w:pPr>
      <w:r w:rsidRPr="00B6239D">
        <w:t>3. Организационные и педагогические приемы</w:t>
      </w:r>
    </w:p>
    <w:p w14:paraId="6376F52B" w14:textId="77777777" w:rsidR="00B60C25" w:rsidRPr="00B6239D" w:rsidRDefault="00B60C25" w:rsidP="00B60C25">
      <w:pPr>
        <w:spacing w:before="100" w:beforeAutospacing="1" w:after="100" w:afterAutospacing="1" w:line="360" w:lineRule="auto"/>
        <w:ind w:left="720"/>
      </w:pPr>
      <w:r w:rsidRPr="00B6239D">
        <w:t>Дифференциация домашних заданий.</w:t>
      </w:r>
    </w:p>
    <w:p w14:paraId="65A86E1A" w14:textId="77777777" w:rsidR="00B60C25" w:rsidRPr="00B6239D" w:rsidRDefault="00B60C25" w:rsidP="00B60C25">
      <w:pPr>
        <w:spacing w:before="100" w:beforeAutospacing="1" w:after="100" w:afterAutospacing="1" w:line="360" w:lineRule="auto"/>
        <w:ind w:left="720"/>
      </w:pPr>
      <w:r w:rsidRPr="00B6239D">
        <w:t>Запретить давать этой группе стандартный набор из 20 однотипных примеров. Домашняя работа должна быть «точечной»: 2 задачи на вероятность, 2 на прогрессии, 1 уравнение с обязательным оформлением по чек-листу. Лучше решить 5 задач полностью и с пониманием, чем 20 наугад.</w:t>
      </w:r>
    </w:p>
    <w:p w14:paraId="0994C27A" w14:textId="77777777" w:rsidR="00B60C25" w:rsidRPr="00B6239D" w:rsidRDefault="00B60C25" w:rsidP="00B60C25">
      <w:pPr>
        <w:spacing w:before="100" w:beforeAutospacing="1" w:after="100" w:afterAutospacing="1" w:line="360" w:lineRule="auto"/>
        <w:ind w:left="720"/>
      </w:pPr>
      <w:r w:rsidRPr="00B6239D">
        <w:t xml:space="preserve">При введении новой сложной темы или при подготовке к Заданию 20 (текстовая задача) давать учащимся опорные карточки с частично заполненной структурой: «Дано: ...», «Пусть </w:t>
      </w:r>
      <w:r w:rsidRPr="00B6239D">
        <w:rPr>
          <w:rFonts w:ascii="Cambria Math" w:hAnsi="Cambria Math" w:cs="Cambria Math"/>
        </w:rPr>
        <w:t>𝑥</w:t>
      </w:r>
      <w:r w:rsidRPr="00B6239D">
        <w:t xml:space="preserve"> – это ...», «Составим уравнение: ...». Постепенно убирать эти подсказки, переводя ученика к полному самостоятельному оформлению.</w:t>
      </w:r>
    </w:p>
    <w:p w14:paraId="2AF56C6E" w14:textId="77777777" w:rsidR="00B60C25" w:rsidRPr="00B6239D" w:rsidRDefault="00B60C25" w:rsidP="00B60C25">
      <w:pPr>
        <w:spacing w:before="100" w:beforeAutospacing="1" w:after="100" w:afterAutospacing="1" w:line="360" w:lineRule="auto"/>
        <w:ind w:left="720"/>
      </w:pPr>
      <w:proofErr w:type="spellStart"/>
      <w:r w:rsidRPr="00B6239D">
        <w:lastRenderedPageBreak/>
        <w:t>Взаимообучение</w:t>
      </w:r>
      <w:proofErr w:type="spellEnd"/>
      <w:r w:rsidRPr="00B6239D">
        <w:t xml:space="preserve"> в парах.</w:t>
      </w:r>
    </w:p>
    <w:p w14:paraId="244D94F3" w14:textId="77777777" w:rsidR="00B60C25" w:rsidRPr="00B6239D" w:rsidRDefault="00B60C25" w:rsidP="00B60C25">
      <w:pPr>
        <w:spacing w:before="100" w:beforeAutospacing="1" w:after="100" w:afterAutospacing="1" w:line="360" w:lineRule="auto"/>
        <w:ind w:left="720"/>
      </w:pPr>
      <w:r w:rsidRPr="00B6239D">
        <w:t>Объединять учеников с устойчивой «3» и неуверенной «3» для взаимной проверки заданий по алгоритму. Тот, кто объясняет правило соседу (например, как найти знаменатель геометрической прогрессии), сам усваивает его на гораздо более глубоком уровне.</w:t>
      </w:r>
    </w:p>
    <w:p w14:paraId="4F57F1B6" w14:textId="77777777" w:rsidR="00B60C25" w:rsidRPr="00B6239D" w:rsidRDefault="00B60C25" w:rsidP="00B60C25">
      <w:pPr>
        <w:spacing w:before="100" w:beforeAutospacing="1" w:after="100" w:afterAutospacing="1" w:line="360" w:lineRule="auto"/>
        <w:ind w:left="720"/>
      </w:pPr>
      <w:r w:rsidRPr="00B6239D">
        <w:t>Стратегия «Частичного успеха» для заданий с развернутым ответом (№ 20, 21).</w:t>
      </w:r>
    </w:p>
    <w:p w14:paraId="7BE0BF3C" w14:textId="77777777" w:rsidR="00B60C25" w:rsidRPr="00B6239D" w:rsidRDefault="00B60C25" w:rsidP="00B60C25">
      <w:pPr>
        <w:spacing w:before="100" w:beforeAutospacing="1" w:after="100" w:afterAutospacing="1" w:line="360" w:lineRule="auto"/>
        <w:ind w:left="720"/>
      </w:pPr>
      <w:r w:rsidRPr="00B6239D">
        <w:t>Учить учащихся, что для получения «4» не обязательно решать вторую часть идеально. Необходимо выработать рефлекс: если задача кажется сложной, все равно нужно записать краткое условие («Дано»), ввести переменную и записать исходное уравнение или основную формулу. Это гарантированно приносит 1 первичный балл, который часто становится решающим для перехода на следующую отметку.</w:t>
      </w:r>
    </w:p>
    <w:p w14:paraId="7815651E" w14:textId="77777777" w:rsidR="00B60C25" w:rsidRPr="00B6239D" w:rsidRDefault="00B60C25" w:rsidP="00B60C25">
      <w:pPr>
        <w:spacing w:before="100" w:beforeAutospacing="1" w:after="100" w:afterAutospacing="1" w:line="360" w:lineRule="auto"/>
        <w:ind w:left="720"/>
      </w:pPr>
      <w:r w:rsidRPr="00B6239D">
        <w:t>Резюме: Ключ к успеху с данной группой — не в увеличении объема решаемых вариантов, а в повышении качества проработки базовых алгоритмов, развитии привычки к самопроверке и снятии психологического барьера перед «нестандартными» формулировками задач.</w:t>
      </w:r>
    </w:p>
    <w:p w14:paraId="67D527B5" w14:textId="77777777" w:rsidR="00B60C25" w:rsidRPr="00B6239D" w:rsidRDefault="00B60C25" w:rsidP="00B60C25">
      <w:pPr>
        <w:spacing w:line="360" w:lineRule="auto"/>
        <w:jc w:val="both"/>
      </w:pPr>
    </w:p>
    <w:p w14:paraId="776135AC" w14:textId="77777777" w:rsidR="00B60C25" w:rsidRPr="00B6239D" w:rsidRDefault="00B60C25" w:rsidP="00F21814">
      <w:pPr>
        <w:pStyle w:val="3"/>
        <w:numPr>
          <w:ilvl w:val="2"/>
          <w:numId w:val="2"/>
        </w:numPr>
        <w:spacing w:line="360" w:lineRule="auto"/>
        <w:ind w:left="1639" w:hanging="360"/>
        <w:jc w:val="both"/>
        <w:rPr>
          <w:rFonts w:ascii="Times New Roman" w:hAnsi="Times New Roman"/>
          <w:bCs w:val="0"/>
          <w:color w:val="auto"/>
        </w:rPr>
      </w:pPr>
      <w:r w:rsidRPr="00B6239D">
        <w:rPr>
          <w:rFonts w:ascii="Times New Roman" w:hAnsi="Times New Roman"/>
          <w:bCs w:val="0"/>
          <w:color w:val="auto"/>
        </w:rPr>
        <w:t>Методический анализ выполнения заданий обучающимися со средним уровнем подготовки (в группе получивших отметку «4»), включая методические рекомендации для учителей</w:t>
      </w:r>
    </w:p>
    <w:p w14:paraId="67550F67" w14:textId="77777777" w:rsidR="00B60C25" w:rsidRPr="00B6239D" w:rsidRDefault="00B60C25" w:rsidP="00B60C25">
      <w:pPr>
        <w:spacing w:line="360" w:lineRule="auto"/>
        <w:ind w:firstLine="567"/>
        <w:jc w:val="both"/>
        <w:rPr>
          <w:rFonts w:eastAsia="Times New Roman"/>
          <w:bCs/>
          <w:i/>
          <w:iCs/>
        </w:rPr>
      </w:pPr>
    </w:p>
    <w:p w14:paraId="453CCF70" w14:textId="77777777" w:rsidR="00B60C25" w:rsidRDefault="00B60C25" w:rsidP="00B60C25">
      <w:pPr>
        <w:spacing w:line="360" w:lineRule="auto"/>
        <w:jc w:val="both"/>
        <w:rPr>
          <w:rFonts w:eastAsia="Times New Roman"/>
          <w:bCs/>
          <w:i/>
          <w:iCs/>
        </w:rPr>
      </w:pPr>
      <w:r w:rsidRPr="00B6239D">
        <w:rPr>
          <w:rFonts w:eastAsia="Times New Roman"/>
          <w:bCs/>
          <w:i/>
          <w:iCs/>
        </w:rPr>
        <w:t xml:space="preserve">Методический анализ проводится на основе результатов выполнения заданий группами участников ОГЭ, получивших отметку «4».. Рекомендации для учителей должны быть ориентированы </w:t>
      </w:r>
      <w:r w:rsidRPr="00B6239D">
        <w:rPr>
          <w:rFonts w:eastAsia="Times New Roman"/>
          <w:b/>
          <w:bCs/>
          <w:i/>
          <w:iCs/>
        </w:rPr>
        <w:t>на достижение реалистичных задач</w:t>
      </w:r>
      <w:r w:rsidRPr="00B6239D">
        <w:rPr>
          <w:rFonts w:eastAsia="Times New Roman"/>
          <w:bCs/>
          <w:i/>
          <w:iCs/>
        </w:rPr>
        <w:t xml:space="preserve"> </w:t>
      </w:r>
      <w:r w:rsidRPr="00B6239D">
        <w:rPr>
          <w:rFonts w:eastAsia="Times New Roman"/>
          <w:b/>
          <w:bCs/>
          <w:i/>
          <w:iCs/>
        </w:rPr>
        <w:t>коррекции дефицитов</w:t>
      </w:r>
      <w:r w:rsidRPr="00B6239D">
        <w:rPr>
          <w:rFonts w:eastAsia="Times New Roman"/>
          <w:bCs/>
          <w:i/>
          <w:iCs/>
        </w:rPr>
        <w:t xml:space="preserve"> в подготовке школьников. Целевым ориентиром рекомендаций является уверенное получение отметки «5» данной группой школьников.</w:t>
      </w:r>
    </w:p>
    <w:p w14:paraId="48EEE08A" w14:textId="77777777" w:rsidR="00B60C25" w:rsidRPr="00B6239D" w:rsidRDefault="00B60C25" w:rsidP="00B60C25">
      <w:pPr>
        <w:spacing w:line="360" w:lineRule="auto"/>
        <w:jc w:val="both"/>
        <w:rPr>
          <w:rFonts w:eastAsia="Times New Roman"/>
          <w:bCs/>
          <w:i/>
          <w:iCs/>
        </w:rPr>
      </w:pPr>
    </w:p>
    <w:p w14:paraId="0F28FAB5" w14:textId="77777777" w:rsidR="00B60C25" w:rsidRPr="00B6239D" w:rsidRDefault="00B60C25" w:rsidP="00B60C25">
      <w:pPr>
        <w:spacing w:line="360" w:lineRule="auto"/>
        <w:ind w:firstLine="708"/>
        <w:jc w:val="both"/>
      </w:pPr>
      <w:r w:rsidRPr="00B6239D">
        <w:t>Группа обучающихся, получивших отметку «4», демонстрирует уверенное владение стандартным алгоритмом решения задач ОГЭ. Однако их подготовка характеризуется дефицитом гибкости мышления: при столкновении с нестандартной формулировкой или необходимостью синтеза нескольких тем успешность резко снижается. Целевым ориентиром методической работы с этой категорией обучающихся является систематизация знаний, ликвидация точечных дефицитов в базовых темах и освоение стратегий получения частичных баллов в заданиях повышенного и высокого уровня, что позволит данной группе уверенно преодолеть порог и получить отметку «5».</w:t>
      </w:r>
    </w:p>
    <w:p w14:paraId="3226ACCC" w14:textId="77777777" w:rsidR="00B60C25" w:rsidRPr="00B6239D" w:rsidRDefault="00B60C25" w:rsidP="00B60C25">
      <w:pPr>
        <w:spacing w:line="360" w:lineRule="auto"/>
        <w:jc w:val="both"/>
        <w:rPr>
          <w:rFonts w:eastAsia="Times New Roman"/>
          <w:bCs/>
          <w:i/>
          <w:iCs/>
        </w:rPr>
      </w:pPr>
    </w:p>
    <w:p w14:paraId="10BFED0C" w14:textId="77777777" w:rsidR="00B60C25" w:rsidRPr="00B6239D" w:rsidRDefault="00B60C25" w:rsidP="00F21814">
      <w:pPr>
        <w:pStyle w:val="3"/>
        <w:numPr>
          <w:ilvl w:val="3"/>
          <w:numId w:val="2"/>
        </w:numPr>
        <w:tabs>
          <w:tab w:val="left" w:pos="567"/>
        </w:tabs>
        <w:spacing w:line="360" w:lineRule="auto"/>
        <w:ind w:left="2350" w:hanging="360"/>
        <w:jc w:val="both"/>
        <w:rPr>
          <w:rFonts w:ascii="Times New Roman" w:hAnsi="Times New Roman"/>
          <w:color w:val="auto"/>
        </w:rPr>
      </w:pPr>
      <w:r w:rsidRPr="00B6239D">
        <w:rPr>
          <w:rFonts w:ascii="Times New Roman" w:hAnsi="Times New Roman"/>
          <w:color w:val="auto"/>
        </w:rPr>
        <w:t xml:space="preserve">Описание предметной подготовки участников ОГЭ со средним уровнем подготовки, анализ типичных дефицитов в подготовке </w:t>
      </w:r>
    </w:p>
    <w:p w14:paraId="2DF59E28" w14:textId="77777777" w:rsidR="00B60C25" w:rsidRPr="00B6239D" w:rsidRDefault="00B60C25" w:rsidP="00B60C25">
      <w:pPr>
        <w:spacing w:line="360" w:lineRule="auto"/>
        <w:ind w:firstLine="567"/>
        <w:jc w:val="both"/>
        <w:rPr>
          <w:rFonts w:eastAsia="Times New Roman"/>
          <w:b/>
          <w:bCs/>
          <w:i/>
          <w:iCs/>
        </w:rPr>
      </w:pPr>
    </w:p>
    <w:p w14:paraId="42C1323B" w14:textId="77777777" w:rsidR="00B60C25" w:rsidRPr="00B6239D" w:rsidRDefault="00B60C25" w:rsidP="00B60C25">
      <w:pPr>
        <w:spacing w:line="360" w:lineRule="auto"/>
        <w:ind w:left="284" w:firstLine="424"/>
        <w:jc w:val="both"/>
        <w:rPr>
          <w:rFonts w:eastAsia="Times New Roman"/>
          <w:bCs/>
          <w:iCs/>
        </w:rPr>
      </w:pPr>
      <w:r w:rsidRPr="00B6239D">
        <w:rPr>
          <w:rFonts w:eastAsia="Times New Roman"/>
          <w:bCs/>
          <w:iCs/>
        </w:rPr>
        <w:t>Анализ статистических данных показывает, что обучающиеся, получившие отметку «4», демонстрируют уверенное владение базовым программным материалом, однако их результаты на заданиях повышенного и высокого уровня сложности имеют существенный резерв для роста. При этом в базовых заданиях выявлены точечные, но критичные дефициты, не позволяющие набрать максимум баллов части 1.</w:t>
      </w:r>
    </w:p>
    <w:p w14:paraId="08B0E923" w14:textId="77777777" w:rsidR="00B60C25" w:rsidRPr="00B6239D" w:rsidRDefault="00B60C25" w:rsidP="00B60C25">
      <w:pPr>
        <w:spacing w:line="360" w:lineRule="auto"/>
        <w:ind w:firstLine="284"/>
        <w:jc w:val="both"/>
        <w:rPr>
          <w:rFonts w:eastAsia="Times New Roman"/>
          <w:bCs/>
          <w:iCs/>
        </w:rPr>
      </w:pPr>
      <w:r w:rsidRPr="00B6239D">
        <w:rPr>
          <w:rFonts w:eastAsia="Times New Roman"/>
          <w:bCs/>
          <w:iCs/>
        </w:rPr>
        <w:t>Исходя из анализа выполнения заданий, в группе «4» в наибольшей степени (показатели 90–99%) сформированы следующие умения:</w:t>
      </w:r>
    </w:p>
    <w:p w14:paraId="05ECA62E" w14:textId="77777777" w:rsidR="00B60C25" w:rsidRPr="00B6239D" w:rsidRDefault="00B60C25" w:rsidP="00B60C25">
      <w:pPr>
        <w:spacing w:line="360" w:lineRule="auto"/>
        <w:jc w:val="both"/>
        <w:rPr>
          <w:rFonts w:eastAsia="Times New Roman"/>
          <w:bCs/>
          <w:iCs/>
        </w:rPr>
      </w:pPr>
      <w:r w:rsidRPr="00B6239D">
        <w:rPr>
          <w:rFonts w:eastAsia="Times New Roman"/>
          <w:bCs/>
          <w:iCs/>
        </w:rPr>
        <w:t>Решение задач разных типов и составление математических моделей (Задание 1 – 98,1%, Задание 3 – 92,0%): Уверенное составление выражений, уравнений и неравенств по условию задачи.</w:t>
      </w:r>
      <w:r>
        <w:rPr>
          <w:rFonts w:eastAsia="Times New Roman"/>
          <w:bCs/>
          <w:iCs/>
        </w:rPr>
        <w:t xml:space="preserve"> </w:t>
      </w:r>
      <w:r w:rsidRPr="00B6239D">
        <w:rPr>
          <w:rFonts w:eastAsia="Times New Roman"/>
          <w:bCs/>
          <w:iCs/>
        </w:rPr>
        <w:t>Вычислительная культура и базовые арифметические навыки (Задание 6 – 96,2%, Задание 7 – 97,4%): Безошибочное выполнение действий с числами, представление чисел на координатной прямой.</w:t>
      </w:r>
      <w:r>
        <w:rPr>
          <w:rFonts w:eastAsia="Times New Roman"/>
          <w:bCs/>
          <w:iCs/>
        </w:rPr>
        <w:t xml:space="preserve"> </w:t>
      </w:r>
      <w:r w:rsidRPr="00B6239D">
        <w:rPr>
          <w:rFonts w:eastAsia="Times New Roman"/>
          <w:bCs/>
          <w:iCs/>
        </w:rPr>
        <w:t>Преобразование выражений и расчёты по формулам (Задание 8 – 91,5%, Задание 12 – 86,4%): Уверенное применение формул сокращённого умножения, алгебраические преобразования.</w:t>
      </w:r>
      <w:r>
        <w:rPr>
          <w:rFonts w:eastAsia="Times New Roman"/>
          <w:bCs/>
          <w:iCs/>
        </w:rPr>
        <w:t xml:space="preserve"> </w:t>
      </w:r>
      <w:r w:rsidRPr="00B6239D">
        <w:rPr>
          <w:rFonts w:eastAsia="Times New Roman"/>
          <w:bCs/>
          <w:iCs/>
        </w:rPr>
        <w:t>Решение уравнений и неравенств базового уровня (Задание 9 – 85,6%, Задание 13 – 82,5%): Уверенное решение линейных и квадратных уравнений, систем уравнений.</w:t>
      </w:r>
      <w:r>
        <w:rPr>
          <w:rFonts w:eastAsia="Times New Roman"/>
          <w:bCs/>
          <w:iCs/>
        </w:rPr>
        <w:t xml:space="preserve"> </w:t>
      </w:r>
      <w:r w:rsidRPr="00B6239D">
        <w:rPr>
          <w:rFonts w:eastAsia="Times New Roman"/>
          <w:bCs/>
          <w:iCs/>
        </w:rPr>
        <w:t xml:space="preserve">Применение базовых геометрических фактов (Задание 15 – 94,5%, Задание </w:t>
      </w:r>
      <w:r w:rsidRPr="00B6239D">
        <w:rPr>
          <w:rFonts w:eastAsia="Times New Roman"/>
          <w:bCs/>
          <w:iCs/>
        </w:rPr>
        <w:lastRenderedPageBreak/>
        <w:t>18 – 97,7%): Уверенное применение формул периметра и площади, теоремы Пифагора, признаков равенства треугольников в стандартных конфигурациях.</w:t>
      </w:r>
    </w:p>
    <w:p w14:paraId="62AFEA9B" w14:textId="77777777" w:rsidR="00B60C25" w:rsidRPr="00B6239D" w:rsidRDefault="00B60C25" w:rsidP="00B60C25">
      <w:pPr>
        <w:spacing w:before="100" w:beforeAutospacing="1" w:after="100" w:afterAutospacing="1" w:line="360" w:lineRule="auto"/>
        <w:rPr>
          <w:rFonts w:eastAsia="Times New Roman"/>
        </w:rPr>
      </w:pPr>
      <w:r w:rsidRPr="00B6239D">
        <w:rPr>
          <w:rFonts w:eastAsia="Times New Roman"/>
          <w:b/>
          <w:bCs/>
        </w:rPr>
        <w:t>Описание достигнутых результатов (сформированные умения):</w:t>
      </w:r>
    </w:p>
    <w:p w14:paraId="11C8297B" w14:textId="77777777" w:rsidR="00B60C25" w:rsidRPr="00B6239D" w:rsidRDefault="00B60C25" w:rsidP="00F21814">
      <w:pPr>
        <w:numPr>
          <w:ilvl w:val="0"/>
          <w:numId w:val="1"/>
        </w:numPr>
        <w:spacing w:before="100" w:beforeAutospacing="1" w:after="100" w:afterAutospacing="1" w:line="360" w:lineRule="auto"/>
        <w:rPr>
          <w:rFonts w:eastAsia="Times New Roman"/>
        </w:rPr>
      </w:pPr>
      <w:r w:rsidRPr="00B6239D">
        <w:rPr>
          <w:rFonts w:eastAsia="Times New Roman"/>
          <w:b/>
          <w:bCs/>
        </w:rPr>
        <w:t>Алгоритмическая устойчивость:</w:t>
      </w:r>
      <w:r w:rsidRPr="00B6239D">
        <w:rPr>
          <w:rFonts w:eastAsia="Times New Roman"/>
        </w:rPr>
        <w:t xml:space="preserve"> Успешное выполнение базовых заданий на вычисления (№ 6 — 96,2%, № 7 — 97,4%), тождественные преобразования (№ 8 — 91,5%) и решение стандартных уравнений/неравенств (№ 9 — 85,6%).</w:t>
      </w:r>
    </w:p>
    <w:p w14:paraId="46EC201C" w14:textId="77777777" w:rsidR="00B60C25" w:rsidRPr="00B6239D" w:rsidRDefault="00B60C25" w:rsidP="00F21814">
      <w:pPr>
        <w:numPr>
          <w:ilvl w:val="0"/>
          <w:numId w:val="1"/>
        </w:numPr>
        <w:spacing w:before="100" w:beforeAutospacing="1" w:after="100" w:afterAutospacing="1" w:line="360" w:lineRule="auto"/>
        <w:rPr>
          <w:rFonts w:eastAsia="Times New Roman"/>
        </w:rPr>
      </w:pPr>
      <w:r w:rsidRPr="00B6239D">
        <w:rPr>
          <w:rFonts w:eastAsia="Times New Roman"/>
          <w:b/>
          <w:bCs/>
        </w:rPr>
        <w:t>Функциональная грамотность:</w:t>
      </w:r>
      <w:r w:rsidRPr="00B6239D">
        <w:rPr>
          <w:rFonts w:eastAsia="Times New Roman"/>
        </w:rPr>
        <w:t xml:space="preserve"> Сформирован навык чтения графиков линейных функций и простых зависимостей (№ 11 — 88,4%).</w:t>
      </w:r>
    </w:p>
    <w:p w14:paraId="6B98B680" w14:textId="77777777" w:rsidR="00B60C25" w:rsidRPr="00B6239D" w:rsidRDefault="00B60C25" w:rsidP="00F21814">
      <w:pPr>
        <w:numPr>
          <w:ilvl w:val="0"/>
          <w:numId w:val="1"/>
        </w:numPr>
        <w:spacing w:before="100" w:beforeAutospacing="1" w:after="100" w:afterAutospacing="1" w:line="360" w:lineRule="auto"/>
        <w:rPr>
          <w:rFonts w:eastAsia="Times New Roman"/>
        </w:rPr>
      </w:pPr>
      <w:r w:rsidRPr="00B6239D">
        <w:rPr>
          <w:rFonts w:eastAsia="Times New Roman"/>
          <w:b/>
          <w:bCs/>
        </w:rPr>
        <w:t>Геометрическая база:</w:t>
      </w:r>
      <w:r w:rsidRPr="00B6239D">
        <w:rPr>
          <w:rFonts w:eastAsia="Times New Roman"/>
        </w:rPr>
        <w:t xml:space="preserve"> Владение основными формулами планиметрии и стереометрии в типовых контекстах (№ 15 — 94,5%, № 18 — 97,7%).</w:t>
      </w:r>
    </w:p>
    <w:p w14:paraId="5C9E2EA8" w14:textId="77777777" w:rsidR="00B60C25" w:rsidRPr="00B6239D" w:rsidRDefault="00B60C25" w:rsidP="00B60C25">
      <w:pPr>
        <w:spacing w:line="360" w:lineRule="auto"/>
        <w:rPr>
          <w:rFonts w:eastAsia="Times New Roman"/>
        </w:rPr>
      </w:pPr>
      <w:r w:rsidRPr="00B6239D">
        <w:rPr>
          <w:rFonts w:eastAsia="Times New Roman"/>
        </w:rPr>
        <w:t xml:space="preserve"> </w:t>
      </w:r>
      <w:r w:rsidRPr="00B6239D">
        <w:rPr>
          <w:rFonts w:eastAsia="Times New Roman"/>
          <w:b/>
          <w:bCs/>
        </w:rPr>
        <w:t>Дефицит когнитивной гибкости (задания № 20, 21):</w:t>
      </w:r>
      <w:r w:rsidRPr="00B6239D">
        <w:rPr>
          <w:rFonts w:eastAsia="Times New Roman"/>
        </w:rPr>
        <w:t xml:space="preserve"> </w:t>
      </w:r>
    </w:p>
    <w:p w14:paraId="3B70BB13" w14:textId="77777777" w:rsidR="00B60C25" w:rsidRPr="00B6239D" w:rsidRDefault="00B60C25" w:rsidP="00F21814">
      <w:pPr>
        <w:numPr>
          <w:ilvl w:val="0"/>
          <w:numId w:val="34"/>
        </w:numPr>
        <w:spacing w:before="100" w:beforeAutospacing="1" w:after="100" w:afterAutospacing="1" w:line="360" w:lineRule="auto"/>
        <w:rPr>
          <w:rFonts w:eastAsia="Times New Roman"/>
        </w:rPr>
      </w:pPr>
      <w:r w:rsidRPr="00B6239D">
        <w:rPr>
          <w:rFonts w:eastAsia="Times New Roman"/>
        </w:rPr>
        <w:t>Задание № 20 (повышенный уровень алгебры) выполняется лишь на 7,3%, задание № 21 (моделирование) — на 25,8%.</w:t>
      </w:r>
    </w:p>
    <w:p w14:paraId="6EC58BC9" w14:textId="77777777" w:rsidR="00B60C25" w:rsidRPr="00B6239D" w:rsidRDefault="00B60C25" w:rsidP="00F21814">
      <w:pPr>
        <w:numPr>
          <w:ilvl w:val="0"/>
          <w:numId w:val="34"/>
        </w:numPr>
        <w:spacing w:before="100" w:beforeAutospacing="1" w:after="100" w:afterAutospacing="1" w:line="360" w:lineRule="auto"/>
        <w:rPr>
          <w:rFonts w:eastAsia="Times New Roman"/>
        </w:rPr>
      </w:pPr>
      <w:r>
        <w:rPr>
          <w:rFonts w:eastAsia="Times New Roman"/>
        </w:rPr>
        <w:t>Обу</w:t>
      </w:r>
      <w:r w:rsidRPr="00B6239D">
        <w:rPr>
          <w:rFonts w:eastAsia="Times New Roman"/>
        </w:rPr>
        <w:t>ча</w:t>
      </w:r>
      <w:r>
        <w:rPr>
          <w:rFonts w:eastAsia="Times New Roman"/>
        </w:rPr>
        <w:t>ю</w:t>
      </w:r>
      <w:r w:rsidRPr="00B6239D">
        <w:rPr>
          <w:rFonts w:eastAsia="Times New Roman"/>
        </w:rPr>
        <w:t>щиеся умеют решать квадратные уравнения, но теряются, когда это уравнение является частью системы, требует отбора корней по условию (ОДЗ) или представлено в виде дробно-рационального выражения с параметрами.</w:t>
      </w:r>
    </w:p>
    <w:p w14:paraId="2B908D97" w14:textId="77777777" w:rsidR="00B60C25" w:rsidRPr="00B6239D" w:rsidRDefault="00B60C25" w:rsidP="00B60C25">
      <w:pPr>
        <w:spacing w:line="360" w:lineRule="auto"/>
        <w:rPr>
          <w:rFonts w:eastAsia="Times New Roman"/>
        </w:rPr>
      </w:pPr>
      <w:r w:rsidRPr="00B6239D">
        <w:rPr>
          <w:rFonts w:eastAsia="Times New Roman"/>
        </w:rPr>
        <w:t xml:space="preserve">  </w:t>
      </w:r>
      <w:r w:rsidRPr="00B6239D">
        <w:rPr>
          <w:rFonts w:eastAsia="Times New Roman"/>
          <w:b/>
          <w:bCs/>
        </w:rPr>
        <w:t>Формализм в геометрии (задания № 16, 17, 23):</w:t>
      </w:r>
    </w:p>
    <w:p w14:paraId="63949F2A" w14:textId="77777777" w:rsidR="00B60C25" w:rsidRPr="00B6239D" w:rsidRDefault="00B60C25" w:rsidP="00F21814">
      <w:pPr>
        <w:numPr>
          <w:ilvl w:val="0"/>
          <w:numId w:val="35"/>
        </w:numPr>
        <w:spacing w:before="100" w:beforeAutospacing="1" w:after="100" w:afterAutospacing="1" w:line="360" w:lineRule="auto"/>
        <w:rPr>
          <w:rFonts w:eastAsia="Times New Roman"/>
        </w:rPr>
      </w:pPr>
      <w:r w:rsidRPr="00B6239D">
        <w:rPr>
          <w:rFonts w:eastAsia="Times New Roman"/>
        </w:rPr>
        <w:t xml:space="preserve">Выполнение от 39,6% до 42,2%. </w:t>
      </w:r>
    </w:p>
    <w:p w14:paraId="57AAE8C5" w14:textId="77777777" w:rsidR="00B60C25" w:rsidRPr="00B6239D" w:rsidRDefault="00B60C25" w:rsidP="00F21814">
      <w:pPr>
        <w:numPr>
          <w:ilvl w:val="0"/>
          <w:numId w:val="35"/>
        </w:numPr>
        <w:spacing w:before="100" w:beforeAutospacing="1" w:after="100" w:afterAutospacing="1" w:line="360" w:lineRule="auto"/>
        <w:rPr>
          <w:rFonts w:eastAsia="Times New Roman"/>
        </w:rPr>
      </w:pPr>
      <w:r>
        <w:rPr>
          <w:rFonts w:eastAsia="Times New Roman"/>
        </w:rPr>
        <w:t>З</w:t>
      </w:r>
      <w:r w:rsidRPr="00B6239D">
        <w:rPr>
          <w:rFonts w:eastAsia="Times New Roman"/>
        </w:rPr>
        <w:t>нание теоремы Пифагора есть, но применение её в комбинированной задаче (например, найти высоту параллелепипеда через диагональ основания и боковое ребро) вызывает трудности. Отсутствует навык достраивания фигур и введения вспомогательных элементов.</w:t>
      </w:r>
    </w:p>
    <w:p w14:paraId="52B0B797" w14:textId="77777777" w:rsidR="00B60C25" w:rsidRPr="00B6239D" w:rsidRDefault="00B60C25" w:rsidP="00B60C25">
      <w:pPr>
        <w:spacing w:line="360" w:lineRule="auto"/>
        <w:rPr>
          <w:rFonts w:eastAsia="Times New Roman"/>
        </w:rPr>
      </w:pPr>
      <w:r>
        <w:rPr>
          <w:rFonts w:eastAsia="Times New Roman"/>
        </w:rPr>
        <w:lastRenderedPageBreak/>
        <w:t xml:space="preserve"> </w:t>
      </w:r>
      <w:r w:rsidRPr="00B6239D">
        <w:rPr>
          <w:rFonts w:eastAsia="Times New Roman"/>
          <w:b/>
          <w:bCs/>
        </w:rPr>
        <w:t>Логическая уязвимость (задания № 14, 19, 24):</w:t>
      </w:r>
    </w:p>
    <w:p w14:paraId="607FF684" w14:textId="77777777" w:rsidR="00B60C25" w:rsidRPr="00B6239D" w:rsidRDefault="00B60C25" w:rsidP="00F21814">
      <w:pPr>
        <w:numPr>
          <w:ilvl w:val="0"/>
          <w:numId w:val="36"/>
        </w:numPr>
        <w:spacing w:before="100" w:beforeAutospacing="1" w:after="100" w:afterAutospacing="1" w:line="360" w:lineRule="auto"/>
        <w:rPr>
          <w:rFonts w:eastAsia="Times New Roman"/>
        </w:rPr>
      </w:pPr>
      <w:r w:rsidRPr="00B6239D">
        <w:rPr>
          <w:rFonts w:eastAsia="Times New Roman"/>
        </w:rPr>
        <w:t>Последовательности (№ 14 — 28,1%), истинность высказываний (№ 19 — 54,1%), основы логики (№ 24 — 5,2%).</w:t>
      </w:r>
    </w:p>
    <w:p w14:paraId="28211DEA" w14:textId="77777777" w:rsidR="00B60C25" w:rsidRPr="00B6239D" w:rsidRDefault="00B60C25" w:rsidP="00F21814">
      <w:pPr>
        <w:numPr>
          <w:ilvl w:val="0"/>
          <w:numId w:val="36"/>
        </w:numPr>
        <w:spacing w:before="100" w:beforeAutospacing="1" w:after="100" w:afterAutospacing="1" w:line="360" w:lineRule="auto"/>
        <w:rPr>
          <w:rFonts w:eastAsia="Times New Roman"/>
        </w:rPr>
      </w:pPr>
      <w:r w:rsidRPr="00B6239D">
        <w:rPr>
          <w:rFonts w:eastAsia="Times New Roman"/>
        </w:rPr>
        <w:t>Трудности с пониманием кванторов («для любого», «существует»), неумение строить отрицание высказывания и находить контрпримеры. В прогрессиях путают формулу суммы и формулы n-го члена.</w:t>
      </w:r>
    </w:p>
    <w:p w14:paraId="19856C6E" w14:textId="77777777" w:rsidR="00B60C25" w:rsidRPr="00B6239D" w:rsidRDefault="00B60C25" w:rsidP="00B60C25">
      <w:pPr>
        <w:spacing w:line="360" w:lineRule="auto"/>
        <w:ind w:firstLine="360"/>
        <w:jc w:val="both"/>
        <w:rPr>
          <w:rFonts w:eastAsia="Times New Roman"/>
          <w:bCs/>
          <w:iCs/>
        </w:rPr>
      </w:pPr>
      <w:r w:rsidRPr="00B6239D">
        <w:rPr>
          <w:rFonts w:eastAsia="Times New Roman"/>
          <w:b/>
          <w:bCs/>
          <w:iCs/>
        </w:rPr>
        <w:t>В наименьшей степени</w:t>
      </w:r>
      <w:r w:rsidRPr="00B6239D">
        <w:rPr>
          <w:rFonts w:eastAsia="Times New Roman"/>
          <w:bCs/>
          <w:iCs/>
        </w:rPr>
        <w:t xml:space="preserve"> у данной группы сформированы умения, требующие работы с нестандартными ситуациями, комбинированными задачами и элементами доказательства. Критические дефициты (показатели ниже 85%):</w:t>
      </w:r>
    </w:p>
    <w:p w14:paraId="2E9D8A4F" w14:textId="77777777" w:rsidR="00B60C25" w:rsidRPr="00B6239D" w:rsidRDefault="00B60C25" w:rsidP="00B60C25">
      <w:pPr>
        <w:spacing w:line="360" w:lineRule="auto"/>
        <w:jc w:val="both"/>
        <w:rPr>
          <w:rFonts w:eastAsia="Times New Roman"/>
          <w:bCs/>
          <w:iCs/>
        </w:rPr>
      </w:pPr>
      <w:r w:rsidRPr="00B6239D">
        <w:rPr>
          <w:rFonts w:eastAsia="Times New Roman"/>
          <w:bCs/>
          <w:iCs/>
        </w:rPr>
        <w:t>Свойства последовательностей (Задание 14 – 67,3%): Критический дефицит. Учащиеся не уверенно применяют формулы общего члена и суммы арифметической и геометрической прогрессий, особенно в контекстных задачах.</w:t>
      </w:r>
      <w:r>
        <w:rPr>
          <w:rFonts w:eastAsia="Times New Roman"/>
          <w:bCs/>
          <w:iCs/>
        </w:rPr>
        <w:t xml:space="preserve"> </w:t>
      </w:r>
      <w:r w:rsidRPr="00B6239D">
        <w:rPr>
          <w:rFonts w:eastAsia="Times New Roman"/>
          <w:bCs/>
          <w:iCs/>
        </w:rPr>
        <w:t>Теория вероятностей (Задание 10 – 72,2%): Ошибки возникают в задачах с комбинированными опытами, при подсчёте равновозможных элементарных событий.</w:t>
      </w:r>
      <w:r>
        <w:rPr>
          <w:rFonts w:eastAsia="Times New Roman"/>
          <w:bCs/>
          <w:iCs/>
        </w:rPr>
        <w:t xml:space="preserve"> </w:t>
      </w:r>
      <w:r w:rsidRPr="00B6239D">
        <w:rPr>
          <w:rFonts w:eastAsia="Times New Roman"/>
          <w:bCs/>
          <w:iCs/>
        </w:rPr>
        <w:t>Геометрические задачи в нестандартных конфигурациях (Задание 16 – 76,4%, Задание 17 – 82,1%): Трудности при применении тригонометрических соотношений, теоремы синусов/косинусов, при проведении дополнительных построений.</w:t>
      </w:r>
      <w:r>
        <w:rPr>
          <w:rFonts w:eastAsia="Times New Roman"/>
          <w:bCs/>
          <w:iCs/>
        </w:rPr>
        <w:t xml:space="preserve"> </w:t>
      </w:r>
      <w:r w:rsidRPr="00B6239D">
        <w:rPr>
          <w:rFonts w:eastAsia="Times New Roman"/>
          <w:bCs/>
          <w:iCs/>
        </w:rPr>
        <w:t>Распознавание истинных и ложных высказываний (Задание 19 – 83,4%): Ошибки связаны с недостаточной сформированностью логического мышления, неумением строить контрпримеры.</w:t>
      </w:r>
      <w:r>
        <w:rPr>
          <w:rFonts w:eastAsia="Times New Roman"/>
          <w:bCs/>
          <w:iCs/>
        </w:rPr>
        <w:t xml:space="preserve"> </w:t>
      </w:r>
      <w:r w:rsidRPr="00B6239D">
        <w:rPr>
          <w:rFonts w:eastAsia="Times New Roman"/>
          <w:bCs/>
          <w:iCs/>
        </w:rPr>
        <w:t>Решение задач повышенного уровня (Задание 21 – 25,8%, Задание 23 – 8,5%): Трудности с декомпозицией комбинированной задачи на несколько этапов, неумение связать знания из разных разделов математики.</w:t>
      </w:r>
    </w:p>
    <w:p w14:paraId="6CCFC413" w14:textId="77777777" w:rsidR="00B60C25" w:rsidRPr="00B6239D" w:rsidRDefault="00B60C25" w:rsidP="00B60C25">
      <w:pPr>
        <w:spacing w:line="360" w:lineRule="auto"/>
        <w:jc w:val="both"/>
        <w:rPr>
          <w:rFonts w:eastAsia="Times New Roman"/>
          <w:bCs/>
          <w:iCs/>
        </w:rPr>
      </w:pPr>
      <w:r w:rsidRPr="00B6239D">
        <w:rPr>
          <w:rFonts w:eastAsia="Times New Roman"/>
          <w:bCs/>
          <w:iCs/>
        </w:rPr>
        <w:t xml:space="preserve">Решение уравнений и неравенств повышенного уровня (Задание 20 – 7,3%): Ошибки при решении уравнений с модулем, при использовании замены переменной в дробно-рациональных неравенствах, </w:t>
      </w:r>
      <w:proofErr w:type="spellStart"/>
      <w:r w:rsidRPr="00B6239D">
        <w:rPr>
          <w:rFonts w:eastAsia="Times New Roman"/>
          <w:bCs/>
          <w:iCs/>
        </w:rPr>
        <w:t>неучёт</w:t>
      </w:r>
      <w:proofErr w:type="spellEnd"/>
      <w:r w:rsidRPr="00B6239D">
        <w:rPr>
          <w:rFonts w:eastAsia="Times New Roman"/>
          <w:bCs/>
          <w:iCs/>
        </w:rPr>
        <w:t xml:space="preserve"> ОДЗ.</w:t>
      </w:r>
    </w:p>
    <w:p w14:paraId="79A202C3" w14:textId="77777777" w:rsidR="00B60C25" w:rsidRPr="00B6239D" w:rsidRDefault="00B60C25" w:rsidP="00B60C25">
      <w:pPr>
        <w:spacing w:line="360" w:lineRule="auto"/>
        <w:jc w:val="both"/>
        <w:rPr>
          <w:rFonts w:eastAsia="Times New Roman"/>
          <w:bCs/>
          <w:iCs/>
        </w:rPr>
      </w:pPr>
      <w:r w:rsidRPr="00B6239D">
        <w:rPr>
          <w:rFonts w:eastAsia="Times New Roman"/>
          <w:bCs/>
          <w:iCs/>
        </w:rPr>
        <w:t>Оперирование понятиями «определение», «аксиома», «теорема», «доказательство» (Задание 24 – 5,2%): Системный дефицит. Учащиеся не владеют культурой математического доказательства.</w:t>
      </w:r>
    </w:p>
    <w:p w14:paraId="5750E867" w14:textId="77777777" w:rsidR="00B60C25" w:rsidRPr="00B6239D" w:rsidRDefault="00B60C25" w:rsidP="00B60C25">
      <w:pPr>
        <w:spacing w:line="360" w:lineRule="auto"/>
        <w:jc w:val="both"/>
        <w:rPr>
          <w:rFonts w:eastAsia="Times New Roman"/>
          <w:bCs/>
          <w:iCs/>
        </w:rPr>
      </w:pPr>
      <w:r w:rsidRPr="00B6239D">
        <w:rPr>
          <w:rFonts w:eastAsia="Times New Roman"/>
          <w:bCs/>
          <w:iCs/>
        </w:rPr>
        <w:t>Построение и анализ графиков функций высокого уровня (Задание 22 – 2,2%): Неспособность построить график функции с предварительным преобразованием (выделение целой части, учёт области определения).</w:t>
      </w:r>
    </w:p>
    <w:p w14:paraId="55F0911B" w14:textId="77777777" w:rsidR="00B60C25" w:rsidRDefault="00B60C25" w:rsidP="00B60C25">
      <w:pPr>
        <w:spacing w:line="360" w:lineRule="auto"/>
        <w:jc w:val="both"/>
        <w:rPr>
          <w:rFonts w:eastAsia="Times New Roman"/>
          <w:bCs/>
          <w:iCs/>
        </w:rPr>
      </w:pPr>
      <w:r w:rsidRPr="00B6239D">
        <w:rPr>
          <w:rFonts w:eastAsia="Times New Roman"/>
          <w:bCs/>
          <w:iCs/>
        </w:rPr>
        <w:lastRenderedPageBreak/>
        <w:t>Комбинированные геометрические задачи высокого уровня (Задание 25 – 0,3%): Катастрофически низкий результат. Учащиеся не владеют методами решения задач, требующих проведения дополнительных построений и применения нескольких теорем.</w:t>
      </w:r>
    </w:p>
    <w:p w14:paraId="08FBA2E9" w14:textId="77777777" w:rsidR="00B60C25" w:rsidRPr="00B6239D" w:rsidRDefault="00B60C25" w:rsidP="00B60C25">
      <w:pPr>
        <w:pStyle w:val="3"/>
        <w:tabs>
          <w:tab w:val="left" w:pos="567"/>
        </w:tabs>
        <w:spacing w:line="360" w:lineRule="auto"/>
        <w:rPr>
          <w:rFonts w:ascii="Times New Roman" w:eastAsia="Calibri" w:hAnsi="Times New Roman"/>
          <w:b w:val="0"/>
          <w:bCs w:val="0"/>
          <w:color w:val="auto"/>
        </w:rPr>
      </w:pPr>
      <w:r w:rsidRPr="00B6239D">
        <w:rPr>
          <w:rFonts w:ascii="Times New Roman" w:eastAsia="Calibri" w:hAnsi="Times New Roman"/>
          <w:b w:val="0"/>
          <w:bCs w:val="0"/>
          <w:color w:val="auto"/>
        </w:rPr>
        <w:t>Для перехода от «4» к «5» не обязательно решать все задачи части 2 на максимум. Реалистичная стратегия роста заключается в:</w:t>
      </w:r>
      <w:r>
        <w:rPr>
          <w:rFonts w:ascii="Times New Roman" w:eastAsia="Calibri" w:hAnsi="Times New Roman"/>
          <w:b w:val="0"/>
          <w:bCs w:val="0"/>
          <w:color w:val="auto"/>
        </w:rPr>
        <w:t xml:space="preserve"> л</w:t>
      </w:r>
      <w:r w:rsidRPr="00B6239D">
        <w:rPr>
          <w:rFonts w:ascii="Times New Roman" w:eastAsia="Calibri" w:hAnsi="Times New Roman"/>
          <w:b w:val="0"/>
          <w:bCs w:val="0"/>
          <w:color w:val="auto"/>
        </w:rPr>
        <w:t>иквидаци</w:t>
      </w:r>
      <w:r>
        <w:rPr>
          <w:rFonts w:ascii="Times New Roman" w:eastAsia="Calibri" w:hAnsi="Times New Roman"/>
          <w:b w:val="0"/>
          <w:bCs w:val="0"/>
          <w:color w:val="auto"/>
        </w:rPr>
        <w:t>и «провалов» в базовых заданиях, п</w:t>
      </w:r>
      <w:r w:rsidRPr="00B6239D">
        <w:rPr>
          <w:rFonts w:ascii="Times New Roman" w:eastAsia="Calibri" w:hAnsi="Times New Roman"/>
          <w:b w:val="0"/>
          <w:bCs w:val="0"/>
          <w:color w:val="auto"/>
        </w:rPr>
        <w:t>овышени</w:t>
      </w:r>
      <w:r>
        <w:rPr>
          <w:rFonts w:ascii="Times New Roman" w:eastAsia="Calibri" w:hAnsi="Times New Roman"/>
          <w:b w:val="0"/>
          <w:bCs w:val="0"/>
          <w:color w:val="auto"/>
        </w:rPr>
        <w:t xml:space="preserve">и </w:t>
      </w:r>
      <w:r w:rsidRPr="00B6239D">
        <w:rPr>
          <w:rFonts w:ascii="Times New Roman" w:eastAsia="Calibri" w:hAnsi="Times New Roman"/>
          <w:b w:val="0"/>
          <w:bCs w:val="0"/>
          <w:color w:val="auto"/>
        </w:rPr>
        <w:t xml:space="preserve"> результата в Заданиях 14, 10, 16, 17, 19 до уровня 85–90% за счёт целенаправленной отработки этих тем. Это даст 3–5 дополнительных первичных баллов.</w:t>
      </w:r>
      <w:r>
        <w:rPr>
          <w:rFonts w:ascii="Times New Roman" w:eastAsia="Calibri" w:hAnsi="Times New Roman"/>
          <w:b w:val="0"/>
          <w:bCs w:val="0"/>
          <w:color w:val="auto"/>
        </w:rPr>
        <w:t xml:space="preserve"> </w:t>
      </w:r>
      <w:r w:rsidRPr="00B6239D">
        <w:rPr>
          <w:rFonts w:ascii="Times New Roman" w:eastAsia="Calibri" w:hAnsi="Times New Roman"/>
          <w:b w:val="0"/>
          <w:bCs w:val="0"/>
          <w:color w:val="auto"/>
        </w:rPr>
        <w:t>Гарантированное получение 1–2 баллов в Заданиях 21 и 23: Обучение стратегии правильного оформления «Дано», рисунка и записи основных формул, даже если задача не решена до конца.</w:t>
      </w:r>
      <w:r>
        <w:rPr>
          <w:rFonts w:ascii="Times New Roman" w:eastAsia="Calibri" w:hAnsi="Times New Roman"/>
          <w:b w:val="0"/>
          <w:bCs w:val="0"/>
          <w:color w:val="auto"/>
        </w:rPr>
        <w:t xml:space="preserve"> </w:t>
      </w:r>
      <w:r w:rsidRPr="00B6239D">
        <w:rPr>
          <w:rFonts w:ascii="Times New Roman" w:eastAsia="Calibri" w:hAnsi="Times New Roman"/>
          <w:b w:val="0"/>
          <w:bCs w:val="0"/>
          <w:color w:val="auto"/>
        </w:rPr>
        <w:t>Частичное решение Задания 20: Освоение алгоритмов решения уравнений с модулем и дробно-рациональных неравенств на уровне получения 1 балла за верное приведение к стандартному виду.</w:t>
      </w:r>
      <w:r>
        <w:rPr>
          <w:rFonts w:ascii="Times New Roman" w:eastAsia="Calibri" w:hAnsi="Times New Roman"/>
          <w:b w:val="0"/>
          <w:bCs w:val="0"/>
          <w:color w:val="auto"/>
        </w:rPr>
        <w:t xml:space="preserve"> </w:t>
      </w:r>
    </w:p>
    <w:p w14:paraId="38A57FEA" w14:textId="77777777" w:rsidR="00B60C25" w:rsidRPr="00B6239D" w:rsidRDefault="00B60C25" w:rsidP="00B60C25">
      <w:pPr>
        <w:pStyle w:val="3"/>
        <w:tabs>
          <w:tab w:val="left" w:pos="567"/>
        </w:tabs>
        <w:spacing w:line="360" w:lineRule="auto"/>
        <w:rPr>
          <w:rFonts w:ascii="Times New Roman" w:eastAsia="Calibri" w:hAnsi="Times New Roman"/>
          <w:b w:val="0"/>
          <w:bCs w:val="0"/>
          <w:color w:val="auto"/>
        </w:rPr>
      </w:pPr>
      <w:r w:rsidRPr="00B6239D">
        <w:rPr>
          <w:rFonts w:ascii="Times New Roman" w:eastAsia="Calibri" w:hAnsi="Times New Roman"/>
          <w:b w:val="0"/>
          <w:bCs w:val="0"/>
          <w:color w:val="auto"/>
        </w:rPr>
        <w:t>Получение 1 балла в Задании 24: Обучение построению простейших доказательств с опорой на 1–2 теоремы, без претензии на полное решение сложных задач.</w:t>
      </w:r>
    </w:p>
    <w:p w14:paraId="4029017C" w14:textId="77777777" w:rsidR="00B60C25" w:rsidRPr="00B6239D" w:rsidRDefault="00B60C25" w:rsidP="00B60C25">
      <w:pPr>
        <w:spacing w:line="360" w:lineRule="auto"/>
        <w:rPr>
          <w:rFonts w:eastAsia="Times New Roman"/>
        </w:rPr>
      </w:pPr>
      <w:r w:rsidRPr="00B6239D">
        <w:rPr>
          <w:rFonts w:eastAsia="Times New Roman"/>
        </w:rPr>
        <w:t>  Освоение метода интервалов для сложных рациональных неравенств и систем.</w:t>
      </w:r>
    </w:p>
    <w:p w14:paraId="002AC4D9" w14:textId="77777777" w:rsidR="00B60C25" w:rsidRPr="00B6239D" w:rsidRDefault="00B60C25" w:rsidP="00B60C25">
      <w:pPr>
        <w:spacing w:line="360" w:lineRule="auto"/>
        <w:rPr>
          <w:rFonts w:eastAsia="Times New Roman"/>
        </w:rPr>
      </w:pPr>
      <w:r w:rsidRPr="00B6239D">
        <w:rPr>
          <w:rFonts w:eastAsia="Times New Roman"/>
        </w:rPr>
        <w:t>  Развитие навыка аналитического чтения текста задачи (выделение математической структуры из словесной шелухи).</w:t>
      </w:r>
    </w:p>
    <w:p w14:paraId="03CE614C" w14:textId="77777777" w:rsidR="00B60C25" w:rsidRPr="00B6239D" w:rsidRDefault="00B60C25" w:rsidP="00B60C25">
      <w:pPr>
        <w:spacing w:line="360" w:lineRule="auto"/>
      </w:pPr>
      <w:r w:rsidRPr="00B6239D">
        <w:rPr>
          <w:rFonts w:eastAsia="Times New Roman"/>
        </w:rPr>
        <w:t>  Формирование культуры доказательства: переход от интуитивного «я вижу на чертеже» к строгому «следует из признака...».</w:t>
      </w:r>
    </w:p>
    <w:p w14:paraId="1F775763" w14:textId="77777777" w:rsidR="00B60C25" w:rsidRPr="00B6239D" w:rsidRDefault="00B60C25" w:rsidP="00B60C25">
      <w:pPr>
        <w:pStyle w:val="3"/>
        <w:tabs>
          <w:tab w:val="left" w:pos="567"/>
        </w:tabs>
        <w:spacing w:line="360" w:lineRule="auto"/>
        <w:rPr>
          <w:rFonts w:ascii="Times New Roman" w:hAnsi="Times New Roman"/>
          <w:color w:val="auto"/>
        </w:rPr>
      </w:pPr>
      <w:r w:rsidRPr="00B6239D">
        <w:rPr>
          <w:rFonts w:ascii="Times New Roman" w:hAnsi="Times New Roman"/>
          <w:color w:val="auto"/>
        </w:rPr>
        <w:t>Методический анализ качества освоения метапредметных результатов ФГОС участниками ОГЭ со средним уровнем подготовки</w:t>
      </w:r>
    </w:p>
    <w:p w14:paraId="40602A59" w14:textId="77777777" w:rsidR="00B60C25" w:rsidRPr="00B6239D" w:rsidRDefault="00B60C25" w:rsidP="00B60C25">
      <w:pPr>
        <w:spacing w:line="360" w:lineRule="auto"/>
        <w:ind w:firstLine="567"/>
        <w:contextualSpacing/>
        <w:jc w:val="both"/>
        <w:rPr>
          <w:i/>
          <w:iCs/>
        </w:rPr>
      </w:pPr>
    </w:p>
    <w:p w14:paraId="44456087" w14:textId="77777777" w:rsidR="00B60C25" w:rsidRPr="00B6239D" w:rsidRDefault="00B60C25" w:rsidP="00B60C25">
      <w:pPr>
        <w:spacing w:before="100" w:beforeAutospacing="1" w:after="100" w:afterAutospacing="1" w:line="360" w:lineRule="auto"/>
        <w:rPr>
          <w:rFonts w:eastAsia="Times New Roman"/>
        </w:rPr>
      </w:pPr>
      <w:r w:rsidRPr="00B6239D">
        <w:rPr>
          <w:rFonts w:eastAsia="Times New Roman"/>
          <w:b/>
          <w:bCs/>
        </w:rPr>
        <w:t>Предположительно достигнутые результаты:</w:t>
      </w:r>
    </w:p>
    <w:p w14:paraId="3494E213" w14:textId="77777777" w:rsidR="00B60C25" w:rsidRPr="00B6239D" w:rsidRDefault="00B60C25" w:rsidP="00F21814">
      <w:pPr>
        <w:numPr>
          <w:ilvl w:val="0"/>
          <w:numId w:val="37"/>
        </w:numPr>
        <w:spacing w:before="100" w:beforeAutospacing="1" w:after="100" w:afterAutospacing="1" w:line="360" w:lineRule="auto"/>
        <w:rPr>
          <w:rFonts w:eastAsia="Times New Roman"/>
        </w:rPr>
      </w:pPr>
      <w:r w:rsidRPr="00B6239D">
        <w:rPr>
          <w:rFonts w:eastAsia="Times New Roman"/>
          <w:b/>
          <w:bCs/>
        </w:rPr>
        <w:t>Познавательные (логические):</w:t>
      </w:r>
      <w:r w:rsidRPr="00B6239D">
        <w:rPr>
          <w:rFonts w:eastAsia="Times New Roman"/>
        </w:rPr>
        <w:t xml:space="preserve"> Установление причинно-следственных связей в рамках знакомого алгоритма; умение классифицировать объекты по одному признаку.</w:t>
      </w:r>
    </w:p>
    <w:p w14:paraId="4EB1D43C" w14:textId="77777777" w:rsidR="00B60C25" w:rsidRPr="00B6239D" w:rsidRDefault="00B60C25" w:rsidP="00F21814">
      <w:pPr>
        <w:numPr>
          <w:ilvl w:val="0"/>
          <w:numId w:val="37"/>
        </w:numPr>
        <w:spacing w:before="100" w:beforeAutospacing="1" w:after="100" w:afterAutospacing="1" w:line="360" w:lineRule="auto"/>
        <w:rPr>
          <w:rFonts w:eastAsia="Times New Roman"/>
        </w:rPr>
      </w:pPr>
      <w:r w:rsidRPr="00B6239D">
        <w:rPr>
          <w:rFonts w:eastAsia="Times New Roman"/>
          <w:b/>
          <w:bCs/>
        </w:rPr>
        <w:t>Регулятивные:</w:t>
      </w:r>
      <w:r w:rsidRPr="00B6239D">
        <w:rPr>
          <w:rFonts w:eastAsia="Times New Roman"/>
        </w:rPr>
        <w:t xml:space="preserve"> Контроль готового результата (проверка ответа подстановкой), следование подробной инструкции учителя.</w:t>
      </w:r>
    </w:p>
    <w:p w14:paraId="1727D9C4" w14:textId="77777777" w:rsidR="00B60C25" w:rsidRPr="00B6239D" w:rsidRDefault="00B60C25" w:rsidP="00B60C25">
      <w:pPr>
        <w:pStyle w:val="a3"/>
        <w:spacing w:line="360" w:lineRule="auto"/>
        <w:ind w:left="709"/>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lastRenderedPageBreak/>
        <w:t>Результаты группы «4» наглядно демонстрируют дисбаланс в развитии универсальных учебных действий (УУД): сильные репродуктивные навыки при слабых продуктивных и регулятивных.</w:t>
      </w:r>
    </w:p>
    <w:p w14:paraId="6ED9F11E" w14:textId="77777777" w:rsidR="00B60C25" w:rsidRPr="00B6239D" w:rsidRDefault="00B60C25" w:rsidP="00B60C25">
      <w:pPr>
        <w:pStyle w:val="a3"/>
        <w:spacing w:line="360" w:lineRule="auto"/>
        <w:ind w:left="709"/>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2.1. Развернутый комментарий по группам УУД и их проявление в ошибках</w:t>
      </w:r>
    </w:p>
    <w:p w14:paraId="3A03FF97" w14:textId="77777777" w:rsidR="00B60C25" w:rsidRPr="00B6239D" w:rsidRDefault="00B60C25" w:rsidP="00B60C25">
      <w:pPr>
        <w:pStyle w:val="a3"/>
        <w:spacing w:line="360" w:lineRule="auto"/>
        <w:ind w:left="709"/>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Познавательные УУД:</w:t>
      </w:r>
    </w:p>
    <w:p w14:paraId="467108B7" w14:textId="77777777" w:rsidR="00B60C25" w:rsidRPr="00B6239D" w:rsidRDefault="00B60C25" w:rsidP="00B60C25">
      <w:pPr>
        <w:pStyle w:val="a3"/>
        <w:spacing w:line="360" w:lineRule="auto"/>
        <w:ind w:left="709"/>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Знаково-символические действия: Недостаточно сформированы. Проявляется в Заданиях 14 и 10. Учащиеся не могут «перевести» условие текстовой задачи о прогрессии или вероятности на язык математических формул. Они видят текст как литературный, а не как набор математических параметров.</w:t>
      </w:r>
    </w:p>
    <w:p w14:paraId="79682B8B" w14:textId="77777777" w:rsidR="00B60C25" w:rsidRPr="00B6239D" w:rsidRDefault="00B60C25" w:rsidP="00B60C25">
      <w:pPr>
        <w:pStyle w:val="a3"/>
        <w:spacing w:line="360" w:lineRule="auto"/>
        <w:ind w:left="709"/>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Логические действия (установление причинно-следственных связей): Слабо развиты. Проявляется в Задании 19. Ученик не может выстроить цепочку: Условие → Математическое понятие → Следствие для данной ситуации → Вывод. Не умеет строить контрпримеры к ложным утверждениям.</w:t>
      </w:r>
    </w:p>
    <w:p w14:paraId="2C5B763F" w14:textId="77777777" w:rsidR="00B60C25" w:rsidRPr="00B6239D" w:rsidRDefault="00B60C25" w:rsidP="00B60C25">
      <w:pPr>
        <w:pStyle w:val="a3"/>
        <w:spacing w:line="360" w:lineRule="auto"/>
        <w:ind w:left="709"/>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Моделирование: В Заданиях 16, 17, 23 учащиеся не могут перевести словесное описание геометрической конфигурации в чертёж с дополнительными построениями.</w:t>
      </w:r>
    </w:p>
    <w:p w14:paraId="4BD42760" w14:textId="77777777" w:rsidR="00B60C25" w:rsidRPr="00B6239D" w:rsidRDefault="00B60C25" w:rsidP="00B60C25">
      <w:pPr>
        <w:pStyle w:val="a3"/>
        <w:spacing w:line="360" w:lineRule="auto"/>
        <w:ind w:left="709"/>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Регулятивные УУД (самоорганизация и самоконтроль):</w:t>
      </w:r>
    </w:p>
    <w:p w14:paraId="24F77B92" w14:textId="77777777" w:rsidR="00B60C25" w:rsidRPr="00B6239D" w:rsidRDefault="00B60C25" w:rsidP="00B60C25">
      <w:pPr>
        <w:pStyle w:val="a3"/>
        <w:spacing w:line="360" w:lineRule="auto"/>
        <w:ind w:left="709"/>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Планирование: Неспособность выстроить алгоритм решения комбинированной задачи (Задания 21, 23). Учащиеся пытаются применить одну формулу вместо того, чтобы разбить процесс на этапы.</w:t>
      </w:r>
    </w:p>
    <w:p w14:paraId="454C66E2" w14:textId="77777777" w:rsidR="00B60C25" w:rsidRPr="00B6239D" w:rsidRDefault="00B60C25" w:rsidP="00B60C25">
      <w:pPr>
        <w:pStyle w:val="a3"/>
        <w:spacing w:line="360" w:lineRule="auto"/>
        <w:ind w:left="709"/>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Контроль и коррекция: Критический дефицит. Проявляется в Заданиях 20 и 22. Учащиеся не проверяют ОДЗ, не проверяют реалистичность полученного ответа (например, отрицательная длина отрезка), не проверяют соответствие единиц измерения.</w:t>
      </w:r>
    </w:p>
    <w:p w14:paraId="1F13B396" w14:textId="77777777" w:rsidR="00B60C25" w:rsidRPr="00B6239D" w:rsidRDefault="00B60C25" w:rsidP="00B60C25">
      <w:pPr>
        <w:pStyle w:val="a3"/>
        <w:spacing w:line="360" w:lineRule="auto"/>
        <w:ind w:left="709"/>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Коммуникативные УУД:</w:t>
      </w:r>
    </w:p>
    <w:p w14:paraId="51DD3FE8" w14:textId="77777777" w:rsidR="00B60C25" w:rsidRPr="00B6239D" w:rsidRDefault="00B60C25" w:rsidP="00B60C25">
      <w:pPr>
        <w:pStyle w:val="a3"/>
        <w:spacing w:after="0" w:line="360" w:lineRule="auto"/>
        <w:ind w:left="709"/>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Использование речевых средств: В Задании 24 проявляется неумение строить монологическое высказывание в научном стиле. Ответы часто обрывочны, содержат бытовую лексику вместо строгих математических терминов («угол больше» вместо «величина угла превышает»), отсутствуют ссылки на определения и теоремы.</w:t>
      </w:r>
    </w:p>
    <w:p w14:paraId="2FE98CE3" w14:textId="77777777" w:rsidR="00B60C25" w:rsidRPr="00B6239D" w:rsidRDefault="00B60C25" w:rsidP="00B60C25">
      <w:pPr>
        <w:spacing w:line="360" w:lineRule="auto"/>
        <w:jc w:val="both"/>
        <w:rPr>
          <w:rFonts w:eastAsia="Times New Roman"/>
          <w:bCs/>
          <w:iCs/>
        </w:rPr>
      </w:pPr>
    </w:p>
    <w:p w14:paraId="2DCE9FA1" w14:textId="77777777" w:rsidR="00B60C25" w:rsidRPr="00B6239D" w:rsidRDefault="00B60C25" w:rsidP="00B60C25">
      <w:pPr>
        <w:spacing w:before="100" w:beforeAutospacing="1" w:after="100" w:afterAutospacing="1" w:line="360" w:lineRule="auto"/>
        <w:rPr>
          <w:rFonts w:eastAsia="Times New Roman"/>
        </w:rPr>
      </w:pPr>
      <w:r w:rsidRPr="00B6239D">
        <w:rPr>
          <w:rFonts w:eastAsia="Times New Roman"/>
          <w:b/>
          <w:bCs/>
        </w:rPr>
        <w:lastRenderedPageBreak/>
        <w:t>Недостигнутые/</w:t>
      </w:r>
      <w:proofErr w:type="spellStart"/>
      <w:r w:rsidRPr="00B6239D">
        <w:rPr>
          <w:rFonts w:eastAsia="Times New Roman"/>
          <w:b/>
          <w:bCs/>
        </w:rPr>
        <w:t>дефицитарные</w:t>
      </w:r>
      <w:proofErr w:type="spellEnd"/>
      <w:r w:rsidRPr="00B6239D">
        <w:rPr>
          <w:rFonts w:eastAsia="Times New Roman"/>
          <w:b/>
          <w:bCs/>
        </w:rPr>
        <w:t xml:space="preserve"> метапредметные результаты:</w:t>
      </w:r>
    </w:p>
    <w:p w14:paraId="6ACEC20C" w14:textId="77777777" w:rsidR="00B60C25" w:rsidRPr="00B6239D" w:rsidRDefault="00B60C25" w:rsidP="00F21814">
      <w:pPr>
        <w:numPr>
          <w:ilvl w:val="0"/>
          <w:numId w:val="38"/>
        </w:numPr>
        <w:spacing w:before="100" w:beforeAutospacing="1" w:after="100" w:afterAutospacing="1" w:line="360" w:lineRule="auto"/>
        <w:rPr>
          <w:rFonts w:eastAsia="Times New Roman"/>
        </w:rPr>
      </w:pPr>
      <w:r w:rsidRPr="00B6239D">
        <w:rPr>
          <w:rFonts w:eastAsia="Times New Roman"/>
          <w:b/>
          <w:bCs/>
        </w:rPr>
        <w:t>Познавательные УУД (создание способов решения проблем):</w:t>
      </w:r>
    </w:p>
    <w:p w14:paraId="18F7290B" w14:textId="77777777" w:rsidR="00B60C25" w:rsidRPr="00B6239D" w:rsidRDefault="00B60C25" w:rsidP="00F21814">
      <w:pPr>
        <w:numPr>
          <w:ilvl w:val="1"/>
          <w:numId w:val="38"/>
        </w:numPr>
        <w:spacing w:before="100" w:beforeAutospacing="1" w:after="100" w:afterAutospacing="1" w:line="360" w:lineRule="auto"/>
        <w:rPr>
          <w:rFonts w:eastAsia="Times New Roman"/>
        </w:rPr>
      </w:pPr>
      <w:r w:rsidRPr="00B6239D">
        <w:rPr>
          <w:rFonts w:eastAsia="Times New Roman"/>
          <w:i/>
          <w:iCs/>
        </w:rPr>
        <w:t>Проявление:</w:t>
      </w:r>
      <w:r w:rsidRPr="00B6239D">
        <w:rPr>
          <w:rFonts w:eastAsia="Times New Roman"/>
        </w:rPr>
        <w:t xml:space="preserve"> При изменении условия задачи (например, замена x на 1/x) ученик не может самостоятельно модифицировать известный алгоритм. Он ждет подсказки или пропускает задание, так как не владеет универсальным приемом исследования функции.</w:t>
      </w:r>
    </w:p>
    <w:p w14:paraId="5CEE4703" w14:textId="77777777" w:rsidR="00B60C25" w:rsidRPr="00B6239D" w:rsidRDefault="00B60C25" w:rsidP="00F21814">
      <w:pPr>
        <w:numPr>
          <w:ilvl w:val="0"/>
          <w:numId w:val="38"/>
        </w:numPr>
        <w:spacing w:before="100" w:beforeAutospacing="1" w:after="100" w:afterAutospacing="1" w:line="360" w:lineRule="auto"/>
        <w:rPr>
          <w:rFonts w:eastAsia="Times New Roman"/>
        </w:rPr>
      </w:pPr>
      <w:r w:rsidRPr="00B6239D">
        <w:rPr>
          <w:rFonts w:eastAsia="Times New Roman"/>
          <w:b/>
          <w:bCs/>
        </w:rPr>
        <w:t>Регулятивные УУД (самоконтроль в процессе действия):</w:t>
      </w:r>
    </w:p>
    <w:p w14:paraId="3C272AE3" w14:textId="77777777" w:rsidR="00B60C25" w:rsidRPr="00B6239D" w:rsidRDefault="00B60C25" w:rsidP="00F21814">
      <w:pPr>
        <w:numPr>
          <w:ilvl w:val="1"/>
          <w:numId w:val="38"/>
        </w:numPr>
        <w:spacing w:before="100" w:beforeAutospacing="1" w:after="100" w:afterAutospacing="1" w:line="360" w:lineRule="auto"/>
        <w:rPr>
          <w:rFonts w:eastAsia="Times New Roman"/>
        </w:rPr>
      </w:pPr>
      <w:r w:rsidRPr="00B6239D">
        <w:rPr>
          <w:rFonts w:eastAsia="Times New Roman"/>
          <w:i/>
          <w:iCs/>
        </w:rPr>
        <w:t>Проявление:</w:t>
      </w:r>
      <w:r w:rsidRPr="00B6239D">
        <w:rPr>
          <w:rFonts w:eastAsia="Times New Roman"/>
        </w:rPr>
        <w:t xml:space="preserve"> Отсутствие этапа промежуточной проверки размерности или порядка величины. Получив корень x=−5 в геометрической задаче о длине стороны, ученик продолжает расчеты с этим числом, вместо того чтобы сделать мгновенную стоп-коррекцию.</w:t>
      </w:r>
    </w:p>
    <w:p w14:paraId="45A5166A" w14:textId="77777777" w:rsidR="00B60C25" w:rsidRPr="00B6239D" w:rsidRDefault="00B60C25" w:rsidP="00F21814">
      <w:pPr>
        <w:numPr>
          <w:ilvl w:val="0"/>
          <w:numId w:val="38"/>
        </w:numPr>
        <w:spacing w:before="100" w:beforeAutospacing="1" w:after="100" w:afterAutospacing="1" w:line="360" w:lineRule="auto"/>
        <w:rPr>
          <w:rFonts w:eastAsia="Times New Roman"/>
        </w:rPr>
      </w:pPr>
      <w:r w:rsidRPr="00B6239D">
        <w:rPr>
          <w:rFonts w:eastAsia="Times New Roman"/>
          <w:b/>
          <w:bCs/>
        </w:rPr>
        <w:t>Коммуникативные УУД (точность использования языка):</w:t>
      </w:r>
    </w:p>
    <w:p w14:paraId="6959B314" w14:textId="77777777" w:rsidR="00B60C25" w:rsidRPr="00B6239D" w:rsidRDefault="00B60C25" w:rsidP="00F21814">
      <w:pPr>
        <w:numPr>
          <w:ilvl w:val="1"/>
          <w:numId w:val="38"/>
        </w:numPr>
        <w:spacing w:before="100" w:beforeAutospacing="1" w:after="100" w:afterAutospacing="1" w:line="360" w:lineRule="auto"/>
        <w:rPr>
          <w:rFonts w:eastAsia="Times New Roman"/>
        </w:rPr>
      </w:pPr>
      <w:r w:rsidRPr="00B6239D">
        <w:rPr>
          <w:rFonts w:eastAsia="Times New Roman"/>
          <w:i/>
          <w:iCs/>
        </w:rPr>
        <w:t>Проявление:</w:t>
      </w:r>
      <w:r w:rsidRPr="00B6239D">
        <w:rPr>
          <w:rFonts w:eastAsia="Times New Roman"/>
        </w:rPr>
        <w:t xml:space="preserve"> Использование бытовой лексики вместо математических терминов при обосновании шагов решения, что недопустимо в заданиях высокого уровня сложности (№ 24).</w:t>
      </w:r>
    </w:p>
    <w:p w14:paraId="3137E68D" w14:textId="77777777" w:rsidR="00B60C25" w:rsidRPr="00B6239D" w:rsidRDefault="00B60C25" w:rsidP="00B60C25">
      <w:pPr>
        <w:pStyle w:val="3"/>
        <w:tabs>
          <w:tab w:val="left" w:pos="567"/>
        </w:tabs>
        <w:spacing w:line="360" w:lineRule="auto"/>
        <w:rPr>
          <w:rFonts w:ascii="Times New Roman" w:hAnsi="Times New Roman"/>
          <w:b w:val="0"/>
          <w:iCs/>
          <w:color w:val="auto"/>
        </w:rPr>
      </w:pPr>
      <w:r w:rsidRPr="00B6239D">
        <w:rPr>
          <w:rFonts w:ascii="Times New Roman" w:hAnsi="Times New Roman"/>
          <w:b w:val="0"/>
          <w:iCs/>
          <w:color w:val="auto"/>
        </w:rPr>
        <w:lastRenderedPageBreak/>
        <w:t>Достигнуты: Умение работать по образцу, анализировать готовые визуальные модели (графики, схемы), воспроизводить теоретический материал, решать стандартные алгоритмические задачи.</w:t>
      </w:r>
    </w:p>
    <w:p w14:paraId="4894725C" w14:textId="77777777" w:rsidR="00B60C25" w:rsidRPr="00B6239D" w:rsidRDefault="00B60C25" w:rsidP="00B60C25">
      <w:pPr>
        <w:pStyle w:val="3"/>
        <w:tabs>
          <w:tab w:val="left" w:pos="567"/>
        </w:tabs>
        <w:spacing w:line="360" w:lineRule="auto"/>
        <w:rPr>
          <w:rFonts w:ascii="Times New Roman" w:hAnsi="Times New Roman"/>
          <w:b w:val="0"/>
          <w:iCs/>
          <w:color w:val="auto"/>
        </w:rPr>
      </w:pPr>
      <w:proofErr w:type="spellStart"/>
      <w:r w:rsidRPr="00B6239D">
        <w:rPr>
          <w:rFonts w:ascii="Times New Roman" w:hAnsi="Times New Roman"/>
          <w:b w:val="0"/>
          <w:iCs/>
          <w:color w:val="auto"/>
        </w:rPr>
        <w:t>Недостигнуты</w:t>
      </w:r>
      <w:proofErr w:type="spellEnd"/>
      <w:r w:rsidRPr="00B6239D">
        <w:rPr>
          <w:rFonts w:ascii="Times New Roman" w:hAnsi="Times New Roman"/>
          <w:b w:val="0"/>
          <w:iCs/>
          <w:color w:val="auto"/>
        </w:rPr>
        <w:t>: Умение самостоятельно планировать путь решения нестандартной задачи, умение преобразовывать информацию из одной знаковой системы в другую (текст → формула), умение аргументированно отстаивать свою точку зрения с опорой на математические факты (определения, теоремы), навык строгого методологического контроля (учёт ОДЗ, области определения).</w:t>
      </w:r>
    </w:p>
    <w:p w14:paraId="01F403AD" w14:textId="77777777" w:rsidR="00B60C25" w:rsidRPr="00B6239D" w:rsidRDefault="00B60C25" w:rsidP="00B60C25">
      <w:pPr>
        <w:pStyle w:val="3"/>
        <w:tabs>
          <w:tab w:val="left" w:pos="567"/>
        </w:tabs>
        <w:spacing w:line="360" w:lineRule="auto"/>
        <w:rPr>
          <w:rFonts w:ascii="Times New Roman" w:hAnsi="Times New Roman"/>
          <w:color w:val="auto"/>
        </w:rPr>
      </w:pPr>
      <w:r w:rsidRPr="00B6239D">
        <w:rPr>
          <w:rFonts w:ascii="Times New Roman" w:hAnsi="Times New Roman"/>
          <w:color w:val="auto"/>
        </w:rPr>
        <w:t xml:space="preserve">Рекомендации для учителей </w:t>
      </w:r>
      <w:r>
        <w:rPr>
          <w:rFonts w:ascii="Times New Roman" w:hAnsi="Times New Roman"/>
          <w:color w:val="auto"/>
        </w:rPr>
        <w:t xml:space="preserve">всех ОО </w:t>
      </w:r>
      <w:r w:rsidRPr="00B6239D">
        <w:rPr>
          <w:rFonts w:ascii="Times New Roman" w:hAnsi="Times New Roman"/>
          <w:color w:val="auto"/>
        </w:rPr>
        <w:t xml:space="preserve">по совершенствованию преподавания </w:t>
      </w:r>
      <w:r>
        <w:rPr>
          <w:rFonts w:ascii="Times New Roman" w:hAnsi="Times New Roman"/>
          <w:color w:val="auto"/>
        </w:rPr>
        <w:t xml:space="preserve">математики </w:t>
      </w:r>
      <w:r w:rsidRPr="00B6239D">
        <w:rPr>
          <w:rFonts w:ascii="Times New Roman" w:hAnsi="Times New Roman"/>
          <w:color w:val="auto"/>
        </w:rPr>
        <w:t xml:space="preserve"> группе обучающихся со средним уровнем подготовки</w:t>
      </w:r>
    </w:p>
    <w:p w14:paraId="093DA592" w14:textId="77777777" w:rsidR="00B60C25" w:rsidRPr="00B6239D" w:rsidRDefault="00B60C25" w:rsidP="00B60C25">
      <w:pPr>
        <w:pStyle w:val="3"/>
        <w:spacing w:line="360" w:lineRule="auto"/>
        <w:jc w:val="both"/>
        <w:rPr>
          <w:rFonts w:ascii="Times New Roman" w:hAnsi="Times New Roman"/>
          <w:b w:val="0"/>
          <w:color w:val="auto"/>
        </w:rPr>
      </w:pPr>
      <w:r w:rsidRPr="00B6239D">
        <w:rPr>
          <w:rFonts w:ascii="Times New Roman" w:hAnsi="Times New Roman"/>
          <w:b w:val="0"/>
          <w:color w:val="auto"/>
        </w:rPr>
        <w:t xml:space="preserve">Целевой ориентир: развитие исследовательской самостоятельности и преодоление барьера перед сложными текстовыми задачами. </w:t>
      </w:r>
    </w:p>
    <w:p w14:paraId="1D057B7B" w14:textId="77777777" w:rsidR="00B60C25" w:rsidRPr="00B6239D" w:rsidRDefault="00B60C25" w:rsidP="00B60C25">
      <w:pPr>
        <w:spacing w:line="360" w:lineRule="auto"/>
      </w:pPr>
      <w:r w:rsidRPr="00B6239D">
        <w:t>Рекомендации ориентированы на трансформацию фрагментарных знаний в систему и развитие метапредметных навыков через повседневную учебную деятельность, а не через решение бесконечных вариантов ОГЭ.</w:t>
      </w:r>
    </w:p>
    <w:p w14:paraId="765ED2F2" w14:textId="77777777" w:rsidR="00B60C25" w:rsidRPr="00B6239D" w:rsidRDefault="00B60C25" w:rsidP="00B60C25">
      <w:pPr>
        <w:spacing w:line="360" w:lineRule="auto"/>
      </w:pPr>
      <w:r w:rsidRPr="00B6239D">
        <w:t>А. Предметная подготовка: от алгоритма к пониманию</w:t>
      </w:r>
    </w:p>
    <w:p w14:paraId="2ECF847D" w14:textId="77777777" w:rsidR="00B60C25" w:rsidRPr="00B6239D" w:rsidRDefault="00B60C25" w:rsidP="00B60C25">
      <w:pPr>
        <w:spacing w:line="360" w:lineRule="auto"/>
      </w:pPr>
      <w:r w:rsidRPr="00B6239D">
        <w:t>Технология «Контекстного погружения» (для ликвидации дефицита Заданий 14 и 10):</w:t>
      </w:r>
    </w:p>
    <w:p w14:paraId="6A1A874C" w14:textId="77777777" w:rsidR="00B60C25" w:rsidRPr="00B6239D" w:rsidRDefault="00B60C25" w:rsidP="00B60C25">
      <w:pPr>
        <w:spacing w:line="360" w:lineRule="auto"/>
      </w:pPr>
      <w:r w:rsidRPr="00B6239D">
        <w:t>Методика: На уроках регулярно использовать не только абстрактные задачи из задачника, но и контекстные задачи, основанные на реальных жизненных ситуациях.</w:t>
      </w:r>
    </w:p>
    <w:p w14:paraId="16C5714A" w14:textId="77777777" w:rsidR="00B60C25" w:rsidRPr="00B6239D" w:rsidRDefault="00B60C25" w:rsidP="00B60C25">
      <w:pPr>
        <w:spacing w:line="360" w:lineRule="auto"/>
      </w:pPr>
      <w:r w:rsidRPr="00B6239D">
        <w:t>Прием: Для прогрессий – задачи на расчёт банковских вкладов, рост популяции бактерий, распространение информации в социальных сетях. Для вероятности – задачи на основе реальных данных (статистика погоды, результаты опросов, лотерейные билеты). Это формирует навык «перевода» текста в математическую модель.</w:t>
      </w:r>
    </w:p>
    <w:p w14:paraId="2F97CEF8" w14:textId="77777777" w:rsidR="00B60C25" w:rsidRPr="00B6239D" w:rsidRDefault="00B60C25" w:rsidP="00B60C25">
      <w:pPr>
        <w:spacing w:line="360" w:lineRule="auto"/>
      </w:pPr>
      <w:r w:rsidRPr="00B6239D">
        <w:t>Методика «Декомпозиция сложных задач» (для Заданий 21, 23):</w:t>
      </w:r>
    </w:p>
    <w:p w14:paraId="6DEBC493" w14:textId="77777777" w:rsidR="00B60C25" w:rsidRPr="00B6239D" w:rsidRDefault="00B60C25" w:rsidP="00B60C25">
      <w:pPr>
        <w:spacing w:line="360" w:lineRule="auto"/>
      </w:pPr>
      <w:r w:rsidRPr="00B6239D">
        <w:t>Методика: Учить решать комбинированные задачи не «от условия», а «от вопроса».</w:t>
      </w:r>
    </w:p>
    <w:p w14:paraId="08E13C5C" w14:textId="77777777" w:rsidR="00B60C25" w:rsidRPr="00B6239D" w:rsidRDefault="00B60C25" w:rsidP="00B60C25">
      <w:pPr>
        <w:spacing w:line="360" w:lineRule="auto"/>
      </w:pPr>
      <w:r w:rsidRPr="00B6239D">
        <w:lastRenderedPageBreak/>
        <w:t>Прием: Алгоритм «Чтобы найти Х, мне нужно знать Y и Z. Y я могу найти из условия, а для Z мне нужна формула...». Требовать от ученика выписывать все формулы, относящиеся к математическим объектам, упомянутым в условии, даже если он не видит полного пути решения. Это гарантирует получение 1 балла за методологию, даже при ошибке в финальном расчете.</w:t>
      </w:r>
    </w:p>
    <w:p w14:paraId="43D539C3" w14:textId="77777777" w:rsidR="00B60C25" w:rsidRPr="00B6239D" w:rsidRDefault="00B60C25" w:rsidP="00B60C25">
      <w:pPr>
        <w:spacing w:line="360" w:lineRule="auto"/>
      </w:pPr>
      <w:r w:rsidRPr="00B6239D">
        <w:t>Технология «Чек-лист методологической строгости» (для Заданий 20, 22):</w:t>
      </w:r>
    </w:p>
    <w:p w14:paraId="6615CB59" w14:textId="77777777" w:rsidR="00B60C25" w:rsidRPr="00B6239D" w:rsidRDefault="00B60C25" w:rsidP="00B60C25">
      <w:pPr>
        <w:spacing w:line="360" w:lineRule="auto"/>
      </w:pPr>
      <w:r w:rsidRPr="00B6239D">
        <w:t>Методика: Сделать проверку ключевых методологических моментов обязательным элементом любого решения уравнения или построения графика.</w:t>
      </w:r>
    </w:p>
    <w:p w14:paraId="6D27098B" w14:textId="77777777" w:rsidR="00B60C25" w:rsidRPr="00B6239D" w:rsidRDefault="00B60C25" w:rsidP="00B60C25">
      <w:pPr>
        <w:spacing w:line="360" w:lineRule="auto"/>
      </w:pPr>
      <w:r w:rsidRPr="00B6239D">
        <w:t>Прием: Ввести в практику обязательные пункты самопроверки:</w:t>
      </w:r>
      <w:r>
        <w:t xml:space="preserve"> </w:t>
      </w:r>
      <w:r w:rsidRPr="00B6239D">
        <w:t xml:space="preserve"> Определена область допустимых значений (ОДЗ)? Учтена область определения функции при построении графика?</w:t>
      </w:r>
      <w:r>
        <w:t xml:space="preserve"> </w:t>
      </w:r>
      <w:r w:rsidRPr="00B6239D">
        <w:t xml:space="preserve"> Не делил ли я на выражение с переменной (потеря корней)?</w:t>
      </w:r>
      <w:r>
        <w:t xml:space="preserve"> </w:t>
      </w:r>
      <w:r w:rsidRPr="00B6239D">
        <w:t xml:space="preserve"> Проверил ли корни подстановкой в исходное уравнение? Отработка этого навыка до автоматизма гарантирует баллы в Заданиях 20 и 22.</w:t>
      </w:r>
    </w:p>
    <w:p w14:paraId="0DA60F23" w14:textId="77777777" w:rsidR="00B60C25" w:rsidRPr="00B6239D" w:rsidRDefault="00B60C25" w:rsidP="00B60C25">
      <w:pPr>
        <w:spacing w:line="360" w:lineRule="auto"/>
      </w:pPr>
      <w:r w:rsidRPr="00B6239D">
        <w:t>Стратегия «Частичного успеха» для задач высокого уровня (Задания 22, 24, 25):</w:t>
      </w:r>
    </w:p>
    <w:p w14:paraId="369F6C16" w14:textId="77777777" w:rsidR="00B60C25" w:rsidRPr="00B6239D" w:rsidRDefault="00B60C25" w:rsidP="00B60C25">
      <w:pPr>
        <w:spacing w:line="360" w:lineRule="auto"/>
      </w:pPr>
      <w:r w:rsidRPr="00B6239D">
        <w:t>Методика: Учить учащихся, что для получения «5» не обязательно решать задачу до конца.</w:t>
      </w:r>
    </w:p>
    <w:p w14:paraId="1D024E94" w14:textId="77777777" w:rsidR="00B60C25" w:rsidRPr="00B6239D" w:rsidRDefault="00B60C25" w:rsidP="00B60C25">
      <w:pPr>
        <w:spacing w:line="360" w:lineRule="auto"/>
      </w:pPr>
      <w:r w:rsidRPr="00B6239D">
        <w:t>Прием: Ввести обязательный чек-лист для задач части 2:</w:t>
      </w:r>
      <w:r>
        <w:t xml:space="preserve"> </w:t>
      </w:r>
      <w:r w:rsidRPr="00B6239D">
        <w:t xml:space="preserve"> Краткая запись «Дано» с переводом в нужные единицы;</w:t>
      </w:r>
      <w:r>
        <w:t xml:space="preserve"> </w:t>
      </w:r>
      <w:r w:rsidRPr="00B6239D">
        <w:t xml:space="preserve"> Качественный рисунок с указанием всех элементов;</w:t>
      </w:r>
      <w:r>
        <w:t xml:space="preserve"> </w:t>
      </w:r>
      <w:r w:rsidRPr="00B6239D">
        <w:t xml:space="preserve"> Запись всех основных формул/теорем, относящихся к объектам, упомянутым в условии. Даже если ученик не может вывести итоговый ответ, наличие этих трёх пунктов гарантирует 1 балл из 2, что часто является решающим для перехода на «5».</w:t>
      </w:r>
    </w:p>
    <w:p w14:paraId="7C8D3B49" w14:textId="77777777" w:rsidR="00B60C25" w:rsidRPr="00B6239D" w:rsidRDefault="00B60C25" w:rsidP="00B60C25">
      <w:pPr>
        <w:spacing w:line="360" w:lineRule="auto"/>
      </w:pPr>
      <w:r w:rsidRPr="00B6239D">
        <w:t>Б. Метапредметная подготовка: развитие универсальных учебных действий</w:t>
      </w:r>
    </w:p>
    <w:p w14:paraId="51285036" w14:textId="77777777" w:rsidR="00B60C25" w:rsidRPr="00B6239D" w:rsidRDefault="00B60C25" w:rsidP="00B60C25">
      <w:pPr>
        <w:spacing w:line="360" w:lineRule="auto"/>
      </w:pPr>
      <w:r w:rsidRPr="00B6239D">
        <w:t>Развитие познавательных УУД через составление «Опорных кластеров»:</w:t>
      </w:r>
    </w:p>
    <w:p w14:paraId="129A08A7" w14:textId="77777777" w:rsidR="00B60C25" w:rsidRPr="00B6239D" w:rsidRDefault="00B60C25" w:rsidP="00B60C25">
      <w:pPr>
        <w:spacing w:line="360" w:lineRule="auto"/>
      </w:pPr>
      <w:r w:rsidRPr="00B6239D">
        <w:t>Методика: При изучении каждой темы (например, «Прогрессии» или «Геометрия») ученики самостоятельно составляют интеллект-карту. В центре кластера – понятие (например, «Арифметическая прогрессия»), от него идут ветви к формулам (</w:t>
      </w:r>
      <w:r w:rsidRPr="00B6239D">
        <w:rPr>
          <w:rFonts w:ascii="Cambria Math" w:hAnsi="Cambria Math" w:cs="Cambria Math"/>
        </w:rPr>
        <w:t>𝑎</w:t>
      </w:r>
      <w:r w:rsidRPr="00B6239D">
        <w:rPr>
          <w:rFonts w:ascii="Cambria Math" w:hAnsi="Cambria Math" w:cs="Cambria Math"/>
          <w:vertAlign w:val="subscript"/>
        </w:rPr>
        <w:t>𝑛</w:t>
      </w:r>
      <w:r w:rsidRPr="00B6239D">
        <w:rPr>
          <w:vertAlign w:val="subscript"/>
        </w:rPr>
        <w:t xml:space="preserve"> </w:t>
      </w:r>
      <w:r w:rsidRPr="00B6239D">
        <w:t xml:space="preserve"> , </w:t>
      </w:r>
      <w:r w:rsidRPr="00B6239D">
        <w:rPr>
          <w:rFonts w:ascii="Cambria Math" w:hAnsi="Cambria Math" w:cs="Cambria Math"/>
        </w:rPr>
        <w:t>𝑆</w:t>
      </w:r>
      <w:r w:rsidRPr="00B6239D">
        <w:rPr>
          <w:rFonts w:ascii="Cambria Math" w:hAnsi="Cambria Math" w:cs="Cambria Math"/>
          <w:vertAlign w:val="subscript"/>
        </w:rPr>
        <w:t>𝑛</w:t>
      </w:r>
      <w:r w:rsidRPr="00B6239D">
        <w:rPr>
          <w:vertAlign w:val="subscript"/>
        </w:rPr>
        <w:t xml:space="preserve"> </w:t>
      </w:r>
      <w:r w:rsidRPr="00B6239D">
        <w:t>​ ), свойствам, графической интерпретации, типам задач. Это помогает при решении комбинированных задач быстро актуализировать весь нужный математический аппарат.</w:t>
      </w:r>
    </w:p>
    <w:p w14:paraId="3A4AAAC3" w14:textId="77777777" w:rsidR="00B60C25" w:rsidRPr="00B6239D" w:rsidRDefault="00B60C25" w:rsidP="00B60C25">
      <w:pPr>
        <w:spacing w:line="360" w:lineRule="auto"/>
      </w:pPr>
      <w:r w:rsidRPr="00B6239D">
        <w:t>Развитие регулятивных УУД через «Анализ чужих ошибок»:</w:t>
      </w:r>
    </w:p>
    <w:p w14:paraId="5D85C83D" w14:textId="77777777" w:rsidR="00B60C25" w:rsidRPr="00B6239D" w:rsidRDefault="00B60C25" w:rsidP="00B60C25">
      <w:pPr>
        <w:spacing w:line="360" w:lineRule="auto"/>
      </w:pPr>
      <w:r w:rsidRPr="00B6239D">
        <w:t>Методика: Вместо решения новой задачи, предложить учащимся готовое решение с типичной ошибкой (например: не учтено ОДЗ, неверное дополнительное построение, потеря корней при делении на выражение с переменной, не проверена реалистичность ответа).</w:t>
      </w:r>
    </w:p>
    <w:p w14:paraId="705FBE59" w14:textId="77777777" w:rsidR="00B60C25" w:rsidRPr="00B6239D" w:rsidRDefault="00B60C25" w:rsidP="00B60C25">
      <w:pPr>
        <w:spacing w:line="360" w:lineRule="auto"/>
      </w:pPr>
      <w:r w:rsidRPr="00B6239D">
        <w:lastRenderedPageBreak/>
        <w:t>Прием: Ученик должен найти ошибку, объяснить, почему она возникла, и записать верное решение. Это формирует навык самоконтроля эффективнее, чем решение 10 однотипных задач.</w:t>
      </w:r>
    </w:p>
    <w:p w14:paraId="241655A5" w14:textId="77777777" w:rsidR="00B60C25" w:rsidRPr="00B6239D" w:rsidRDefault="00B60C25" w:rsidP="00B60C25">
      <w:pPr>
        <w:spacing w:line="360" w:lineRule="auto"/>
      </w:pPr>
      <w:r w:rsidRPr="00B6239D">
        <w:t>Развитие коммуникативных УУД через «Жесткий каркас доказательства» (для Задания 24):</w:t>
      </w:r>
    </w:p>
    <w:p w14:paraId="07E0516B" w14:textId="77777777" w:rsidR="00B60C25" w:rsidRPr="00B6239D" w:rsidRDefault="00B60C25" w:rsidP="00B60C25">
      <w:pPr>
        <w:spacing w:line="360" w:lineRule="auto"/>
      </w:pPr>
      <w:r w:rsidRPr="00B6239D">
        <w:t>Методика: Внедрение стандарта написания развернутого ответа, исключающего бытовой язык.</w:t>
      </w:r>
    </w:p>
    <w:p w14:paraId="43A02B5F" w14:textId="77777777" w:rsidR="00B60C25" w:rsidRPr="00B6239D" w:rsidRDefault="00B60C25" w:rsidP="00B60C25">
      <w:pPr>
        <w:spacing w:line="360" w:lineRule="auto"/>
      </w:pPr>
      <w:r w:rsidRPr="00B6239D">
        <w:t>Прием: Использование шаблона из 4 обязательных пунктов:</w:t>
      </w:r>
    </w:p>
    <w:p w14:paraId="72ACA982" w14:textId="77777777" w:rsidR="00B60C25" w:rsidRPr="00B6239D" w:rsidRDefault="00B60C25" w:rsidP="00B60C25">
      <w:pPr>
        <w:spacing w:line="360" w:lineRule="auto"/>
      </w:pPr>
      <w:r w:rsidRPr="00B6239D">
        <w:t>Дано/Условие: «По условию...»</w:t>
      </w:r>
    </w:p>
    <w:p w14:paraId="64EFE3CC" w14:textId="77777777" w:rsidR="00B60C25" w:rsidRPr="00B6239D" w:rsidRDefault="00B60C25" w:rsidP="00B60C25">
      <w:pPr>
        <w:spacing w:line="360" w:lineRule="auto"/>
      </w:pPr>
      <w:r w:rsidRPr="00B6239D">
        <w:t>Определение/Теорема: «Согласно определению/теореме...»</w:t>
      </w:r>
    </w:p>
    <w:p w14:paraId="620307D0" w14:textId="77777777" w:rsidR="00B60C25" w:rsidRPr="00B6239D" w:rsidRDefault="00B60C25" w:rsidP="00B60C25">
      <w:pPr>
        <w:spacing w:line="360" w:lineRule="auto"/>
      </w:pPr>
      <w:r w:rsidRPr="00B6239D">
        <w:t>Применение: «Поскольку в данной ситуации..., то...»</w:t>
      </w:r>
    </w:p>
    <w:p w14:paraId="294F9653" w14:textId="77777777" w:rsidR="00B60C25" w:rsidRPr="00B6239D" w:rsidRDefault="00B60C25" w:rsidP="00B60C25">
      <w:pPr>
        <w:spacing w:line="360" w:lineRule="auto"/>
      </w:pPr>
      <w:r w:rsidRPr="00B6239D">
        <w:t>Вывод: «Следовательно, ...»</w:t>
      </w:r>
    </w:p>
    <w:p w14:paraId="6D46A6DF" w14:textId="77777777" w:rsidR="00B60C25" w:rsidRPr="00B6239D" w:rsidRDefault="00B60C25" w:rsidP="00B60C25">
      <w:pPr>
        <w:spacing w:line="360" w:lineRule="auto"/>
      </w:pPr>
      <w:r w:rsidRPr="00B6239D">
        <w:t>Практика взаимопроверки: ученики обмениваются ответами и проверяют друг друга строго по наличию этих 4 пунктов и ключевых терминов.</w:t>
      </w:r>
    </w:p>
    <w:p w14:paraId="4A7CA61B" w14:textId="77777777" w:rsidR="00B60C25" w:rsidRPr="00B6239D" w:rsidRDefault="00B60C25" w:rsidP="00B60C25">
      <w:pPr>
        <w:spacing w:line="360" w:lineRule="auto"/>
      </w:pPr>
      <w:r w:rsidRPr="00B6239D">
        <w:t>Развитие логических УУД через работу с контрпримерами (для Задания 19):</w:t>
      </w:r>
    </w:p>
    <w:p w14:paraId="2AFD45A2" w14:textId="77777777" w:rsidR="00B60C25" w:rsidRPr="00B6239D" w:rsidRDefault="00B60C25" w:rsidP="00B60C25">
      <w:pPr>
        <w:spacing w:line="360" w:lineRule="auto"/>
      </w:pPr>
      <w:r w:rsidRPr="00B6239D">
        <w:t>Методика: Регулярное включение в урок заданий на опровержение ложных утверждений.</w:t>
      </w:r>
    </w:p>
    <w:p w14:paraId="516519F0" w14:textId="77777777" w:rsidR="00B60C25" w:rsidRPr="00B6239D" w:rsidRDefault="00B60C25" w:rsidP="00B60C25">
      <w:pPr>
        <w:spacing w:line="360" w:lineRule="auto"/>
      </w:pPr>
      <w:r w:rsidRPr="00B6239D">
        <w:t>Прием: «Найди контрпример». Учитель формулирует утверждение (например, «Если сумма цифр числа делится на 4, то и само число делится на 4»), а ученики должны найти число, опровергающее это утверждение. Это развивает критическое мышление и навык работы с логическими операциями.</w:t>
      </w:r>
    </w:p>
    <w:p w14:paraId="2EA0EDF8" w14:textId="77777777" w:rsidR="00B60C25" w:rsidRPr="00B6239D" w:rsidRDefault="00B60C25" w:rsidP="00B60C25">
      <w:pPr>
        <w:spacing w:line="360" w:lineRule="auto"/>
      </w:pPr>
      <w:r w:rsidRPr="00B6239D">
        <w:t>В. Организационные рекомендации</w:t>
      </w:r>
    </w:p>
    <w:p w14:paraId="6ED61E81" w14:textId="77777777" w:rsidR="00B60C25" w:rsidRPr="00B6239D" w:rsidRDefault="00B60C25" w:rsidP="00B60C25">
      <w:pPr>
        <w:spacing w:line="360" w:lineRule="auto"/>
      </w:pPr>
      <w:r w:rsidRPr="00B6239D">
        <w:t>Дифференциация домашней работы: Для группы «4» домашние задания должны включать 70% задач на отработку «зон роста» (текстовые задачи о прогрессиях и вероятности, геометрические задачи с дополнительными построениями, задания на доказательство) и только 30% стандартных расчетных задач, которые они и так решают хорошо.</w:t>
      </w:r>
    </w:p>
    <w:p w14:paraId="275D2BC8" w14:textId="77777777" w:rsidR="00B60C25" w:rsidRPr="00B6239D" w:rsidRDefault="00B60C25" w:rsidP="00B60C25">
      <w:pPr>
        <w:spacing w:line="360" w:lineRule="auto"/>
      </w:pPr>
      <w:r w:rsidRPr="00B6239D">
        <w:t>Работа с критериями оценивания: На занятиях необходимо совместно анализировать официальные критерии оценивания заданий с развернутым ответом. Понимание того, за что именно эксперт снимает балл, формирует у ученика внутреннюю потребность к методологической чистоте решения.</w:t>
      </w:r>
    </w:p>
    <w:p w14:paraId="3C65674E" w14:textId="77777777" w:rsidR="00B60C25" w:rsidRPr="00B6239D" w:rsidRDefault="00B60C25" w:rsidP="00B60C25">
      <w:pPr>
        <w:spacing w:line="360" w:lineRule="auto"/>
      </w:pPr>
      <w:proofErr w:type="spellStart"/>
      <w:r w:rsidRPr="00B6239D">
        <w:lastRenderedPageBreak/>
        <w:t>Взаимообучение</w:t>
      </w:r>
      <w:proofErr w:type="spellEnd"/>
      <w:r w:rsidRPr="00B6239D">
        <w:t>: Использование парной работы, где учащийся объясняет соседу решение задачи, используя строгий речевой шаблон. Тот, кто объясняет, закрепляет материал лучше всех.</w:t>
      </w:r>
    </w:p>
    <w:p w14:paraId="1938F866" w14:textId="77777777" w:rsidR="00B60C25" w:rsidRPr="00B6239D" w:rsidRDefault="00B60C25" w:rsidP="00B60C25">
      <w:pPr>
        <w:spacing w:line="360" w:lineRule="auto"/>
      </w:pPr>
      <w:r w:rsidRPr="00B6239D">
        <w:t>Реализация данных рекомендаций позволит учащимся со средним уровнем подготовки преодолеть страх перед текстовыми и качественными задачами, выработать привычку к самоконтролю и, как следствие, уверенно преодолеть порог для получения отметки «5».</w:t>
      </w:r>
    </w:p>
    <w:p w14:paraId="399E2B76" w14:textId="77777777" w:rsidR="00B60C25" w:rsidRPr="00B6239D" w:rsidRDefault="00B60C25" w:rsidP="00B60C25">
      <w:pPr>
        <w:spacing w:line="360" w:lineRule="auto"/>
      </w:pPr>
    </w:p>
    <w:p w14:paraId="03F60F82" w14:textId="77777777" w:rsidR="00B60C25" w:rsidRPr="00037B5B" w:rsidRDefault="00B60C25" w:rsidP="00B60C25">
      <w:pPr>
        <w:pStyle w:val="4"/>
        <w:spacing w:line="360" w:lineRule="auto"/>
        <w:rPr>
          <w:rFonts w:ascii="Times New Roman" w:hAnsi="Times New Roman" w:cs="Times New Roman"/>
          <w:color w:val="auto"/>
        </w:rPr>
      </w:pPr>
      <w:r w:rsidRPr="00037B5B">
        <w:rPr>
          <w:rFonts w:ascii="Times New Roman" w:hAnsi="Times New Roman" w:cs="Times New Roman"/>
          <w:color w:val="auto"/>
        </w:rPr>
        <w:t>Аспекты предметной подготовки</w:t>
      </w:r>
    </w:p>
    <w:p w14:paraId="11BDA633" w14:textId="77777777" w:rsidR="00B60C25" w:rsidRPr="00B6239D" w:rsidRDefault="00B60C25" w:rsidP="00B60C25">
      <w:pPr>
        <w:pStyle w:val="paragraph-styledstyledparagraph-sc-a650b026-0"/>
        <w:spacing w:line="360" w:lineRule="auto"/>
      </w:pPr>
      <w:r w:rsidRPr="00B6239D">
        <w:rPr>
          <w:b/>
          <w:bCs/>
        </w:rPr>
        <w:t>1. Технология «Деформация задачи» (преодоление дефицита № 20–21):</w:t>
      </w:r>
      <w:r w:rsidRPr="00B6239D">
        <w:t xml:space="preserve"> Для перехода от алгоритма к моделированию необходимо учить работать с измененными условиями.</w:t>
      </w:r>
    </w:p>
    <w:p w14:paraId="339DC04E" w14:textId="77777777" w:rsidR="00B60C25" w:rsidRPr="00B6239D" w:rsidRDefault="00B60C25" w:rsidP="00F21814">
      <w:pPr>
        <w:numPr>
          <w:ilvl w:val="0"/>
          <w:numId w:val="39"/>
        </w:numPr>
        <w:spacing w:before="100" w:beforeAutospacing="1" w:after="100" w:afterAutospacing="1" w:line="360" w:lineRule="auto"/>
      </w:pPr>
      <w:r w:rsidRPr="00B6239D">
        <w:rPr>
          <w:rStyle w:val="afb"/>
        </w:rPr>
        <w:t>Действие:</w:t>
      </w:r>
      <w:r w:rsidRPr="00B6239D">
        <w:t xml:space="preserve"> После разбора стандартного квадратного уравнения учитель дает то же уравнение, но с параметром </w:t>
      </w:r>
      <w:proofErr w:type="spellStart"/>
      <w:r w:rsidRPr="00B6239D">
        <w:rPr>
          <w:rStyle w:val="katex-mathml"/>
        </w:rPr>
        <w:t>aa</w:t>
      </w:r>
      <w:r w:rsidRPr="00B6239D">
        <w:rPr>
          <w:rStyle w:val="mord"/>
        </w:rPr>
        <w:t>a</w:t>
      </w:r>
      <w:proofErr w:type="spellEnd"/>
      <w:r w:rsidRPr="00B6239D">
        <w:t>, или включает его в знаменатель дроби. Задача ученика — не решить сразу, а выписать все изменения в условиях существования решения (ОДЗ, ограничения на параметр).</w:t>
      </w:r>
    </w:p>
    <w:p w14:paraId="45E738A4" w14:textId="77777777" w:rsidR="00B60C25" w:rsidRPr="00B6239D" w:rsidRDefault="00B60C25" w:rsidP="00F21814">
      <w:pPr>
        <w:numPr>
          <w:ilvl w:val="0"/>
          <w:numId w:val="39"/>
        </w:numPr>
        <w:spacing w:before="100" w:beforeAutospacing="1" w:after="100" w:afterAutospacing="1" w:line="360" w:lineRule="auto"/>
      </w:pPr>
      <w:r w:rsidRPr="00B6239D">
        <w:rPr>
          <w:rStyle w:val="afb"/>
        </w:rPr>
        <w:t>Инструмент:</w:t>
      </w:r>
      <w:r w:rsidRPr="00B6239D">
        <w:t xml:space="preserve"> Прием «Что изменилось?». Ученик должен цветом выделить в новой задаче элементы, которые отличаются от классного эталона.</w:t>
      </w:r>
    </w:p>
    <w:p w14:paraId="5274D048" w14:textId="77777777" w:rsidR="00B60C25" w:rsidRPr="00B6239D" w:rsidRDefault="00B60C25" w:rsidP="00B60C25">
      <w:pPr>
        <w:pStyle w:val="paragraph-styledstyledparagraph-sc-a650b026-0"/>
        <w:spacing w:line="360" w:lineRule="auto"/>
      </w:pPr>
      <w:r w:rsidRPr="00B6239D">
        <w:rPr>
          <w:b/>
          <w:bCs/>
        </w:rPr>
        <w:t>2. Геометрия «Черного ящика» (ликвидация дефицита № 16–17):</w:t>
      </w:r>
      <w:r w:rsidRPr="00B6239D">
        <w:t xml:space="preserve"> Развитие пространственного воображения без опоры на готовый рисунок.</w:t>
      </w:r>
    </w:p>
    <w:p w14:paraId="666738CA" w14:textId="77777777" w:rsidR="00B60C25" w:rsidRPr="00B6239D" w:rsidRDefault="00B60C25" w:rsidP="00F21814">
      <w:pPr>
        <w:numPr>
          <w:ilvl w:val="0"/>
          <w:numId w:val="40"/>
        </w:numPr>
        <w:spacing w:before="100" w:beforeAutospacing="1" w:after="100" w:afterAutospacing="1" w:line="360" w:lineRule="auto"/>
      </w:pPr>
      <w:r w:rsidRPr="00B6239D">
        <w:rPr>
          <w:rStyle w:val="afb"/>
        </w:rPr>
        <w:t>Действие:</w:t>
      </w:r>
      <w:r w:rsidRPr="00B6239D">
        <w:t xml:space="preserve"> Решение задач по готовому описанию отношений между элементами фигуры без визуализации учителем. Например: «В основании лежит прямоугольник, одна сторона которого в два раза больше другой...». Ученик обязан сам построить чертеж, обозначить переменные и только потом приступать к решению.</w:t>
      </w:r>
    </w:p>
    <w:p w14:paraId="20FA8709" w14:textId="77777777" w:rsidR="00B60C25" w:rsidRPr="00B6239D" w:rsidRDefault="00B60C25" w:rsidP="00B60C25">
      <w:pPr>
        <w:pStyle w:val="paragraph-styledstyledparagraph-sc-a650b026-0"/>
        <w:spacing w:line="360" w:lineRule="auto"/>
      </w:pPr>
      <w:r w:rsidRPr="00B6239D">
        <w:rPr>
          <w:b/>
          <w:bCs/>
        </w:rPr>
        <w:t>3. Логический конструктор (преодоление дефицита № 24):</w:t>
      </w:r>
      <w:r w:rsidRPr="00B6239D">
        <w:t xml:space="preserve"> Обучение правилам построения отрицаний.</w:t>
      </w:r>
    </w:p>
    <w:p w14:paraId="461B1C17" w14:textId="77777777" w:rsidR="00B60C25" w:rsidRPr="00B6239D" w:rsidRDefault="00B60C25" w:rsidP="00F21814">
      <w:pPr>
        <w:numPr>
          <w:ilvl w:val="0"/>
          <w:numId w:val="41"/>
        </w:numPr>
        <w:spacing w:before="100" w:beforeAutospacing="1" w:after="100" w:afterAutospacing="1" w:line="360" w:lineRule="auto"/>
      </w:pPr>
      <w:r w:rsidRPr="00B6239D">
        <w:rPr>
          <w:rStyle w:val="afb"/>
        </w:rPr>
        <w:lastRenderedPageBreak/>
        <w:t>Действие:</w:t>
      </w:r>
      <w:r w:rsidRPr="00B6239D">
        <w:t xml:space="preserve"> Создание банка пар «Утверждение — Ложное утверждение». Тренировка замены слов: «Все» </w:t>
      </w:r>
      <w:r w:rsidRPr="00B6239D">
        <w:rPr>
          <w:rStyle w:val="katex-mathml"/>
        </w:rPr>
        <w:t>→</w:t>
      </w:r>
      <w:r w:rsidRPr="00B6239D">
        <w:rPr>
          <w:rStyle w:val="mrel"/>
        </w:rPr>
        <w:t xml:space="preserve"> →</w:t>
      </w:r>
      <w:r w:rsidRPr="00B6239D">
        <w:t xml:space="preserve"> «Хотя бы один не», «Всегда» </w:t>
      </w:r>
      <w:r w:rsidRPr="00B6239D">
        <w:rPr>
          <w:rStyle w:val="katex-mathml"/>
        </w:rPr>
        <w:t>→</w:t>
      </w:r>
      <w:r w:rsidRPr="00B6239D">
        <w:rPr>
          <w:rStyle w:val="mrel"/>
        </w:rPr>
        <w:t xml:space="preserve"> →</w:t>
      </w:r>
      <w:r w:rsidRPr="00B6239D">
        <w:t xml:space="preserve"> «Существует момент, когда нет». Обязательное требование приводить контрпример к любому общему утверждению на уроке.</w:t>
      </w:r>
    </w:p>
    <w:p w14:paraId="1911848F" w14:textId="77777777" w:rsidR="00B60C25" w:rsidRPr="00037B5B" w:rsidRDefault="00B60C25" w:rsidP="00B60C25">
      <w:pPr>
        <w:pStyle w:val="4"/>
        <w:spacing w:line="360" w:lineRule="auto"/>
        <w:rPr>
          <w:rFonts w:ascii="Times New Roman" w:hAnsi="Times New Roman" w:cs="Times New Roman"/>
          <w:color w:val="auto"/>
        </w:rPr>
      </w:pPr>
      <w:r w:rsidRPr="00037B5B">
        <w:rPr>
          <w:rFonts w:ascii="Times New Roman" w:hAnsi="Times New Roman" w:cs="Times New Roman"/>
          <w:color w:val="auto"/>
        </w:rPr>
        <w:t>Развитие метапредметных умений</w:t>
      </w:r>
    </w:p>
    <w:p w14:paraId="5017327F" w14:textId="77777777" w:rsidR="00B60C25" w:rsidRPr="00B6239D" w:rsidRDefault="00B60C25" w:rsidP="00B60C25">
      <w:pPr>
        <w:pStyle w:val="paragraph-styledstyledparagraph-sc-a650b026-0"/>
        <w:spacing w:line="360" w:lineRule="auto"/>
      </w:pPr>
      <w:r w:rsidRPr="00B6239D">
        <w:rPr>
          <w:b/>
          <w:bCs/>
        </w:rPr>
        <w:t>1. Регулятивные УУД: Техника «</w:t>
      </w:r>
      <w:proofErr w:type="spellStart"/>
      <w:r w:rsidRPr="00B6239D">
        <w:rPr>
          <w:b/>
          <w:bCs/>
        </w:rPr>
        <w:t>Антиответ</w:t>
      </w:r>
      <w:proofErr w:type="spellEnd"/>
      <w:r w:rsidRPr="00B6239D">
        <w:rPr>
          <w:b/>
          <w:bCs/>
        </w:rPr>
        <w:t>»</w:t>
      </w:r>
      <w:r w:rsidRPr="00B6239D">
        <w:t xml:space="preserve"> Борьба с автоматическими ошибками в расчетах.</w:t>
      </w:r>
    </w:p>
    <w:p w14:paraId="24F91618" w14:textId="77777777" w:rsidR="00B60C25" w:rsidRPr="00B6239D" w:rsidRDefault="00B60C25" w:rsidP="00F21814">
      <w:pPr>
        <w:numPr>
          <w:ilvl w:val="0"/>
          <w:numId w:val="42"/>
        </w:numPr>
        <w:spacing w:before="100" w:beforeAutospacing="1" w:after="100" w:afterAutospacing="1" w:line="360" w:lineRule="auto"/>
      </w:pPr>
      <w:r w:rsidRPr="00B6239D">
        <w:rPr>
          <w:rStyle w:val="afb"/>
        </w:rPr>
        <w:t>Механика:</w:t>
      </w:r>
      <w:r w:rsidRPr="00B6239D">
        <w:t xml:space="preserve"> Перед финальным записыванием ответа ученик обязан задать себе три вопроса:</w:t>
      </w:r>
    </w:p>
    <w:p w14:paraId="02D1560A" w14:textId="77777777" w:rsidR="00B60C25" w:rsidRPr="00B6239D" w:rsidRDefault="00B60C25" w:rsidP="00F21814">
      <w:pPr>
        <w:numPr>
          <w:ilvl w:val="1"/>
          <w:numId w:val="42"/>
        </w:numPr>
        <w:spacing w:before="100" w:beforeAutospacing="1" w:after="100" w:afterAutospacing="1" w:line="360" w:lineRule="auto"/>
      </w:pPr>
      <w:r w:rsidRPr="00B6239D">
        <w:t>Может ли эта величина быть отрицательной?</w:t>
      </w:r>
    </w:p>
    <w:p w14:paraId="33DE5D67" w14:textId="77777777" w:rsidR="00B60C25" w:rsidRPr="00B6239D" w:rsidRDefault="00B60C25" w:rsidP="00F21814">
      <w:pPr>
        <w:numPr>
          <w:ilvl w:val="1"/>
          <w:numId w:val="42"/>
        </w:numPr>
        <w:spacing w:before="100" w:beforeAutospacing="1" w:after="100" w:afterAutospacing="1" w:line="360" w:lineRule="auto"/>
      </w:pPr>
      <w:r w:rsidRPr="00B6239D">
        <w:t>Не слишком ли она велика/ мала (оценка порядка)?</w:t>
      </w:r>
    </w:p>
    <w:p w14:paraId="74B212DB" w14:textId="77777777" w:rsidR="00B60C25" w:rsidRPr="00B6239D" w:rsidRDefault="00B60C25" w:rsidP="00F21814">
      <w:pPr>
        <w:numPr>
          <w:ilvl w:val="1"/>
          <w:numId w:val="42"/>
        </w:numPr>
        <w:spacing w:before="100" w:beforeAutospacing="1" w:after="100" w:afterAutospacing="1" w:line="360" w:lineRule="auto"/>
      </w:pPr>
      <w:r w:rsidRPr="00B6239D">
        <w:t>Проверил ли я ОДЗ? Это формирует привычку самоконтроля в процессе действия, а не после него.</w:t>
      </w:r>
    </w:p>
    <w:p w14:paraId="6E8A559D" w14:textId="77777777" w:rsidR="00B60C25" w:rsidRPr="00B6239D" w:rsidRDefault="00B60C25" w:rsidP="00B60C25">
      <w:pPr>
        <w:pStyle w:val="paragraph-styledstyledparagraph-sc-a650b026-0"/>
        <w:spacing w:line="360" w:lineRule="auto"/>
      </w:pPr>
      <w:r w:rsidRPr="00B6239D">
        <w:rPr>
          <w:b/>
          <w:bCs/>
        </w:rPr>
        <w:t>2. Познавательные УУД: Метод аналогий</w:t>
      </w:r>
      <w:r w:rsidRPr="00B6239D">
        <w:t xml:space="preserve"> Развитие способности переносить способ решения.</w:t>
      </w:r>
    </w:p>
    <w:p w14:paraId="4C036431" w14:textId="77777777" w:rsidR="00B60C25" w:rsidRPr="00B6239D" w:rsidRDefault="00B60C25" w:rsidP="00F21814">
      <w:pPr>
        <w:numPr>
          <w:ilvl w:val="0"/>
          <w:numId w:val="43"/>
        </w:numPr>
        <w:spacing w:before="100" w:beforeAutospacing="1" w:after="100" w:afterAutospacing="1" w:line="360" w:lineRule="auto"/>
      </w:pPr>
      <w:r w:rsidRPr="00B6239D">
        <w:rPr>
          <w:rStyle w:val="afb"/>
        </w:rPr>
        <w:t>Действие:</w:t>
      </w:r>
      <w:r w:rsidRPr="00B6239D">
        <w:t xml:space="preserve"> Если решена задача на движение двух объектов навстречу, учитель просит решить задачу на наполнение бассейна двумя трубами, указав, что структура таблицы и системы уравнений будет идентичной. Это учит видеть за сюжетом математическую модель.</w:t>
      </w:r>
    </w:p>
    <w:p w14:paraId="392784E4" w14:textId="77777777" w:rsidR="00B60C25" w:rsidRPr="00B6239D" w:rsidRDefault="00B60C25" w:rsidP="00B60C25">
      <w:pPr>
        <w:pStyle w:val="paragraph-styledstyledparagraph-sc-a650b026-0"/>
        <w:spacing w:line="360" w:lineRule="auto"/>
      </w:pPr>
      <w:r w:rsidRPr="00B6239D">
        <w:rPr>
          <w:b/>
          <w:bCs/>
        </w:rPr>
        <w:t>3. Коммуникативные УУД: Математическое рецензирование</w:t>
      </w:r>
      <w:r w:rsidRPr="00B6239D">
        <w:t xml:space="preserve"> Точность речи через критику чужих решений.</w:t>
      </w:r>
    </w:p>
    <w:p w14:paraId="3C21F78B" w14:textId="77777777" w:rsidR="00B60C25" w:rsidRPr="00B6239D" w:rsidRDefault="00B60C25" w:rsidP="00F21814">
      <w:pPr>
        <w:numPr>
          <w:ilvl w:val="0"/>
          <w:numId w:val="44"/>
        </w:numPr>
        <w:spacing w:before="100" w:beforeAutospacing="1" w:after="100" w:afterAutospacing="1" w:line="360" w:lineRule="auto"/>
      </w:pPr>
      <w:r w:rsidRPr="00B6239D">
        <w:rPr>
          <w:rStyle w:val="afb"/>
        </w:rPr>
        <w:t>Механика:</w:t>
      </w:r>
      <w:r w:rsidRPr="00B6239D">
        <w:t xml:space="preserve"> Ученикам выдаются анонимные образцы работ (реальные или смоделированные). Задача — найти ошибку в обосновании. Пример ошибки: «Мы перенесли число вправо, потому что так надо». Рецензент должен написать: «Необходимо указать свойство равносильности преобразований». Это заставляет группу использовать строгий математический язык.</w:t>
      </w:r>
    </w:p>
    <w:p w14:paraId="7E226BBB" w14:textId="77777777" w:rsidR="00B60C25" w:rsidRPr="00B6239D" w:rsidRDefault="00B60C25" w:rsidP="00B60C25">
      <w:pPr>
        <w:spacing w:line="360" w:lineRule="auto"/>
      </w:pPr>
    </w:p>
    <w:p w14:paraId="098BD5C7" w14:textId="77777777" w:rsidR="00B60C25" w:rsidRPr="00B6239D" w:rsidRDefault="00B60C25" w:rsidP="00F21814">
      <w:pPr>
        <w:pStyle w:val="3"/>
        <w:numPr>
          <w:ilvl w:val="2"/>
          <w:numId w:val="2"/>
        </w:numPr>
        <w:spacing w:line="360" w:lineRule="auto"/>
        <w:ind w:left="1639" w:hanging="360"/>
        <w:jc w:val="both"/>
        <w:rPr>
          <w:rFonts w:ascii="Times New Roman" w:hAnsi="Times New Roman"/>
          <w:bCs w:val="0"/>
          <w:color w:val="auto"/>
        </w:rPr>
      </w:pPr>
      <w:r w:rsidRPr="00B6239D">
        <w:rPr>
          <w:rFonts w:ascii="Times New Roman" w:hAnsi="Times New Roman"/>
          <w:bCs w:val="0"/>
          <w:color w:val="auto"/>
        </w:rPr>
        <w:t>Методический анализ выполнения заданий обучающимися с высоким уровнем подготовки (в группе получивших отметку «5»), включая методические рекомендации для учителей</w:t>
      </w:r>
    </w:p>
    <w:p w14:paraId="5494FC0C" w14:textId="77777777" w:rsidR="00B60C25" w:rsidRPr="00B6239D" w:rsidRDefault="00B60C25" w:rsidP="00B60C25">
      <w:pPr>
        <w:spacing w:line="360" w:lineRule="auto"/>
        <w:ind w:firstLine="567"/>
        <w:jc w:val="both"/>
        <w:rPr>
          <w:rFonts w:eastAsia="Times New Roman"/>
          <w:bCs/>
          <w:i/>
          <w:iCs/>
        </w:rPr>
      </w:pPr>
    </w:p>
    <w:p w14:paraId="72964082" w14:textId="77777777" w:rsidR="00B60C25" w:rsidRPr="00B6239D" w:rsidRDefault="00B60C25" w:rsidP="00B60C25">
      <w:pPr>
        <w:spacing w:line="360" w:lineRule="auto"/>
        <w:ind w:firstLine="567"/>
        <w:jc w:val="both"/>
        <w:rPr>
          <w:rFonts w:eastAsia="Times New Roman"/>
          <w:bCs/>
          <w:i/>
          <w:iCs/>
        </w:rPr>
      </w:pPr>
      <w:r w:rsidRPr="00B6239D">
        <w:rPr>
          <w:rFonts w:eastAsia="Times New Roman"/>
          <w:bCs/>
          <w:i/>
          <w:iCs/>
        </w:rPr>
        <w:t>Методический анализ проводится на основе результатов выполнения заданий группами участников ОГЭ, получивших отметку «5». Целевым ориентиром рекомендаций является получение максимального количества первичных баллов.</w:t>
      </w:r>
    </w:p>
    <w:p w14:paraId="0935A780" w14:textId="77777777" w:rsidR="00B60C25" w:rsidRPr="00B6239D" w:rsidRDefault="00B60C25" w:rsidP="00B60C25">
      <w:pPr>
        <w:spacing w:line="360" w:lineRule="auto"/>
        <w:ind w:firstLine="567"/>
        <w:jc w:val="both"/>
        <w:rPr>
          <w:rFonts w:eastAsia="Times New Roman"/>
          <w:bCs/>
          <w:i/>
          <w:iCs/>
        </w:rPr>
      </w:pPr>
    </w:p>
    <w:p w14:paraId="6A679F1B" w14:textId="77777777" w:rsidR="00B60C25" w:rsidRPr="00B6239D" w:rsidRDefault="00B60C25" w:rsidP="00B60C25">
      <w:pPr>
        <w:spacing w:line="360" w:lineRule="auto"/>
        <w:ind w:firstLine="567"/>
        <w:jc w:val="both"/>
        <w:rPr>
          <w:rFonts w:eastAsia="Times New Roman"/>
          <w:bCs/>
          <w:iCs/>
        </w:rPr>
      </w:pPr>
      <w:r w:rsidRPr="00B6239D">
        <w:t xml:space="preserve">Анализ результатов ОГЭ 2026 года показывает, что группа обучающихся, получивших отметку «5», обладает сформированной системой математических знаний. Однако переход от высокого результата к максимальному первичному баллу блокируется специфическими дефицитами в области вычислительной культуры и геометрической строгости. </w:t>
      </w:r>
      <w:r w:rsidRPr="00B6239D">
        <w:rPr>
          <w:rFonts w:eastAsia="Times New Roman"/>
          <w:bCs/>
          <w:iCs/>
        </w:rPr>
        <w:t xml:space="preserve">Целевым ориентиром методической работы с этой категорией обучающихся является преодоление точечных, но критичных дефицитов в содержании высокого уровня сложности, что позволит данным учащимся претендовать на получение максимального количества первичных баллов (32 балла). </w:t>
      </w:r>
    </w:p>
    <w:p w14:paraId="244FC533" w14:textId="77777777" w:rsidR="00B60C25" w:rsidRPr="00B6239D" w:rsidRDefault="00B60C25" w:rsidP="00B60C25">
      <w:pPr>
        <w:spacing w:line="360" w:lineRule="auto"/>
        <w:ind w:firstLine="567"/>
        <w:jc w:val="both"/>
        <w:rPr>
          <w:rFonts w:eastAsia="Times New Roman"/>
          <w:bCs/>
          <w:iCs/>
        </w:rPr>
      </w:pPr>
    </w:p>
    <w:p w14:paraId="234CE8B5" w14:textId="77777777" w:rsidR="00B60C25" w:rsidRPr="00B6239D" w:rsidRDefault="00B60C25" w:rsidP="00F21814">
      <w:pPr>
        <w:pStyle w:val="3"/>
        <w:numPr>
          <w:ilvl w:val="3"/>
          <w:numId w:val="2"/>
        </w:numPr>
        <w:tabs>
          <w:tab w:val="left" w:pos="567"/>
        </w:tabs>
        <w:spacing w:line="360" w:lineRule="auto"/>
        <w:ind w:left="2350" w:hanging="360"/>
        <w:jc w:val="both"/>
        <w:rPr>
          <w:rFonts w:ascii="Times New Roman" w:hAnsi="Times New Roman"/>
          <w:color w:val="auto"/>
        </w:rPr>
      </w:pPr>
      <w:r w:rsidRPr="00B6239D">
        <w:rPr>
          <w:rFonts w:ascii="Times New Roman" w:hAnsi="Times New Roman"/>
          <w:color w:val="auto"/>
        </w:rPr>
        <w:t xml:space="preserve">Описание предметной подготовки участников ОГЭ с высоким уровнем подготовки, анализ типичных дефицитов в подготовке </w:t>
      </w:r>
    </w:p>
    <w:p w14:paraId="58881D8D" w14:textId="77777777" w:rsidR="00B60C25" w:rsidRPr="00B6239D" w:rsidRDefault="00B60C25" w:rsidP="00B60C25">
      <w:pPr>
        <w:spacing w:line="360" w:lineRule="auto"/>
        <w:ind w:firstLine="567"/>
        <w:jc w:val="both"/>
        <w:rPr>
          <w:rFonts w:eastAsia="Times New Roman"/>
          <w:bCs/>
          <w:i/>
          <w:iCs/>
        </w:rPr>
      </w:pPr>
    </w:p>
    <w:p w14:paraId="78E29418" w14:textId="77777777" w:rsidR="00B60C25" w:rsidRPr="00B6239D" w:rsidRDefault="00B60C25" w:rsidP="00B60C25">
      <w:pPr>
        <w:spacing w:line="360" w:lineRule="auto"/>
        <w:ind w:firstLine="567"/>
        <w:jc w:val="both"/>
      </w:pPr>
      <w:r w:rsidRPr="00B6239D">
        <w:t>Анализ статистических данных показывает, что обучающиеся, получившие отметку «5», демонстрируют уверенное владение базовым и основным программным материалом, однако их результаты на заданиях повышенного и высокого уровня сложности имеют существенный резерв для роста.</w:t>
      </w:r>
    </w:p>
    <w:p w14:paraId="27584FCF" w14:textId="77777777" w:rsidR="00B60C25" w:rsidRPr="00B6239D" w:rsidRDefault="00B60C25" w:rsidP="00B60C25">
      <w:pPr>
        <w:spacing w:line="360" w:lineRule="auto"/>
        <w:jc w:val="both"/>
      </w:pPr>
      <w:r w:rsidRPr="00B6239D">
        <w:rPr>
          <w:i/>
        </w:rPr>
        <w:t xml:space="preserve">Описание достигнутых предметных результатов ФГОС </w:t>
      </w:r>
      <w:r w:rsidRPr="00B6239D">
        <w:t>(наиболее сформированные умения)</w:t>
      </w:r>
    </w:p>
    <w:p w14:paraId="01FA920B" w14:textId="77777777" w:rsidR="00B60C25" w:rsidRPr="00B6239D" w:rsidRDefault="00B60C25" w:rsidP="00F21814">
      <w:pPr>
        <w:pStyle w:val="a3"/>
        <w:numPr>
          <w:ilvl w:val="0"/>
          <w:numId w:val="1"/>
        </w:numPr>
        <w:spacing w:line="360" w:lineRule="auto"/>
        <w:jc w:val="both"/>
        <w:rPr>
          <w:rFonts w:ascii="Times New Roman" w:hAnsi="Times New Roman"/>
          <w:sz w:val="24"/>
          <w:szCs w:val="24"/>
          <w:lang w:eastAsia="ru-RU"/>
        </w:rPr>
      </w:pPr>
      <w:r w:rsidRPr="00B6239D">
        <w:rPr>
          <w:rFonts w:ascii="Times New Roman" w:hAnsi="Times New Roman"/>
          <w:sz w:val="24"/>
          <w:szCs w:val="24"/>
          <w:lang w:eastAsia="ru-RU"/>
        </w:rPr>
        <w:t>Исходя из анализа выполнения заданий, в группе «5» в наибольшей степени (показатели 95–100%) сформированы следующие умения:</w:t>
      </w:r>
    </w:p>
    <w:p w14:paraId="04C15B4F" w14:textId="77777777" w:rsidR="00B60C25" w:rsidRPr="00B6239D" w:rsidRDefault="00B60C25" w:rsidP="00F21814">
      <w:pPr>
        <w:pStyle w:val="a3"/>
        <w:numPr>
          <w:ilvl w:val="0"/>
          <w:numId w:val="1"/>
        </w:numPr>
        <w:spacing w:line="360" w:lineRule="auto"/>
        <w:jc w:val="both"/>
        <w:rPr>
          <w:rFonts w:ascii="Times New Roman" w:hAnsi="Times New Roman"/>
          <w:sz w:val="24"/>
          <w:szCs w:val="24"/>
          <w:lang w:eastAsia="ru-RU"/>
        </w:rPr>
      </w:pPr>
      <w:r w:rsidRPr="00B6239D">
        <w:rPr>
          <w:rFonts w:ascii="Times New Roman" w:hAnsi="Times New Roman"/>
          <w:sz w:val="24"/>
          <w:szCs w:val="24"/>
          <w:lang w:eastAsia="ru-RU"/>
        </w:rPr>
        <w:lastRenderedPageBreak/>
        <w:t>Вычислительная культура и базовые арифметические навыки (Задание 6 – 100,0%, Задание 7 – 98,6%): Безошибочное выполнение действий с числами, представление чисел на координатной прямой, прикидка и оценка результата.</w:t>
      </w:r>
    </w:p>
    <w:p w14:paraId="08D898BB" w14:textId="77777777" w:rsidR="00B60C25" w:rsidRPr="00B6239D" w:rsidRDefault="00B60C25" w:rsidP="00F21814">
      <w:pPr>
        <w:pStyle w:val="a3"/>
        <w:numPr>
          <w:ilvl w:val="0"/>
          <w:numId w:val="1"/>
        </w:numPr>
        <w:spacing w:line="360" w:lineRule="auto"/>
        <w:jc w:val="both"/>
        <w:rPr>
          <w:rFonts w:ascii="Times New Roman" w:hAnsi="Times New Roman"/>
          <w:sz w:val="24"/>
          <w:szCs w:val="24"/>
          <w:lang w:eastAsia="ru-RU"/>
        </w:rPr>
      </w:pPr>
      <w:r w:rsidRPr="00B6239D">
        <w:rPr>
          <w:rFonts w:ascii="Times New Roman" w:hAnsi="Times New Roman"/>
          <w:sz w:val="24"/>
          <w:szCs w:val="24"/>
          <w:lang w:eastAsia="ru-RU"/>
        </w:rPr>
        <w:t>Преобразование выражений и расчёты по формулам (Задание 8 – 97,5%, Задание 12 – 99,6%): Уверенное применение формул сокращённого умножения (разность квадратов, квадрат суммы/разности), алгебраические преобразования.</w:t>
      </w:r>
    </w:p>
    <w:p w14:paraId="7867FCC9" w14:textId="77777777" w:rsidR="00B60C25" w:rsidRPr="00B6239D" w:rsidRDefault="00B60C25" w:rsidP="00F21814">
      <w:pPr>
        <w:pStyle w:val="a3"/>
        <w:numPr>
          <w:ilvl w:val="0"/>
          <w:numId w:val="1"/>
        </w:numPr>
        <w:spacing w:line="360" w:lineRule="auto"/>
        <w:jc w:val="both"/>
        <w:rPr>
          <w:rFonts w:ascii="Times New Roman" w:hAnsi="Times New Roman"/>
          <w:sz w:val="24"/>
          <w:szCs w:val="24"/>
          <w:lang w:eastAsia="ru-RU"/>
        </w:rPr>
      </w:pPr>
      <w:r w:rsidRPr="00B6239D">
        <w:rPr>
          <w:rFonts w:ascii="Times New Roman" w:hAnsi="Times New Roman"/>
          <w:sz w:val="24"/>
          <w:szCs w:val="24"/>
          <w:lang w:eastAsia="ru-RU"/>
        </w:rPr>
        <w:t>Решение уравнений и неравенств базового уровня (Задание 9 – 98,2%): Уверенное решение линейных и квадратных уравнений, систем уравнений, простейших неравенств.</w:t>
      </w:r>
    </w:p>
    <w:p w14:paraId="4859AB2D" w14:textId="77777777" w:rsidR="00B60C25" w:rsidRPr="00B6239D" w:rsidRDefault="00B60C25" w:rsidP="00F21814">
      <w:pPr>
        <w:pStyle w:val="a3"/>
        <w:numPr>
          <w:ilvl w:val="0"/>
          <w:numId w:val="1"/>
        </w:numPr>
        <w:spacing w:line="360" w:lineRule="auto"/>
        <w:jc w:val="both"/>
        <w:rPr>
          <w:rFonts w:ascii="Times New Roman" w:hAnsi="Times New Roman"/>
          <w:sz w:val="24"/>
          <w:szCs w:val="24"/>
          <w:lang w:eastAsia="ru-RU"/>
        </w:rPr>
      </w:pPr>
      <w:r w:rsidRPr="00B6239D">
        <w:rPr>
          <w:rFonts w:ascii="Times New Roman" w:hAnsi="Times New Roman"/>
          <w:sz w:val="24"/>
          <w:szCs w:val="24"/>
          <w:lang w:eastAsia="ru-RU"/>
        </w:rPr>
        <w:t>Применение базовых геометрических фактов (Задание 15 – 97,8%, Задание 18 – 99,3%): Уверенное применение формул периметра и площади, теоремы Пифагора, признаков равенства треугольников в стандартных конфигурациях.</w:t>
      </w:r>
    </w:p>
    <w:p w14:paraId="3308AF8C" w14:textId="77777777" w:rsidR="00B60C25" w:rsidRPr="00B6239D" w:rsidRDefault="00B60C25" w:rsidP="00F21814">
      <w:pPr>
        <w:pStyle w:val="a3"/>
        <w:numPr>
          <w:ilvl w:val="0"/>
          <w:numId w:val="1"/>
        </w:numPr>
        <w:spacing w:line="360" w:lineRule="auto"/>
        <w:jc w:val="both"/>
        <w:rPr>
          <w:rFonts w:ascii="Times New Roman" w:hAnsi="Times New Roman"/>
          <w:sz w:val="24"/>
          <w:szCs w:val="24"/>
          <w:lang w:eastAsia="ru-RU"/>
        </w:rPr>
      </w:pPr>
      <w:r w:rsidRPr="00B6239D">
        <w:rPr>
          <w:rFonts w:ascii="Times New Roman" w:hAnsi="Times New Roman"/>
          <w:sz w:val="24"/>
          <w:szCs w:val="24"/>
          <w:lang w:eastAsia="ru-RU"/>
        </w:rPr>
        <w:t>Распознавание истинных и ложных высказываний (Задание 19 – 96,8%): Высокий уровень сформированности логического мышления на базовом уровне.</w:t>
      </w:r>
    </w:p>
    <w:p w14:paraId="6F434B4C" w14:textId="77777777" w:rsidR="00B60C25" w:rsidRPr="00B6239D" w:rsidRDefault="00B60C25" w:rsidP="00F21814">
      <w:pPr>
        <w:pStyle w:val="a3"/>
        <w:numPr>
          <w:ilvl w:val="0"/>
          <w:numId w:val="1"/>
        </w:numPr>
        <w:spacing w:after="0" w:line="360" w:lineRule="auto"/>
        <w:jc w:val="both"/>
        <w:rPr>
          <w:rFonts w:ascii="Times New Roman" w:eastAsia="Times New Roman" w:hAnsi="Times New Roman"/>
          <w:bCs/>
          <w:iCs/>
          <w:sz w:val="24"/>
          <w:szCs w:val="24"/>
          <w:lang w:eastAsia="ru-RU"/>
        </w:rPr>
      </w:pPr>
      <w:r w:rsidRPr="00B6239D">
        <w:rPr>
          <w:rFonts w:ascii="Times New Roman" w:hAnsi="Times New Roman"/>
          <w:sz w:val="24"/>
          <w:szCs w:val="24"/>
          <w:lang w:eastAsia="ru-RU"/>
        </w:rPr>
        <w:t>Решение задач разных типов (Задание 1 – 99,6%, Задание 3 – 97,1%): Уверенное составление выражений, уравнений и неравенств по условию задачи.</w:t>
      </w:r>
    </w:p>
    <w:p w14:paraId="03ACA0B8" w14:textId="77777777" w:rsidR="00B60C25" w:rsidRPr="00B6239D" w:rsidRDefault="00B60C25" w:rsidP="00B60C25">
      <w:pPr>
        <w:pStyle w:val="a3"/>
        <w:spacing w:after="0" w:line="360" w:lineRule="auto"/>
        <w:ind w:left="0"/>
        <w:jc w:val="both"/>
        <w:rPr>
          <w:rFonts w:ascii="Times New Roman" w:eastAsia="Times New Roman" w:hAnsi="Times New Roman"/>
          <w:bCs/>
          <w:iCs/>
          <w:sz w:val="24"/>
          <w:szCs w:val="24"/>
        </w:rPr>
      </w:pPr>
    </w:p>
    <w:p w14:paraId="109E5AEF" w14:textId="77777777" w:rsidR="00B60C25" w:rsidRPr="00B6239D" w:rsidRDefault="00B60C25" w:rsidP="00B60C25">
      <w:pPr>
        <w:spacing w:before="100" w:beforeAutospacing="1" w:after="100" w:afterAutospacing="1" w:line="360" w:lineRule="auto"/>
        <w:rPr>
          <w:rFonts w:eastAsia="Times New Roman"/>
        </w:rPr>
      </w:pPr>
      <w:r w:rsidRPr="00B6239D">
        <w:rPr>
          <w:rFonts w:eastAsia="Times New Roman"/>
          <w:b/>
          <w:bCs/>
        </w:rPr>
        <w:t>Описание достигнутых результатов (сформированные умения):</w:t>
      </w:r>
    </w:p>
    <w:p w14:paraId="26133D1F" w14:textId="77777777" w:rsidR="00B60C25" w:rsidRPr="00B6239D" w:rsidRDefault="00B60C25" w:rsidP="00F21814">
      <w:pPr>
        <w:numPr>
          <w:ilvl w:val="0"/>
          <w:numId w:val="24"/>
        </w:numPr>
        <w:spacing w:before="100" w:beforeAutospacing="1" w:after="100" w:afterAutospacing="1" w:line="360" w:lineRule="auto"/>
        <w:rPr>
          <w:rFonts w:eastAsia="Times New Roman"/>
        </w:rPr>
      </w:pPr>
      <w:r w:rsidRPr="00B6239D">
        <w:rPr>
          <w:rFonts w:eastAsia="Times New Roman"/>
          <w:b/>
          <w:bCs/>
        </w:rPr>
        <w:t>Алгебраическая гибкость:</w:t>
      </w:r>
      <w:r w:rsidRPr="00B6239D">
        <w:rPr>
          <w:rFonts w:eastAsia="Times New Roman"/>
        </w:rPr>
        <w:t xml:space="preserve"> Успешное выполнение задания № 21 (задачи разных типов — 94,3%) свидетельствует о способности моделировать сложные ситуации и исследовать полученные функции.</w:t>
      </w:r>
    </w:p>
    <w:p w14:paraId="4B1C8DE0" w14:textId="77777777" w:rsidR="00B60C25" w:rsidRPr="00B6239D" w:rsidRDefault="00B60C25" w:rsidP="00F21814">
      <w:pPr>
        <w:numPr>
          <w:ilvl w:val="0"/>
          <w:numId w:val="24"/>
        </w:numPr>
        <w:spacing w:before="100" w:beforeAutospacing="1" w:after="100" w:afterAutospacing="1" w:line="360" w:lineRule="auto"/>
        <w:rPr>
          <w:rFonts w:eastAsia="Times New Roman"/>
        </w:rPr>
      </w:pPr>
      <w:r w:rsidRPr="00B6239D">
        <w:rPr>
          <w:rFonts w:eastAsia="Times New Roman"/>
          <w:b/>
          <w:bCs/>
        </w:rPr>
        <w:t>Синтез методов:</w:t>
      </w:r>
      <w:r w:rsidRPr="00B6239D">
        <w:rPr>
          <w:rFonts w:eastAsia="Times New Roman"/>
        </w:rPr>
        <w:t xml:space="preserve"> Выполнение задания № 20 (уравнения/неравенства повышенного уровня — 60,6%) подтверждает уверенное владение методами решения смешанных систем и совокупностей.</w:t>
      </w:r>
    </w:p>
    <w:p w14:paraId="217BAC62" w14:textId="77777777" w:rsidR="00B60C25" w:rsidRPr="00B6239D" w:rsidRDefault="00B60C25" w:rsidP="00F21814">
      <w:pPr>
        <w:numPr>
          <w:ilvl w:val="0"/>
          <w:numId w:val="24"/>
        </w:numPr>
        <w:spacing w:before="100" w:beforeAutospacing="1" w:after="100" w:afterAutospacing="1" w:line="360" w:lineRule="auto"/>
        <w:rPr>
          <w:rFonts w:eastAsia="Times New Roman"/>
        </w:rPr>
      </w:pPr>
      <w:r w:rsidRPr="00B6239D">
        <w:rPr>
          <w:rFonts w:eastAsia="Times New Roman"/>
          <w:b/>
          <w:bCs/>
        </w:rPr>
        <w:t>Базовая фундаментальность:</w:t>
      </w:r>
      <w:r w:rsidRPr="00B6239D">
        <w:rPr>
          <w:rFonts w:eastAsia="Times New Roman"/>
        </w:rPr>
        <w:t xml:space="preserve"> Практически полное отсутствие ошибок в базовых заданиях (№ 1 — 99,6%, № 6 — 100%, № 7 — 98,6%), что указывает на автоматизм навыков счета и работы с координатной прямой.</w:t>
      </w:r>
    </w:p>
    <w:p w14:paraId="2090F58F" w14:textId="77777777" w:rsidR="00B60C25" w:rsidRPr="00B6239D" w:rsidRDefault="00B60C25" w:rsidP="00B60C25">
      <w:pPr>
        <w:spacing w:before="100" w:beforeAutospacing="1" w:after="100" w:afterAutospacing="1" w:line="360" w:lineRule="auto"/>
        <w:rPr>
          <w:rFonts w:eastAsia="Times New Roman"/>
        </w:rPr>
      </w:pPr>
      <w:r w:rsidRPr="00B6239D">
        <w:rPr>
          <w:rFonts w:eastAsia="Times New Roman"/>
          <w:b/>
          <w:bCs/>
        </w:rPr>
        <w:t>Типичные дефициты в подготовке:</w:t>
      </w:r>
    </w:p>
    <w:p w14:paraId="74292D23" w14:textId="77777777" w:rsidR="00B60C25" w:rsidRPr="00B6239D" w:rsidRDefault="00B60C25" w:rsidP="00F21814">
      <w:pPr>
        <w:numPr>
          <w:ilvl w:val="0"/>
          <w:numId w:val="25"/>
        </w:numPr>
        <w:spacing w:before="100" w:beforeAutospacing="1" w:after="100" w:afterAutospacing="1" w:line="360" w:lineRule="auto"/>
        <w:rPr>
          <w:rFonts w:eastAsia="Times New Roman"/>
        </w:rPr>
      </w:pPr>
      <w:r w:rsidRPr="00B6239D">
        <w:rPr>
          <w:rFonts w:eastAsia="Times New Roman"/>
          <w:b/>
          <w:bCs/>
        </w:rPr>
        <w:lastRenderedPageBreak/>
        <w:t>Вычислительная устойчивость при многошаговых преобразованиях (задание № 22 — 48,7%):</w:t>
      </w:r>
    </w:p>
    <w:p w14:paraId="6AB58EC6" w14:textId="77777777" w:rsidR="00B60C25" w:rsidRPr="00B6239D" w:rsidRDefault="00B60C25" w:rsidP="00F21814">
      <w:pPr>
        <w:numPr>
          <w:ilvl w:val="1"/>
          <w:numId w:val="25"/>
        </w:numPr>
        <w:spacing w:before="100" w:beforeAutospacing="1" w:after="100" w:afterAutospacing="1" w:line="360" w:lineRule="auto"/>
        <w:rPr>
          <w:rFonts w:eastAsia="Times New Roman"/>
        </w:rPr>
      </w:pPr>
      <w:r w:rsidRPr="00B6239D">
        <w:rPr>
          <w:rFonts w:eastAsia="Times New Roman"/>
          <w:i/>
          <w:iCs/>
        </w:rPr>
        <w:t>Проявление:</w:t>
      </w:r>
      <w:r w:rsidRPr="00B6239D">
        <w:rPr>
          <w:rFonts w:eastAsia="Times New Roman"/>
        </w:rPr>
        <w:t xml:space="preserve"> Это главная зона потерь. Несмотря на умение составить уравнение или построить модель, учащиеся допускают арифметические ошибки при работе с иррациональностями, дробями с разными знаменателями или теряют коэффициенты ( в длинных выкладках.</w:t>
      </w:r>
    </w:p>
    <w:p w14:paraId="523333E5" w14:textId="77777777" w:rsidR="00B60C25" w:rsidRPr="00B6239D" w:rsidRDefault="00B60C25" w:rsidP="00F21814">
      <w:pPr>
        <w:numPr>
          <w:ilvl w:val="0"/>
          <w:numId w:val="25"/>
        </w:numPr>
        <w:spacing w:before="100" w:beforeAutospacing="1" w:after="100" w:afterAutospacing="1" w:line="360" w:lineRule="auto"/>
        <w:rPr>
          <w:rFonts w:eastAsia="Times New Roman"/>
        </w:rPr>
      </w:pPr>
      <w:r w:rsidRPr="00B6239D">
        <w:rPr>
          <w:rFonts w:eastAsia="Times New Roman"/>
          <w:b/>
          <w:bCs/>
        </w:rPr>
        <w:t>Геометрическая строгость и доказательность (задания № 24, 25):</w:t>
      </w:r>
    </w:p>
    <w:p w14:paraId="115ABC99" w14:textId="77777777" w:rsidR="00B60C25" w:rsidRPr="00B6239D" w:rsidRDefault="00B60C25" w:rsidP="00F21814">
      <w:pPr>
        <w:numPr>
          <w:ilvl w:val="1"/>
          <w:numId w:val="25"/>
        </w:numPr>
        <w:spacing w:before="100" w:beforeAutospacing="1" w:after="100" w:afterAutospacing="1" w:line="360" w:lineRule="auto"/>
        <w:rPr>
          <w:rFonts w:eastAsia="Times New Roman"/>
        </w:rPr>
      </w:pPr>
      <w:r w:rsidRPr="00B6239D">
        <w:rPr>
          <w:rFonts w:eastAsia="Times New Roman"/>
          <w:i/>
          <w:iCs/>
        </w:rPr>
        <w:t>Проявление:</w:t>
      </w:r>
      <w:r w:rsidRPr="00B6239D">
        <w:rPr>
          <w:rFonts w:eastAsia="Times New Roman"/>
        </w:rPr>
        <w:t xml:space="preserve"> Резкое падение успешности в задачах на доказательство (№ 24 — 53,9%) и сложной планиметрии (№ 25 — 13,6%). Учащиеся часто используют верную идею, но не могут оформить её в виде строгой логической цепочки (Аксиома → Лемма →Теорема), допуская пропуски обоснований («очевидно, что...»).</w:t>
      </w:r>
    </w:p>
    <w:p w14:paraId="6101FC57" w14:textId="77777777" w:rsidR="00B60C25" w:rsidRPr="00B6239D" w:rsidRDefault="00B60C25" w:rsidP="00F21814">
      <w:pPr>
        <w:numPr>
          <w:ilvl w:val="0"/>
          <w:numId w:val="25"/>
        </w:numPr>
        <w:spacing w:before="100" w:beforeAutospacing="1" w:after="100" w:afterAutospacing="1" w:line="360" w:lineRule="auto"/>
        <w:rPr>
          <w:rFonts w:eastAsia="Times New Roman"/>
        </w:rPr>
      </w:pPr>
      <w:r w:rsidRPr="00B6239D">
        <w:rPr>
          <w:rFonts w:eastAsia="Times New Roman"/>
          <w:b/>
          <w:bCs/>
        </w:rPr>
        <w:t>Элементарная теория чисел и последовательности (задание № 14 — 82,8%):</w:t>
      </w:r>
    </w:p>
    <w:p w14:paraId="243A8FBE" w14:textId="77777777" w:rsidR="00B60C25" w:rsidRPr="00B6239D" w:rsidRDefault="00B60C25" w:rsidP="00F21814">
      <w:pPr>
        <w:numPr>
          <w:ilvl w:val="1"/>
          <w:numId w:val="25"/>
        </w:numPr>
        <w:spacing w:before="100" w:beforeAutospacing="1" w:after="100" w:afterAutospacing="1" w:line="360" w:lineRule="auto"/>
        <w:rPr>
          <w:rFonts w:eastAsia="Times New Roman"/>
        </w:rPr>
      </w:pPr>
      <w:r w:rsidRPr="00B6239D">
        <w:rPr>
          <w:rFonts w:eastAsia="Times New Roman"/>
          <w:i/>
          <w:iCs/>
        </w:rPr>
        <w:t>Проявление:</w:t>
      </w:r>
      <w:r w:rsidRPr="00B6239D">
        <w:rPr>
          <w:rFonts w:eastAsia="Times New Roman"/>
        </w:rPr>
        <w:t xml:space="preserve"> Единственный базовый элемент, где нет абсолютного доминирования. Слабо освоены задачи на прогрессии в нестандартном контексте и свойства делимости, требующие глубокого анализа условий, а не просто подстановки в формулу </w:t>
      </w:r>
      <w:r w:rsidRPr="00B6239D">
        <w:rPr>
          <w:rFonts w:eastAsia="Times New Roman"/>
          <w:i/>
          <w:lang w:val="en-US"/>
        </w:rPr>
        <w:t>a</w:t>
      </w:r>
      <w:r w:rsidRPr="00B6239D">
        <w:rPr>
          <w:rFonts w:eastAsia="Times New Roman"/>
          <w:i/>
          <w:vertAlign w:val="subscript"/>
          <w:lang w:val="en-US"/>
        </w:rPr>
        <w:t>n</w:t>
      </w:r>
      <w:r w:rsidRPr="00B6239D">
        <w:rPr>
          <w:rFonts w:eastAsia="Times New Roman"/>
        </w:rPr>
        <w:t xml:space="preserve">​. </w:t>
      </w:r>
    </w:p>
    <w:p w14:paraId="75A92258" w14:textId="77777777" w:rsidR="00B60C25" w:rsidRPr="00B6239D" w:rsidRDefault="00B60C25" w:rsidP="00B60C25">
      <w:pPr>
        <w:spacing w:before="100" w:beforeAutospacing="1" w:after="100" w:afterAutospacing="1" w:line="360" w:lineRule="auto"/>
        <w:ind w:left="720"/>
        <w:rPr>
          <w:rFonts w:eastAsia="Times New Roman"/>
        </w:rPr>
      </w:pPr>
      <w:r w:rsidRPr="00B6239D">
        <w:rPr>
          <w:rFonts w:eastAsia="Times New Roman"/>
        </w:rPr>
        <w:t>Несмотря на общую высокую подготовку, выявлены критические дефициты (показатели ниже 85%), которые не позволяют этой группе набрать максимальный балл:</w:t>
      </w:r>
    </w:p>
    <w:p w14:paraId="74977E41" w14:textId="77777777" w:rsidR="00B60C25" w:rsidRPr="00B6239D" w:rsidRDefault="00B60C25" w:rsidP="00B60C25">
      <w:pPr>
        <w:spacing w:before="100" w:beforeAutospacing="1" w:after="100" w:afterAutospacing="1" w:line="360" w:lineRule="auto"/>
        <w:ind w:left="720"/>
        <w:rPr>
          <w:rFonts w:eastAsia="Times New Roman"/>
        </w:rPr>
      </w:pPr>
      <w:r w:rsidRPr="00B6239D">
        <w:rPr>
          <w:rFonts w:eastAsia="Times New Roman"/>
        </w:rPr>
        <w:t>Построение и анализ графиков функций высокого уровня сложности (Задание 22 – 45,3%): Критический дефицит. Даже среди отличников менее половины справляются с заданием, требующим построения графика функции с предварительным преобразованием (например, с выделением целой части дробно-рациональной функции или учётом области определения).</w:t>
      </w:r>
    </w:p>
    <w:p w14:paraId="72D38037" w14:textId="77777777" w:rsidR="00B60C25" w:rsidRPr="00B6239D" w:rsidRDefault="00B60C25" w:rsidP="00B60C25">
      <w:pPr>
        <w:spacing w:before="100" w:beforeAutospacing="1" w:after="100" w:afterAutospacing="1" w:line="360" w:lineRule="auto"/>
        <w:ind w:left="720"/>
        <w:rPr>
          <w:rFonts w:eastAsia="Times New Roman"/>
        </w:rPr>
      </w:pPr>
      <w:r w:rsidRPr="00B6239D">
        <w:rPr>
          <w:rFonts w:eastAsia="Times New Roman"/>
        </w:rPr>
        <w:t xml:space="preserve">Оперирование понятиями «определение», «аксиома», «теорема», «доказательство» (Задание 24 – 53,9%): Системный дефицит. </w:t>
      </w:r>
      <w:r>
        <w:rPr>
          <w:rFonts w:eastAsia="Times New Roman"/>
        </w:rPr>
        <w:t>Обу</w:t>
      </w:r>
      <w:r w:rsidRPr="00B6239D">
        <w:rPr>
          <w:rFonts w:eastAsia="Times New Roman"/>
        </w:rPr>
        <w:t>ча</w:t>
      </w:r>
      <w:r>
        <w:rPr>
          <w:rFonts w:eastAsia="Times New Roman"/>
        </w:rPr>
        <w:t>ю</w:t>
      </w:r>
      <w:r w:rsidRPr="00B6239D">
        <w:rPr>
          <w:rFonts w:eastAsia="Times New Roman"/>
        </w:rPr>
        <w:t>щиеся не владеют культурой математического доказательства, не умеют строить логические цепочки рассуждений, приводить примеры и контрпримеры.</w:t>
      </w:r>
    </w:p>
    <w:p w14:paraId="36EAC0E2" w14:textId="77777777" w:rsidR="00B60C25" w:rsidRPr="00B6239D" w:rsidRDefault="00B60C25" w:rsidP="00B60C25">
      <w:pPr>
        <w:spacing w:before="100" w:beforeAutospacing="1" w:after="100" w:afterAutospacing="1" w:line="360" w:lineRule="auto"/>
        <w:ind w:left="720"/>
        <w:rPr>
          <w:rFonts w:eastAsia="Times New Roman"/>
        </w:rPr>
      </w:pPr>
      <w:r w:rsidRPr="00B6239D">
        <w:rPr>
          <w:rFonts w:eastAsia="Times New Roman"/>
        </w:rPr>
        <w:lastRenderedPageBreak/>
        <w:t xml:space="preserve">Решение уравнений и неравенств повышенного уровня (Задание 20 – 60,6%): Трудности возникают при решении уравнений, содержащих модуль, или при использовании замены переменной в дробно-рациональных неравенствах. Типичные ошибки: потеря корней при делении на выражение с переменной, </w:t>
      </w:r>
      <w:proofErr w:type="spellStart"/>
      <w:r w:rsidRPr="00B6239D">
        <w:rPr>
          <w:rFonts w:eastAsia="Times New Roman"/>
        </w:rPr>
        <w:t>неучёт</w:t>
      </w:r>
      <w:proofErr w:type="spellEnd"/>
      <w:r w:rsidRPr="00B6239D">
        <w:rPr>
          <w:rFonts w:eastAsia="Times New Roman"/>
        </w:rPr>
        <w:t xml:space="preserve"> области допустимых значений.</w:t>
      </w:r>
    </w:p>
    <w:p w14:paraId="66F65E2A" w14:textId="77777777" w:rsidR="00B60C25" w:rsidRPr="00B6239D" w:rsidRDefault="00B60C25" w:rsidP="00B60C25">
      <w:pPr>
        <w:spacing w:before="100" w:beforeAutospacing="1" w:after="100" w:afterAutospacing="1" w:line="360" w:lineRule="auto"/>
        <w:ind w:left="720"/>
        <w:rPr>
          <w:rFonts w:eastAsia="Times New Roman"/>
        </w:rPr>
      </w:pPr>
      <w:r w:rsidRPr="00B6239D">
        <w:rPr>
          <w:rFonts w:eastAsia="Times New Roman"/>
        </w:rPr>
        <w:t>Комбинированные геометрические задачи высокого уровня (Задание 25 – 13,6%): Катастрофически низкий результат. Учащиеся не владеют методами решения задач, требующих проведения дополнительных построений, применения нескольких теорем из разных разделов геометрии (планиметрия + стереометрия в отдельных модификациях, или сложные конфигурации с окружностями).</w:t>
      </w:r>
    </w:p>
    <w:p w14:paraId="148756B7" w14:textId="77777777" w:rsidR="00B60C25" w:rsidRPr="00B6239D" w:rsidRDefault="00B60C25" w:rsidP="00B60C25">
      <w:pPr>
        <w:spacing w:before="100" w:beforeAutospacing="1" w:after="100" w:afterAutospacing="1" w:line="360" w:lineRule="auto"/>
        <w:ind w:left="720"/>
        <w:rPr>
          <w:rFonts w:eastAsia="Times New Roman"/>
        </w:rPr>
      </w:pPr>
      <w:r w:rsidRPr="00B6239D">
        <w:rPr>
          <w:rFonts w:eastAsia="Times New Roman"/>
        </w:rPr>
        <w:t>Свойства последовательностей (Задание 14 – 82,8%): Недостаточно сформирован навык применения формул общего члена и суммы арифметической и геометрической прогрессий в нестандартных контекстных задачах.</w:t>
      </w:r>
    </w:p>
    <w:p w14:paraId="27165BB6" w14:textId="77777777" w:rsidR="00B60C25" w:rsidRPr="00B6239D" w:rsidRDefault="00B60C25" w:rsidP="00B60C25">
      <w:pPr>
        <w:spacing w:before="100" w:beforeAutospacing="1" w:after="100" w:afterAutospacing="1" w:line="360" w:lineRule="auto"/>
        <w:ind w:left="720"/>
        <w:rPr>
          <w:rFonts w:eastAsia="Times New Roman"/>
        </w:rPr>
      </w:pPr>
      <w:r w:rsidRPr="00B6239D">
        <w:rPr>
          <w:rFonts w:eastAsia="Times New Roman"/>
        </w:rPr>
        <w:t>Теория вероятностей (Задание 10 – 76,7%): Ошибки возникают в задачах с комбинированными опытами, при подсчёте равновозможных элементарных событий в сложных конфигурациях.</w:t>
      </w:r>
    </w:p>
    <w:p w14:paraId="1FC9158F" w14:textId="77777777" w:rsidR="00B60C25" w:rsidRPr="00B6239D" w:rsidRDefault="00B60C25" w:rsidP="00B60C25">
      <w:pPr>
        <w:spacing w:before="100" w:beforeAutospacing="1" w:after="100" w:afterAutospacing="1" w:line="360" w:lineRule="auto"/>
        <w:ind w:left="720"/>
        <w:rPr>
          <w:rFonts w:eastAsia="Times New Roman"/>
        </w:rPr>
      </w:pPr>
      <w:r w:rsidRPr="00B6239D">
        <w:rPr>
          <w:rFonts w:eastAsia="Times New Roman"/>
        </w:rPr>
        <w:t>Геометрические задачи повышенного уровня (Задание 16 – 89,2%, Задание 17 – 86,7%): Трудности при применении тригонометрических соотношений, теоремы синусов/косинусов в нестандартных конфигурациях.</w:t>
      </w:r>
    </w:p>
    <w:p w14:paraId="004CCA85" w14:textId="77777777" w:rsidR="00B60C25" w:rsidRPr="00B6239D" w:rsidRDefault="00B60C25" w:rsidP="00B60C25">
      <w:pPr>
        <w:tabs>
          <w:tab w:val="left" w:pos="567"/>
        </w:tabs>
        <w:spacing w:line="360" w:lineRule="auto"/>
        <w:jc w:val="both"/>
      </w:pPr>
      <w:r w:rsidRPr="00B6239D">
        <w:t>Для выхода на максимум баллов (32 первичных балла) не требуется изучение материала за пределами кодификатора. Зоны роста лежат в плоскости углубления методологической культуры:</w:t>
      </w:r>
    </w:p>
    <w:p w14:paraId="1D02134E" w14:textId="77777777" w:rsidR="00B60C25" w:rsidRPr="00B6239D" w:rsidRDefault="00B60C25" w:rsidP="00B60C25">
      <w:pPr>
        <w:pStyle w:val="3"/>
        <w:tabs>
          <w:tab w:val="left" w:pos="567"/>
        </w:tabs>
        <w:spacing w:line="360" w:lineRule="auto"/>
        <w:rPr>
          <w:rFonts w:ascii="Times New Roman" w:eastAsia="Calibri" w:hAnsi="Times New Roman"/>
          <w:b w:val="0"/>
          <w:bCs w:val="0"/>
          <w:color w:val="auto"/>
        </w:rPr>
      </w:pPr>
      <w:r w:rsidRPr="00B6239D">
        <w:rPr>
          <w:rFonts w:ascii="Times New Roman" w:eastAsia="Calibri" w:hAnsi="Times New Roman"/>
          <w:b w:val="0"/>
          <w:bCs w:val="0"/>
          <w:color w:val="auto"/>
        </w:rPr>
        <w:lastRenderedPageBreak/>
        <w:t>Доведение до 85–90% выполнения заданий 20 и 23 (повышенный уровень) за счёт отработки алгоритмов решения уравнений с модулем и комбинированных геометрических задач.</w:t>
      </w:r>
    </w:p>
    <w:p w14:paraId="73AB59A5" w14:textId="77777777" w:rsidR="00B60C25" w:rsidRPr="00B6239D" w:rsidRDefault="00B60C25" w:rsidP="00B60C25">
      <w:pPr>
        <w:pStyle w:val="3"/>
        <w:tabs>
          <w:tab w:val="left" w:pos="567"/>
        </w:tabs>
        <w:spacing w:line="360" w:lineRule="auto"/>
        <w:rPr>
          <w:rFonts w:ascii="Times New Roman" w:eastAsia="Calibri" w:hAnsi="Times New Roman"/>
          <w:b w:val="0"/>
          <w:bCs w:val="0"/>
          <w:color w:val="auto"/>
        </w:rPr>
      </w:pPr>
      <w:r w:rsidRPr="00B6239D">
        <w:rPr>
          <w:rFonts w:ascii="Times New Roman" w:eastAsia="Calibri" w:hAnsi="Times New Roman"/>
          <w:b w:val="0"/>
          <w:bCs w:val="0"/>
          <w:color w:val="auto"/>
        </w:rPr>
        <w:t>Повышение результата в Задании 24 до 75–80% за счёт системной работы над культурой доказательства.</w:t>
      </w:r>
    </w:p>
    <w:p w14:paraId="0F9B1404" w14:textId="77777777" w:rsidR="00B60C25" w:rsidRPr="00B6239D" w:rsidRDefault="00B60C25" w:rsidP="00B60C25">
      <w:pPr>
        <w:pStyle w:val="3"/>
        <w:tabs>
          <w:tab w:val="left" w:pos="567"/>
        </w:tabs>
        <w:spacing w:line="360" w:lineRule="auto"/>
        <w:rPr>
          <w:rFonts w:ascii="Times New Roman" w:eastAsia="Calibri" w:hAnsi="Times New Roman"/>
          <w:b w:val="0"/>
          <w:bCs w:val="0"/>
          <w:color w:val="auto"/>
        </w:rPr>
      </w:pPr>
      <w:r w:rsidRPr="00B6239D">
        <w:rPr>
          <w:rFonts w:ascii="Times New Roman" w:eastAsia="Calibri" w:hAnsi="Times New Roman"/>
          <w:b w:val="0"/>
          <w:bCs w:val="0"/>
          <w:color w:val="auto"/>
        </w:rPr>
        <w:t>Получение 1 балла из 2 в Заданиях 22 и 25 за счёт безупречного оформления первой части решения (область определения, дополнительные построения, запись ключевых теорем), даже если задача не решена до конца.</w:t>
      </w:r>
    </w:p>
    <w:p w14:paraId="4B5BA7B5" w14:textId="77777777" w:rsidR="00B60C25" w:rsidRPr="00B6239D" w:rsidRDefault="00B60C25" w:rsidP="00B60C25">
      <w:pPr>
        <w:pStyle w:val="3"/>
        <w:tabs>
          <w:tab w:val="left" w:pos="567"/>
        </w:tabs>
        <w:spacing w:line="360" w:lineRule="auto"/>
        <w:rPr>
          <w:rFonts w:ascii="Times New Roman" w:eastAsia="Calibri" w:hAnsi="Times New Roman"/>
          <w:b w:val="0"/>
          <w:bCs w:val="0"/>
          <w:color w:val="auto"/>
        </w:rPr>
      </w:pPr>
      <w:r w:rsidRPr="00B6239D">
        <w:rPr>
          <w:rFonts w:ascii="Times New Roman" w:eastAsia="Calibri" w:hAnsi="Times New Roman"/>
          <w:b w:val="0"/>
          <w:bCs w:val="0"/>
          <w:color w:val="auto"/>
        </w:rPr>
        <w:t>Ликвидация точечных дефицитов в заданиях 10 и 14 (вероятность и последовательности), что даст дополнительные 2 первичных балла.</w:t>
      </w:r>
    </w:p>
    <w:p w14:paraId="163DA4D2" w14:textId="77777777" w:rsidR="00B60C25" w:rsidRPr="00B6239D" w:rsidRDefault="00B60C25" w:rsidP="00B60C25">
      <w:pPr>
        <w:spacing w:line="360" w:lineRule="auto"/>
        <w:rPr>
          <w:rFonts w:eastAsia="Times New Roman"/>
        </w:rPr>
      </w:pPr>
      <w:r w:rsidRPr="00B6239D">
        <w:rPr>
          <w:rFonts w:eastAsia="Times New Roman"/>
        </w:rPr>
        <w:t>Тренировка навыка ведения вычислений в «буквенном виде» до самого финала без преждевременного округления.</w:t>
      </w:r>
    </w:p>
    <w:p w14:paraId="55E8CC80" w14:textId="77777777" w:rsidR="00B60C25" w:rsidRPr="00B6239D" w:rsidRDefault="00B60C25" w:rsidP="00B60C25">
      <w:pPr>
        <w:spacing w:line="360" w:lineRule="auto"/>
        <w:rPr>
          <w:rFonts w:eastAsia="Times New Roman"/>
        </w:rPr>
      </w:pPr>
      <w:r w:rsidRPr="00B6239D">
        <w:rPr>
          <w:rFonts w:eastAsia="Times New Roman"/>
        </w:rPr>
        <w:t>Развитие культуры оформления доказательства через использование графов логических зависимостей.</w:t>
      </w:r>
    </w:p>
    <w:p w14:paraId="5EFA3DE3" w14:textId="77777777" w:rsidR="00B60C25" w:rsidRPr="00B6239D" w:rsidRDefault="00B60C25" w:rsidP="00B60C25">
      <w:pPr>
        <w:spacing w:line="360" w:lineRule="auto"/>
        <w:rPr>
          <w:rFonts w:eastAsia="Times New Roman"/>
        </w:rPr>
      </w:pPr>
      <w:r w:rsidRPr="00B6239D">
        <w:rPr>
          <w:rFonts w:eastAsia="Times New Roman"/>
        </w:rPr>
        <w:t>Решение задач с избыточным условием, где требуется доказать невозможность определенных случаев.</w:t>
      </w:r>
    </w:p>
    <w:p w14:paraId="4125232D" w14:textId="77777777" w:rsidR="00B60C25" w:rsidRPr="00B6239D" w:rsidRDefault="00B60C25" w:rsidP="00B60C25">
      <w:pPr>
        <w:spacing w:line="360" w:lineRule="auto"/>
        <w:rPr>
          <w:rFonts w:eastAsia="Times New Roman"/>
        </w:rPr>
      </w:pPr>
    </w:p>
    <w:p w14:paraId="48C35CE6" w14:textId="77777777" w:rsidR="00B60C25" w:rsidRPr="00B6239D" w:rsidRDefault="00B60C25" w:rsidP="00B60C25">
      <w:pPr>
        <w:spacing w:line="360" w:lineRule="auto"/>
        <w:rPr>
          <w:b/>
        </w:rPr>
      </w:pPr>
      <w:r w:rsidRPr="00B6239D">
        <w:rPr>
          <w:b/>
        </w:rPr>
        <w:t>Методический анализ качества освоения метапредметных результатов ФГОС</w:t>
      </w:r>
    </w:p>
    <w:p w14:paraId="09CFBE72" w14:textId="77777777" w:rsidR="00B60C25" w:rsidRPr="00B6239D" w:rsidRDefault="00B60C25" w:rsidP="00B60C25">
      <w:pPr>
        <w:spacing w:line="360" w:lineRule="auto"/>
      </w:pPr>
      <w:r w:rsidRPr="00B6239D">
        <w:t>Результаты группы «5» выявляют дисбаланс: при высоком уровне репродуктивных и алгоритмических действий, наблюдаются дефициты в продуктивных и регулятивных универсальных учебных действиях (УУД).</w:t>
      </w:r>
    </w:p>
    <w:p w14:paraId="01C9DB8F" w14:textId="77777777" w:rsidR="00B60C25" w:rsidRPr="00B6239D" w:rsidRDefault="00B60C25" w:rsidP="00B60C25">
      <w:pPr>
        <w:spacing w:line="360" w:lineRule="auto"/>
      </w:pPr>
      <w:r w:rsidRPr="00B6239D">
        <w:t>2.1. Развернутый комментарий по группам УУД и их проявление в ошибках</w:t>
      </w:r>
    </w:p>
    <w:p w14:paraId="37F89CA5" w14:textId="77777777" w:rsidR="00B60C25" w:rsidRPr="00B6239D" w:rsidRDefault="00B60C25" w:rsidP="00B60C25">
      <w:pPr>
        <w:spacing w:line="360" w:lineRule="auto"/>
      </w:pPr>
      <w:r w:rsidRPr="00B6239D">
        <w:t>Познавательные УУД:</w:t>
      </w:r>
    </w:p>
    <w:p w14:paraId="579E396A" w14:textId="77777777" w:rsidR="00B60C25" w:rsidRPr="00B6239D" w:rsidRDefault="00B60C25" w:rsidP="00B60C25">
      <w:pPr>
        <w:spacing w:line="360" w:lineRule="auto"/>
      </w:pPr>
      <w:r w:rsidRPr="00B6239D">
        <w:t>Знаково-символические действия: Недостаточно сформирован навык двойного перевода информации. В Задании 22 ученик не может перевести аналитическое задание (формула с областью определения) в графическую модель (график с «выколотыми» точками). В Задании 25 не может перевести словесное описание геометрической конфигурации в чертёж с дополнительными построениями.</w:t>
      </w:r>
    </w:p>
    <w:p w14:paraId="6C0D6F52" w14:textId="77777777" w:rsidR="00B60C25" w:rsidRPr="00B6239D" w:rsidRDefault="00B60C25" w:rsidP="00B60C25">
      <w:pPr>
        <w:spacing w:line="360" w:lineRule="auto"/>
      </w:pPr>
      <w:r w:rsidRPr="00B6239D">
        <w:t>Логические действия (анализ и синтез): В Задании 24 проявляется неумение выстраивать строгую дедуктивную цепочку. Ученик знает ответ интуитивно, но не может формализовать путь от аксиомы/определения к следствию.</w:t>
      </w:r>
    </w:p>
    <w:p w14:paraId="5A74987F" w14:textId="77777777" w:rsidR="00B60C25" w:rsidRPr="00B6239D" w:rsidRDefault="00B60C25" w:rsidP="00B60C25">
      <w:pPr>
        <w:spacing w:line="360" w:lineRule="auto"/>
      </w:pPr>
      <w:r w:rsidRPr="00B6239D">
        <w:t>Регулятивные УУД (самоорганизация и самоконтроль):</w:t>
      </w:r>
    </w:p>
    <w:p w14:paraId="460B15C8" w14:textId="77777777" w:rsidR="00B60C25" w:rsidRPr="00B6239D" w:rsidRDefault="00B60C25" w:rsidP="00B60C25">
      <w:pPr>
        <w:spacing w:line="360" w:lineRule="auto"/>
      </w:pPr>
      <w:r w:rsidRPr="00B6239D">
        <w:lastRenderedPageBreak/>
        <w:t>Контроль и коррекция: Критический дефицит внимательности к деталям. Ошибки в Задании 20 (</w:t>
      </w:r>
      <w:proofErr w:type="spellStart"/>
      <w:r w:rsidRPr="00B6239D">
        <w:t>неучёт</w:t>
      </w:r>
      <w:proofErr w:type="spellEnd"/>
      <w:r w:rsidRPr="00B6239D">
        <w:t xml:space="preserve"> ОДЗ, потеря корней при делении) и Задании 22 (неверное определение области определения) свидетельствуют об отсутствии привычки к финальной проверке работы по чек-листу. Сильные ученики часто «проскакивают» простые этапы, теряя баллы на формальностях.</w:t>
      </w:r>
    </w:p>
    <w:p w14:paraId="324F64BC" w14:textId="77777777" w:rsidR="00B60C25" w:rsidRPr="00B6239D" w:rsidRDefault="00B60C25" w:rsidP="00B60C25">
      <w:pPr>
        <w:spacing w:line="360" w:lineRule="auto"/>
      </w:pPr>
      <w:r w:rsidRPr="00B6239D">
        <w:t>Коммуникативные УУД:</w:t>
      </w:r>
    </w:p>
    <w:p w14:paraId="2AD85A4A" w14:textId="77777777" w:rsidR="00B60C25" w:rsidRPr="00B6239D" w:rsidRDefault="00B60C25" w:rsidP="00B60C25">
      <w:pPr>
        <w:spacing w:line="360" w:lineRule="auto"/>
      </w:pPr>
      <w:r w:rsidRPr="00B6239D">
        <w:t>Использование речевых средств: В Задании 24 сильные ученики иногда пренебрегают строгим математическим языком, полагаясь на понятность «по смыслу». Это приводит к снижению балла за отсутствие ключевых терминов (например, «по определению», «в силу теоремы», «следовательно»).</w:t>
      </w:r>
    </w:p>
    <w:p w14:paraId="490C8221" w14:textId="77777777" w:rsidR="00B60C25" w:rsidRPr="00B6239D" w:rsidRDefault="00B60C25" w:rsidP="00B60C25">
      <w:pPr>
        <w:spacing w:line="360" w:lineRule="auto"/>
      </w:pPr>
      <w:r w:rsidRPr="00B6239D">
        <w:t>2.2. Предположение о достигнутых и недостигнутых метапредметных результатах ФГОС</w:t>
      </w:r>
    </w:p>
    <w:p w14:paraId="7FE8FD22" w14:textId="77777777" w:rsidR="00B60C25" w:rsidRPr="00B6239D" w:rsidRDefault="00B60C25" w:rsidP="00B60C25">
      <w:pPr>
        <w:spacing w:line="360" w:lineRule="auto"/>
      </w:pPr>
      <w:r w:rsidRPr="00B6239D">
        <w:t>Достигнуты: Умение работать по образцу, анализировать готовые визуальные модели (графики, схемы), воспроизводить теоретический материал, решать стандартные алгоритмические задачи.</w:t>
      </w:r>
    </w:p>
    <w:p w14:paraId="2843F6B1" w14:textId="77777777" w:rsidR="00B60C25" w:rsidRPr="00B6239D" w:rsidRDefault="00B60C25" w:rsidP="00B60C25">
      <w:pPr>
        <w:spacing w:line="360" w:lineRule="auto"/>
      </w:pPr>
      <w:proofErr w:type="spellStart"/>
      <w:r w:rsidRPr="00B6239D">
        <w:t>Недостигнуты</w:t>
      </w:r>
      <w:proofErr w:type="spellEnd"/>
      <w:r w:rsidRPr="00B6239D">
        <w:t>: Умение самостоятельно конструировать решение нестандартной задачи (декомпозиция), навык строгого методологического контроля (учёт ОДЗ, области определения, формализация текста), навык безупречного письменного аргументирования с опорой на математический аппарат (определения, теоремы).</w:t>
      </w:r>
    </w:p>
    <w:p w14:paraId="525BA929" w14:textId="77777777" w:rsidR="00B60C25" w:rsidRPr="00B6239D" w:rsidRDefault="00B60C25" w:rsidP="00B60C25">
      <w:pPr>
        <w:spacing w:before="100" w:beforeAutospacing="1" w:after="100" w:afterAutospacing="1" w:line="360" w:lineRule="auto"/>
        <w:rPr>
          <w:rFonts w:eastAsia="Times New Roman"/>
        </w:rPr>
      </w:pPr>
      <w:r w:rsidRPr="00B6239D">
        <w:rPr>
          <w:rFonts w:eastAsia="Times New Roman"/>
          <w:b/>
          <w:bCs/>
        </w:rPr>
        <w:t>Предположительно достигнутые результаты:</w:t>
      </w:r>
    </w:p>
    <w:p w14:paraId="217560F7" w14:textId="77777777" w:rsidR="00B60C25" w:rsidRPr="00B6239D" w:rsidRDefault="00B60C25" w:rsidP="00F21814">
      <w:pPr>
        <w:numPr>
          <w:ilvl w:val="0"/>
          <w:numId w:val="26"/>
        </w:numPr>
        <w:spacing w:before="100" w:beforeAutospacing="1" w:after="100" w:afterAutospacing="1" w:line="360" w:lineRule="auto"/>
        <w:rPr>
          <w:rFonts w:eastAsia="Times New Roman"/>
        </w:rPr>
      </w:pPr>
      <w:r w:rsidRPr="00B6239D">
        <w:rPr>
          <w:rFonts w:eastAsia="Times New Roman"/>
          <w:b/>
          <w:bCs/>
        </w:rPr>
        <w:t>Познавательные (моделирование):</w:t>
      </w:r>
      <w:r w:rsidRPr="00B6239D">
        <w:rPr>
          <w:rFonts w:eastAsia="Times New Roman"/>
        </w:rPr>
        <w:t xml:space="preserve"> Способность переводить сложную текстовую задачу в математическую модель с несколькими переменными.</w:t>
      </w:r>
    </w:p>
    <w:p w14:paraId="2F1599C1" w14:textId="77777777" w:rsidR="00B60C25" w:rsidRPr="00B6239D" w:rsidRDefault="00B60C25" w:rsidP="00F21814">
      <w:pPr>
        <w:numPr>
          <w:ilvl w:val="0"/>
          <w:numId w:val="26"/>
        </w:numPr>
        <w:spacing w:before="100" w:beforeAutospacing="1" w:after="100" w:afterAutospacing="1" w:line="360" w:lineRule="auto"/>
        <w:rPr>
          <w:rFonts w:eastAsia="Times New Roman"/>
        </w:rPr>
      </w:pPr>
      <w:r w:rsidRPr="00B6239D">
        <w:rPr>
          <w:rFonts w:eastAsia="Times New Roman"/>
          <w:b/>
          <w:bCs/>
        </w:rPr>
        <w:t>Регулятивные (самоконтроль):</w:t>
      </w:r>
      <w:r w:rsidRPr="00B6239D">
        <w:rPr>
          <w:rFonts w:eastAsia="Times New Roman"/>
        </w:rPr>
        <w:t xml:space="preserve"> Наличие внутреннего критика; способность заметить грубую ошибку в порядке величины.</w:t>
      </w:r>
    </w:p>
    <w:p w14:paraId="6AB85987" w14:textId="77777777" w:rsidR="00B60C25" w:rsidRPr="00B6239D" w:rsidRDefault="00B60C25" w:rsidP="00B60C25">
      <w:pPr>
        <w:spacing w:before="100" w:beforeAutospacing="1" w:after="100" w:afterAutospacing="1" w:line="360" w:lineRule="auto"/>
        <w:rPr>
          <w:rFonts w:eastAsia="Times New Roman"/>
        </w:rPr>
      </w:pPr>
      <w:r w:rsidRPr="00B6239D">
        <w:rPr>
          <w:rFonts w:eastAsia="Times New Roman"/>
          <w:b/>
          <w:bCs/>
        </w:rPr>
        <w:t>Недостигнутые/</w:t>
      </w:r>
      <w:proofErr w:type="spellStart"/>
      <w:r w:rsidRPr="00B6239D">
        <w:rPr>
          <w:rFonts w:eastAsia="Times New Roman"/>
          <w:b/>
          <w:bCs/>
        </w:rPr>
        <w:t>дефицитарные</w:t>
      </w:r>
      <w:proofErr w:type="spellEnd"/>
      <w:r w:rsidRPr="00B6239D">
        <w:rPr>
          <w:rFonts w:eastAsia="Times New Roman"/>
          <w:b/>
          <w:bCs/>
        </w:rPr>
        <w:t xml:space="preserve"> метапредметные результаты:</w:t>
      </w:r>
    </w:p>
    <w:p w14:paraId="3D4F76C5" w14:textId="77777777" w:rsidR="00B60C25" w:rsidRPr="00B6239D" w:rsidRDefault="00B60C25" w:rsidP="00F21814">
      <w:pPr>
        <w:numPr>
          <w:ilvl w:val="0"/>
          <w:numId w:val="27"/>
        </w:numPr>
        <w:spacing w:before="100" w:beforeAutospacing="1" w:after="100" w:afterAutospacing="1" w:line="360" w:lineRule="auto"/>
        <w:rPr>
          <w:rFonts w:eastAsia="Times New Roman"/>
        </w:rPr>
      </w:pPr>
      <w:r w:rsidRPr="00B6239D">
        <w:rPr>
          <w:rFonts w:eastAsia="Times New Roman"/>
          <w:b/>
          <w:bCs/>
        </w:rPr>
        <w:t>Регулятивные УУД (прогностический контроль):</w:t>
      </w:r>
    </w:p>
    <w:p w14:paraId="2C8C3E88" w14:textId="77777777" w:rsidR="00B60C25" w:rsidRPr="00B6239D" w:rsidRDefault="00B60C25" w:rsidP="00F21814">
      <w:pPr>
        <w:numPr>
          <w:ilvl w:val="1"/>
          <w:numId w:val="27"/>
        </w:numPr>
        <w:spacing w:before="100" w:beforeAutospacing="1" w:after="100" w:afterAutospacing="1" w:line="360" w:lineRule="auto"/>
        <w:rPr>
          <w:rFonts w:eastAsia="Times New Roman"/>
        </w:rPr>
      </w:pPr>
      <w:r w:rsidRPr="00B6239D">
        <w:rPr>
          <w:rFonts w:eastAsia="Times New Roman"/>
          <w:i/>
          <w:iCs/>
        </w:rPr>
        <w:lastRenderedPageBreak/>
        <w:t>Проявление:</w:t>
      </w:r>
      <w:r w:rsidRPr="00B6239D">
        <w:rPr>
          <w:rFonts w:eastAsia="Times New Roman"/>
        </w:rPr>
        <w:t xml:space="preserve"> В задаче № 22 отсутствует привычка оценивать промежуточный результат на сложность. Получив громоздкое выражение, ученик продолжает его вычислять вместо того, чтобы проверить правильность вывода формулы методом предельного случая.</w:t>
      </w:r>
    </w:p>
    <w:p w14:paraId="1B47AE84" w14:textId="77777777" w:rsidR="00B60C25" w:rsidRPr="00B6239D" w:rsidRDefault="00B60C25" w:rsidP="00F21814">
      <w:pPr>
        <w:numPr>
          <w:ilvl w:val="0"/>
          <w:numId w:val="27"/>
        </w:numPr>
        <w:spacing w:before="100" w:beforeAutospacing="1" w:after="100" w:afterAutospacing="1" w:line="360" w:lineRule="auto"/>
        <w:rPr>
          <w:rFonts w:eastAsia="Times New Roman"/>
        </w:rPr>
      </w:pPr>
      <w:r w:rsidRPr="00B6239D">
        <w:rPr>
          <w:rFonts w:eastAsia="Times New Roman"/>
          <w:b/>
          <w:bCs/>
        </w:rPr>
        <w:t>Коммуникативные УУД (точность речи):</w:t>
      </w:r>
    </w:p>
    <w:p w14:paraId="27FEBFE4" w14:textId="77777777" w:rsidR="00B60C25" w:rsidRPr="00B6239D" w:rsidRDefault="00B60C25" w:rsidP="00F21814">
      <w:pPr>
        <w:numPr>
          <w:ilvl w:val="1"/>
          <w:numId w:val="27"/>
        </w:numPr>
        <w:spacing w:before="100" w:beforeAutospacing="1" w:after="100" w:afterAutospacing="1" w:line="360" w:lineRule="auto"/>
        <w:rPr>
          <w:rFonts w:eastAsia="Times New Roman"/>
        </w:rPr>
      </w:pPr>
      <w:r w:rsidRPr="00B6239D">
        <w:rPr>
          <w:rFonts w:eastAsia="Times New Roman"/>
          <w:i/>
          <w:iCs/>
        </w:rPr>
        <w:t>Проявление:</w:t>
      </w:r>
      <w:r w:rsidRPr="00B6239D">
        <w:rPr>
          <w:rFonts w:eastAsia="Times New Roman"/>
        </w:rPr>
        <w:t xml:space="preserve"> При решении качественных задач или доказательств ученики мыслят верно, но их письменная математическая речь недостаточно строга. Они опускают ссылки на признаки подобия или теоремы синусов, полагая, что логика видна из чертежа.</w:t>
      </w:r>
    </w:p>
    <w:p w14:paraId="731461AC" w14:textId="77777777" w:rsidR="00B60C25" w:rsidRPr="00B6239D" w:rsidRDefault="00B60C25" w:rsidP="00B60C25">
      <w:pPr>
        <w:pStyle w:val="3"/>
        <w:tabs>
          <w:tab w:val="left" w:pos="567"/>
        </w:tabs>
        <w:spacing w:line="360" w:lineRule="auto"/>
        <w:rPr>
          <w:rFonts w:ascii="Times New Roman" w:hAnsi="Times New Roman"/>
          <w:color w:val="auto"/>
        </w:rPr>
      </w:pPr>
      <w:r w:rsidRPr="00B6239D">
        <w:rPr>
          <w:rFonts w:ascii="Times New Roman" w:hAnsi="Times New Roman"/>
          <w:color w:val="auto"/>
        </w:rPr>
        <w:t xml:space="preserve">Рекомендации для учителей </w:t>
      </w:r>
      <w:r>
        <w:rPr>
          <w:rFonts w:ascii="Times New Roman" w:hAnsi="Times New Roman"/>
          <w:color w:val="auto"/>
        </w:rPr>
        <w:t xml:space="preserve">всех ОО </w:t>
      </w:r>
      <w:r w:rsidRPr="00B6239D">
        <w:rPr>
          <w:rFonts w:ascii="Times New Roman" w:hAnsi="Times New Roman"/>
          <w:color w:val="auto"/>
        </w:rPr>
        <w:t>по совершенствованию преподавания учебного предмета группе обучающихся с высоким уровнем подготовки</w:t>
      </w:r>
    </w:p>
    <w:p w14:paraId="6FF3E723" w14:textId="77777777" w:rsidR="00B60C25" w:rsidRPr="00B6239D" w:rsidRDefault="00B60C25" w:rsidP="00B60C25">
      <w:pPr>
        <w:pStyle w:val="paragraph-styledstyledparagraph-sc-a650b026-0"/>
        <w:spacing w:line="360" w:lineRule="auto"/>
      </w:pPr>
      <w:r w:rsidRPr="00B6239D">
        <w:t>Целевой ориентир: минимизация технических потерь и развитие академической строгости.</w:t>
      </w:r>
    </w:p>
    <w:p w14:paraId="7AF71A07" w14:textId="77777777" w:rsidR="00B60C25" w:rsidRPr="00F522D7" w:rsidRDefault="00B60C25" w:rsidP="00B60C25">
      <w:pPr>
        <w:pStyle w:val="4"/>
        <w:spacing w:line="360" w:lineRule="auto"/>
        <w:rPr>
          <w:rFonts w:ascii="Times New Roman" w:hAnsi="Times New Roman" w:cs="Times New Roman"/>
          <w:color w:val="auto"/>
        </w:rPr>
      </w:pPr>
      <w:r w:rsidRPr="00F522D7">
        <w:rPr>
          <w:rFonts w:ascii="Times New Roman" w:hAnsi="Times New Roman" w:cs="Times New Roman"/>
          <w:color w:val="auto"/>
        </w:rPr>
        <w:t>Аспекты предметной подготовки</w:t>
      </w:r>
    </w:p>
    <w:p w14:paraId="74AE8988" w14:textId="77777777" w:rsidR="00B60C25" w:rsidRPr="00B6239D" w:rsidRDefault="00B60C25" w:rsidP="00B60C25">
      <w:pPr>
        <w:pStyle w:val="paragraph-styledstyledparagraph-sc-a650b026-0"/>
        <w:spacing w:line="360" w:lineRule="auto"/>
      </w:pPr>
      <w:r w:rsidRPr="00B6239D">
        <w:rPr>
          <w:b/>
          <w:bCs/>
        </w:rPr>
        <w:t>1. Технология «Чистого листа» (для ликвидации дефицита задания № 22):</w:t>
      </w:r>
      <w:r w:rsidRPr="00B6239D">
        <w:t xml:space="preserve"> Для предотвращения арифметических ошибок вводится обязательный этап записи решения исключительно в буквенных обозначениях.</w:t>
      </w:r>
    </w:p>
    <w:p w14:paraId="66DF2482" w14:textId="77777777" w:rsidR="00B60C25" w:rsidRPr="00B6239D" w:rsidRDefault="00B60C25" w:rsidP="00F21814">
      <w:pPr>
        <w:numPr>
          <w:ilvl w:val="0"/>
          <w:numId w:val="28"/>
        </w:numPr>
        <w:spacing w:before="100" w:beforeAutospacing="1" w:after="100" w:afterAutospacing="1" w:line="360" w:lineRule="auto"/>
      </w:pPr>
      <w:r w:rsidRPr="00B6239D">
        <w:rPr>
          <w:rStyle w:val="afb"/>
        </w:rPr>
        <w:t>Действие:</w:t>
      </w:r>
      <w:r w:rsidRPr="00B6239D">
        <w:t xml:space="preserve"> Запрет на использование калькулятора и запись любых чисел, кроме данных условия, пока не выведена итоговая формула искомой величины. Оценка за задачу ставится только при наличии этого этапа.</w:t>
      </w:r>
    </w:p>
    <w:p w14:paraId="1988840B" w14:textId="77777777" w:rsidR="00B60C25" w:rsidRPr="00B6239D" w:rsidRDefault="00B60C25" w:rsidP="00F21814">
      <w:pPr>
        <w:numPr>
          <w:ilvl w:val="0"/>
          <w:numId w:val="28"/>
        </w:numPr>
        <w:spacing w:before="100" w:beforeAutospacing="1" w:after="100" w:afterAutospacing="1" w:line="360" w:lineRule="auto"/>
      </w:pPr>
      <w:r w:rsidRPr="00B6239D">
        <w:rPr>
          <w:rStyle w:val="afb"/>
        </w:rPr>
        <w:t>Инструмент:</w:t>
      </w:r>
      <w:r w:rsidRPr="00B6239D">
        <w:t xml:space="preserve"> Прием проверки размерности полученной буквы перед финальным расчетом.</w:t>
      </w:r>
    </w:p>
    <w:p w14:paraId="253E544B" w14:textId="77777777" w:rsidR="00B60C25" w:rsidRPr="00B6239D" w:rsidRDefault="00B60C25" w:rsidP="00B60C25">
      <w:pPr>
        <w:pStyle w:val="paragraph-styledstyledparagraph-sc-a650b026-0"/>
        <w:spacing w:line="360" w:lineRule="auto"/>
      </w:pPr>
      <w:r w:rsidRPr="00B6239D">
        <w:rPr>
          <w:b/>
          <w:bCs/>
        </w:rPr>
        <w:t>2. Мастерская «Математического текста» (для заданий № 24–25):</w:t>
      </w:r>
      <w:r w:rsidRPr="00B6239D">
        <w:t xml:space="preserve"> Обучение написанию доказательств как отдельному жанру.</w:t>
      </w:r>
    </w:p>
    <w:p w14:paraId="633480DC" w14:textId="77777777" w:rsidR="00B60C25" w:rsidRPr="00B6239D" w:rsidRDefault="00B60C25" w:rsidP="00F21814">
      <w:pPr>
        <w:numPr>
          <w:ilvl w:val="0"/>
          <w:numId w:val="29"/>
        </w:numPr>
        <w:spacing w:before="100" w:beforeAutospacing="1" w:after="100" w:afterAutospacing="1" w:line="360" w:lineRule="auto"/>
      </w:pPr>
      <w:r w:rsidRPr="00B6239D">
        <w:rPr>
          <w:rStyle w:val="afb"/>
        </w:rPr>
        <w:lastRenderedPageBreak/>
        <w:t>Действие:</w:t>
      </w:r>
      <w:r w:rsidRPr="00B6239D">
        <w:t xml:space="preserve"> Разбор готовых решений олимпиадных задач, из которых удалены все связующие фразы («следовательно», «так как ... то»). Задача учеников — восстановить логическую цепочку и вставить пропущенные обоснования.</w:t>
      </w:r>
    </w:p>
    <w:p w14:paraId="704059ED" w14:textId="77777777" w:rsidR="00B60C25" w:rsidRPr="00B6239D" w:rsidRDefault="00B60C25" w:rsidP="00F21814">
      <w:pPr>
        <w:numPr>
          <w:ilvl w:val="0"/>
          <w:numId w:val="29"/>
        </w:numPr>
        <w:spacing w:before="100" w:beforeAutospacing="1" w:after="100" w:afterAutospacing="1" w:line="360" w:lineRule="auto"/>
      </w:pPr>
      <w:r w:rsidRPr="00B6239D">
        <w:rPr>
          <w:rStyle w:val="afb"/>
        </w:rPr>
        <w:t>Практика:</w:t>
      </w:r>
      <w:r w:rsidRPr="00B6239D">
        <w:t xml:space="preserve"> Обязательное требование писать пояснения к каждому шагу преобразований даже в обычных уравнениях (не просто </w:t>
      </w:r>
      <w:r w:rsidRPr="00B6239D">
        <w:rPr>
          <w:rStyle w:val="katex-mathml"/>
        </w:rPr>
        <w:t>x2=4x^2=4</w:t>
      </w:r>
      <w:r w:rsidRPr="00B6239D">
        <w:rPr>
          <w:rStyle w:val="mord"/>
        </w:rPr>
        <w:t>x2</w:t>
      </w:r>
      <w:r w:rsidRPr="00B6239D">
        <w:rPr>
          <w:rStyle w:val="mrel"/>
        </w:rPr>
        <w:t>=</w:t>
      </w:r>
      <w:r w:rsidRPr="00B6239D">
        <w:rPr>
          <w:rStyle w:val="mord"/>
        </w:rPr>
        <w:t>4</w:t>
      </w:r>
      <w:r w:rsidRPr="00B6239D">
        <w:t>, а «по свойству квадратного корня...» или «перенос слагаемых...»).</w:t>
      </w:r>
    </w:p>
    <w:p w14:paraId="6FC6C96A" w14:textId="77777777" w:rsidR="00B60C25" w:rsidRPr="00B6239D" w:rsidRDefault="00B60C25" w:rsidP="00B60C25">
      <w:pPr>
        <w:pStyle w:val="paragraph-styledstyledparagraph-sc-a650b026-0"/>
        <w:spacing w:line="360" w:lineRule="auto"/>
      </w:pPr>
      <w:r w:rsidRPr="00B6239D">
        <w:rPr>
          <w:b/>
          <w:bCs/>
        </w:rPr>
        <w:t>3. Расширение контекста последовательностей (задание № 14):</w:t>
      </w:r>
      <w:r w:rsidRPr="00B6239D">
        <w:t xml:space="preserve"> Переход от алгоритмических задач к исследовательским.</w:t>
      </w:r>
    </w:p>
    <w:p w14:paraId="3829CC23" w14:textId="77777777" w:rsidR="00B60C25" w:rsidRPr="00B6239D" w:rsidRDefault="00B60C25" w:rsidP="00F21814">
      <w:pPr>
        <w:numPr>
          <w:ilvl w:val="0"/>
          <w:numId w:val="30"/>
        </w:numPr>
        <w:spacing w:before="100" w:beforeAutospacing="1" w:after="100" w:afterAutospacing="1" w:line="360" w:lineRule="auto"/>
      </w:pPr>
      <w:r w:rsidRPr="00B6239D">
        <w:rPr>
          <w:rStyle w:val="afb"/>
        </w:rPr>
        <w:t>Действие:</w:t>
      </w:r>
      <w:r w:rsidRPr="00B6239D">
        <w:t xml:space="preserve"> Использование финансовых задач (сложные проценты как геометрическая прогрессия) и биологических моделей (размножение бактерий). Требование выводить формулы суммы самостоятельно, а не давать их в готовом виде.</w:t>
      </w:r>
    </w:p>
    <w:p w14:paraId="36893275" w14:textId="77777777" w:rsidR="00B60C25" w:rsidRPr="00F522D7" w:rsidRDefault="00B60C25" w:rsidP="00B60C25">
      <w:pPr>
        <w:pStyle w:val="4"/>
        <w:spacing w:line="360" w:lineRule="auto"/>
        <w:rPr>
          <w:rFonts w:ascii="Times New Roman" w:hAnsi="Times New Roman" w:cs="Times New Roman"/>
          <w:color w:val="auto"/>
        </w:rPr>
      </w:pPr>
      <w:r w:rsidRPr="00F522D7">
        <w:rPr>
          <w:rFonts w:ascii="Times New Roman" w:hAnsi="Times New Roman" w:cs="Times New Roman"/>
          <w:color w:val="auto"/>
        </w:rPr>
        <w:t>Развитие метапредметных умений</w:t>
      </w:r>
    </w:p>
    <w:p w14:paraId="486180E1" w14:textId="77777777" w:rsidR="00B60C25" w:rsidRPr="00B6239D" w:rsidRDefault="00B60C25" w:rsidP="00B60C25">
      <w:pPr>
        <w:pStyle w:val="paragraph-styledstyledparagraph-sc-a650b026-0"/>
        <w:spacing w:line="360" w:lineRule="auto"/>
      </w:pPr>
      <w:r w:rsidRPr="00B6239D">
        <w:rPr>
          <w:b/>
          <w:bCs/>
        </w:rPr>
        <w:t>1. Прием «Адвокат дьявола» (контрпримеры):</w:t>
      </w:r>
      <w:r w:rsidRPr="00B6239D">
        <w:t xml:space="preserve"> Развитие навыка, необходимого для задания № 24.</w:t>
      </w:r>
    </w:p>
    <w:p w14:paraId="5F9A116D" w14:textId="77777777" w:rsidR="00B60C25" w:rsidRPr="00B6239D" w:rsidRDefault="00B60C25" w:rsidP="00F21814">
      <w:pPr>
        <w:numPr>
          <w:ilvl w:val="0"/>
          <w:numId w:val="31"/>
        </w:numPr>
        <w:spacing w:before="100" w:beforeAutospacing="1" w:after="100" w:afterAutospacing="1" w:line="360" w:lineRule="auto"/>
      </w:pPr>
      <w:r w:rsidRPr="00B6239D">
        <w:rPr>
          <w:rStyle w:val="afb"/>
        </w:rPr>
        <w:t>Механика:</w:t>
      </w:r>
      <w:r w:rsidRPr="00B6239D">
        <w:t xml:space="preserve"> После получения учеником утверждения учитель обязан потребовать привести контрпример или доказать, почему он невозможен. Это формирует установку на поиск исключений из правил, что необходимо для построения отрицаний высказываний.</w:t>
      </w:r>
    </w:p>
    <w:p w14:paraId="349B6CB2" w14:textId="77777777" w:rsidR="00B60C25" w:rsidRPr="00B6239D" w:rsidRDefault="00B60C25" w:rsidP="00B60C25">
      <w:pPr>
        <w:pStyle w:val="paragraph-styledstyledparagraph-sc-a650b026-0"/>
        <w:spacing w:line="360" w:lineRule="auto"/>
      </w:pPr>
      <w:r w:rsidRPr="00B6239D">
        <w:rPr>
          <w:b/>
          <w:bCs/>
        </w:rPr>
        <w:t>2. Работа с открытыми данными и реальными графиками:</w:t>
      </w:r>
      <w:r w:rsidRPr="00B6239D">
        <w:t xml:space="preserve"> Подготовка к нелинейности сложных задач.</w:t>
      </w:r>
    </w:p>
    <w:p w14:paraId="49A5CA4C" w14:textId="77777777" w:rsidR="00B60C25" w:rsidRPr="00B6239D" w:rsidRDefault="00B60C25" w:rsidP="00F21814">
      <w:pPr>
        <w:numPr>
          <w:ilvl w:val="0"/>
          <w:numId w:val="32"/>
        </w:numPr>
        <w:spacing w:before="100" w:beforeAutospacing="1" w:after="100" w:afterAutospacing="1" w:line="360" w:lineRule="auto"/>
      </w:pPr>
      <w:r w:rsidRPr="00B6239D">
        <w:rPr>
          <w:rStyle w:val="afb"/>
        </w:rPr>
        <w:t>Действие:</w:t>
      </w:r>
      <w:r w:rsidRPr="00B6239D">
        <w:t xml:space="preserve"> Использование реальных статистических данных (курс валют, демография). Ученики должны сами выбрать масштаб осей, аппроксимировать данные функцией и найти ее параметры. Это развивает гибкость мышления, необходимую для интерпретации графика в задании № 22.</w:t>
      </w:r>
    </w:p>
    <w:p w14:paraId="784E9315" w14:textId="77777777" w:rsidR="00B60C25" w:rsidRPr="00B6239D" w:rsidRDefault="00B60C25" w:rsidP="00B60C25">
      <w:pPr>
        <w:pStyle w:val="paragraph-styledstyledparagraph-sc-a650b026-0"/>
        <w:spacing w:line="360" w:lineRule="auto"/>
      </w:pPr>
      <w:r w:rsidRPr="00B6239D">
        <w:rPr>
          <w:b/>
          <w:bCs/>
        </w:rPr>
        <w:t>3. Парное рецензирование черновиков:</w:t>
      </w:r>
      <w:r w:rsidRPr="00B6239D">
        <w:t xml:space="preserve"> Борьба с потерей точности.</w:t>
      </w:r>
    </w:p>
    <w:p w14:paraId="796D85C9" w14:textId="77777777" w:rsidR="00B60C25" w:rsidRPr="00B6239D" w:rsidRDefault="00B60C25" w:rsidP="00F21814">
      <w:pPr>
        <w:numPr>
          <w:ilvl w:val="0"/>
          <w:numId w:val="33"/>
        </w:numPr>
        <w:spacing w:before="100" w:beforeAutospacing="1" w:after="100" w:afterAutospacing="1" w:line="360" w:lineRule="auto"/>
      </w:pPr>
      <w:r w:rsidRPr="00B6239D">
        <w:rPr>
          <w:rStyle w:val="afb"/>
        </w:rPr>
        <w:lastRenderedPageBreak/>
        <w:t>Механика:</w:t>
      </w:r>
      <w:r w:rsidRPr="00B6239D">
        <w:t xml:space="preserve"> Перед переписыванием работы в чистовик обмен тетрадями. Рецензент ищет не правильный ответ, а именно «опасные места»: сокращение дробей, извлечение корней, перенос знаков. Штрафные баллы получает тот, кто пропустил техническую ошибку соседа.</w:t>
      </w:r>
    </w:p>
    <w:p w14:paraId="79B26547" w14:textId="77777777" w:rsidR="00B60C25" w:rsidRPr="00B6239D" w:rsidRDefault="00B60C25" w:rsidP="00B60C25">
      <w:pPr>
        <w:pStyle w:val="a3"/>
        <w:spacing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Рекомендации для работы с сильными учащимися должны быть направлены на повышение методологической культуры, развитие критического мышления и устранение «синдрома небрежности», а не на механическое решение сотен вариантов.</w:t>
      </w:r>
    </w:p>
    <w:p w14:paraId="4BE45F56" w14:textId="77777777" w:rsidR="00B60C25" w:rsidRPr="00B6239D" w:rsidRDefault="00B60C25" w:rsidP="00B60C25">
      <w:pPr>
        <w:pStyle w:val="a3"/>
        <w:spacing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А. Предметная и методологическая подготовка</w:t>
      </w:r>
    </w:p>
    <w:p w14:paraId="132A3A8A" w14:textId="77777777" w:rsidR="00B60C25" w:rsidRPr="00B6239D" w:rsidRDefault="00B60C25" w:rsidP="00B60C25">
      <w:pPr>
        <w:pStyle w:val="a3"/>
        <w:spacing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Технология «Чек-лист методологической строгости» (для ликвидации дефицита Заданий 20, 22):</w:t>
      </w:r>
    </w:p>
    <w:p w14:paraId="561480DF" w14:textId="77777777" w:rsidR="00B60C25" w:rsidRPr="00B6239D" w:rsidRDefault="00B60C25" w:rsidP="00B60C25">
      <w:pPr>
        <w:pStyle w:val="a3"/>
        <w:spacing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Методика: Сделать проверку ключевых методологических моментов обязательным элементом любого решения уравнения или построения графика.</w:t>
      </w:r>
    </w:p>
    <w:p w14:paraId="6BA0C273" w14:textId="77777777" w:rsidR="00B60C25" w:rsidRPr="00B6239D" w:rsidRDefault="00B60C25" w:rsidP="00B60C25">
      <w:pPr>
        <w:pStyle w:val="a3"/>
        <w:spacing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Прием: Ввести в практику обязательные пункты самопроверки:</w:t>
      </w:r>
      <w:r>
        <w:rPr>
          <w:rFonts w:ascii="Times New Roman" w:eastAsia="Times New Roman" w:hAnsi="Times New Roman"/>
          <w:bCs/>
          <w:iCs/>
          <w:sz w:val="24"/>
          <w:szCs w:val="24"/>
          <w:lang w:eastAsia="ru-RU"/>
        </w:rPr>
        <w:t xml:space="preserve"> </w:t>
      </w:r>
      <w:r w:rsidRPr="00B6239D">
        <w:rPr>
          <w:rFonts w:ascii="Times New Roman" w:eastAsia="Times New Roman" w:hAnsi="Times New Roman"/>
          <w:bCs/>
          <w:iCs/>
          <w:sz w:val="24"/>
          <w:szCs w:val="24"/>
          <w:lang w:eastAsia="ru-RU"/>
        </w:rPr>
        <w:t xml:space="preserve"> Определена область допустимых значений (ОДЗ)?</w:t>
      </w:r>
      <w:r>
        <w:rPr>
          <w:rFonts w:ascii="Times New Roman" w:eastAsia="Times New Roman" w:hAnsi="Times New Roman"/>
          <w:bCs/>
          <w:iCs/>
          <w:sz w:val="24"/>
          <w:szCs w:val="24"/>
          <w:lang w:eastAsia="ru-RU"/>
        </w:rPr>
        <w:t xml:space="preserve"> </w:t>
      </w:r>
      <w:r w:rsidRPr="00B6239D">
        <w:rPr>
          <w:rFonts w:ascii="Times New Roman" w:eastAsia="Times New Roman" w:hAnsi="Times New Roman"/>
          <w:bCs/>
          <w:iCs/>
          <w:sz w:val="24"/>
          <w:szCs w:val="24"/>
          <w:lang w:eastAsia="ru-RU"/>
        </w:rPr>
        <w:t xml:space="preserve"> Учтена область определения функции при построении графика?</w:t>
      </w:r>
      <w:r>
        <w:rPr>
          <w:rFonts w:ascii="Times New Roman" w:eastAsia="Times New Roman" w:hAnsi="Times New Roman"/>
          <w:bCs/>
          <w:iCs/>
          <w:sz w:val="24"/>
          <w:szCs w:val="24"/>
          <w:lang w:eastAsia="ru-RU"/>
        </w:rPr>
        <w:t xml:space="preserve"> </w:t>
      </w:r>
      <w:r w:rsidRPr="00B6239D">
        <w:rPr>
          <w:rFonts w:ascii="Times New Roman" w:eastAsia="Times New Roman" w:hAnsi="Times New Roman"/>
          <w:bCs/>
          <w:iCs/>
          <w:sz w:val="24"/>
          <w:szCs w:val="24"/>
          <w:lang w:eastAsia="ru-RU"/>
        </w:rPr>
        <w:t xml:space="preserve"> Не делил ли я на выражение с переменной (потеря корней)?</w:t>
      </w:r>
      <w:r>
        <w:rPr>
          <w:rFonts w:ascii="Times New Roman" w:eastAsia="Times New Roman" w:hAnsi="Times New Roman"/>
          <w:bCs/>
          <w:iCs/>
          <w:sz w:val="24"/>
          <w:szCs w:val="24"/>
          <w:lang w:eastAsia="ru-RU"/>
        </w:rPr>
        <w:t xml:space="preserve"> </w:t>
      </w:r>
      <w:r w:rsidRPr="00B6239D">
        <w:rPr>
          <w:rFonts w:ascii="Times New Roman" w:eastAsia="Times New Roman" w:hAnsi="Times New Roman"/>
          <w:bCs/>
          <w:iCs/>
          <w:sz w:val="24"/>
          <w:szCs w:val="24"/>
          <w:lang w:eastAsia="ru-RU"/>
        </w:rPr>
        <w:t xml:space="preserve"> Проверил ли корни подстановкой в исходное уравнение? Отработка этого навыка до автоматизма гарантирует баллы в Заданиях 20 и 22.</w:t>
      </w:r>
    </w:p>
    <w:p w14:paraId="1150B502" w14:textId="77777777" w:rsidR="00B60C25" w:rsidRPr="00B6239D" w:rsidRDefault="00B60C25" w:rsidP="00B60C25">
      <w:pPr>
        <w:pStyle w:val="a3"/>
        <w:spacing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Метод «Обратного проектирования» и декомпозиции (для Задания 25):</w:t>
      </w:r>
    </w:p>
    <w:p w14:paraId="603CD1AF" w14:textId="77777777" w:rsidR="00B60C25" w:rsidRPr="00B6239D" w:rsidRDefault="00B60C25" w:rsidP="00B60C25">
      <w:pPr>
        <w:pStyle w:val="a3"/>
        <w:spacing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Методика: Учить решать сложные геометрические задачи не «от условия», а «от вопроса».</w:t>
      </w:r>
    </w:p>
    <w:p w14:paraId="18451D1D" w14:textId="77777777" w:rsidR="00B60C25" w:rsidRPr="00B6239D" w:rsidRDefault="00B60C25" w:rsidP="00B60C25">
      <w:pPr>
        <w:pStyle w:val="a3"/>
        <w:spacing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Прием: Алгоритм «Чтобы найти Х, мне нужно знать Y и Z. Y я могу найти из условия, а для Z мне нужна теорема...». Требовать от ученика выполнять дополнительные построения на чертеже и записывать все теоремы, относящиеся к геометрическим объектам, упомянутым в условии, даже если он не видит полного пути решения. Это гарантирует получение 1 балла за методологию, даже при ошибке в финальном расчете.</w:t>
      </w:r>
    </w:p>
    <w:p w14:paraId="2E7AA2A6" w14:textId="77777777" w:rsidR="00B60C25" w:rsidRPr="00B6239D" w:rsidRDefault="00B60C25" w:rsidP="00B60C25">
      <w:pPr>
        <w:pStyle w:val="a3"/>
        <w:spacing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Технология «Математический переводчик» (для Задания 24):</w:t>
      </w:r>
    </w:p>
    <w:p w14:paraId="31BE8E3A" w14:textId="77777777" w:rsidR="00B60C25" w:rsidRPr="00B6239D" w:rsidRDefault="00B60C25" w:rsidP="00B60C25">
      <w:pPr>
        <w:pStyle w:val="a3"/>
        <w:spacing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Методика: Работа с нестандартными формулировками, требующими оперирования понятиями «определение», «аксиома», «теорема», «доказательство».</w:t>
      </w:r>
    </w:p>
    <w:p w14:paraId="76630B54" w14:textId="77777777" w:rsidR="00B60C25" w:rsidRPr="00B6239D" w:rsidRDefault="00B60C25" w:rsidP="00B60C25">
      <w:pPr>
        <w:pStyle w:val="a3"/>
        <w:spacing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lastRenderedPageBreak/>
        <w:t>Прием: При решении любой задачи на доказательство ученик обязан на полях делать «знаковый перевод». Например, напротив фразы «докажите, что треугольник равнобедренный» он должен написать: «По определению: две стороны равны. По признаку равенства треугольников...». Это визуализирует скрытую логическую структуру и предотвращает ошибки.</w:t>
      </w:r>
    </w:p>
    <w:p w14:paraId="50B68190" w14:textId="77777777" w:rsidR="00B60C25" w:rsidRPr="00B6239D" w:rsidRDefault="00B60C25" w:rsidP="00B60C25">
      <w:pPr>
        <w:pStyle w:val="a3"/>
        <w:spacing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Б. Развитие метапредметных умений</w:t>
      </w:r>
    </w:p>
    <w:p w14:paraId="04954875" w14:textId="77777777" w:rsidR="00B60C25" w:rsidRPr="00B6239D" w:rsidRDefault="00B60C25" w:rsidP="00B60C25">
      <w:pPr>
        <w:pStyle w:val="a3"/>
        <w:spacing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Развитие регулятивных УУД через «Экспертизу чужих решений»:</w:t>
      </w:r>
    </w:p>
    <w:p w14:paraId="6E096D7E" w14:textId="77777777" w:rsidR="00B60C25" w:rsidRPr="00B6239D" w:rsidRDefault="00B60C25" w:rsidP="00B60C25">
      <w:pPr>
        <w:pStyle w:val="a3"/>
        <w:spacing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Методика: Вместо решения новой задачи, предложить сильному ученику готовое решение задачи высокого уровня (Задание 25 или 22), в которое намеренно включена методологическая или логическая ошибка (не учтено ОДЗ, неверное дополнительное построение, пропущен случай при решении уравнения с модулем).</w:t>
      </w:r>
    </w:p>
    <w:p w14:paraId="7ABA756E" w14:textId="77777777" w:rsidR="00B60C25" w:rsidRPr="00B6239D" w:rsidRDefault="00B60C25" w:rsidP="00B60C25">
      <w:pPr>
        <w:pStyle w:val="a3"/>
        <w:spacing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Прием: Ученик должен выступить в роли эксперта: найти ошибку, объяснить, почему она методологически неверна, и предложить верный путь. Это развивает навык самоконтроля гораздо эффективнее, чем собственное решение.</w:t>
      </w:r>
    </w:p>
    <w:p w14:paraId="5E37E423" w14:textId="77777777" w:rsidR="00B60C25" w:rsidRPr="00B6239D" w:rsidRDefault="00B60C25" w:rsidP="00B60C25">
      <w:pPr>
        <w:pStyle w:val="a3"/>
        <w:spacing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Развитие коммуникативных УУД через «Жесткий каркас доказательства» (для Задания 24):</w:t>
      </w:r>
    </w:p>
    <w:p w14:paraId="2137F134" w14:textId="77777777" w:rsidR="00B60C25" w:rsidRPr="00B6239D" w:rsidRDefault="00B60C25" w:rsidP="00B60C25">
      <w:pPr>
        <w:pStyle w:val="a3"/>
        <w:spacing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Методика: Внедрение стандарта написания развернутого ответа, исключающего бытовой язык.</w:t>
      </w:r>
    </w:p>
    <w:p w14:paraId="7A2D0D3D" w14:textId="77777777" w:rsidR="00B60C25" w:rsidRPr="00B6239D" w:rsidRDefault="00B60C25" w:rsidP="00B60C25">
      <w:pPr>
        <w:pStyle w:val="a3"/>
        <w:spacing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Прием: Использование шаблона из 4 обязательных пунктов:</w:t>
      </w:r>
    </w:p>
    <w:p w14:paraId="2D61C397" w14:textId="77777777" w:rsidR="00B60C25" w:rsidRPr="00B6239D" w:rsidRDefault="00B60C25" w:rsidP="00B60C25">
      <w:pPr>
        <w:pStyle w:val="a3"/>
        <w:spacing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Дано/Условие: «По условию...»</w:t>
      </w:r>
    </w:p>
    <w:p w14:paraId="1A993706" w14:textId="77777777" w:rsidR="00B60C25" w:rsidRPr="00B6239D" w:rsidRDefault="00B60C25" w:rsidP="00B60C25">
      <w:pPr>
        <w:pStyle w:val="a3"/>
        <w:spacing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Определение/Теорема: «Согласно определению/теореме...»</w:t>
      </w:r>
    </w:p>
    <w:p w14:paraId="02E09961" w14:textId="77777777" w:rsidR="00B60C25" w:rsidRPr="00B6239D" w:rsidRDefault="00B60C25" w:rsidP="00B60C25">
      <w:pPr>
        <w:pStyle w:val="a3"/>
        <w:spacing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Применение: «Поскольку в данной ситуации..., то...»</w:t>
      </w:r>
    </w:p>
    <w:p w14:paraId="7D68DA8D" w14:textId="77777777" w:rsidR="00B60C25" w:rsidRPr="00B6239D" w:rsidRDefault="00B60C25" w:rsidP="00B60C25">
      <w:pPr>
        <w:pStyle w:val="a3"/>
        <w:spacing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Вывод: «Следовательно, ...»</w:t>
      </w:r>
    </w:p>
    <w:p w14:paraId="3A955BE5" w14:textId="77777777" w:rsidR="00B60C25" w:rsidRPr="00B6239D" w:rsidRDefault="00B60C25" w:rsidP="00B60C25">
      <w:pPr>
        <w:pStyle w:val="a3"/>
        <w:spacing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Практика взаимопроверки: ученики обмениваются ответами и проверяют друг друга строго по наличию этих 4 пунктов и ключевых терминов.</w:t>
      </w:r>
    </w:p>
    <w:p w14:paraId="0EF336BD" w14:textId="77777777" w:rsidR="00B60C25" w:rsidRPr="00B6239D" w:rsidRDefault="00B60C25" w:rsidP="00B60C25">
      <w:pPr>
        <w:pStyle w:val="a3"/>
        <w:spacing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Развитие познавательных УУД через составление «Опорных кластеров»:</w:t>
      </w:r>
    </w:p>
    <w:p w14:paraId="23879C45" w14:textId="77777777" w:rsidR="00B60C25" w:rsidRPr="00B6239D" w:rsidRDefault="00B60C25" w:rsidP="00B60C25">
      <w:pPr>
        <w:pStyle w:val="a3"/>
        <w:spacing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 xml:space="preserve">Методика: При изучении каждой темы (например, «Функции» или «Геометрия») ученики самостоятельно составляют интеллект-карту. В центре кластера – понятие (например, «Квадратное уравнение»), от него идут ветви к методам решения, теореме Виета, дискриминанту, </w:t>
      </w:r>
      <w:r w:rsidRPr="00B6239D">
        <w:rPr>
          <w:rFonts w:ascii="Times New Roman" w:eastAsia="Times New Roman" w:hAnsi="Times New Roman"/>
          <w:bCs/>
          <w:iCs/>
          <w:sz w:val="24"/>
          <w:szCs w:val="24"/>
          <w:lang w:eastAsia="ru-RU"/>
        </w:rPr>
        <w:lastRenderedPageBreak/>
        <w:t>графической интерпретации. Это помогает при решении комбинированных задач быстро актуализировать весь нужный математический аппарат.</w:t>
      </w:r>
    </w:p>
    <w:p w14:paraId="2482D1F8" w14:textId="77777777" w:rsidR="00B60C25" w:rsidRPr="00B6239D" w:rsidRDefault="00B60C25" w:rsidP="00B60C25">
      <w:pPr>
        <w:pStyle w:val="a3"/>
        <w:spacing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В. Организационные рекомендации</w:t>
      </w:r>
    </w:p>
    <w:p w14:paraId="49BDD4D6" w14:textId="77777777" w:rsidR="00B60C25" w:rsidRPr="00B6239D" w:rsidRDefault="00B60C25" w:rsidP="00B60C25">
      <w:pPr>
        <w:pStyle w:val="a3"/>
        <w:spacing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Индивидуальные траектории: Для группы «5» домашние задания должны минимизировать количество простых репродуктивных задач. Акцент должен быть сделан на 1–2 задачи повышенного/высокого уровня (Задания 20, 22, 24, 25) с требованием полного, экспертного уровня оформления.</w:t>
      </w:r>
    </w:p>
    <w:p w14:paraId="129AE2FF" w14:textId="77777777" w:rsidR="00B60C25" w:rsidRPr="00B6239D" w:rsidRDefault="00B60C25" w:rsidP="00B60C25">
      <w:pPr>
        <w:pStyle w:val="a3"/>
        <w:spacing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Работа с критериями оценивания: На занятиях со сильными учениками необходимо совместно анализировать официальные критерии оценивания заданий с развернутым ответом. Понимание того, за что именно эксперт снимает балл, формирует у ученика внутреннюю потребность к методологической чистоте решения.</w:t>
      </w:r>
    </w:p>
    <w:p w14:paraId="5B030E87" w14:textId="77777777" w:rsidR="00B60C25" w:rsidRPr="00B6239D" w:rsidRDefault="00B60C25" w:rsidP="00B60C25">
      <w:pPr>
        <w:pStyle w:val="a3"/>
        <w:spacing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Математические мастерские: Организация факультативных занятий в формате совместного обсуждения сложных задач, где ценится не скорость, а глубина и оригинальность подхода. Это развивает исследовательское мышление, необходимое для Задания 25.</w:t>
      </w:r>
    </w:p>
    <w:p w14:paraId="1F512C3C" w14:textId="77777777" w:rsidR="00B60C25" w:rsidRPr="00B6239D" w:rsidRDefault="00B60C25" w:rsidP="00B60C25">
      <w:pPr>
        <w:pStyle w:val="a3"/>
        <w:spacing w:after="0" w:line="360" w:lineRule="auto"/>
        <w:ind w:left="1"/>
        <w:jc w:val="both"/>
        <w:rPr>
          <w:rFonts w:ascii="Times New Roman" w:eastAsia="Times New Roman" w:hAnsi="Times New Roman"/>
          <w:bCs/>
          <w:iCs/>
          <w:sz w:val="24"/>
          <w:szCs w:val="24"/>
          <w:lang w:eastAsia="ru-RU"/>
        </w:rPr>
      </w:pPr>
      <w:r w:rsidRPr="00B6239D">
        <w:rPr>
          <w:rFonts w:ascii="Times New Roman" w:eastAsia="Times New Roman" w:hAnsi="Times New Roman"/>
          <w:bCs/>
          <w:iCs/>
          <w:sz w:val="24"/>
          <w:szCs w:val="24"/>
          <w:lang w:eastAsia="ru-RU"/>
        </w:rPr>
        <w:t>Реализация данных рекомендаций позволит сместить фокус подготовки сильных обучающихся с простого «знания математики» на «методологическую культуру решения математических проблем», что является единственным надежным путем к получению максимального первичного балла на экзамене.</w:t>
      </w:r>
    </w:p>
    <w:p w14:paraId="081AAF73" w14:textId="77777777" w:rsidR="00B60C25" w:rsidRPr="00B6239D" w:rsidRDefault="00B60C25" w:rsidP="00B60C25">
      <w:pPr>
        <w:pStyle w:val="3"/>
        <w:spacing w:line="360" w:lineRule="auto"/>
        <w:ind w:left="567"/>
        <w:jc w:val="both"/>
        <w:rPr>
          <w:rFonts w:ascii="Times New Roman" w:hAnsi="Times New Roman"/>
          <w:bCs w:val="0"/>
          <w:color w:val="auto"/>
        </w:rPr>
      </w:pPr>
    </w:p>
    <w:p w14:paraId="02C9845B" w14:textId="77777777" w:rsidR="00B60C25" w:rsidRPr="00B6239D" w:rsidRDefault="00B60C25" w:rsidP="00B60C25">
      <w:pPr>
        <w:pStyle w:val="3"/>
        <w:spacing w:line="360" w:lineRule="auto"/>
        <w:ind w:left="567"/>
        <w:jc w:val="both"/>
        <w:rPr>
          <w:rFonts w:ascii="Times New Roman" w:hAnsi="Times New Roman"/>
          <w:bCs w:val="0"/>
          <w:color w:val="auto"/>
        </w:rPr>
      </w:pPr>
      <w:r w:rsidRPr="00B6239D">
        <w:rPr>
          <w:rFonts w:ascii="Times New Roman" w:hAnsi="Times New Roman"/>
          <w:bCs w:val="0"/>
          <w:color w:val="auto"/>
        </w:rPr>
        <w:t>Рекомендации администрации ОО, ИПК / ИРО, иным организациям, реализующим программы профессионального развития учителей по совершенствованию преподавания учебного предмета</w:t>
      </w:r>
    </w:p>
    <w:p w14:paraId="07E745AB" w14:textId="77777777" w:rsidR="00B60C25" w:rsidRPr="00B6239D" w:rsidRDefault="00B60C25" w:rsidP="00B60C25">
      <w:pPr>
        <w:spacing w:line="360" w:lineRule="auto"/>
      </w:pPr>
    </w:p>
    <w:p w14:paraId="4E6863D9" w14:textId="77777777" w:rsidR="00B60C25" w:rsidRPr="00B6239D" w:rsidRDefault="00B60C25" w:rsidP="00B60C25">
      <w:pPr>
        <w:spacing w:line="360" w:lineRule="auto"/>
        <w:ind w:firstLine="567"/>
        <w:jc w:val="both"/>
        <w:rPr>
          <w:i/>
        </w:rPr>
      </w:pPr>
      <w:r w:rsidRPr="00B6239D">
        <w:rPr>
          <w:i/>
        </w:rPr>
        <w:t xml:space="preserve">Рекомендации в данном разделе составляются на основе проведенного анализа выполнения заданий КИМ и выявленных типичных дефицитов в подготовке школьников. </w:t>
      </w:r>
    </w:p>
    <w:p w14:paraId="15CB6B8B" w14:textId="77777777" w:rsidR="00B60C25" w:rsidRPr="00B6239D" w:rsidRDefault="00B60C25" w:rsidP="00B60C25">
      <w:pPr>
        <w:spacing w:line="360" w:lineRule="auto"/>
        <w:ind w:firstLine="567"/>
        <w:jc w:val="both"/>
        <w:rPr>
          <w:i/>
        </w:rPr>
      </w:pPr>
      <w:r w:rsidRPr="00B6239D">
        <w:rPr>
          <w:i/>
        </w:rPr>
        <w:t xml:space="preserve">Рекомендации должны носить практический характер и давать возможность их использования в работе. Следует избегать формальных и нереализуемых рекомендаций. </w:t>
      </w:r>
    </w:p>
    <w:p w14:paraId="37E97762" w14:textId="77777777" w:rsidR="00B60C25" w:rsidRPr="00B6239D" w:rsidRDefault="00B60C25" w:rsidP="00B60C25">
      <w:pPr>
        <w:spacing w:line="360" w:lineRule="auto"/>
        <w:ind w:firstLine="567"/>
        <w:jc w:val="both"/>
        <w:rPr>
          <w:i/>
        </w:rPr>
      </w:pPr>
      <w:r w:rsidRPr="00B6239D">
        <w:rPr>
          <w:i/>
        </w:rPr>
        <w:lastRenderedPageBreak/>
        <w:t>Рекомендации не должны быть ориентированными только на учителей выпускных классов. Также следует избегать мероприятий, направленных на реализацию методик «натаскивания» учеников на выполнение конкретных заданий КИМ по учебному предмету.</w:t>
      </w:r>
    </w:p>
    <w:p w14:paraId="1295B3CF" w14:textId="77777777" w:rsidR="00B60C25" w:rsidRPr="00B6239D" w:rsidRDefault="00B60C25" w:rsidP="00B60C25">
      <w:pPr>
        <w:pStyle w:val="paragraph-styledstyledparagraph-sc-a650b026-0"/>
        <w:spacing w:line="360" w:lineRule="auto"/>
      </w:pPr>
      <w:r w:rsidRPr="00B6239D">
        <w:rPr>
          <w:b/>
          <w:bCs/>
        </w:rPr>
        <w:t>Рекомендации администрации образовательных организаций</w:t>
      </w:r>
      <w:r>
        <w:rPr>
          <w:b/>
          <w:bCs/>
        </w:rPr>
        <w:t xml:space="preserve"> Поволжского образовательного округа </w:t>
      </w:r>
      <w:r w:rsidRPr="00B6239D">
        <w:rPr>
          <w:b/>
          <w:bCs/>
        </w:rPr>
        <w:t xml:space="preserve"> по совершенствованию преподавания математики на основе анализа результатов ОГЭ 2026 года</w:t>
      </w:r>
    </w:p>
    <w:p w14:paraId="141FD170" w14:textId="77777777" w:rsidR="00B60C25" w:rsidRPr="00B6239D" w:rsidRDefault="00B60C25" w:rsidP="00B60C25">
      <w:pPr>
        <w:pStyle w:val="paragraph-styledstyledparagraph-sc-a650b026-0"/>
        <w:spacing w:line="360" w:lineRule="auto"/>
      </w:pPr>
      <w:r w:rsidRPr="00B6239D">
        <w:t>Анализ статистических данных выявил системные проблемы: неустойчивость базовых вычислительных навыков, формальное усвоение геометрии и дефицит математической строгости. Для устранения этих дефицитов требуются управленческие решения, выходящие за рамки работы учителей выпускных классов.</w:t>
      </w:r>
    </w:p>
    <w:p w14:paraId="23B262DF" w14:textId="77777777" w:rsidR="00B60C25" w:rsidRPr="00F522D7" w:rsidRDefault="00B60C25" w:rsidP="00B60C25">
      <w:pPr>
        <w:pStyle w:val="3"/>
        <w:spacing w:line="360" w:lineRule="auto"/>
        <w:rPr>
          <w:rFonts w:ascii="Times New Roman" w:hAnsi="Times New Roman"/>
          <w:color w:val="auto"/>
        </w:rPr>
      </w:pPr>
      <w:r w:rsidRPr="00F522D7">
        <w:rPr>
          <w:rFonts w:ascii="Times New Roman" w:hAnsi="Times New Roman"/>
          <w:color w:val="auto"/>
        </w:rPr>
        <w:t>1. Организационно-педагогические мероприятия (стратегический уровень)</w:t>
      </w:r>
    </w:p>
    <w:p w14:paraId="0D87CCCC" w14:textId="77777777" w:rsidR="00B60C25" w:rsidRPr="00B6239D" w:rsidRDefault="00B60C25" w:rsidP="00B60C25">
      <w:pPr>
        <w:pStyle w:val="paragraph-styledstyledparagraph-sc-a650b026-0"/>
        <w:spacing w:line="360" w:lineRule="auto"/>
      </w:pPr>
      <w:r w:rsidRPr="00B6239D">
        <w:rPr>
          <w:b/>
          <w:bCs/>
        </w:rPr>
        <w:t>Внедрение сквозного курса «Алгебраическая грамотность» (5–9 классы)</w:t>
      </w:r>
    </w:p>
    <w:p w14:paraId="2DC86209" w14:textId="77777777" w:rsidR="00B60C25" w:rsidRPr="00B6239D" w:rsidRDefault="00B60C25" w:rsidP="00F21814">
      <w:pPr>
        <w:numPr>
          <w:ilvl w:val="0"/>
          <w:numId w:val="15"/>
        </w:numPr>
        <w:spacing w:before="100" w:beforeAutospacing="1" w:after="100" w:afterAutospacing="1" w:line="360" w:lineRule="auto"/>
      </w:pPr>
      <w:r w:rsidRPr="00B6239D">
        <w:rPr>
          <w:b/>
          <w:bCs/>
        </w:rPr>
        <w:t>Проблема:</w:t>
      </w:r>
      <w:r w:rsidRPr="00B6239D">
        <w:t xml:space="preserve"> Резкое падение решаемости при переходе от простых действий к сложным выражениям. Задание № 4 (действия со степенями/корнями) выполняется группой риска («3») лишь на 41,8%, а задание № 8 (формулы сокращенного умножения) — на 55,2%. Дефицит закладывается в 5–7 классах.</w:t>
      </w:r>
    </w:p>
    <w:p w14:paraId="7B65C863" w14:textId="77777777" w:rsidR="00B60C25" w:rsidRPr="00B6239D" w:rsidRDefault="00B60C25" w:rsidP="00F21814">
      <w:pPr>
        <w:numPr>
          <w:ilvl w:val="0"/>
          <w:numId w:val="15"/>
        </w:numPr>
        <w:spacing w:before="100" w:beforeAutospacing="1" w:after="100" w:afterAutospacing="1" w:line="360" w:lineRule="auto"/>
      </w:pPr>
      <w:r w:rsidRPr="00B6239D">
        <w:rPr>
          <w:b/>
          <w:bCs/>
        </w:rPr>
        <w:t>Решение:</w:t>
      </w:r>
      <w:r w:rsidRPr="00B6239D">
        <w:t xml:space="preserve"> Создание внутришкольной программы преемственности между учителями начальной и основной школы.</w:t>
      </w:r>
    </w:p>
    <w:p w14:paraId="0AC564FF" w14:textId="77777777" w:rsidR="00B60C25" w:rsidRPr="00B6239D" w:rsidRDefault="00B60C25" w:rsidP="00F21814">
      <w:pPr>
        <w:numPr>
          <w:ilvl w:val="0"/>
          <w:numId w:val="15"/>
        </w:numPr>
        <w:spacing w:before="100" w:beforeAutospacing="1" w:after="100" w:afterAutospacing="1" w:line="360" w:lineRule="auto"/>
      </w:pPr>
      <w:r w:rsidRPr="00B6239D">
        <w:rPr>
          <w:b/>
          <w:bCs/>
        </w:rPr>
        <w:t>Практическая реализация:</w:t>
      </w:r>
      <w:r w:rsidRPr="00B6239D">
        <w:t xml:space="preserve"> </w:t>
      </w:r>
    </w:p>
    <w:p w14:paraId="51C034D2" w14:textId="77777777" w:rsidR="00B60C25" w:rsidRPr="00B6239D" w:rsidRDefault="00B60C25" w:rsidP="00F21814">
      <w:pPr>
        <w:numPr>
          <w:ilvl w:val="1"/>
          <w:numId w:val="15"/>
        </w:numPr>
        <w:spacing w:before="100" w:beforeAutospacing="1" w:after="100" w:afterAutospacing="1" w:line="360" w:lineRule="auto"/>
      </w:pPr>
      <w:r w:rsidRPr="00B6239D">
        <w:t>Введение еженедельного 15-минутного устного счета во всех классах с 5-го по 9-й (без права использования калькуляторов).</w:t>
      </w:r>
    </w:p>
    <w:p w14:paraId="55B7403E" w14:textId="77777777" w:rsidR="00B60C25" w:rsidRPr="00B6239D" w:rsidRDefault="00B60C25" w:rsidP="00F21814">
      <w:pPr>
        <w:numPr>
          <w:ilvl w:val="1"/>
          <w:numId w:val="15"/>
        </w:numPr>
        <w:spacing w:before="100" w:beforeAutospacing="1" w:after="100" w:afterAutospacing="1" w:line="360" w:lineRule="auto"/>
      </w:pPr>
      <w:r w:rsidRPr="00B6239D">
        <w:t>Обязательное использование единых алгоритмов оформления тождественных преобразований. Администрация контролирует наличие оценок за оформление в классных журналах, а не только за итоговый ответ.</w:t>
      </w:r>
    </w:p>
    <w:p w14:paraId="72287033" w14:textId="77777777" w:rsidR="00B60C25" w:rsidRPr="00B6239D" w:rsidRDefault="00B60C25" w:rsidP="00B60C25">
      <w:pPr>
        <w:pStyle w:val="paragraph-styledstyledparagraph-sc-a650b026-0"/>
        <w:spacing w:line="360" w:lineRule="auto"/>
      </w:pPr>
      <w:r w:rsidRPr="00B6239D">
        <w:rPr>
          <w:b/>
          <w:bCs/>
        </w:rPr>
        <w:t>Реорганизация системы промежуточного контроля (ВПР и внутренние срезы)</w:t>
      </w:r>
    </w:p>
    <w:p w14:paraId="14654107" w14:textId="77777777" w:rsidR="00B60C25" w:rsidRPr="00B6239D" w:rsidRDefault="00B60C25" w:rsidP="00F21814">
      <w:pPr>
        <w:numPr>
          <w:ilvl w:val="0"/>
          <w:numId w:val="16"/>
        </w:numPr>
        <w:spacing w:before="100" w:beforeAutospacing="1" w:after="100" w:afterAutospacing="1" w:line="360" w:lineRule="auto"/>
      </w:pPr>
      <w:r w:rsidRPr="00B6239D">
        <w:rPr>
          <w:b/>
          <w:bCs/>
        </w:rPr>
        <w:lastRenderedPageBreak/>
        <w:t>Проблема:</w:t>
      </w:r>
      <w:r w:rsidRPr="00B6239D">
        <w:t xml:space="preserve"> Школы часто готовят к ВПР как к самостоятельному мероприятию, игнорируя диагностическую функцию работ. Группа «3» стабильно проваливает задания на вероятность (№ 10 — 32,2%) и логику высказываний (№ 19 — 54,1%).</w:t>
      </w:r>
    </w:p>
    <w:p w14:paraId="0B7C5D9F" w14:textId="77777777" w:rsidR="00B60C25" w:rsidRPr="00B6239D" w:rsidRDefault="00B60C25" w:rsidP="00F21814">
      <w:pPr>
        <w:numPr>
          <w:ilvl w:val="0"/>
          <w:numId w:val="16"/>
        </w:numPr>
        <w:spacing w:before="100" w:beforeAutospacing="1" w:after="100" w:afterAutospacing="1" w:line="360" w:lineRule="auto"/>
      </w:pPr>
      <w:r w:rsidRPr="00B6239D">
        <w:rPr>
          <w:b/>
          <w:bCs/>
        </w:rPr>
        <w:t>Решение:</w:t>
      </w:r>
      <w:r w:rsidRPr="00B6239D">
        <w:t xml:space="preserve"> Изменение локального акта о системе оценки качества образования.</w:t>
      </w:r>
    </w:p>
    <w:p w14:paraId="3D205974" w14:textId="77777777" w:rsidR="00B60C25" w:rsidRPr="00B6239D" w:rsidRDefault="00B60C25" w:rsidP="00F21814">
      <w:pPr>
        <w:numPr>
          <w:ilvl w:val="0"/>
          <w:numId w:val="16"/>
        </w:numPr>
        <w:spacing w:before="100" w:beforeAutospacing="1" w:after="100" w:afterAutospacing="1" w:line="360" w:lineRule="auto"/>
      </w:pPr>
      <w:r w:rsidRPr="00B6239D">
        <w:rPr>
          <w:b/>
          <w:bCs/>
        </w:rPr>
        <w:t>Практическая реализация:</w:t>
      </w:r>
      <w:r w:rsidRPr="00B6239D">
        <w:t xml:space="preserve"> </w:t>
      </w:r>
    </w:p>
    <w:p w14:paraId="1D1495ED" w14:textId="77777777" w:rsidR="00B60C25" w:rsidRPr="00B6239D" w:rsidRDefault="00B60C25" w:rsidP="00F21814">
      <w:pPr>
        <w:numPr>
          <w:ilvl w:val="1"/>
          <w:numId w:val="16"/>
        </w:numPr>
        <w:spacing w:before="100" w:beforeAutospacing="1" w:after="100" w:afterAutospacing="1" w:line="360" w:lineRule="auto"/>
      </w:pPr>
      <w:r w:rsidRPr="00B6239D">
        <w:t>По результатам каждого мониторинга директор или заместитель проводит совещание не для констатации процента двоек, а для разбора конкретных заданий-дефицитов (например, почему 60% семиклассников неверно определяют цену деления или истинность высказывания).</w:t>
      </w:r>
    </w:p>
    <w:p w14:paraId="39C87652" w14:textId="77777777" w:rsidR="00B60C25" w:rsidRPr="00B6239D" w:rsidRDefault="00B60C25" w:rsidP="00F21814">
      <w:pPr>
        <w:numPr>
          <w:ilvl w:val="1"/>
          <w:numId w:val="16"/>
        </w:numPr>
        <w:spacing w:before="100" w:beforeAutospacing="1" w:after="100" w:afterAutospacing="1" w:line="360" w:lineRule="auto"/>
      </w:pPr>
      <w:r w:rsidRPr="00B6239D">
        <w:t>Включение в административные контрольные работы задач из смежных предметов (физика, экономика), требующих применения формул (№ 12 — 43,6% выполнения указывает на слабость навыка вычислений по формулам).</w:t>
      </w:r>
    </w:p>
    <w:p w14:paraId="5A6FFDBB" w14:textId="77777777" w:rsidR="00B60C25" w:rsidRPr="00F522D7" w:rsidRDefault="00B60C25" w:rsidP="00B60C25">
      <w:pPr>
        <w:pStyle w:val="3"/>
        <w:spacing w:line="360" w:lineRule="auto"/>
        <w:rPr>
          <w:rFonts w:ascii="Times New Roman" w:hAnsi="Times New Roman"/>
          <w:color w:val="auto"/>
        </w:rPr>
      </w:pPr>
      <w:r w:rsidRPr="00F522D7">
        <w:rPr>
          <w:rFonts w:ascii="Times New Roman" w:hAnsi="Times New Roman"/>
          <w:color w:val="auto"/>
        </w:rPr>
        <w:t>2. Работа с обучающимися разных уровней подготовки</w:t>
      </w:r>
    </w:p>
    <w:p w14:paraId="1565D5E3" w14:textId="77777777" w:rsidR="00B60C25" w:rsidRPr="00B6239D" w:rsidRDefault="00B60C25" w:rsidP="00B60C25">
      <w:pPr>
        <w:pStyle w:val="paragraph-styledstyledparagraph-sc-a650b026-0"/>
        <w:spacing w:line="360" w:lineRule="auto"/>
      </w:pPr>
      <w:r w:rsidRPr="00B6239D">
        <w:rPr>
          <w:b/>
          <w:bCs/>
        </w:rPr>
        <w:t>Группа риска (отметки «2» и «3»): Технология формирования самоконтроля</w:t>
      </w:r>
    </w:p>
    <w:p w14:paraId="7ECB2EF7" w14:textId="77777777" w:rsidR="00B60C25" w:rsidRPr="00B6239D" w:rsidRDefault="00B60C25" w:rsidP="00F21814">
      <w:pPr>
        <w:numPr>
          <w:ilvl w:val="0"/>
          <w:numId w:val="17"/>
        </w:numPr>
        <w:spacing w:before="100" w:beforeAutospacing="1" w:after="100" w:afterAutospacing="1" w:line="360" w:lineRule="auto"/>
      </w:pPr>
      <w:r w:rsidRPr="00B6239D">
        <w:rPr>
          <w:b/>
          <w:bCs/>
        </w:rPr>
        <w:t>Проблема:</w:t>
      </w:r>
      <w:r w:rsidRPr="00B6239D">
        <w:t xml:space="preserve"> Арифметические ошибки и потеря логики решения. Успешность группы «3» в задании № 21 (повышенный уровень) составляет всего 2,1%.</w:t>
      </w:r>
    </w:p>
    <w:p w14:paraId="53D5C133" w14:textId="77777777" w:rsidR="00B60C25" w:rsidRPr="00B6239D" w:rsidRDefault="00B60C25" w:rsidP="00F21814">
      <w:pPr>
        <w:numPr>
          <w:ilvl w:val="0"/>
          <w:numId w:val="17"/>
        </w:numPr>
        <w:spacing w:before="100" w:beforeAutospacing="1" w:after="100" w:afterAutospacing="1" w:line="360" w:lineRule="auto"/>
      </w:pPr>
      <w:r w:rsidRPr="00B6239D">
        <w:rPr>
          <w:b/>
          <w:bCs/>
        </w:rPr>
        <w:t>Решение:</w:t>
      </w:r>
      <w:r w:rsidRPr="00B6239D">
        <w:t xml:space="preserve"> Внедрение обязательного этапа верификации результата.</w:t>
      </w:r>
    </w:p>
    <w:p w14:paraId="4A61AAF3" w14:textId="77777777" w:rsidR="00B60C25" w:rsidRPr="00B6239D" w:rsidRDefault="00B60C25" w:rsidP="00F21814">
      <w:pPr>
        <w:numPr>
          <w:ilvl w:val="0"/>
          <w:numId w:val="17"/>
        </w:numPr>
        <w:spacing w:before="100" w:beforeAutospacing="1" w:after="100" w:afterAutospacing="1" w:line="360" w:lineRule="auto"/>
      </w:pPr>
      <w:r w:rsidRPr="00B6239D">
        <w:rPr>
          <w:b/>
          <w:bCs/>
        </w:rPr>
        <w:t>Практическая реализация:</w:t>
      </w:r>
      <w:r w:rsidRPr="00B6239D">
        <w:t xml:space="preserve"> </w:t>
      </w:r>
    </w:p>
    <w:p w14:paraId="1FE81BEC" w14:textId="77777777" w:rsidR="00B60C25" w:rsidRPr="00B6239D" w:rsidRDefault="00B60C25" w:rsidP="00F21814">
      <w:pPr>
        <w:numPr>
          <w:ilvl w:val="1"/>
          <w:numId w:val="17"/>
        </w:numPr>
        <w:spacing w:before="100" w:beforeAutospacing="1" w:after="100" w:afterAutospacing="1" w:line="360" w:lineRule="auto"/>
      </w:pPr>
      <w:r w:rsidRPr="00B6239D">
        <w:t>Запрет на прием рабочих тетрадей без графы «Проверка». Ученик обязан подставить найденный корень уравнения обратно в исходное выражение или оценить реальность полученного числа (может ли скорость пешехода быть 100 км/ч?).</w:t>
      </w:r>
    </w:p>
    <w:p w14:paraId="2683F8F0" w14:textId="77777777" w:rsidR="00B60C25" w:rsidRPr="00B6239D" w:rsidRDefault="00B60C25" w:rsidP="00F21814">
      <w:pPr>
        <w:numPr>
          <w:ilvl w:val="1"/>
          <w:numId w:val="17"/>
        </w:numPr>
        <w:spacing w:before="100" w:beforeAutospacing="1" w:after="100" w:afterAutospacing="1" w:line="360" w:lineRule="auto"/>
      </w:pPr>
      <w:r w:rsidRPr="00B6239D">
        <w:t>Использование цветового кодирования в черновиках: выделение вопроса задачи другим цветом, чтобы избежать ответа на вопрос «сколько было», когда спрашивали «сколько стало».</w:t>
      </w:r>
    </w:p>
    <w:p w14:paraId="2FF1DE9D" w14:textId="77777777" w:rsidR="00B60C25" w:rsidRPr="00B6239D" w:rsidRDefault="00B60C25" w:rsidP="00B60C25">
      <w:pPr>
        <w:pStyle w:val="paragraph-styledstyledparagraph-sc-a650b026-0"/>
        <w:spacing w:line="360" w:lineRule="auto"/>
      </w:pPr>
      <w:r w:rsidRPr="00B6239D">
        <w:rPr>
          <w:b/>
          <w:bCs/>
        </w:rPr>
        <w:t>Группа претендентов на «4»: Преодоление геометрического барьера</w:t>
      </w:r>
    </w:p>
    <w:p w14:paraId="6CF5F530" w14:textId="77777777" w:rsidR="00B60C25" w:rsidRPr="00B6239D" w:rsidRDefault="00B60C25" w:rsidP="00F21814">
      <w:pPr>
        <w:numPr>
          <w:ilvl w:val="0"/>
          <w:numId w:val="18"/>
        </w:numPr>
        <w:spacing w:before="100" w:beforeAutospacing="1" w:after="100" w:afterAutospacing="1" w:line="360" w:lineRule="auto"/>
      </w:pPr>
      <w:r w:rsidRPr="00B6239D">
        <w:rPr>
          <w:b/>
          <w:bCs/>
        </w:rPr>
        <w:lastRenderedPageBreak/>
        <w:t>Проблема:</w:t>
      </w:r>
      <w:r w:rsidRPr="00B6239D">
        <w:t xml:space="preserve"> Геометрия остается самым слабым звеном. Задание № 17 (планиметрия) выполняется на 42,2%, № 16 (стереометрия/тригонометрия) — на 39,6%.</w:t>
      </w:r>
    </w:p>
    <w:p w14:paraId="32CC2F92" w14:textId="77777777" w:rsidR="00B60C25" w:rsidRPr="00B6239D" w:rsidRDefault="00B60C25" w:rsidP="00F21814">
      <w:pPr>
        <w:numPr>
          <w:ilvl w:val="0"/>
          <w:numId w:val="18"/>
        </w:numPr>
        <w:spacing w:before="100" w:beforeAutospacing="1" w:after="100" w:afterAutospacing="1" w:line="360" w:lineRule="auto"/>
      </w:pPr>
      <w:r w:rsidRPr="00B6239D">
        <w:rPr>
          <w:b/>
          <w:bCs/>
        </w:rPr>
        <w:t>Решение:</w:t>
      </w:r>
      <w:r w:rsidRPr="00B6239D">
        <w:t xml:space="preserve"> Интеграция геометрии в реальную жизнь и технологию.</w:t>
      </w:r>
    </w:p>
    <w:p w14:paraId="5E49B4B3" w14:textId="77777777" w:rsidR="00B60C25" w:rsidRPr="00B6239D" w:rsidRDefault="00B60C25" w:rsidP="00F21814">
      <w:pPr>
        <w:numPr>
          <w:ilvl w:val="0"/>
          <w:numId w:val="18"/>
        </w:numPr>
        <w:spacing w:before="100" w:beforeAutospacing="1" w:after="100" w:afterAutospacing="1" w:line="360" w:lineRule="auto"/>
      </w:pPr>
      <w:r w:rsidRPr="00B6239D">
        <w:rPr>
          <w:b/>
          <w:bCs/>
        </w:rPr>
        <w:t>Практическая реализация:</w:t>
      </w:r>
      <w:r w:rsidRPr="00B6239D">
        <w:t xml:space="preserve"> </w:t>
      </w:r>
    </w:p>
    <w:p w14:paraId="4CA62DDD" w14:textId="77777777" w:rsidR="00B60C25" w:rsidRPr="00B6239D" w:rsidRDefault="00B60C25" w:rsidP="00F21814">
      <w:pPr>
        <w:numPr>
          <w:ilvl w:val="1"/>
          <w:numId w:val="18"/>
        </w:numPr>
        <w:spacing w:before="100" w:beforeAutospacing="1" w:after="100" w:afterAutospacing="1" w:line="360" w:lineRule="auto"/>
      </w:pPr>
      <w:r w:rsidRPr="00B6239D">
        <w:t>Организация междисциплинарных проектов с учителями технологии: расчет материалов для ремонта кабинета, построение разверток сложных фигур, моделирование в САПР (</w:t>
      </w:r>
      <w:proofErr w:type="spellStart"/>
      <w:r w:rsidRPr="00B6239D">
        <w:t>Tinkercad</w:t>
      </w:r>
      <w:proofErr w:type="spellEnd"/>
      <w:r w:rsidRPr="00B6239D">
        <w:t xml:space="preserve">/Kompas-3D). </w:t>
      </w:r>
    </w:p>
    <w:p w14:paraId="1E3A5446" w14:textId="77777777" w:rsidR="00B60C25" w:rsidRPr="00B6239D" w:rsidRDefault="00B60C25" w:rsidP="00F21814">
      <w:pPr>
        <w:numPr>
          <w:ilvl w:val="1"/>
          <w:numId w:val="18"/>
        </w:numPr>
        <w:spacing w:before="100" w:beforeAutospacing="1" w:after="100" w:afterAutospacing="1" w:line="360" w:lineRule="auto"/>
      </w:pPr>
      <w:r w:rsidRPr="00B6239D">
        <w:t>Введение практики «Геометрических диктантов» на клетчатой бумаге для развития пространственного воображения у всех параллелей средней школы.</w:t>
      </w:r>
    </w:p>
    <w:p w14:paraId="3EBFC4DE" w14:textId="77777777" w:rsidR="00B60C25" w:rsidRPr="00B6239D" w:rsidRDefault="00B60C25" w:rsidP="00B60C25">
      <w:pPr>
        <w:pStyle w:val="paragraph-styledstyledparagraph-sc-a650b026-0"/>
        <w:spacing w:line="360" w:lineRule="auto"/>
      </w:pPr>
      <w:proofErr w:type="spellStart"/>
      <w:r w:rsidRPr="00B6239D">
        <w:rPr>
          <w:b/>
          <w:bCs/>
        </w:rPr>
        <w:t>Высокобалльники</w:t>
      </w:r>
      <w:proofErr w:type="spellEnd"/>
      <w:r w:rsidRPr="00B6239D">
        <w:rPr>
          <w:b/>
          <w:bCs/>
        </w:rPr>
        <w:t xml:space="preserve"> (отметка «5»): Развитие культуры доказательства</w:t>
      </w:r>
    </w:p>
    <w:p w14:paraId="5DF03E68" w14:textId="77777777" w:rsidR="00B60C25" w:rsidRPr="00B6239D" w:rsidRDefault="00B60C25" w:rsidP="00F21814">
      <w:pPr>
        <w:numPr>
          <w:ilvl w:val="0"/>
          <w:numId w:val="19"/>
        </w:numPr>
        <w:spacing w:before="100" w:beforeAutospacing="1" w:after="100" w:afterAutospacing="1" w:line="360" w:lineRule="auto"/>
      </w:pPr>
      <w:r w:rsidRPr="00B6239D">
        <w:rPr>
          <w:b/>
          <w:bCs/>
        </w:rPr>
        <w:t>Проблема:</w:t>
      </w:r>
      <w:r w:rsidRPr="00B6239D">
        <w:t xml:space="preserve"> Несмотря на успех в задаче № 21 (96,8%), выполнение задания № 24 (доказательство) падает до 55,9%, а олимпиадной задачи № 25 — до 14,7%. Учащиеся умеют считать, но теряют баллы на недостаточной строгости обоснований.</w:t>
      </w:r>
    </w:p>
    <w:p w14:paraId="6496F9BD" w14:textId="77777777" w:rsidR="00B60C25" w:rsidRPr="00B6239D" w:rsidRDefault="00B60C25" w:rsidP="00F21814">
      <w:pPr>
        <w:numPr>
          <w:ilvl w:val="0"/>
          <w:numId w:val="19"/>
        </w:numPr>
        <w:spacing w:before="100" w:beforeAutospacing="1" w:after="100" w:afterAutospacing="1" w:line="360" w:lineRule="auto"/>
      </w:pPr>
      <w:r w:rsidRPr="00B6239D">
        <w:rPr>
          <w:b/>
          <w:bCs/>
        </w:rPr>
        <w:t>Решение:</w:t>
      </w:r>
      <w:r w:rsidRPr="00B6239D">
        <w:t xml:space="preserve"> Создание профильной среды и привлечение внешних ресурсов.</w:t>
      </w:r>
    </w:p>
    <w:p w14:paraId="0EF7BF53" w14:textId="77777777" w:rsidR="00B60C25" w:rsidRPr="00B6239D" w:rsidRDefault="00B60C25" w:rsidP="00F21814">
      <w:pPr>
        <w:numPr>
          <w:ilvl w:val="0"/>
          <w:numId w:val="19"/>
        </w:numPr>
        <w:spacing w:before="100" w:beforeAutospacing="1" w:after="100" w:afterAutospacing="1" w:line="360" w:lineRule="auto"/>
      </w:pPr>
      <w:r w:rsidRPr="00B6239D">
        <w:rPr>
          <w:b/>
          <w:bCs/>
        </w:rPr>
        <w:t>Практическая реализация:</w:t>
      </w:r>
      <w:r w:rsidRPr="00B6239D">
        <w:t xml:space="preserve"> </w:t>
      </w:r>
    </w:p>
    <w:p w14:paraId="517389B3" w14:textId="77777777" w:rsidR="00B60C25" w:rsidRPr="00B6239D" w:rsidRDefault="00B60C25" w:rsidP="00F21814">
      <w:pPr>
        <w:numPr>
          <w:ilvl w:val="1"/>
          <w:numId w:val="19"/>
        </w:numPr>
        <w:spacing w:before="100" w:beforeAutospacing="1" w:after="100" w:afterAutospacing="1" w:line="360" w:lineRule="auto"/>
      </w:pPr>
      <w:r w:rsidRPr="00B6239D">
        <w:t>Выделение часов внеурочной деятельности под кружок «Математическое доказательство» (основы теории чисел, строгая геометрия).</w:t>
      </w:r>
    </w:p>
    <w:p w14:paraId="58767ADB" w14:textId="77777777" w:rsidR="00B60C25" w:rsidRPr="00B6239D" w:rsidRDefault="00B60C25" w:rsidP="00F21814">
      <w:pPr>
        <w:numPr>
          <w:ilvl w:val="1"/>
          <w:numId w:val="19"/>
        </w:numPr>
        <w:spacing w:before="100" w:beforeAutospacing="1" w:after="100" w:afterAutospacing="1" w:line="360" w:lineRule="auto"/>
      </w:pPr>
      <w:r w:rsidRPr="00B6239D">
        <w:t>Заключение договоров о сотрудничестве с вузами или Центрами дополнительного образования для проведения регулярных лекций-семинаров приглашенными преподавателями.</w:t>
      </w:r>
    </w:p>
    <w:p w14:paraId="545413CD" w14:textId="77777777" w:rsidR="00B60C25" w:rsidRPr="00F522D7" w:rsidRDefault="00B60C25" w:rsidP="00B60C25">
      <w:pPr>
        <w:pStyle w:val="3"/>
        <w:spacing w:line="360" w:lineRule="auto"/>
        <w:rPr>
          <w:rFonts w:ascii="Times New Roman" w:hAnsi="Times New Roman"/>
          <w:color w:val="auto"/>
        </w:rPr>
      </w:pPr>
      <w:r w:rsidRPr="00F522D7">
        <w:rPr>
          <w:rFonts w:ascii="Times New Roman" w:hAnsi="Times New Roman"/>
          <w:color w:val="auto"/>
        </w:rPr>
        <w:t>3. Управление кадровым потенциалом</w:t>
      </w:r>
    </w:p>
    <w:p w14:paraId="38887D0F" w14:textId="77777777" w:rsidR="00B60C25" w:rsidRPr="00B6239D" w:rsidRDefault="00B60C25" w:rsidP="00B60C25">
      <w:pPr>
        <w:pStyle w:val="paragraph-styledstyledparagraph-sc-a650b026-0"/>
        <w:spacing w:line="360" w:lineRule="auto"/>
      </w:pPr>
      <w:r w:rsidRPr="00B6239D">
        <w:rPr>
          <w:b/>
          <w:bCs/>
        </w:rPr>
        <w:t>Адресная методическая помощь вместо общих совещаний</w:t>
      </w:r>
    </w:p>
    <w:p w14:paraId="67327D44" w14:textId="77777777" w:rsidR="00B60C25" w:rsidRPr="00B6239D" w:rsidRDefault="00B60C25" w:rsidP="00F21814">
      <w:pPr>
        <w:numPr>
          <w:ilvl w:val="0"/>
          <w:numId w:val="20"/>
        </w:numPr>
        <w:spacing w:before="100" w:beforeAutospacing="1" w:after="100" w:afterAutospacing="1" w:line="360" w:lineRule="auto"/>
      </w:pPr>
      <w:r w:rsidRPr="00B6239D">
        <w:rPr>
          <w:b/>
          <w:bCs/>
        </w:rPr>
        <w:lastRenderedPageBreak/>
        <w:t>Действие:</w:t>
      </w:r>
      <w:r w:rsidRPr="00B6239D">
        <w:t xml:space="preserve"> Анализ индивидуальных карт профессионального роста учителей по итогам административных срезов.</w:t>
      </w:r>
    </w:p>
    <w:p w14:paraId="16FC8B39" w14:textId="77777777" w:rsidR="00B60C25" w:rsidRPr="00B6239D" w:rsidRDefault="00B60C25" w:rsidP="00F21814">
      <w:pPr>
        <w:numPr>
          <w:ilvl w:val="0"/>
          <w:numId w:val="20"/>
        </w:numPr>
        <w:spacing w:before="100" w:beforeAutospacing="1" w:after="100" w:afterAutospacing="1" w:line="360" w:lineRule="auto"/>
      </w:pPr>
      <w:r w:rsidRPr="00B6239D">
        <w:rPr>
          <w:b/>
          <w:bCs/>
        </w:rPr>
        <w:t>Реализация:</w:t>
      </w:r>
      <w:r w:rsidRPr="00B6239D">
        <w:t xml:space="preserve"> Если учитель выпускает параллель с низким процентом выполнения текстовых задач (№ 2 — 68,4% у группы «3»), администрация направляет его на стажировку к коллеге-лидеру именно по этой теме, а не на общий курс повышения квалификации. Внутришкольный контроль (ВШК) фокусируется на посещении уроков в проблемных параллелях (обычно это 7-е и 8-е классы, где формируются базы для ОГЭ).</w:t>
      </w:r>
    </w:p>
    <w:p w14:paraId="7175C44C" w14:textId="77777777" w:rsidR="00B60C25" w:rsidRPr="00B6239D" w:rsidRDefault="00B60C25" w:rsidP="00B60C25">
      <w:pPr>
        <w:pStyle w:val="paragraph-styledstyledparagraph-sc-a650b026-0"/>
        <w:spacing w:line="360" w:lineRule="auto"/>
      </w:pPr>
      <w:r w:rsidRPr="00B6239D">
        <w:rPr>
          <w:b/>
          <w:bCs/>
        </w:rPr>
        <w:t>Стандартизация проверки работ внутри школы</w:t>
      </w:r>
    </w:p>
    <w:p w14:paraId="4DF89976" w14:textId="77777777" w:rsidR="00B60C25" w:rsidRPr="00B6239D" w:rsidRDefault="00B60C25" w:rsidP="00F21814">
      <w:pPr>
        <w:numPr>
          <w:ilvl w:val="0"/>
          <w:numId w:val="21"/>
        </w:numPr>
        <w:spacing w:before="100" w:beforeAutospacing="1" w:after="100" w:afterAutospacing="1" w:line="360" w:lineRule="auto"/>
      </w:pPr>
      <w:r w:rsidRPr="00B6239D">
        <w:rPr>
          <w:b/>
          <w:bCs/>
        </w:rPr>
        <w:t>Действие:</w:t>
      </w:r>
      <w:r w:rsidRPr="00B6239D">
        <w:t xml:space="preserve"> Утверждение единого макета записи решения для всей школы.</w:t>
      </w:r>
    </w:p>
    <w:p w14:paraId="55241577" w14:textId="77777777" w:rsidR="00B60C25" w:rsidRPr="00B6239D" w:rsidRDefault="00B60C25" w:rsidP="00F21814">
      <w:pPr>
        <w:numPr>
          <w:ilvl w:val="0"/>
          <w:numId w:val="21"/>
        </w:numPr>
        <w:spacing w:before="100" w:beforeAutospacing="1" w:after="100" w:afterAutospacing="1" w:line="360" w:lineRule="auto"/>
      </w:pPr>
      <w:r w:rsidRPr="00B6239D">
        <w:rPr>
          <w:b/>
          <w:bCs/>
        </w:rPr>
        <w:t>Реализация:</w:t>
      </w:r>
      <w:r w:rsidRPr="00B6239D">
        <w:t xml:space="preserve"> Требование оформлять решение любой задачи через этапы: [Схема/Краткая запись] </w:t>
      </w:r>
      <w:r>
        <w:rPr>
          <w:rStyle w:val="katex-mathml"/>
        </w:rPr>
        <w:t>→</w:t>
      </w:r>
      <w:r w:rsidRPr="00B6239D">
        <w:t xml:space="preserve">[Уравнение/Закон] </w:t>
      </w:r>
      <w:r w:rsidRPr="00B6239D">
        <w:rPr>
          <w:rStyle w:val="mrel"/>
        </w:rPr>
        <w:t>→</w:t>
      </w:r>
      <w:r w:rsidRPr="00B6239D">
        <w:t xml:space="preserve"> [Вычисления] </w:t>
      </w:r>
      <w:r w:rsidRPr="00B6239D">
        <w:rPr>
          <w:rStyle w:val="katex-mathml"/>
        </w:rPr>
        <w:t>→</w:t>
      </w:r>
      <w:r w:rsidRPr="00B6239D">
        <w:t xml:space="preserve"> [Ответ + Проверка]. Это снижает субъективизм оценивания и приучает детей к единому стандарту, который они встретят на экзамене.</w:t>
      </w:r>
    </w:p>
    <w:p w14:paraId="645848A6" w14:textId="77777777" w:rsidR="00B60C25" w:rsidRPr="00F522D7" w:rsidRDefault="00B60C25" w:rsidP="00B60C25">
      <w:pPr>
        <w:pStyle w:val="3"/>
        <w:spacing w:line="360" w:lineRule="auto"/>
        <w:rPr>
          <w:rFonts w:ascii="Times New Roman" w:hAnsi="Times New Roman"/>
          <w:color w:val="auto"/>
        </w:rPr>
      </w:pPr>
      <w:r w:rsidRPr="00F522D7">
        <w:rPr>
          <w:rFonts w:ascii="Times New Roman" w:hAnsi="Times New Roman"/>
          <w:color w:val="auto"/>
        </w:rPr>
        <w:t>4. Работа с родителями и мотивация обучающихся</w:t>
      </w:r>
    </w:p>
    <w:p w14:paraId="29E80104" w14:textId="77777777" w:rsidR="00B60C25" w:rsidRPr="00B6239D" w:rsidRDefault="00B60C25" w:rsidP="00B60C25">
      <w:pPr>
        <w:pStyle w:val="paragraph-styledstyledparagraph-sc-a650b026-0"/>
        <w:spacing w:line="360" w:lineRule="auto"/>
      </w:pPr>
      <w:r w:rsidRPr="00B6239D">
        <w:rPr>
          <w:b/>
          <w:bCs/>
        </w:rPr>
        <w:t>Просветительская работа с семьей</w:t>
      </w:r>
    </w:p>
    <w:p w14:paraId="447BC1D5" w14:textId="77777777" w:rsidR="00B60C25" w:rsidRPr="00B6239D" w:rsidRDefault="00B60C25" w:rsidP="00F21814">
      <w:pPr>
        <w:numPr>
          <w:ilvl w:val="0"/>
          <w:numId w:val="22"/>
        </w:numPr>
        <w:spacing w:before="100" w:beforeAutospacing="1" w:after="100" w:afterAutospacing="1" w:line="360" w:lineRule="auto"/>
      </w:pPr>
      <w:r w:rsidRPr="00B6239D">
        <w:rPr>
          <w:b/>
          <w:bCs/>
        </w:rPr>
        <w:t>Действие:</w:t>
      </w:r>
      <w:r w:rsidRPr="00B6239D">
        <w:t xml:space="preserve"> Проведение общешкольных собраний в начале 7-го класса (точка входа в алгебру).</w:t>
      </w:r>
    </w:p>
    <w:p w14:paraId="5AC7D7E0" w14:textId="77777777" w:rsidR="00B60C25" w:rsidRPr="00B6239D" w:rsidRDefault="00B60C25" w:rsidP="00F21814">
      <w:pPr>
        <w:numPr>
          <w:ilvl w:val="0"/>
          <w:numId w:val="22"/>
        </w:numPr>
        <w:spacing w:before="100" w:beforeAutospacing="1" w:after="100" w:afterAutospacing="1" w:line="360" w:lineRule="auto"/>
      </w:pPr>
      <w:r w:rsidRPr="00B6239D">
        <w:rPr>
          <w:b/>
          <w:bCs/>
        </w:rPr>
        <w:t>Реализация:</w:t>
      </w:r>
      <w:r w:rsidRPr="00B6239D">
        <w:t xml:space="preserve"> Объяснение родителям разницы между умением считать на калькуляторе и пониманием структуры числа. Призыв контролировать не оценку в дневнике, а наличие черновика с проверкой дома. Отказ родителей от репетиторства в пользу качественного выполнения домашних заданий по школьным алгоритмам.</w:t>
      </w:r>
    </w:p>
    <w:p w14:paraId="3FB1A1DD" w14:textId="77777777" w:rsidR="00B60C25" w:rsidRPr="00B6239D" w:rsidRDefault="00B60C25" w:rsidP="00B60C25">
      <w:pPr>
        <w:pStyle w:val="paragraph-styledstyledparagraph-sc-a650b026-0"/>
        <w:spacing w:line="360" w:lineRule="auto"/>
      </w:pPr>
      <w:r w:rsidRPr="00B6239D">
        <w:rPr>
          <w:b/>
          <w:bCs/>
        </w:rPr>
        <w:t>Создание соревновательной и проектной среды</w:t>
      </w:r>
    </w:p>
    <w:p w14:paraId="1C9B6DEF" w14:textId="77777777" w:rsidR="00B60C25" w:rsidRPr="00B6239D" w:rsidRDefault="00B60C25" w:rsidP="00F21814">
      <w:pPr>
        <w:numPr>
          <w:ilvl w:val="0"/>
          <w:numId w:val="23"/>
        </w:numPr>
        <w:spacing w:before="100" w:beforeAutospacing="1" w:after="100" w:afterAutospacing="1" w:line="360" w:lineRule="auto"/>
      </w:pPr>
      <w:r w:rsidRPr="00B6239D">
        <w:rPr>
          <w:b/>
          <w:bCs/>
        </w:rPr>
        <w:t>Действие:</w:t>
      </w:r>
      <w:r w:rsidRPr="00B6239D">
        <w:t xml:space="preserve"> Организация школьной лиги «Что? Где? Когда?» по математике и финансовой грамотности.</w:t>
      </w:r>
    </w:p>
    <w:p w14:paraId="11D52AB7" w14:textId="77777777" w:rsidR="00B60C25" w:rsidRPr="00B6239D" w:rsidRDefault="00B60C25" w:rsidP="00F21814">
      <w:pPr>
        <w:numPr>
          <w:ilvl w:val="0"/>
          <w:numId w:val="23"/>
        </w:numPr>
        <w:spacing w:before="100" w:beforeAutospacing="1" w:after="100" w:afterAutospacing="1" w:line="360" w:lineRule="auto"/>
      </w:pPr>
      <w:r w:rsidRPr="00B6239D">
        <w:rPr>
          <w:b/>
          <w:bCs/>
        </w:rPr>
        <w:lastRenderedPageBreak/>
        <w:t>Реализация:</w:t>
      </w:r>
      <w:r w:rsidRPr="00B6239D">
        <w:t xml:space="preserve"> Решение кейсов (расчет семейного бюджета, планирование путешествия, оптимизация налогов малого бизнеса). Это повышает престиж предмета и развивает прикладные навыки, необходимые для выполнения практико-ориентированных заданий КИМ, избегая при этом прямого «натаскивания» на формат экзамена.</w:t>
      </w:r>
    </w:p>
    <w:p w14:paraId="39D46D7F" w14:textId="77777777" w:rsidR="00B60C25" w:rsidRPr="00B6239D" w:rsidRDefault="00B60C25" w:rsidP="00F21814">
      <w:pPr>
        <w:pStyle w:val="3"/>
        <w:numPr>
          <w:ilvl w:val="2"/>
          <w:numId w:val="2"/>
        </w:numPr>
        <w:tabs>
          <w:tab w:val="left" w:pos="567"/>
        </w:tabs>
        <w:spacing w:line="360" w:lineRule="auto"/>
        <w:ind w:left="1639" w:hanging="360"/>
        <w:jc w:val="both"/>
        <w:rPr>
          <w:rFonts w:ascii="Times New Roman" w:hAnsi="Times New Roman"/>
          <w:color w:val="auto"/>
        </w:rPr>
      </w:pPr>
      <w:r w:rsidRPr="00B6239D">
        <w:rPr>
          <w:rFonts w:ascii="Times New Roman" w:hAnsi="Times New Roman"/>
          <w:bCs w:val="0"/>
          <w:iCs/>
          <w:color w:val="auto"/>
        </w:rPr>
        <w:t>Рекомендуемые</w:t>
      </w:r>
      <w:r w:rsidRPr="00B6239D">
        <w:rPr>
          <w:rFonts w:ascii="Times New Roman" w:hAnsi="Times New Roman"/>
          <w:color w:val="auto"/>
        </w:rPr>
        <w:t xml:space="preserve"> темы для обсуждения / обмена опытом на школьных методических объединениях учителей-предметников, в том числе по трансляции эффективных педагогических практик ОО со стабильно высокими результатами ОГЭ</w:t>
      </w:r>
    </w:p>
    <w:p w14:paraId="257971C3" w14:textId="77777777" w:rsidR="00B60C25" w:rsidRPr="00B6239D" w:rsidRDefault="00B60C25" w:rsidP="00B60C25">
      <w:pPr>
        <w:pStyle w:val="paragraph-styledstyledparagraph-sc-a650b026-0"/>
        <w:spacing w:line="360" w:lineRule="auto"/>
      </w:pPr>
      <w:r w:rsidRPr="00B6239D">
        <w:t xml:space="preserve">Анализ результатов экзамена выявил системные разрывы в математической подготовке: от неустойчивости вычислительных навыков у групп риска до дефицита исследовательской культуры у </w:t>
      </w:r>
      <w:proofErr w:type="spellStart"/>
      <w:r w:rsidRPr="00B6239D">
        <w:t>высокобалльников</w:t>
      </w:r>
      <w:proofErr w:type="spellEnd"/>
      <w:r w:rsidRPr="00B6239D">
        <w:t>. Рекомендации ориентированы на устранение первопричин дефицитов, а не на коррекцию итоговых отметок.</w:t>
      </w:r>
    </w:p>
    <w:p w14:paraId="3F0E0A66" w14:textId="77777777" w:rsidR="00B60C25" w:rsidRPr="00E70B5E" w:rsidRDefault="00B60C25" w:rsidP="00B60C25">
      <w:pPr>
        <w:pStyle w:val="3"/>
        <w:spacing w:line="360" w:lineRule="auto"/>
        <w:rPr>
          <w:rFonts w:ascii="Times New Roman" w:hAnsi="Times New Roman"/>
          <w:color w:val="auto"/>
        </w:rPr>
      </w:pPr>
      <w:r w:rsidRPr="00E70B5E">
        <w:rPr>
          <w:rFonts w:ascii="Times New Roman" w:hAnsi="Times New Roman"/>
          <w:color w:val="auto"/>
        </w:rPr>
        <w:t>1. Стратегия работы с группами риска (отметки «2» и «3»)</w:t>
      </w:r>
    </w:p>
    <w:p w14:paraId="18B1CC9D" w14:textId="77777777" w:rsidR="00B60C25" w:rsidRDefault="00B60C25" w:rsidP="00B60C25">
      <w:pPr>
        <w:pStyle w:val="paragraph-styledstyledparagraph-sc-a650b026-0"/>
        <w:spacing w:line="360" w:lineRule="auto"/>
      </w:pPr>
      <w:r w:rsidRPr="00B6239D">
        <w:rPr>
          <w:b/>
          <w:bCs/>
        </w:rPr>
        <w:t>Проблема:</w:t>
      </w:r>
      <w:r w:rsidRPr="00B6239D">
        <w:t xml:space="preserve"> Обвальное падение решаемости базовых заданий при переходе от простого узнавания к действию. Задание № 1 (простейшие действия) выполняется на 95,9% (группа «3»), тогда как задание № 4 (действия со степенями/корнями) — лишь на 41,8%, а задание № 9 (линейные уравнения) — на 50,4%. Наблюдается полная декомпенсация навыка решения текстовых задач (№ 2 — 68,4%) и слабое понимание вероятности (№ 10 — 32,2%).</w:t>
      </w:r>
    </w:p>
    <w:p w14:paraId="7803698A" w14:textId="77777777" w:rsidR="00B60C25" w:rsidRPr="00E70B5E" w:rsidRDefault="00B60C25" w:rsidP="00B60C25">
      <w:pPr>
        <w:pStyle w:val="paragraph-styledstyledparagraph-sc-a650b026-0"/>
        <w:spacing w:line="360" w:lineRule="auto"/>
        <w:rPr>
          <w:b/>
        </w:rPr>
      </w:pPr>
      <w:r w:rsidRPr="00E70B5E">
        <w:rPr>
          <w:b/>
        </w:rPr>
        <w:t>Рекомендации</w:t>
      </w:r>
      <w:r>
        <w:rPr>
          <w:b/>
        </w:rPr>
        <w:t>:</w:t>
      </w:r>
    </w:p>
    <w:p w14:paraId="35F4D06A" w14:textId="77777777" w:rsidR="00B60C25" w:rsidRPr="00B6239D" w:rsidRDefault="00B60C25" w:rsidP="00F21814">
      <w:pPr>
        <w:numPr>
          <w:ilvl w:val="0"/>
          <w:numId w:val="12"/>
        </w:numPr>
        <w:spacing w:before="100" w:beforeAutospacing="1" w:after="100" w:afterAutospacing="1" w:line="360" w:lineRule="auto"/>
      </w:pPr>
      <w:r w:rsidRPr="00B6239D">
        <w:rPr>
          <w:b/>
          <w:bCs/>
        </w:rPr>
        <w:t>Внедрение стандарта оформления текстовых задач:</w:t>
      </w:r>
    </w:p>
    <w:p w14:paraId="0BEC40F6" w14:textId="77777777" w:rsidR="00B60C25" w:rsidRPr="00B6239D" w:rsidRDefault="00B60C25" w:rsidP="00F21814">
      <w:pPr>
        <w:numPr>
          <w:ilvl w:val="1"/>
          <w:numId w:val="12"/>
        </w:numPr>
        <w:spacing w:before="100" w:beforeAutospacing="1" w:after="100" w:afterAutospacing="1" w:line="360" w:lineRule="auto"/>
      </w:pPr>
      <w:r w:rsidRPr="00B6239D">
        <w:t xml:space="preserve">Разработать единый региональный шаблон краткой записи («таблица-синтез» или «граф-дерево»). </w:t>
      </w:r>
    </w:p>
    <w:p w14:paraId="0184D7AA" w14:textId="77777777" w:rsidR="00B60C25" w:rsidRPr="00B6239D" w:rsidRDefault="00B60C25" w:rsidP="00F21814">
      <w:pPr>
        <w:numPr>
          <w:ilvl w:val="1"/>
          <w:numId w:val="12"/>
        </w:numPr>
        <w:spacing w:before="100" w:beforeAutospacing="1" w:after="100" w:afterAutospacing="1" w:line="360" w:lineRule="auto"/>
      </w:pPr>
      <w:r w:rsidRPr="00B6239D">
        <w:t>Методическая рассылка: запрет на проверку задачи без наличия схемы зависимости величин. Это исключит ассоциативный подбор действий («увидел числа — сложил»).</w:t>
      </w:r>
    </w:p>
    <w:p w14:paraId="6052545F" w14:textId="77777777" w:rsidR="00B60C25" w:rsidRPr="00B6239D" w:rsidRDefault="00B60C25" w:rsidP="00F21814">
      <w:pPr>
        <w:numPr>
          <w:ilvl w:val="0"/>
          <w:numId w:val="12"/>
        </w:numPr>
        <w:spacing w:before="100" w:beforeAutospacing="1" w:after="100" w:afterAutospacing="1" w:line="360" w:lineRule="auto"/>
      </w:pPr>
      <w:r w:rsidRPr="00B6239D">
        <w:rPr>
          <w:b/>
          <w:bCs/>
        </w:rPr>
        <w:lastRenderedPageBreak/>
        <w:t>Реабилитация темы «Вероятность»:</w:t>
      </w:r>
    </w:p>
    <w:p w14:paraId="517BA285" w14:textId="77777777" w:rsidR="00B60C25" w:rsidRPr="00B6239D" w:rsidRDefault="00B60C25" w:rsidP="00F21814">
      <w:pPr>
        <w:numPr>
          <w:ilvl w:val="1"/>
          <w:numId w:val="12"/>
        </w:numPr>
        <w:spacing w:before="100" w:beforeAutospacing="1" w:after="100" w:afterAutospacing="1" w:line="360" w:lineRule="auto"/>
      </w:pPr>
      <w:r w:rsidRPr="00B6239D">
        <w:t>Проведение серии вебинаров для учителей математики основной школы с привлечением преподавателей вузов. Акцент на различение классического определения (</w:t>
      </w:r>
      <w:r w:rsidRPr="00B6239D">
        <w:rPr>
          <w:rStyle w:val="katex-mathml"/>
        </w:rPr>
        <w:t>m/</w:t>
      </w:r>
      <w:proofErr w:type="spellStart"/>
      <w:r w:rsidRPr="00B6239D">
        <w:rPr>
          <w:rStyle w:val="katex-mathml"/>
        </w:rPr>
        <w:t>nm</w:t>
      </w:r>
      <w:proofErr w:type="spellEnd"/>
      <w:r w:rsidRPr="00B6239D">
        <w:rPr>
          <w:rStyle w:val="katex-mathml"/>
        </w:rPr>
        <w:t>/</w:t>
      </w:r>
      <w:proofErr w:type="spellStart"/>
      <w:r w:rsidRPr="00B6239D">
        <w:rPr>
          <w:rStyle w:val="katex-mathml"/>
        </w:rPr>
        <w:t>n</w:t>
      </w:r>
      <w:r w:rsidRPr="00B6239D">
        <w:rPr>
          <w:rStyle w:val="mord"/>
        </w:rPr>
        <w:t>m</w:t>
      </w:r>
      <w:proofErr w:type="spellEnd"/>
      <w:r w:rsidRPr="00B6239D">
        <w:rPr>
          <w:rStyle w:val="mord"/>
        </w:rPr>
        <w:t>/n</w:t>
      </w:r>
      <w:r w:rsidRPr="00B6239D">
        <w:t>) и геометрической вероятности. Создание банка визуальных опорных схем (диаграммы Эйлера-Венна, деревья вариантов), обязательных для размещения в кабинетах 7–9 классов.</w:t>
      </w:r>
    </w:p>
    <w:p w14:paraId="0F169DBD" w14:textId="77777777" w:rsidR="00B60C25" w:rsidRPr="00E70B5E" w:rsidRDefault="00B60C25" w:rsidP="00B60C25">
      <w:pPr>
        <w:pStyle w:val="3"/>
        <w:spacing w:line="360" w:lineRule="auto"/>
        <w:rPr>
          <w:rFonts w:ascii="Times New Roman" w:hAnsi="Times New Roman"/>
          <w:color w:val="auto"/>
        </w:rPr>
      </w:pPr>
      <w:r w:rsidRPr="00E70B5E">
        <w:rPr>
          <w:rFonts w:ascii="Times New Roman" w:hAnsi="Times New Roman"/>
          <w:color w:val="auto"/>
        </w:rPr>
        <w:t>2. Ликвидация барьеров для перехода из группы «3» в группу «4»</w:t>
      </w:r>
    </w:p>
    <w:p w14:paraId="71AE11D5" w14:textId="77777777" w:rsidR="00B60C25" w:rsidRPr="00B6239D" w:rsidRDefault="00B60C25" w:rsidP="00B60C25">
      <w:pPr>
        <w:pStyle w:val="paragraph-styledstyledparagraph-sc-a650b026-0"/>
        <w:spacing w:line="360" w:lineRule="auto"/>
      </w:pPr>
      <w:r w:rsidRPr="00B6239D">
        <w:rPr>
          <w:b/>
          <w:bCs/>
        </w:rPr>
        <w:t>Проблема:</w:t>
      </w:r>
      <w:r w:rsidRPr="00B6239D">
        <w:t xml:space="preserve"> Группа «4» успешно справляется с алгоритмами, но теряет баллы на заданиях, требующих гибкости мышления или владения несколькими смежными темами одновременно. Критический провал наблюдается в задании № 14 (последовательности — 28,1%), № 16 (тригонометрия/геометрия пространственная — 39,6%) и № 19 (логика высказываний — 54,1%). Геометрическая подготовка нестабильна (№ 17 — 42,2%).</w:t>
      </w:r>
    </w:p>
    <w:p w14:paraId="3DEEFEBB" w14:textId="77777777" w:rsidR="00B60C25" w:rsidRPr="00B6239D" w:rsidRDefault="00B60C25" w:rsidP="00B60C25">
      <w:pPr>
        <w:pStyle w:val="paragraph-styledstyledparagraph-sc-a650b026-0"/>
        <w:spacing w:line="360" w:lineRule="auto"/>
      </w:pPr>
      <w:r w:rsidRPr="00B6239D">
        <w:rPr>
          <w:b/>
          <w:bCs/>
        </w:rPr>
        <w:t>Рекомендации:</w:t>
      </w:r>
    </w:p>
    <w:p w14:paraId="14AF2A92" w14:textId="77777777" w:rsidR="00B60C25" w:rsidRPr="00B6239D" w:rsidRDefault="00B60C25" w:rsidP="00F21814">
      <w:pPr>
        <w:numPr>
          <w:ilvl w:val="0"/>
          <w:numId w:val="13"/>
        </w:numPr>
        <w:spacing w:before="100" w:beforeAutospacing="1" w:after="100" w:afterAutospacing="1" w:line="360" w:lineRule="auto"/>
      </w:pPr>
      <w:r w:rsidRPr="00B6239D">
        <w:rPr>
          <w:b/>
          <w:bCs/>
        </w:rPr>
        <w:t>Межпредметный модуль «Геометрия как язык инженерии»:</w:t>
      </w:r>
    </w:p>
    <w:p w14:paraId="1F00E654" w14:textId="77777777" w:rsidR="00B60C25" w:rsidRPr="00B6239D" w:rsidRDefault="00B60C25" w:rsidP="00F21814">
      <w:pPr>
        <w:numPr>
          <w:ilvl w:val="1"/>
          <w:numId w:val="13"/>
        </w:numPr>
        <w:spacing w:before="100" w:beforeAutospacing="1" w:after="100" w:afterAutospacing="1" w:line="360" w:lineRule="auto"/>
      </w:pPr>
      <w:r w:rsidRPr="00B6239D">
        <w:t xml:space="preserve">Организация совместных семинаров учителей математики и технологии/черчения. Дефицит стереометрического чутья (№ 16) часто связан с отсутствием развитого пространственного воображения. Рекомендуется внедрение обязательного модуля моделирования (создание разверток многогранников, работа с CAD-программами типа </w:t>
      </w:r>
      <w:proofErr w:type="spellStart"/>
      <w:r w:rsidRPr="00B6239D">
        <w:t>GeoGebra</w:t>
      </w:r>
      <w:proofErr w:type="spellEnd"/>
      <w:r w:rsidRPr="00B6239D">
        <w:t xml:space="preserve"> 3D) во внеурочную деятельность 8-х классов.</w:t>
      </w:r>
    </w:p>
    <w:p w14:paraId="0090DC57" w14:textId="77777777" w:rsidR="00B60C25" w:rsidRPr="00B6239D" w:rsidRDefault="00B60C25" w:rsidP="00F21814">
      <w:pPr>
        <w:numPr>
          <w:ilvl w:val="0"/>
          <w:numId w:val="13"/>
        </w:numPr>
        <w:spacing w:before="100" w:beforeAutospacing="1" w:after="100" w:afterAutospacing="1" w:line="360" w:lineRule="auto"/>
      </w:pPr>
      <w:r w:rsidRPr="00B6239D">
        <w:rPr>
          <w:b/>
          <w:bCs/>
        </w:rPr>
        <w:t>Тренинги по формальной логике:</w:t>
      </w:r>
    </w:p>
    <w:p w14:paraId="5061B572" w14:textId="77777777" w:rsidR="00B60C25" w:rsidRPr="00B6239D" w:rsidRDefault="00B60C25" w:rsidP="00F21814">
      <w:pPr>
        <w:numPr>
          <w:ilvl w:val="1"/>
          <w:numId w:val="13"/>
        </w:numPr>
        <w:spacing w:before="100" w:beforeAutospacing="1" w:after="100" w:afterAutospacing="1" w:line="360" w:lineRule="auto"/>
      </w:pPr>
      <w:r w:rsidRPr="00B6239D">
        <w:t xml:space="preserve">Для ликвидации провала задания № 19 (истинность/ложность высказываний, контрпримеры) разработать комплект диагностических работ для промежуточного контроля в 8-м классе. Ввести практику уроков-диспутов, где ученики обязаны строить отрицания кванторов всеобщности и существования («Все треугольники равнобедренные» </w:t>
      </w:r>
      <w:r w:rsidRPr="00B6239D">
        <w:rPr>
          <w:rStyle w:val="katex-mathml"/>
        </w:rPr>
        <w:t>→\</w:t>
      </w:r>
      <w:proofErr w:type="spellStart"/>
      <w:r w:rsidRPr="00B6239D">
        <w:rPr>
          <w:rStyle w:val="katex-mathml"/>
        </w:rPr>
        <w:t>rightarrow</w:t>
      </w:r>
      <w:proofErr w:type="spellEnd"/>
      <w:r w:rsidRPr="00B6239D">
        <w:rPr>
          <w:rStyle w:val="mrel"/>
        </w:rPr>
        <w:t>→</w:t>
      </w:r>
      <w:r w:rsidRPr="00B6239D">
        <w:t xml:space="preserve"> «Существует хотя бы один разносторонний»).</w:t>
      </w:r>
    </w:p>
    <w:p w14:paraId="4F7AA6F6" w14:textId="77777777" w:rsidR="00B60C25" w:rsidRPr="00E70B5E" w:rsidRDefault="00B60C25" w:rsidP="00B60C25">
      <w:pPr>
        <w:pStyle w:val="3"/>
        <w:spacing w:line="360" w:lineRule="auto"/>
        <w:rPr>
          <w:rFonts w:ascii="Times New Roman" w:hAnsi="Times New Roman"/>
          <w:color w:val="auto"/>
        </w:rPr>
      </w:pPr>
      <w:r w:rsidRPr="00E70B5E">
        <w:rPr>
          <w:rFonts w:ascii="Times New Roman" w:hAnsi="Times New Roman"/>
          <w:color w:val="auto"/>
        </w:rPr>
        <w:lastRenderedPageBreak/>
        <w:t>3. Работа с высокомотивированными обучающимися (отметка «5»)</w:t>
      </w:r>
    </w:p>
    <w:p w14:paraId="2F641AC9" w14:textId="77777777" w:rsidR="00B60C25" w:rsidRPr="00B6239D" w:rsidRDefault="00B60C25" w:rsidP="00B60C25">
      <w:pPr>
        <w:pStyle w:val="paragraph-styledstyledparagraph-sc-a650b026-0"/>
        <w:spacing w:line="360" w:lineRule="auto"/>
      </w:pPr>
      <w:r w:rsidRPr="00B6239D">
        <w:rPr>
          <w:b/>
          <w:bCs/>
        </w:rPr>
        <w:t>Проблема:</w:t>
      </w:r>
      <w:r w:rsidRPr="00B6239D">
        <w:t xml:space="preserve"> Несмотря на высокие результаты в сложных задачах (№ 21 — 96,8%, № 22 — 48,7%), сохраняется дефицит строгости обоснования. Задание № 24 (доказательство — 55,9%) и № 25 (олимпиадная геометрия — 14,7%) показывают разрыв между умением считать и умением доказывать.</w:t>
      </w:r>
    </w:p>
    <w:p w14:paraId="2E646EAE" w14:textId="77777777" w:rsidR="00B60C25" w:rsidRPr="00B6239D" w:rsidRDefault="00B60C25" w:rsidP="00B60C25">
      <w:pPr>
        <w:pStyle w:val="paragraph-styledstyledparagraph-sc-a650b026-0"/>
        <w:spacing w:line="360" w:lineRule="auto"/>
      </w:pPr>
      <w:r w:rsidRPr="00B6239D">
        <w:rPr>
          <w:b/>
          <w:bCs/>
        </w:rPr>
        <w:t>Рекомендации:</w:t>
      </w:r>
    </w:p>
    <w:p w14:paraId="5DF6E4FF" w14:textId="77777777" w:rsidR="00B60C25" w:rsidRPr="00B6239D" w:rsidRDefault="00B60C25" w:rsidP="00F21814">
      <w:pPr>
        <w:numPr>
          <w:ilvl w:val="0"/>
          <w:numId w:val="14"/>
        </w:numPr>
        <w:spacing w:before="100" w:beforeAutospacing="1" w:after="100" w:afterAutospacing="1" w:line="360" w:lineRule="auto"/>
      </w:pPr>
      <w:r w:rsidRPr="00B6239D">
        <w:rPr>
          <w:b/>
          <w:bCs/>
        </w:rPr>
        <w:t>Организация летних математических школ проектного типа:</w:t>
      </w:r>
    </w:p>
    <w:p w14:paraId="63BBF808" w14:textId="77777777" w:rsidR="00B60C25" w:rsidRPr="00B6239D" w:rsidRDefault="00B60C25" w:rsidP="00F21814">
      <w:pPr>
        <w:numPr>
          <w:ilvl w:val="1"/>
          <w:numId w:val="14"/>
        </w:numPr>
        <w:spacing w:before="100" w:beforeAutospacing="1" w:after="100" w:afterAutospacing="1" w:line="360" w:lineRule="auto"/>
      </w:pPr>
      <w:r w:rsidRPr="00B6239D">
        <w:t>Смещение фокуса с олимпиадной тренировки на решение открытых проблем прикладного характера (оптимизация маршрутов, логистика региона, анализ данных демографии). Финансирование через грантовые конкурсы муниципальных органов управления образованием.</w:t>
      </w:r>
    </w:p>
    <w:p w14:paraId="3D272C3D" w14:textId="77777777" w:rsidR="00B60C25" w:rsidRPr="00B6239D" w:rsidRDefault="00B60C25" w:rsidP="00F21814">
      <w:pPr>
        <w:numPr>
          <w:ilvl w:val="0"/>
          <w:numId w:val="14"/>
        </w:numPr>
        <w:spacing w:before="100" w:beforeAutospacing="1" w:after="100" w:afterAutospacing="1" w:line="360" w:lineRule="auto"/>
      </w:pPr>
      <w:r w:rsidRPr="00B6239D">
        <w:rPr>
          <w:b/>
          <w:bCs/>
        </w:rPr>
        <w:t>Разработка критериев оценивания «математической строгости»:</w:t>
      </w:r>
    </w:p>
    <w:p w14:paraId="22D8F821" w14:textId="77777777" w:rsidR="00B60C25" w:rsidRPr="00B6239D" w:rsidRDefault="00B60C25" w:rsidP="00F21814">
      <w:pPr>
        <w:numPr>
          <w:ilvl w:val="1"/>
          <w:numId w:val="14"/>
        </w:numPr>
        <w:spacing w:before="100" w:beforeAutospacing="1" w:after="100" w:afterAutospacing="1" w:line="360" w:lineRule="auto"/>
      </w:pPr>
      <w:r w:rsidRPr="00B6239D">
        <w:t>Проведение семинара для экспертов предметных комиссий по проверке заданий высокого уровня сложности с акцентом на полноту доказательства. Трансляция этого опыта через курсы повышения квалификации: учитель должен требовать обоснования каждого шага уже в 7–8 классах, используя аппарат теорем, а не только формул.</w:t>
      </w:r>
    </w:p>
    <w:p w14:paraId="78B3C6E7" w14:textId="77777777" w:rsidR="00B60C25" w:rsidRPr="00B6239D" w:rsidRDefault="00B60C25" w:rsidP="00B60C25">
      <w:pPr>
        <w:spacing w:line="276" w:lineRule="auto"/>
        <w:jc w:val="center"/>
      </w:pPr>
      <w:r w:rsidRPr="00B6239D">
        <w:br w:type="page"/>
      </w:r>
      <w:r w:rsidRPr="00B6239D" w:rsidDel="00CB182B">
        <w:rPr>
          <w:b/>
          <w:bCs/>
        </w:rPr>
        <w:lastRenderedPageBreak/>
        <w:t xml:space="preserve"> </w:t>
      </w:r>
    </w:p>
    <w:p w14:paraId="6472D4D2" w14:textId="77777777" w:rsidR="00B60C25" w:rsidRPr="00B1536B" w:rsidRDefault="00B60C25" w:rsidP="00B60C25">
      <w:pPr>
        <w:spacing w:line="276" w:lineRule="auto"/>
      </w:pPr>
      <w:r w:rsidRPr="00B1536B">
        <w:t>СОСТАВИТЕЛИ ОТЧЕТА по учебному предмету:</w:t>
      </w:r>
    </w:p>
    <w:p w14:paraId="245B5A7A" w14:textId="77777777" w:rsidR="00B60C25" w:rsidRPr="00B1536B" w:rsidRDefault="00B60C25" w:rsidP="00B60C25">
      <w:pPr>
        <w:spacing w:line="276" w:lineRule="auto"/>
        <w:jc w:val="both"/>
        <w:rPr>
          <w:i/>
          <w:iCs/>
        </w:rPr>
      </w:pPr>
      <w:r w:rsidRPr="00B1536B">
        <w:rPr>
          <w:i/>
          <w:iCs/>
        </w:rPr>
        <w:t>Специалисты, привлекаемые к анализу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1624"/>
      </w:tblGrid>
      <w:tr w:rsidR="00B60C25" w:rsidRPr="00B1536B" w14:paraId="2FBCDE02" w14:textId="77777777" w:rsidTr="000C49F0">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5FAABA28" w14:textId="77777777" w:rsidR="00B60C25" w:rsidRPr="00B1536B" w:rsidRDefault="00B60C25" w:rsidP="000C49F0">
            <w:pPr>
              <w:spacing w:line="276" w:lineRule="auto"/>
              <w:rPr>
                <w:i/>
                <w:iCs/>
              </w:rPr>
            </w:pPr>
            <w:r w:rsidRPr="00B1536B">
              <w:rPr>
                <w:i/>
                <w:iCs/>
              </w:rPr>
              <w:t>Фамилия, имя, отчество</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33B48772" w14:textId="77777777" w:rsidR="00B60C25" w:rsidRPr="00B1536B" w:rsidRDefault="00B60C25" w:rsidP="000C49F0">
            <w:pPr>
              <w:spacing w:line="276" w:lineRule="auto"/>
              <w:jc w:val="both"/>
              <w:rPr>
                <w:i/>
                <w:iCs/>
              </w:rPr>
            </w:pPr>
            <w:r w:rsidRPr="00B1536B">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B60C25" w:rsidRPr="00B1536B" w14:paraId="5C91CA6D" w14:textId="77777777" w:rsidTr="000C49F0">
        <w:trPr>
          <w:trHeight w:val="381"/>
        </w:trPr>
        <w:tc>
          <w:tcPr>
            <w:tcW w:w="2693" w:type="dxa"/>
            <w:tcBorders>
              <w:top w:val="single" w:sz="4" w:space="0" w:color="auto"/>
              <w:left w:val="single" w:sz="4" w:space="0" w:color="auto"/>
              <w:bottom w:val="single" w:sz="4" w:space="0" w:color="auto"/>
              <w:right w:val="single" w:sz="4" w:space="0" w:color="auto"/>
            </w:tcBorders>
            <w:vAlign w:val="center"/>
          </w:tcPr>
          <w:p w14:paraId="7B9DB20A" w14:textId="77777777" w:rsidR="00B60C25" w:rsidRPr="00B1536B" w:rsidRDefault="00B60C25" w:rsidP="000C49F0">
            <w:pPr>
              <w:spacing w:line="276" w:lineRule="auto"/>
              <w:rPr>
                <w:i/>
                <w:iCs/>
              </w:rPr>
            </w:pPr>
            <w:r>
              <w:rPr>
                <w:i/>
                <w:iCs/>
              </w:rPr>
              <w:t>Корнеева Елена Николаевна</w:t>
            </w:r>
          </w:p>
        </w:tc>
        <w:tc>
          <w:tcPr>
            <w:tcW w:w="11624" w:type="dxa"/>
            <w:tcBorders>
              <w:top w:val="single" w:sz="4" w:space="0" w:color="auto"/>
              <w:left w:val="single" w:sz="4" w:space="0" w:color="auto"/>
              <w:bottom w:val="single" w:sz="4" w:space="0" w:color="auto"/>
              <w:right w:val="single" w:sz="4" w:space="0" w:color="auto"/>
            </w:tcBorders>
            <w:vAlign w:val="center"/>
          </w:tcPr>
          <w:p w14:paraId="6BC41620" w14:textId="3A6F42CE" w:rsidR="00B60C25" w:rsidRPr="00B1536B" w:rsidRDefault="00F23E5E" w:rsidP="000C49F0">
            <w:pPr>
              <w:spacing w:line="276" w:lineRule="auto"/>
              <w:rPr>
                <w:i/>
                <w:iCs/>
              </w:rPr>
            </w:pPr>
            <w:r>
              <w:rPr>
                <w:i/>
                <w:iCs/>
              </w:rPr>
              <w:t>ГБУ ДПО «Новокуйбышевский РЦ»</w:t>
            </w:r>
            <w:r>
              <w:rPr>
                <w:i/>
                <w:iCs/>
              </w:rPr>
              <w:t>, с</w:t>
            </w:r>
            <w:r w:rsidR="00B60C25">
              <w:rPr>
                <w:i/>
                <w:iCs/>
              </w:rPr>
              <w:t xml:space="preserve">тарший методист </w:t>
            </w:r>
          </w:p>
        </w:tc>
      </w:tr>
    </w:tbl>
    <w:p w14:paraId="600F9ABA" w14:textId="77777777" w:rsidR="00B60C25" w:rsidRPr="00B1536B" w:rsidRDefault="00B60C25" w:rsidP="00B60C25">
      <w:pPr>
        <w:spacing w:line="276" w:lineRule="auto"/>
        <w:rPr>
          <w:i/>
          <w:iCs/>
        </w:rPr>
      </w:pPr>
    </w:p>
    <w:p w14:paraId="51AFB752" w14:textId="77777777" w:rsidR="00B60C25" w:rsidRPr="00B1536B" w:rsidRDefault="00B60C25" w:rsidP="00B60C25">
      <w:pPr>
        <w:spacing w:line="276" w:lineRule="auto"/>
        <w:jc w:val="both"/>
        <w:rPr>
          <w:i/>
          <w:iCs/>
        </w:rPr>
      </w:pPr>
      <w:r w:rsidRPr="00B1536B">
        <w:rPr>
          <w:i/>
          <w:iCs/>
        </w:rPr>
        <w:t>Специалисты, привлекаемые к подготовке методических рекомендаций на основе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1624"/>
      </w:tblGrid>
      <w:tr w:rsidR="00B60C25" w:rsidRPr="00B1536B" w14:paraId="6C766CE3" w14:textId="77777777" w:rsidTr="000C49F0">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5D18B841" w14:textId="77777777" w:rsidR="00B60C25" w:rsidRPr="00B1536B" w:rsidRDefault="00B60C25" w:rsidP="000C49F0">
            <w:pPr>
              <w:spacing w:line="276" w:lineRule="auto"/>
              <w:rPr>
                <w:i/>
                <w:iCs/>
              </w:rPr>
            </w:pPr>
            <w:r w:rsidRPr="00B1536B">
              <w:rPr>
                <w:i/>
                <w:iCs/>
              </w:rPr>
              <w:t>Фамилия, имя, отчество</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18616BEF" w14:textId="77777777" w:rsidR="00B60C25" w:rsidRPr="00B1536B" w:rsidRDefault="00B60C25" w:rsidP="000C49F0">
            <w:pPr>
              <w:spacing w:line="276" w:lineRule="auto"/>
              <w:jc w:val="both"/>
              <w:rPr>
                <w:i/>
                <w:iCs/>
              </w:rPr>
            </w:pPr>
            <w:r w:rsidRPr="00B1536B">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F23E5E" w:rsidRPr="00B1536B" w14:paraId="0CB62DCE" w14:textId="77777777" w:rsidTr="000C49F0">
        <w:trPr>
          <w:trHeight w:val="381"/>
        </w:trPr>
        <w:tc>
          <w:tcPr>
            <w:tcW w:w="2693" w:type="dxa"/>
            <w:tcBorders>
              <w:top w:val="single" w:sz="4" w:space="0" w:color="auto"/>
              <w:left w:val="single" w:sz="4" w:space="0" w:color="auto"/>
              <w:bottom w:val="single" w:sz="4" w:space="0" w:color="auto"/>
              <w:right w:val="single" w:sz="4" w:space="0" w:color="auto"/>
            </w:tcBorders>
            <w:vAlign w:val="center"/>
            <w:hideMark/>
          </w:tcPr>
          <w:p w14:paraId="163C4218" w14:textId="77777777" w:rsidR="00F23E5E" w:rsidRPr="00B1536B" w:rsidRDefault="00F23E5E" w:rsidP="00F23E5E">
            <w:pPr>
              <w:spacing w:line="276" w:lineRule="auto"/>
              <w:rPr>
                <w:i/>
                <w:iCs/>
              </w:rPr>
            </w:pPr>
            <w:proofErr w:type="spellStart"/>
            <w:r>
              <w:rPr>
                <w:i/>
                <w:iCs/>
              </w:rPr>
              <w:t>Землякова</w:t>
            </w:r>
            <w:proofErr w:type="spellEnd"/>
            <w:r>
              <w:rPr>
                <w:i/>
                <w:iCs/>
              </w:rPr>
              <w:t xml:space="preserve"> Светлана Борисовна</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20C04F7D" w14:textId="0986E12B" w:rsidR="00F23E5E" w:rsidRPr="00B1536B" w:rsidRDefault="00F23E5E" w:rsidP="00F23E5E">
            <w:pPr>
              <w:spacing w:line="276" w:lineRule="auto"/>
              <w:rPr>
                <w:i/>
                <w:iCs/>
              </w:rPr>
            </w:pPr>
            <w:r>
              <w:rPr>
                <w:i/>
                <w:iCs/>
              </w:rPr>
              <w:t>ГБУ ДПО «Новокуйбышевский РЦ», заместитель директора</w:t>
            </w:r>
            <w:r>
              <w:rPr>
                <w:i/>
                <w:iCs/>
              </w:rPr>
              <w:t>, руководитель ТУМО учителей математики и физики</w:t>
            </w:r>
          </w:p>
        </w:tc>
      </w:tr>
    </w:tbl>
    <w:p w14:paraId="4407DE93" w14:textId="77777777" w:rsidR="00B60C25" w:rsidRPr="00B1536B" w:rsidRDefault="00B60C25" w:rsidP="00B60C25">
      <w:pPr>
        <w:spacing w:line="276" w:lineRule="auto"/>
        <w:rPr>
          <w:i/>
          <w:iCs/>
        </w:rPr>
      </w:pPr>
    </w:p>
    <w:p w14:paraId="7CF283B7" w14:textId="77777777" w:rsidR="00B60C25" w:rsidRPr="00B1536B" w:rsidRDefault="00B60C25" w:rsidP="00B60C25">
      <w:pPr>
        <w:spacing w:line="276" w:lineRule="auto"/>
        <w:rPr>
          <w:i/>
          <w:iCs/>
        </w:rPr>
      </w:pPr>
      <w:r w:rsidRPr="00B1536B">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11574"/>
      </w:tblGrid>
      <w:tr w:rsidR="00B60C25" w:rsidRPr="00B1536B" w14:paraId="05AC763B" w14:textId="77777777" w:rsidTr="000C49F0">
        <w:tc>
          <w:tcPr>
            <w:tcW w:w="2743" w:type="dxa"/>
            <w:tcBorders>
              <w:top w:val="single" w:sz="4" w:space="0" w:color="auto"/>
              <w:left w:val="single" w:sz="4" w:space="0" w:color="auto"/>
              <w:bottom w:val="single" w:sz="4" w:space="0" w:color="auto"/>
              <w:right w:val="single" w:sz="4" w:space="0" w:color="auto"/>
            </w:tcBorders>
            <w:vAlign w:val="center"/>
            <w:hideMark/>
          </w:tcPr>
          <w:p w14:paraId="7EB40D45" w14:textId="77777777" w:rsidR="00B60C25" w:rsidRPr="00B1536B" w:rsidRDefault="00B60C25" w:rsidP="000C49F0">
            <w:pPr>
              <w:spacing w:line="276" w:lineRule="auto"/>
              <w:rPr>
                <w:i/>
                <w:iCs/>
              </w:rPr>
            </w:pPr>
            <w:r w:rsidRPr="00B1536B">
              <w:rPr>
                <w:i/>
                <w:iCs/>
              </w:rPr>
              <w:t>Фамилия, имя, отчество</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5C6E11C4" w14:textId="77777777" w:rsidR="00B60C25" w:rsidRPr="00B1536B" w:rsidRDefault="00B60C25" w:rsidP="000C49F0">
            <w:pPr>
              <w:spacing w:line="276" w:lineRule="auto"/>
              <w:jc w:val="center"/>
              <w:rPr>
                <w:i/>
                <w:iCs/>
              </w:rPr>
            </w:pPr>
            <w:r w:rsidRPr="00B1536B">
              <w:rPr>
                <w:i/>
                <w:iCs/>
              </w:rPr>
              <w:t>Место работы, должность, ученая степень, ученое звание</w:t>
            </w:r>
          </w:p>
        </w:tc>
      </w:tr>
      <w:tr w:rsidR="00B60C25" w:rsidRPr="00B1536B" w14:paraId="09B87D9E" w14:textId="77777777" w:rsidTr="000C49F0">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444069BC" w14:textId="77777777" w:rsidR="00B60C25" w:rsidRPr="00B1536B" w:rsidRDefault="00B60C25" w:rsidP="000C49F0">
            <w:pPr>
              <w:spacing w:line="276" w:lineRule="auto"/>
              <w:rPr>
                <w:i/>
                <w:iCs/>
              </w:rPr>
            </w:pPr>
            <w:proofErr w:type="spellStart"/>
            <w:r>
              <w:rPr>
                <w:i/>
                <w:iCs/>
              </w:rPr>
              <w:t>Землякова</w:t>
            </w:r>
            <w:proofErr w:type="spellEnd"/>
            <w:r>
              <w:rPr>
                <w:i/>
                <w:iCs/>
              </w:rPr>
              <w:t xml:space="preserve"> Светлана Борисовна</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762522E4" w14:textId="0A675C68" w:rsidR="00B60C25" w:rsidRPr="00B1536B" w:rsidRDefault="00F23E5E" w:rsidP="000C49F0">
            <w:pPr>
              <w:spacing w:line="276" w:lineRule="auto"/>
              <w:rPr>
                <w:i/>
                <w:iCs/>
              </w:rPr>
            </w:pPr>
            <w:r>
              <w:rPr>
                <w:i/>
                <w:iCs/>
              </w:rPr>
              <w:t>ГБУ ДПО «Новокуйбышевский РЦ», заместитель директора, руководитель ТУМО учителей математики и физики</w:t>
            </w:r>
          </w:p>
        </w:tc>
      </w:tr>
    </w:tbl>
    <w:p w14:paraId="258A3084" w14:textId="77777777" w:rsidR="00290F80" w:rsidRPr="00F60D3F" w:rsidRDefault="00290F80" w:rsidP="00B60C25">
      <w:pPr>
        <w:spacing w:line="360" w:lineRule="auto"/>
        <w:rPr>
          <w:sz w:val="6"/>
          <w:szCs w:val="28"/>
        </w:rPr>
      </w:pPr>
    </w:p>
    <w:sectPr w:rsidR="00290F80" w:rsidRPr="00F60D3F" w:rsidSect="00174828">
      <w:headerReference w:type="default" r:id="rId9"/>
      <w:footerReference w:type="default" r:id="rId10"/>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1C176" w14:textId="77777777" w:rsidR="00F10E90" w:rsidRDefault="00F10E90" w:rsidP="005060D9">
      <w:r>
        <w:separator/>
      </w:r>
    </w:p>
  </w:endnote>
  <w:endnote w:type="continuationSeparator" w:id="0">
    <w:p w14:paraId="752FBC38" w14:textId="77777777" w:rsidR="00F10E90" w:rsidRDefault="00F10E90" w:rsidP="0050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E6C10" w14:textId="77777777" w:rsidR="00945BAA" w:rsidRDefault="00945BAA" w:rsidP="002133CF">
    <w:pPr>
      <w:pStyle w:val="aa"/>
      <w:jc w:val="right"/>
    </w:pPr>
    <w:r>
      <w:fldChar w:fldCharType="begin"/>
    </w:r>
    <w:r>
      <w:instrText xml:space="preserve"> PAGE   \* MERGEFORMAT </w:instrText>
    </w:r>
    <w:r>
      <w:fldChar w:fldCharType="separate"/>
    </w:r>
    <w:r w:rsidR="00B72F90">
      <w:rPr>
        <w:noProof/>
      </w:rPr>
      <w:t>18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BBAA3" w14:textId="77777777" w:rsidR="00F10E90" w:rsidRDefault="00F10E90" w:rsidP="005060D9">
      <w:r>
        <w:separator/>
      </w:r>
    </w:p>
  </w:footnote>
  <w:footnote w:type="continuationSeparator" w:id="0">
    <w:p w14:paraId="58065A32" w14:textId="77777777" w:rsidR="00F10E90" w:rsidRDefault="00F10E90" w:rsidP="005060D9">
      <w:r>
        <w:continuationSeparator/>
      </w:r>
    </w:p>
  </w:footnote>
  <w:footnote w:id="1">
    <w:p w14:paraId="3686A5BC" w14:textId="77777777" w:rsidR="00B22215" w:rsidRPr="00D65DF5" w:rsidRDefault="00B22215" w:rsidP="00B22215">
      <w:pPr>
        <w:pStyle w:val="a4"/>
        <w:rPr>
          <w:rFonts w:ascii="Times New Roman" w:hAnsi="Times New Roman"/>
        </w:rPr>
      </w:pPr>
      <w:r w:rsidRPr="00D65DF5">
        <w:rPr>
          <w:rStyle w:val="a6"/>
          <w:rFonts w:ascii="Times New Roman" w:hAnsi="Times New Roman"/>
        </w:rPr>
        <w:footnoteRef/>
      </w:r>
      <w:r w:rsidRPr="00D65DF5">
        <w:rPr>
          <w:rFonts w:ascii="Times New Roman" w:hAnsi="Times New Roman"/>
        </w:rPr>
        <w:t xml:space="preserve"> </w:t>
      </w:r>
      <w:r>
        <w:rPr>
          <w:rFonts w:ascii="Times New Roman" w:hAnsi="Times New Roman"/>
        </w:rPr>
        <w:t>К</w:t>
      </w:r>
      <w:r w:rsidRPr="00D65DF5">
        <w:rPr>
          <w:rFonts w:ascii="Times New Roman" w:hAnsi="Times New Roman"/>
        </w:rPr>
        <w:t xml:space="preserve">оличество участников основного периода проведения </w:t>
      </w:r>
      <w:r w:rsidR="00073378">
        <w:rPr>
          <w:rFonts w:ascii="Times New Roman" w:hAnsi="Times New Roman"/>
        </w:rPr>
        <w:t>О</w:t>
      </w:r>
      <w:r>
        <w:rPr>
          <w:rFonts w:ascii="Times New Roman" w:hAnsi="Times New Roman"/>
        </w:rPr>
        <w:t>ГЭ</w:t>
      </w:r>
    </w:p>
  </w:footnote>
  <w:footnote w:id="2">
    <w:p w14:paraId="6690DEC8" w14:textId="77777777" w:rsidR="00945BAA" w:rsidRPr="00945BAA" w:rsidRDefault="00945BAA" w:rsidP="00945BAA">
      <w:pPr>
        <w:pStyle w:val="a4"/>
        <w:jc w:val="both"/>
        <w:rPr>
          <w:rFonts w:ascii="Times New Roman" w:hAnsi="Times New Roman"/>
        </w:rPr>
      </w:pPr>
      <w:r w:rsidRPr="00945BAA">
        <w:rPr>
          <w:rStyle w:val="a6"/>
          <w:rFonts w:ascii="Times New Roman" w:hAnsi="Times New Roman"/>
        </w:rPr>
        <w:footnoteRef/>
      </w:r>
      <w:r w:rsidRPr="00945BAA">
        <w:rPr>
          <w:rFonts w:ascii="Times New Roman" w:hAnsi="Times New Roman"/>
        </w:rPr>
        <w:t xml:space="preserve"> Перечень категорий ОО может быть уточнен / дополнен с учетом специфики региональной системы образования</w:t>
      </w:r>
    </w:p>
  </w:footnote>
  <w:footnote w:id="3">
    <w:p w14:paraId="5EBF956B" w14:textId="77777777" w:rsidR="00945BAA" w:rsidRPr="00903AC5" w:rsidRDefault="00945BAA" w:rsidP="006D7028">
      <w:pPr>
        <w:pStyle w:val="a4"/>
        <w:jc w:val="both"/>
        <w:rPr>
          <w:rFonts w:ascii="Times New Roman" w:hAnsi="Times New Roman"/>
        </w:rPr>
      </w:pPr>
      <w:r>
        <w:rPr>
          <w:rStyle w:val="a6"/>
        </w:rPr>
        <w:footnoteRef/>
      </w:r>
      <w:r>
        <w:t xml:space="preserve"> </w:t>
      </w:r>
      <w:r w:rsidR="005D4B32" w:rsidRPr="00945BAA">
        <w:rPr>
          <w:rFonts w:ascii="Times New Roman" w:hAnsi="Times New Roman"/>
        </w:rPr>
        <w:t>Перечень категорий ОО может быть уточнен / дополнен с учетом специфики региональной системы образования</w:t>
      </w:r>
    </w:p>
  </w:footnote>
  <w:footnote w:id="4">
    <w:p w14:paraId="76D3FFE3" w14:textId="77777777" w:rsidR="005D4B32" w:rsidRDefault="005D4B32">
      <w:pPr>
        <w:pStyle w:val="a4"/>
      </w:pPr>
      <w:r>
        <w:rPr>
          <w:rStyle w:val="a6"/>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p>
  </w:footnote>
  <w:footnote w:id="5">
    <w:p w14:paraId="3E0C9563" w14:textId="77777777" w:rsidR="00945BAA" w:rsidRPr="00911A9C" w:rsidRDefault="00945BAA" w:rsidP="00911A9C">
      <w:pPr>
        <w:pStyle w:val="a4"/>
        <w:jc w:val="both"/>
        <w:rPr>
          <w:rStyle w:val="a6"/>
          <w:rFonts w:ascii="Times New Roman" w:hAnsi="Times New Roman"/>
          <w:vertAlign w:val="baseline"/>
        </w:rPr>
      </w:pPr>
      <w:r w:rsidRPr="007A5716">
        <w:rPr>
          <w:rStyle w:val="a6"/>
          <w:rFonts w:ascii="Times New Roman" w:hAnsi="Times New Roman"/>
        </w:rPr>
        <w:footnoteRef/>
      </w:r>
      <w:r w:rsidR="00911A9C">
        <w:t xml:space="preserve"> </w:t>
      </w:r>
      <w:r w:rsidRPr="00911A9C">
        <w:rPr>
          <w:rStyle w:val="a6"/>
          <w:rFonts w:ascii="Times New Roman" w:hAnsi="Times New Roman"/>
          <w:vertAlign w:val="baseline"/>
        </w:rPr>
        <w:t xml:space="preserve">Рекомендуется </w:t>
      </w:r>
      <w:r w:rsidR="00F845D2">
        <w:rPr>
          <w:rFonts w:ascii="Times New Roman" w:hAnsi="Times New Roman"/>
        </w:rPr>
        <w:t>включать ОО</w:t>
      </w:r>
      <w:r w:rsidR="00073378">
        <w:rPr>
          <w:rFonts w:ascii="Times New Roman" w:hAnsi="Times New Roman"/>
        </w:rPr>
        <w:t xml:space="preserve"> </w:t>
      </w:r>
      <w:r w:rsidRPr="00911A9C">
        <w:rPr>
          <w:rStyle w:val="a6"/>
          <w:rFonts w:ascii="Times New Roman" w:hAnsi="Times New Roman"/>
          <w:vertAlign w:val="baseline"/>
        </w:rPr>
        <w:t>в случае, если количество участников в этом ОО достаточное для получения статистически достоверных результатов для сравнения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5B37D" w14:textId="77777777" w:rsidR="00945BAA" w:rsidRDefault="00945BAA">
    <w:pPr>
      <w:pStyle w:val="ae"/>
      <w:jc w:val="center"/>
    </w:pPr>
  </w:p>
  <w:p w14:paraId="6323870B" w14:textId="77777777" w:rsidR="00945BAA" w:rsidRDefault="00945BAA">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91AB1"/>
    <w:multiLevelType w:val="multilevel"/>
    <w:tmpl w:val="5C9A0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3116F1"/>
    <w:multiLevelType w:val="multilevel"/>
    <w:tmpl w:val="9C5AD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882CFE"/>
    <w:multiLevelType w:val="multilevel"/>
    <w:tmpl w:val="923CA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6B46C2"/>
    <w:multiLevelType w:val="multilevel"/>
    <w:tmpl w:val="877E8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083B8B"/>
    <w:multiLevelType w:val="multilevel"/>
    <w:tmpl w:val="FCB44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4B3ADC"/>
    <w:multiLevelType w:val="multilevel"/>
    <w:tmpl w:val="75641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584ABB"/>
    <w:multiLevelType w:val="hybridMultilevel"/>
    <w:tmpl w:val="75662D9A"/>
    <w:lvl w:ilvl="0" w:tplc="04190003">
      <w:start w:val="1"/>
      <w:numFmt w:val="bullet"/>
      <w:lvlText w:val="o"/>
      <w:lvlJc w:val="left"/>
      <w:pPr>
        <w:ind w:left="107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3753131"/>
    <w:multiLevelType w:val="multilevel"/>
    <w:tmpl w:val="E0B2C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EC50CA"/>
    <w:multiLevelType w:val="multilevel"/>
    <w:tmpl w:val="5964E3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A60B3C"/>
    <w:multiLevelType w:val="multilevel"/>
    <w:tmpl w:val="7B749F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7A6BBB"/>
    <w:multiLevelType w:val="multilevel"/>
    <w:tmpl w:val="5128CA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7B06A69"/>
    <w:multiLevelType w:val="multilevel"/>
    <w:tmpl w:val="25244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1C2AA6"/>
    <w:multiLevelType w:val="multilevel"/>
    <w:tmpl w:val="DA105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DE2D9C"/>
    <w:multiLevelType w:val="multilevel"/>
    <w:tmpl w:val="DDFCB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673A8D"/>
    <w:multiLevelType w:val="multilevel"/>
    <w:tmpl w:val="C908B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70722B"/>
    <w:multiLevelType w:val="multilevel"/>
    <w:tmpl w:val="7C2AD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E3277C"/>
    <w:multiLevelType w:val="multilevel"/>
    <w:tmpl w:val="E1D68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5B259D"/>
    <w:multiLevelType w:val="multilevel"/>
    <w:tmpl w:val="5D0E4D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3CB57CA"/>
    <w:multiLevelType w:val="multilevel"/>
    <w:tmpl w:val="6834E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AE642B"/>
    <w:multiLevelType w:val="multilevel"/>
    <w:tmpl w:val="1A7A3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FB4905"/>
    <w:multiLevelType w:val="multilevel"/>
    <w:tmpl w:val="14C2D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5C2953"/>
    <w:multiLevelType w:val="multilevel"/>
    <w:tmpl w:val="1B561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467256"/>
    <w:multiLevelType w:val="multilevel"/>
    <w:tmpl w:val="4D0AE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B303D4"/>
    <w:multiLevelType w:val="multilevel"/>
    <w:tmpl w:val="0DE8B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D622FE"/>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25" w15:restartNumberingAfterBreak="0">
    <w:nsid w:val="342067B8"/>
    <w:multiLevelType w:val="multilevel"/>
    <w:tmpl w:val="A30802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541336C"/>
    <w:multiLevelType w:val="hybridMultilevel"/>
    <w:tmpl w:val="0D141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54F45A7"/>
    <w:multiLevelType w:val="multilevel"/>
    <w:tmpl w:val="D5CA62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B7A7EAB"/>
    <w:multiLevelType w:val="multilevel"/>
    <w:tmpl w:val="6E08C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F4A4478"/>
    <w:multiLevelType w:val="multilevel"/>
    <w:tmpl w:val="CD78FE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3FF5D02"/>
    <w:multiLevelType w:val="multilevel"/>
    <w:tmpl w:val="BCDE3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70A7CDD"/>
    <w:multiLevelType w:val="multilevel"/>
    <w:tmpl w:val="E1703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7943647"/>
    <w:multiLevelType w:val="multilevel"/>
    <w:tmpl w:val="EC482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A112217"/>
    <w:multiLevelType w:val="multilevel"/>
    <w:tmpl w:val="271E1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A98706D"/>
    <w:multiLevelType w:val="multilevel"/>
    <w:tmpl w:val="87868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D0B7490"/>
    <w:multiLevelType w:val="multilevel"/>
    <w:tmpl w:val="11F690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E677D41"/>
    <w:multiLevelType w:val="multilevel"/>
    <w:tmpl w:val="0B6ED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FDC69AF"/>
    <w:multiLevelType w:val="multilevel"/>
    <w:tmpl w:val="72105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35765D1"/>
    <w:multiLevelType w:val="multilevel"/>
    <w:tmpl w:val="B58E7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5D05DED"/>
    <w:multiLevelType w:val="multilevel"/>
    <w:tmpl w:val="21B68F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A91402E"/>
    <w:multiLevelType w:val="multilevel"/>
    <w:tmpl w:val="D8E6A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9C2841"/>
    <w:multiLevelType w:val="multilevel"/>
    <w:tmpl w:val="13D05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CE037B5"/>
    <w:multiLevelType w:val="hybridMultilevel"/>
    <w:tmpl w:val="8C3E9ADE"/>
    <w:lvl w:ilvl="0" w:tplc="06625F7C">
      <w:start w:val="1"/>
      <w:numFmt w:val="decimal"/>
      <w:lvlText w:val="%1."/>
      <w:lvlJc w:val="left"/>
      <w:pPr>
        <w:ind w:left="1430" w:hanging="360"/>
      </w:pPr>
      <w:rPr>
        <w:rFonts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43" w15:restartNumberingAfterBreak="0">
    <w:nsid w:val="5DFB2606"/>
    <w:multiLevelType w:val="multilevel"/>
    <w:tmpl w:val="EC3C41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EE11D92"/>
    <w:multiLevelType w:val="multilevel"/>
    <w:tmpl w:val="1C5C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9B47B42"/>
    <w:multiLevelType w:val="multilevel"/>
    <w:tmpl w:val="BE2C16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A127CC9"/>
    <w:multiLevelType w:val="multilevel"/>
    <w:tmpl w:val="11647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3001301"/>
    <w:multiLevelType w:val="multilevel"/>
    <w:tmpl w:val="8E165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5063BEF"/>
    <w:multiLevelType w:val="multilevel"/>
    <w:tmpl w:val="186E93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5447B9F"/>
    <w:multiLevelType w:val="multilevel"/>
    <w:tmpl w:val="9ED86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6DC2824"/>
    <w:multiLevelType w:val="multilevel"/>
    <w:tmpl w:val="3474A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B5E1339"/>
    <w:multiLevelType w:val="multilevel"/>
    <w:tmpl w:val="2F0C3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F5D75F9"/>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num w:numId="1">
    <w:abstractNumId w:val="6"/>
  </w:num>
  <w:num w:numId="2">
    <w:abstractNumId w:val="24"/>
  </w:num>
  <w:num w:numId="3">
    <w:abstractNumId w:val="26"/>
  </w:num>
  <w:num w:numId="4">
    <w:abstractNumId w:val="52"/>
  </w:num>
  <w:num w:numId="5">
    <w:abstractNumId w:val="2"/>
  </w:num>
  <w:num w:numId="6">
    <w:abstractNumId w:val="36"/>
  </w:num>
  <w:num w:numId="7">
    <w:abstractNumId w:val="51"/>
  </w:num>
  <w:num w:numId="8">
    <w:abstractNumId w:val="7"/>
  </w:num>
  <w:num w:numId="9">
    <w:abstractNumId w:val="32"/>
  </w:num>
  <w:num w:numId="10">
    <w:abstractNumId w:val="33"/>
  </w:num>
  <w:num w:numId="11">
    <w:abstractNumId w:val="42"/>
  </w:num>
  <w:num w:numId="12">
    <w:abstractNumId w:val="15"/>
  </w:num>
  <w:num w:numId="13">
    <w:abstractNumId w:val="25"/>
  </w:num>
  <w:num w:numId="14">
    <w:abstractNumId w:val="48"/>
  </w:num>
  <w:num w:numId="15">
    <w:abstractNumId w:val="39"/>
  </w:num>
  <w:num w:numId="16">
    <w:abstractNumId w:val="35"/>
  </w:num>
  <w:num w:numId="17">
    <w:abstractNumId w:val="27"/>
  </w:num>
  <w:num w:numId="18">
    <w:abstractNumId w:val="43"/>
  </w:num>
  <w:num w:numId="19">
    <w:abstractNumId w:val="9"/>
  </w:num>
  <w:num w:numId="20">
    <w:abstractNumId w:val="49"/>
  </w:num>
  <w:num w:numId="21">
    <w:abstractNumId w:val="50"/>
  </w:num>
  <w:num w:numId="22">
    <w:abstractNumId w:val="30"/>
  </w:num>
  <w:num w:numId="23">
    <w:abstractNumId w:val="37"/>
  </w:num>
  <w:num w:numId="24">
    <w:abstractNumId w:val="38"/>
  </w:num>
  <w:num w:numId="25">
    <w:abstractNumId w:val="29"/>
  </w:num>
  <w:num w:numId="26">
    <w:abstractNumId w:val="44"/>
  </w:num>
  <w:num w:numId="27">
    <w:abstractNumId w:val="17"/>
  </w:num>
  <w:num w:numId="28">
    <w:abstractNumId w:val="21"/>
  </w:num>
  <w:num w:numId="29">
    <w:abstractNumId w:val="3"/>
  </w:num>
  <w:num w:numId="30">
    <w:abstractNumId w:val="0"/>
  </w:num>
  <w:num w:numId="31">
    <w:abstractNumId w:val="14"/>
  </w:num>
  <w:num w:numId="32">
    <w:abstractNumId w:val="5"/>
  </w:num>
  <w:num w:numId="33">
    <w:abstractNumId w:val="41"/>
  </w:num>
  <w:num w:numId="34">
    <w:abstractNumId w:val="13"/>
  </w:num>
  <w:num w:numId="35">
    <w:abstractNumId w:val="47"/>
  </w:num>
  <w:num w:numId="36">
    <w:abstractNumId w:val="46"/>
  </w:num>
  <w:num w:numId="37">
    <w:abstractNumId w:val="20"/>
  </w:num>
  <w:num w:numId="38">
    <w:abstractNumId w:val="10"/>
  </w:num>
  <w:num w:numId="39">
    <w:abstractNumId w:val="31"/>
  </w:num>
  <w:num w:numId="40">
    <w:abstractNumId w:val="28"/>
  </w:num>
  <w:num w:numId="41">
    <w:abstractNumId w:val="40"/>
  </w:num>
  <w:num w:numId="42">
    <w:abstractNumId w:val="8"/>
  </w:num>
  <w:num w:numId="43">
    <w:abstractNumId w:val="1"/>
  </w:num>
  <w:num w:numId="44">
    <w:abstractNumId w:val="23"/>
  </w:num>
  <w:num w:numId="45">
    <w:abstractNumId w:val="34"/>
  </w:num>
  <w:num w:numId="46">
    <w:abstractNumId w:val="45"/>
  </w:num>
  <w:num w:numId="47">
    <w:abstractNumId w:val="19"/>
  </w:num>
  <w:num w:numId="48">
    <w:abstractNumId w:val="22"/>
  </w:num>
  <w:num w:numId="49">
    <w:abstractNumId w:val="11"/>
  </w:num>
  <w:num w:numId="50">
    <w:abstractNumId w:val="12"/>
  </w:num>
  <w:num w:numId="51">
    <w:abstractNumId w:val="16"/>
  </w:num>
  <w:num w:numId="52">
    <w:abstractNumId w:val="18"/>
  </w:num>
  <w:num w:numId="53">
    <w:abstractNumId w:val="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E19"/>
    <w:rsid w:val="000058C9"/>
    <w:rsid w:val="00006B1B"/>
    <w:rsid w:val="000144F9"/>
    <w:rsid w:val="00015593"/>
    <w:rsid w:val="00017B56"/>
    <w:rsid w:val="00017C63"/>
    <w:rsid w:val="00022E68"/>
    <w:rsid w:val="00025430"/>
    <w:rsid w:val="00033541"/>
    <w:rsid w:val="00040584"/>
    <w:rsid w:val="00054526"/>
    <w:rsid w:val="00054B49"/>
    <w:rsid w:val="0005653D"/>
    <w:rsid w:val="000706C8"/>
    <w:rsid w:val="00070C53"/>
    <w:rsid w:val="000720BF"/>
    <w:rsid w:val="00073378"/>
    <w:rsid w:val="000816E9"/>
    <w:rsid w:val="000849F6"/>
    <w:rsid w:val="00094A1E"/>
    <w:rsid w:val="0009799B"/>
    <w:rsid w:val="000B24EE"/>
    <w:rsid w:val="000B751C"/>
    <w:rsid w:val="000C2578"/>
    <w:rsid w:val="000D0D58"/>
    <w:rsid w:val="000D4034"/>
    <w:rsid w:val="000E0643"/>
    <w:rsid w:val="000E40D4"/>
    <w:rsid w:val="000E6D5D"/>
    <w:rsid w:val="001067B0"/>
    <w:rsid w:val="00110570"/>
    <w:rsid w:val="00137FF9"/>
    <w:rsid w:val="0014037B"/>
    <w:rsid w:val="00146CF9"/>
    <w:rsid w:val="00160B20"/>
    <w:rsid w:val="001628E4"/>
    <w:rsid w:val="00162C73"/>
    <w:rsid w:val="00164EBB"/>
    <w:rsid w:val="00174654"/>
    <w:rsid w:val="00174828"/>
    <w:rsid w:val="00181394"/>
    <w:rsid w:val="00192BCC"/>
    <w:rsid w:val="001955EA"/>
    <w:rsid w:val="00197ADA"/>
    <w:rsid w:val="001A50EB"/>
    <w:rsid w:val="001A54C2"/>
    <w:rsid w:val="001A5E7B"/>
    <w:rsid w:val="001B0018"/>
    <w:rsid w:val="001B639B"/>
    <w:rsid w:val="001B7D97"/>
    <w:rsid w:val="001D7B78"/>
    <w:rsid w:val="001E7F9B"/>
    <w:rsid w:val="00206D26"/>
    <w:rsid w:val="002123B7"/>
    <w:rsid w:val="002133CF"/>
    <w:rsid w:val="00216532"/>
    <w:rsid w:val="00216D59"/>
    <w:rsid w:val="002178E5"/>
    <w:rsid w:val="002405DB"/>
    <w:rsid w:val="00247CE2"/>
    <w:rsid w:val="00252900"/>
    <w:rsid w:val="002654C3"/>
    <w:rsid w:val="00267C71"/>
    <w:rsid w:val="002739D7"/>
    <w:rsid w:val="00290841"/>
    <w:rsid w:val="00290F80"/>
    <w:rsid w:val="00293CED"/>
    <w:rsid w:val="002A2F7F"/>
    <w:rsid w:val="002A71BB"/>
    <w:rsid w:val="002C5CE5"/>
    <w:rsid w:val="002D3263"/>
    <w:rsid w:val="002D3B02"/>
    <w:rsid w:val="002E09FC"/>
    <w:rsid w:val="002E1AF2"/>
    <w:rsid w:val="002E361A"/>
    <w:rsid w:val="002E6FD2"/>
    <w:rsid w:val="002F3B40"/>
    <w:rsid w:val="002F4079"/>
    <w:rsid w:val="002F4303"/>
    <w:rsid w:val="002F6372"/>
    <w:rsid w:val="00314599"/>
    <w:rsid w:val="003172FD"/>
    <w:rsid w:val="00323154"/>
    <w:rsid w:val="00353F6D"/>
    <w:rsid w:val="003602B9"/>
    <w:rsid w:val="00371A77"/>
    <w:rsid w:val="00377292"/>
    <w:rsid w:val="00386C1D"/>
    <w:rsid w:val="00394A2D"/>
    <w:rsid w:val="003A1491"/>
    <w:rsid w:val="003A4EAE"/>
    <w:rsid w:val="003A66F0"/>
    <w:rsid w:val="003B63D9"/>
    <w:rsid w:val="003B6E55"/>
    <w:rsid w:val="003E1028"/>
    <w:rsid w:val="003F5D5E"/>
    <w:rsid w:val="00405213"/>
    <w:rsid w:val="00406E15"/>
    <w:rsid w:val="0042675E"/>
    <w:rsid w:val="00436A7B"/>
    <w:rsid w:val="00446BD3"/>
    <w:rsid w:val="00447158"/>
    <w:rsid w:val="00454703"/>
    <w:rsid w:val="00461AC6"/>
    <w:rsid w:val="00462FB8"/>
    <w:rsid w:val="00473696"/>
    <w:rsid w:val="00475424"/>
    <w:rsid w:val="00475B0F"/>
    <w:rsid w:val="00482D53"/>
    <w:rsid w:val="004857A5"/>
    <w:rsid w:val="00490044"/>
    <w:rsid w:val="00490B5F"/>
    <w:rsid w:val="004C535D"/>
    <w:rsid w:val="004D5ABD"/>
    <w:rsid w:val="004F2906"/>
    <w:rsid w:val="004F3F1A"/>
    <w:rsid w:val="004F5684"/>
    <w:rsid w:val="004F5957"/>
    <w:rsid w:val="0050227B"/>
    <w:rsid w:val="005060D9"/>
    <w:rsid w:val="00513275"/>
    <w:rsid w:val="00517937"/>
    <w:rsid w:val="00520C8B"/>
    <w:rsid w:val="00520DFB"/>
    <w:rsid w:val="00523D4D"/>
    <w:rsid w:val="005301B7"/>
    <w:rsid w:val="005324BD"/>
    <w:rsid w:val="00534073"/>
    <w:rsid w:val="00541700"/>
    <w:rsid w:val="00541B5C"/>
    <w:rsid w:val="00560114"/>
    <w:rsid w:val="00561201"/>
    <w:rsid w:val="00564DD9"/>
    <w:rsid w:val="005671B0"/>
    <w:rsid w:val="00576F38"/>
    <w:rsid w:val="0058376C"/>
    <w:rsid w:val="00583C57"/>
    <w:rsid w:val="0058551C"/>
    <w:rsid w:val="005A2C32"/>
    <w:rsid w:val="005B2033"/>
    <w:rsid w:val="005B33E0"/>
    <w:rsid w:val="005B52FC"/>
    <w:rsid w:val="005D19D5"/>
    <w:rsid w:val="005D4B32"/>
    <w:rsid w:val="005E0053"/>
    <w:rsid w:val="005E0411"/>
    <w:rsid w:val="005E15AE"/>
    <w:rsid w:val="005F2021"/>
    <w:rsid w:val="005F702E"/>
    <w:rsid w:val="00600034"/>
    <w:rsid w:val="00602C7D"/>
    <w:rsid w:val="0061189C"/>
    <w:rsid w:val="006147E9"/>
    <w:rsid w:val="00614AB8"/>
    <w:rsid w:val="00626401"/>
    <w:rsid w:val="0062684D"/>
    <w:rsid w:val="006304F0"/>
    <w:rsid w:val="006323DC"/>
    <w:rsid w:val="006328F2"/>
    <w:rsid w:val="00633AAE"/>
    <w:rsid w:val="00643A8E"/>
    <w:rsid w:val="0064641B"/>
    <w:rsid w:val="006509DE"/>
    <w:rsid w:val="00651D6A"/>
    <w:rsid w:val="00653487"/>
    <w:rsid w:val="0065647A"/>
    <w:rsid w:val="00656569"/>
    <w:rsid w:val="00661C2E"/>
    <w:rsid w:val="00663236"/>
    <w:rsid w:val="006702D6"/>
    <w:rsid w:val="00671A68"/>
    <w:rsid w:val="006761D4"/>
    <w:rsid w:val="006805C0"/>
    <w:rsid w:val="0068434B"/>
    <w:rsid w:val="006C2B74"/>
    <w:rsid w:val="006D2A12"/>
    <w:rsid w:val="006D3DF4"/>
    <w:rsid w:val="006D5136"/>
    <w:rsid w:val="006D7028"/>
    <w:rsid w:val="006E17AE"/>
    <w:rsid w:val="006E68F5"/>
    <w:rsid w:val="006F67F1"/>
    <w:rsid w:val="007002CF"/>
    <w:rsid w:val="00703494"/>
    <w:rsid w:val="00724463"/>
    <w:rsid w:val="00724773"/>
    <w:rsid w:val="00725E32"/>
    <w:rsid w:val="007368B4"/>
    <w:rsid w:val="00742F02"/>
    <w:rsid w:val="00756A4A"/>
    <w:rsid w:val="0076000E"/>
    <w:rsid w:val="007605E0"/>
    <w:rsid w:val="0077011C"/>
    <w:rsid w:val="007773F0"/>
    <w:rsid w:val="00783926"/>
    <w:rsid w:val="00791F29"/>
    <w:rsid w:val="00792553"/>
    <w:rsid w:val="0079316A"/>
    <w:rsid w:val="00795B58"/>
    <w:rsid w:val="007A52A3"/>
    <w:rsid w:val="007A5716"/>
    <w:rsid w:val="007A74B7"/>
    <w:rsid w:val="007B0E21"/>
    <w:rsid w:val="007B785F"/>
    <w:rsid w:val="007D0F7E"/>
    <w:rsid w:val="007F0633"/>
    <w:rsid w:val="007F13F1"/>
    <w:rsid w:val="007F5715"/>
    <w:rsid w:val="007F5E19"/>
    <w:rsid w:val="00806E31"/>
    <w:rsid w:val="00827699"/>
    <w:rsid w:val="0082776F"/>
    <w:rsid w:val="00832721"/>
    <w:rsid w:val="00836E32"/>
    <w:rsid w:val="008462D8"/>
    <w:rsid w:val="00846D04"/>
    <w:rsid w:val="00847CBC"/>
    <w:rsid w:val="008555D2"/>
    <w:rsid w:val="00856DAC"/>
    <w:rsid w:val="00857290"/>
    <w:rsid w:val="008764EC"/>
    <w:rsid w:val="0087757D"/>
    <w:rsid w:val="00877711"/>
    <w:rsid w:val="008842FF"/>
    <w:rsid w:val="00895EDE"/>
    <w:rsid w:val="00897503"/>
    <w:rsid w:val="008A35A5"/>
    <w:rsid w:val="008A4638"/>
    <w:rsid w:val="008C0D77"/>
    <w:rsid w:val="008C6D84"/>
    <w:rsid w:val="008E74D7"/>
    <w:rsid w:val="008F02F1"/>
    <w:rsid w:val="008F5B17"/>
    <w:rsid w:val="00903006"/>
    <w:rsid w:val="00903AC5"/>
    <w:rsid w:val="00906444"/>
    <w:rsid w:val="0090756D"/>
    <w:rsid w:val="00911A9C"/>
    <w:rsid w:val="0092762C"/>
    <w:rsid w:val="00931BA3"/>
    <w:rsid w:val="00932ACD"/>
    <w:rsid w:val="00933F50"/>
    <w:rsid w:val="009376FF"/>
    <w:rsid w:val="0094050C"/>
    <w:rsid w:val="009409F5"/>
    <w:rsid w:val="00940FBA"/>
    <w:rsid w:val="0094223A"/>
    <w:rsid w:val="00944798"/>
    <w:rsid w:val="00945BAA"/>
    <w:rsid w:val="0095463D"/>
    <w:rsid w:val="00973F0A"/>
    <w:rsid w:val="00975CC7"/>
    <w:rsid w:val="00981B4D"/>
    <w:rsid w:val="009A6F73"/>
    <w:rsid w:val="009B0D70"/>
    <w:rsid w:val="009B0E3B"/>
    <w:rsid w:val="009B1953"/>
    <w:rsid w:val="009D0611"/>
    <w:rsid w:val="009D154B"/>
    <w:rsid w:val="009D4506"/>
    <w:rsid w:val="009E774F"/>
    <w:rsid w:val="009E7757"/>
    <w:rsid w:val="00A02CDA"/>
    <w:rsid w:val="00A0549C"/>
    <w:rsid w:val="00A115D7"/>
    <w:rsid w:val="00A157CB"/>
    <w:rsid w:val="00A1756C"/>
    <w:rsid w:val="00A17BD5"/>
    <w:rsid w:val="00A2251F"/>
    <w:rsid w:val="00A2471D"/>
    <w:rsid w:val="00A2647F"/>
    <w:rsid w:val="00A26A61"/>
    <w:rsid w:val="00A34126"/>
    <w:rsid w:val="00A343CC"/>
    <w:rsid w:val="00A35F59"/>
    <w:rsid w:val="00A37A23"/>
    <w:rsid w:val="00A61E60"/>
    <w:rsid w:val="00A67518"/>
    <w:rsid w:val="00A67C9A"/>
    <w:rsid w:val="00A803E1"/>
    <w:rsid w:val="00A80A00"/>
    <w:rsid w:val="00A82BB0"/>
    <w:rsid w:val="00A9105A"/>
    <w:rsid w:val="00A96328"/>
    <w:rsid w:val="00A96CDF"/>
    <w:rsid w:val="00AA08A9"/>
    <w:rsid w:val="00AB0BE0"/>
    <w:rsid w:val="00AC2A46"/>
    <w:rsid w:val="00AC2B8C"/>
    <w:rsid w:val="00AC43B4"/>
    <w:rsid w:val="00AC6316"/>
    <w:rsid w:val="00AE0FDF"/>
    <w:rsid w:val="00AF0274"/>
    <w:rsid w:val="00AF50BA"/>
    <w:rsid w:val="00AF74BF"/>
    <w:rsid w:val="00B000AB"/>
    <w:rsid w:val="00B155D3"/>
    <w:rsid w:val="00B168D7"/>
    <w:rsid w:val="00B22215"/>
    <w:rsid w:val="00B26636"/>
    <w:rsid w:val="00B47BEE"/>
    <w:rsid w:val="00B60C25"/>
    <w:rsid w:val="00B66E50"/>
    <w:rsid w:val="00B72F90"/>
    <w:rsid w:val="00B770F1"/>
    <w:rsid w:val="00B77160"/>
    <w:rsid w:val="00BB6AD8"/>
    <w:rsid w:val="00BC1F52"/>
    <w:rsid w:val="00BC3B99"/>
    <w:rsid w:val="00BC4DE4"/>
    <w:rsid w:val="00BD3561"/>
    <w:rsid w:val="00BD48F6"/>
    <w:rsid w:val="00BE42D2"/>
    <w:rsid w:val="00BF019B"/>
    <w:rsid w:val="00BF36E1"/>
    <w:rsid w:val="00C07AC5"/>
    <w:rsid w:val="00C171A1"/>
    <w:rsid w:val="00C266B6"/>
    <w:rsid w:val="00C30B8A"/>
    <w:rsid w:val="00C30DD4"/>
    <w:rsid w:val="00C51483"/>
    <w:rsid w:val="00C546AC"/>
    <w:rsid w:val="00C96AB6"/>
    <w:rsid w:val="00CA7D6A"/>
    <w:rsid w:val="00CB05ED"/>
    <w:rsid w:val="00CB0C66"/>
    <w:rsid w:val="00CB1705"/>
    <w:rsid w:val="00CB182B"/>
    <w:rsid w:val="00CB1E0C"/>
    <w:rsid w:val="00CB220A"/>
    <w:rsid w:val="00CB7DC3"/>
    <w:rsid w:val="00CC1774"/>
    <w:rsid w:val="00CD19F6"/>
    <w:rsid w:val="00CD4076"/>
    <w:rsid w:val="00CD41F2"/>
    <w:rsid w:val="00CD6830"/>
    <w:rsid w:val="00CE46CA"/>
    <w:rsid w:val="00CE7779"/>
    <w:rsid w:val="00CF1A37"/>
    <w:rsid w:val="00CF3E30"/>
    <w:rsid w:val="00CF409C"/>
    <w:rsid w:val="00D06AB0"/>
    <w:rsid w:val="00D10CA7"/>
    <w:rsid w:val="00D116BF"/>
    <w:rsid w:val="00D31394"/>
    <w:rsid w:val="00D34327"/>
    <w:rsid w:val="00D36F03"/>
    <w:rsid w:val="00D478AB"/>
    <w:rsid w:val="00D511D6"/>
    <w:rsid w:val="00D5462F"/>
    <w:rsid w:val="00D549F5"/>
    <w:rsid w:val="00D54EE2"/>
    <w:rsid w:val="00D62F6F"/>
    <w:rsid w:val="00D63101"/>
    <w:rsid w:val="00D65DE0"/>
    <w:rsid w:val="00D6675C"/>
    <w:rsid w:val="00D748E2"/>
    <w:rsid w:val="00D75ECF"/>
    <w:rsid w:val="00D803D0"/>
    <w:rsid w:val="00D831A4"/>
    <w:rsid w:val="00D9345D"/>
    <w:rsid w:val="00D934FF"/>
    <w:rsid w:val="00DA34E0"/>
    <w:rsid w:val="00DB7B15"/>
    <w:rsid w:val="00DC2D67"/>
    <w:rsid w:val="00DC395A"/>
    <w:rsid w:val="00DC5DDB"/>
    <w:rsid w:val="00DE075F"/>
    <w:rsid w:val="00DE0D61"/>
    <w:rsid w:val="00DE1A42"/>
    <w:rsid w:val="00DE4BD3"/>
    <w:rsid w:val="00DE7195"/>
    <w:rsid w:val="00DF3E48"/>
    <w:rsid w:val="00DF401F"/>
    <w:rsid w:val="00DF6112"/>
    <w:rsid w:val="00E00460"/>
    <w:rsid w:val="00E14068"/>
    <w:rsid w:val="00E14705"/>
    <w:rsid w:val="00E22C74"/>
    <w:rsid w:val="00E255FB"/>
    <w:rsid w:val="00E33A93"/>
    <w:rsid w:val="00E358BA"/>
    <w:rsid w:val="00E469B9"/>
    <w:rsid w:val="00E53F29"/>
    <w:rsid w:val="00E54DD9"/>
    <w:rsid w:val="00E83B9C"/>
    <w:rsid w:val="00E8517F"/>
    <w:rsid w:val="00E879C0"/>
    <w:rsid w:val="00E93087"/>
    <w:rsid w:val="00EA081B"/>
    <w:rsid w:val="00EB33A7"/>
    <w:rsid w:val="00EB3958"/>
    <w:rsid w:val="00EB58E5"/>
    <w:rsid w:val="00EB5A3D"/>
    <w:rsid w:val="00EB7C8C"/>
    <w:rsid w:val="00EE2024"/>
    <w:rsid w:val="00EE525A"/>
    <w:rsid w:val="00EF1541"/>
    <w:rsid w:val="00EF2CEA"/>
    <w:rsid w:val="00F0048C"/>
    <w:rsid w:val="00F01256"/>
    <w:rsid w:val="00F10E90"/>
    <w:rsid w:val="00F21814"/>
    <w:rsid w:val="00F23056"/>
    <w:rsid w:val="00F23E5E"/>
    <w:rsid w:val="00F256C5"/>
    <w:rsid w:val="00F32282"/>
    <w:rsid w:val="00F34CA6"/>
    <w:rsid w:val="00F40835"/>
    <w:rsid w:val="00F60D3F"/>
    <w:rsid w:val="00F613FE"/>
    <w:rsid w:val="00F77A66"/>
    <w:rsid w:val="00F8032F"/>
    <w:rsid w:val="00F82A73"/>
    <w:rsid w:val="00F845D2"/>
    <w:rsid w:val="00F921F7"/>
    <w:rsid w:val="00F97F6F"/>
    <w:rsid w:val="00FA18BA"/>
    <w:rsid w:val="00FB443D"/>
    <w:rsid w:val="00FB5CC3"/>
    <w:rsid w:val="00FC1A6B"/>
    <w:rsid w:val="00FD5F13"/>
    <w:rsid w:val="00FE0F9B"/>
    <w:rsid w:val="00FE2387"/>
    <w:rsid w:val="00FE3701"/>
    <w:rsid w:val="00FE644F"/>
    <w:rsid w:val="00FF2246"/>
    <w:rsid w:val="00FF6695"/>
    <w:rsid w:val="00FF71F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0752A"/>
  <w15:docId w15:val="{32502EA8-6A30-4191-825D-A056ED0B7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7028"/>
    <w:rPr>
      <w:rFonts w:ascii="Times New Roman" w:hAnsi="Times New Roman"/>
      <w:sz w:val="24"/>
      <w:szCs w:val="24"/>
      <w:lang w:eastAsia="ru-RU"/>
    </w:rPr>
  </w:style>
  <w:style w:type="paragraph" w:styleId="1">
    <w:name w:val="heading 1"/>
    <w:basedOn w:val="a"/>
    <w:next w:val="a"/>
    <w:link w:val="10"/>
    <w:uiPriority w:val="9"/>
    <w:qFormat/>
    <w:rsid w:val="005060D9"/>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
    <w:unhideWhenUsed/>
    <w:qFormat/>
    <w:rsid w:val="00AF0274"/>
    <w:pPr>
      <w:keepNext/>
      <w:keepLines/>
      <w:spacing w:before="40"/>
      <w:outlineLvl w:val="1"/>
    </w:pPr>
    <w:rPr>
      <w:rFonts w:ascii="Cambria" w:eastAsia="SimSun" w:hAnsi="Cambria"/>
      <w:color w:val="365F91"/>
      <w:sz w:val="26"/>
      <w:szCs w:val="26"/>
      <w:lang w:val="x-none"/>
    </w:rPr>
  </w:style>
  <w:style w:type="paragraph" w:styleId="3">
    <w:name w:val="heading 3"/>
    <w:basedOn w:val="a"/>
    <w:next w:val="a"/>
    <w:link w:val="30"/>
    <w:uiPriority w:val="9"/>
    <w:unhideWhenUsed/>
    <w:qFormat/>
    <w:rsid w:val="005060D9"/>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
    <w:semiHidden/>
    <w:unhideWhenUsed/>
    <w:qFormat/>
    <w:rsid w:val="00B60C25"/>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5060D9"/>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rsid w:val="005060D9"/>
    <w:rPr>
      <w:rFonts w:ascii="Cambria" w:eastAsia="Times New Roman" w:hAnsi="Cambria" w:cs="Times New Roman"/>
      <w:b/>
      <w:bCs/>
      <w:color w:val="4F81BD"/>
      <w:sz w:val="24"/>
      <w:szCs w:val="24"/>
      <w:lang w:eastAsia="ru-RU"/>
    </w:rPr>
  </w:style>
  <w:style w:type="paragraph" w:styleId="a3">
    <w:name w:val="List Paragraph"/>
    <w:basedOn w:val="a"/>
    <w:uiPriority w:val="34"/>
    <w:qFormat/>
    <w:rsid w:val="005060D9"/>
    <w:pPr>
      <w:spacing w:after="200" w:line="276" w:lineRule="auto"/>
      <w:ind w:left="720"/>
      <w:contextualSpacing/>
    </w:pPr>
    <w:rPr>
      <w:rFonts w:ascii="Calibri" w:hAnsi="Calibri"/>
      <w:sz w:val="22"/>
      <w:szCs w:val="22"/>
      <w:lang w:eastAsia="en-US"/>
    </w:rPr>
  </w:style>
  <w:style w:type="paragraph" w:styleId="a4">
    <w:name w:val="footnote text"/>
    <w:basedOn w:val="a"/>
    <w:link w:val="a5"/>
    <w:uiPriority w:val="99"/>
    <w:unhideWhenUsed/>
    <w:rsid w:val="005060D9"/>
    <w:rPr>
      <w:rFonts w:ascii="Calibri" w:hAnsi="Calibri"/>
      <w:sz w:val="20"/>
      <w:szCs w:val="20"/>
      <w:lang w:eastAsia="en-US"/>
    </w:rPr>
  </w:style>
  <w:style w:type="character" w:customStyle="1" w:styleId="a5">
    <w:name w:val="Текст сноски Знак"/>
    <w:link w:val="a4"/>
    <w:uiPriority w:val="99"/>
    <w:rsid w:val="005060D9"/>
    <w:rPr>
      <w:rFonts w:ascii="Calibri" w:eastAsia="Calibri" w:hAnsi="Calibri" w:cs="Times New Roman"/>
      <w:sz w:val="20"/>
      <w:szCs w:val="20"/>
    </w:rPr>
  </w:style>
  <w:style w:type="character" w:styleId="a6">
    <w:name w:val="footnote reference"/>
    <w:uiPriority w:val="99"/>
    <w:semiHidden/>
    <w:unhideWhenUsed/>
    <w:rsid w:val="005060D9"/>
    <w:rPr>
      <w:vertAlign w:val="superscript"/>
    </w:rPr>
  </w:style>
  <w:style w:type="table" w:styleId="a7">
    <w:name w:val="Table Grid"/>
    <w:basedOn w:val="a1"/>
    <w:uiPriority w:val="99"/>
    <w:rsid w:val="005060D9"/>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next w:val="a"/>
    <w:link w:val="a9"/>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9">
    <w:name w:val="Заголовок Знак"/>
    <w:link w:val="a8"/>
    <w:uiPriority w:val="10"/>
    <w:rsid w:val="005060D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5060D9"/>
    <w:pPr>
      <w:tabs>
        <w:tab w:val="center" w:pos="4677"/>
        <w:tab w:val="right" w:pos="9355"/>
      </w:tabs>
    </w:pPr>
    <w:rPr>
      <w:rFonts w:ascii="Calibri" w:hAnsi="Calibri"/>
      <w:sz w:val="22"/>
      <w:szCs w:val="22"/>
      <w:lang w:eastAsia="en-US"/>
    </w:rPr>
  </w:style>
  <w:style w:type="character" w:customStyle="1" w:styleId="ab">
    <w:name w:val="Нижний колонтитул Знак"/>
    <w:link w:val="aa"/>
    <w:uiPriority w:val="99"/>
    <w:rsid w:val="005060D9"/>
    <w:rPr>
      <w:rFonts w:ascii="Calibri" w:eastAsia="Calibri" w:hAnsi="Calibri" w:cs="Times New Roman"/>
    </w:rPr>
  </w:style>
  <w:style w:type="paragraph" w:styleId="ac">
    <w:name w:val="Balloon Text"/>
    <w:basedOn w:val="a"/>
    <w:link w:val="ad"/>
    <w:uiPriority w:val="99"/>
    <w:semiHidden/>
    <w:unhideWhenUsed/>
    <w:rsid w:val="001E7F9B"/>
    <w:rPr>
      <w:rFonts w:ascii="Tahoma" w:hAnsi="Tahoma" w:cs="Tahoma"/>
      <w:sz w:val="16"/>
      <w:szCs w:val="16"/>
    </w:rPr>
  </w:style>
  <w:style w:type="character" w:customStyle="1" w:styleId="ad">
    <w:name w:val="Текст выноски Знак"/>
    <w:link w:val="ac"/>
    <w:uiPriority w:val="99"/>
    <w:semiHidden/>
    <w:rsid w:val="001E7F9B"/>
    <w:rPr>
      <w:rFonts w:ascii="Tahoma" w:hAnsi="Tahoma" w:cs="Tahoma"/>
      <w:sz w:val="16"/>
      <w:szCs w:val="16"/>
      <w:lang w:eastAsia="ru-RU"/>
    </w:rPr>
  </w:style>
  <w:style w:type="paragraph" w:styleId="ae">
    <w:name w:val="header"/>
    <w:basedOn w:val="a"/>
    <w:link w:val="af"/>
    <w:uiPriority w:val="99"/>
    <w:unhideWhenUsed/>
    <w:rsid w:val="001E7F9B"/>
    <w:pPr>
      <w:tabs>
        <w:tab w:val="center" w:pos="4677"/>
        <w:tab w:val="right" w:pos="9355"/>
      </w:tabs>
    </w:pPr>
  </w:style>
  <w:style w:type="character" w:customStyle="1" w:styleId="af">
    <w:name w:val="Верхний колонтитул Знак"/>
    <w:link w:val="ae"/>
    <w:uiPriority w:val="99"/>
    <w:rsid w:val="001E7F9B"/>
    <w:rPr>
      <w:rFonts w:ascii="Times New Roman" w:hAnsi="Times New Roman" w:cs="Times New Roman"/>
      <w:sz w:val="24"/>
      <w:szCs w:val="24"/>
      <w:lang w:eastAsia="ru-RU"/>
    </w:rPr>
  </w:style>
  <w:style w:type="character" w:styleId="af0">
    <w:name w:val="annotation reference"/>
    <w:uiPriority w:val="99"/>
    <w:semiHidden/>
    <w:unhideWhenUsed/>
    <w:rsid w:val="0061189C"/>
    <w:rPr>
      <w:sz w:val="16"/>
      <w:szCs w:val="16"/>
    </w:rPr>
  </w:style>
  <w:style w:type="paragraph" w:styleId="af1">
    <w:name w:val="annotation text"/>
    <w:basedOn w:val="a"/>
    <w:link w:val="af2"/>
    <w:uiPriority w:val="99"/>
    <w:semiHidden/>
    <w:unhideWhenUsed/>
    <w:rsid w:val="0061189C"/>
    <w:rPr>
      <w:sz w:val="20"/>
      <w:szCs w:val="20"/>
    </w:rPr>
  </w:style>
  <w:style w:type="character" w:customStyle="1" w:styleId="af2">
    <w:name w:val="Текст примечания Знак"/>
    <w:link w:val="af1"/>
    <w:uiPriority w:val="99"/>
    <w:semiHidden/>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61189C"/>
    <w:rPr>
      <w:b/>
      <w:bCs/>
    </w:rPr>
  </w:style>
  <w:style w:type="character" w:customStyle="1" w:styleId="af4">
    <w:name w:val="Тема примечания Знак"/>
    <w:link w:val="af3"/>
    <w:uiPriority w:val="99"/>
    <w:semiHidden/>
    <w:rsid w:val="0061189C"/>
    <w:rPr>
      <w:rFonts w:ascii="Times New Roman" w:hAnsi="Times New Roman" w:cs="Times New Roman"/>
      <w:b/>
      <w:bCs/>
      <w:sz w:val="20"/>
      <w:szCs w:val="20"/>
      <w:lang w:eastAsia="ru-RU"/>
    </w:rPr>
  </w:style>
  <w:style w:type="character" w:styleId="af5">
    <w:name w:val="Strong"/>
    <w:uiPriority w:val="22"/>
    <w:qFormat/>
    <w:rsid w:val="00A82BB0"/>
    <w:rPr>
      <w:b/>
      <w:bCs/>
    </w:rPr>
  </w:style>
  <w:style w:type="paragraph" w:styleId="af6">
    <w:name w:val="Revision"/>
    <w:hidden/>
    <w:uiPriority w:val="99"/>
    <w:semiHidden/>
    <w:rsid w:val="00903AC5"/>
    <w:rPr>
      <w:rFonts w:ascii="Times New Roman" w:hAnsi="Times New Roman"/>
      <w:sz w:val="24"/>
      <w:szCs w:val="24"/>
      <w:lang w:eastAsia="ru-RU"/>
    </w:rPr>
  </w:style>
  <w:style w:type="paragraph" w:styleId="af7">
    <w:name w:val="caption"/>
    <w:basedOn w:val="a"/>
    <w:next w:val="a"/>
    <w:uiPriority w:val="35"/>
    <w:unhideWhenUsed/>
    <w:qFormat/>
    <w:rsid w:val="003602B9"/>
    <w:pPr>
      <w:spacing w:after="200"/>
    </w:pPr>
    <w:rPr>
      <w:i/>
      <w:iCs/>
      <w:color w:val="1F497D"/>
      <w:sz w:val="18"/>
      <w:szCs w:val="18"/>
    </w:rPr>
  </w:style>
  <w:style w:type="paragraph" w:customStyle="1" w:styleId="s1">
    <w:name w:val="s_1"/>
    <w:basedOn w:val="a"/>
    <w:rsid w:val="00022E68"/>
    <w:pPr>
      <w:spacing w:before="100" w:beforeAutospacing="1" w:after="100" w:afterAutospacing="1"/>
    </w:pPr>
    <w:rPr>
      <w:rFonts w:eastAsia="Times New Roman"/>
    </w:rPr>
  </w:style>
  <w:style w:type="paragraph" w:styleId="af8">
    <w:name w:val="endnote text"/>
    <w:basedOn w:val="a"/>
    <w:link w:val="af9"/>
    <w:uiPriority w:val="99"/>
    <w:semiHidden/>
    <w:unhideWhenUsed/>
    <w:rsid w:val="001A5E7B"/>
    <w:rPr>
      <w:sz w:val="20"/>
      <w:szCs w:val="20"/>
    </w:rPr>
  </w:style>
  <w:style w:type="character" w:customStyle="1" w:styleId="af9">
    <w:name w:val="Текст концевой сноски Знак"/>
    <w:link w:val="af8"/>
    <w:uiPriority w:val="99"/>
    <w:semiHidden/>
    <w:rsid w:val="001A5E7B"/>
    <w:rPr>
      <w:rFonts w:ascii="Times New Roman" w:hAnsi="Times New Roman" w:cs="Times New Roman"/>
      <w:sz w:val="20"/>
      <w:szCs w:val="20"/>
      <w:lang w:eastAsia="ru-RU"/>
    </w:rPr>
  </w:style>
  <w:style w:type="character" w:styleId="afa">
    <w:name w:val="endnote reference"/>
    <w:uiPriority w:val="99"/>
    <w:semiHidden/>
    <w:unhideWhenUsed/>
    <w:rsid w:val="001A5E7B"/>
    <w:rPr>
      <w:vertAlign w:val="superscript"/>
    </w:rPr>
  </w:style>
  <w:style w:type="character" w:customStyle="1" w:styleId="20">
    <w:name w:val="Заголовок 2 Знак"/>
    <w:link w:val="2"/>
    <w:uiPriority w:val="9"/>
    <w:rsid w:val="00AF0274"/>
    <w:rPr>
      <w:rFonts w:ascii="Cambria" w:eastAsia="SimSun" w:hAnsi="Cambria" w:cs="Times New Roman"/>
      <w:color w:val="365F91"/>
      <w:sz w:val="26"/>
      <w:szCs w:val="26"/>
      <w:lang w:val="x-none" w:eastAsia="ru-RU"/>
    </w:rPr>
  </w:style>
  <w:style w:type="paragraph" w:customStyle="1" w:styleId="ds-markdown-paragraph">
    <w:name w:val="ds-markdown-paragraph"/>
    <w:basedOn w:val="a"/>
    <w:rsid w:val="008E74D7"/>
    <w:pPr>
      <w:spacing w:before="100" w:beforeAutospacing="1" w:after="100" w:afterAutospacing="1"/>
    </w:pPr>
    <w:rPr>
      <w:rFonts w:eastAsia="Times New Roman"/>
    </w:rPr>
  </w:style>
  <w:style w:type="character" w:customStyle="1" w:styleId="40">
    <w:name w:val="Заголовок 4 Знак"/>
    <w:basedOn w:val="a0"/>
    <w:link w:val="4"/>
    <w:uiPriority w:val="9"/>
    <w:semiHidden/>
    <w:rsid w:val="00B60C25"/>
    <w:rPr>
      <w:rFonts w:asciiTheme="majorHAnsi" w:eastAsiaTheme="majorEastAsia" w:hAnsiTheme="majorHAnsi" w:cstheme="majorBidi"/>
      <w:b/>
      <w:bCs/>
      <w:i/>
      <w:iCs/>
      <w:color w:val="5B9BD5" w:themeColor="accent1"/>
      <w:sz w:val="24"/>
      <w:szCs w:val="24"/>
      <w:lang w:eastAsia="ru-RU"/>
    </w:rPr>
  </w:style>
  <w:style w:type="paragraph" w:customStyle="1" w:styleId="paragraph-styledstyledparagraph-sc-a650b026-0">
    <w:name w:val="paragraph-styled__styledparagraph-sc-a650b026-0"/>
    <w:basedOn w:val="a"/>
    <w:rsid w:val="00B60C25"/>
    <w:pPr>
      <w:spacing w:before="100" w:beforeAutospacing="1" w:after="100" w:afterAutospacing="1"/>
    </w:pPr>
    <w:rPr>
      <w:rFonts w:eastAsia="Times New Roman"/>
    </w:rPr>
  </w:style>
  <w:style w:type="character" w:styleId="afb">
    <w:name w:val="Emphasis"/>
    <w:basedOn w:val="a0"/>
    <w:uiPriority w:val="20"/>
    <w:qFormat/>
    <w:rsid w:val="00B60C25"/>
    <w:rPr>
      <w:i/>
      <w:iCs/>
    </w:rPr>
  </w:style>
  <w:style w:type="character" w:customStyle="1" w:styleId="katex-mathml">
    <w:name w:val="katex-mathml"/>
    <w:basedOn w:val="a0"/>
    <w:rsid w:val="00B60C25"/>
  </w:style>
  <w:style w:type="character" w:customStyle="1" w:styleId="mord">
    <w:name w:val="mord"/>
    <w:basedOn w:val="a0"/>
    <w:rsid w:val="00B60C25"/>
  </w:style>
  <w:style w:type="character" w:customStyle="1" w:styleId="mrel">
    <w:name w:val="mrel"/>
    <w:basedOn w:val="a0"/>
    <w:rsid w:val="00B60C25"/>
  </w:style>
  <w:style w:type="character" w:customStyle="1" w:styleId="vlist-s">
    <w:name w:val="vlist-s"/>
    <w:basedOn w:val="a0"/>
    <w:rsid w:val="00B60C25"/>
  </w:style>
  <w:style w:type="character" w:customStyle="1" w:styleId="mbin">
    <w:name w:val="mbin"/>
    <w:basedOn w:val="a0"/>
    <w:rsid w:val="00B60C25"/>
  </w:style>
  <w:style w:type="character" w:customStyle="1" w:styleId="mpunct">
    <w:name w:val="mpunct"/>
    <w:basedOn w:val="a0"/>
    <w:rsid w:val="00B60C25"/>
  </w:style>
  <w:style w:type="paragraph" w:customStyle="1" w:styleId="Default">
    <w:name w:val="Default"/>
    <w:rsid w:val="00AA08A9"/>
    <w:pPr>
      <w:suppressAutoHyphens/>
      <w:autoSpaceDE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17629">
      <w:bodyDiv w:val="1"/>
      <w:marLeft w:val="0"/>
      <w:marRight w:val="0"/>
      <w:marTop w:val="0"/>
      <w:marBottom w:val="0"/>
      <w:divBdr>
        <w:top w:val="none" w:sz="0" w:space="0" w:color="auto"/>
        <w:left w:val="none" w:sz="0" w:space="0" w:color="auto"/>
        <w:bottom w:val="none" w:sz="0" w:space="0" w:color="auto"/>
        <w:right w:val="none" w:sz="0" w:space="0" w:color="auto"/>
      </w:divBdr>
      <w:divsChild>
        <w:div w:id="1031566494">
          <w:marLeft w:val="660"/>
          <w:marRight w:val="660"/>
          <w:marTop w:val="0"/>
          <w:marBottom w:val="0"/>
          <w:divBdr>
            <w:top w:val="none" w:sz="0" w:space="0" w:color="auto"/>
            <w:left w:val="none" w:sz="0" w:space="0" w:color="auto"/>
            <w:bottom w:val="none" w:sz="0" w:space="0" w:color="auto"/>
            <w:right w:val="none" w:sz="0" w:space="0" w:color="auto"/>
          </w:divBdr>
          <w:divsChild>
            <w:div w:id="1406538551">
              <w:marLeft w:val="0"/>
              <w:marRight w:val="0"/>
              <w:marTop w:val="0"/>
              <w:marBottom w:val="0"/>
              <w:divBdr>
                <w:top w:val="none" w:sz="0" w:space="0" w:color="auto"/>
                <w:left w:val="none" w:sz="0" w:space="0" w:color="auto"/>
                <w:bottom w:val="none" w:sz="0" w:space="0" w:color="auto"/>
                <w:right w:val="none" w:sz="0" w:space="0" w:color="auto"/>
              </w:divBdr>
              <w:divsChild>
                <w:div w:id="451440413">
                  <w:marLeft w:val="0"/>
                  <w:marRight w:val="0"/>
                  <w:marTop w:val="0"/>
                  <w:marBottom w:val="0"/>
                  <w:divBdr>
                    <w:top w:val="none" w:sz="0" w:space="0" w:color="auto"/>
                    <w:left w:val="none" w:sz="0" w:space="0" w:color="auto"/>
                    <w:bottom w:val="none" w:sz="0" w:space="0" w:color="auto"/>
                    <w:right w:val="none" w:sz="0" w:space="0" w:color="auto"/>
                  </w:divBdr>
                  <w:divsChild>
                    <w:div w:id="87626364">
                      <w:marLeft w:val="0"/>
                      <w:marRight w:val="0"/>
                      <w:marTop w:val="0"/>
                      <w:marBottom w:val="0"/>
                      <w:divBdr>
                        <w:top w:val="none" w:sz="0" w:space="0" w:color="auto"/>
                        <w:left w:val="none" w:sz="0" w:space="0" w:color="auto"/>
                        <w:bottom w:val="none" w:sz="0" w:space="0" w:color="auto"/>
                        <w:right w:val="none" w:sz="0" w:space="0" w:color="auto"/>
                      </w:divBdr>
                      <w:divsChild>
                        <w:div w:id="1317295036">
                          <w:marLeft w:val="0"/>
                          <w:marRight w:val="0"/>
                          <w:marTop w:val="0"/>
                          <w:marBottom w:val="0"/>
                          <w:divBdr>
                            <w:top w:val="none" w:sz="0" w:space="0" w:color="auto"/>
                            <w:left w:val="none" w:sz="0" w:space="0" w:color="auto"/>
                            <w:bottom w:val="none" w:sz="0" w:space="0" w:color="auto"/>
                            <w:right w:val="none" w:sz="0" w:space="0" w:color="auto"/>
                          </w:divBdr>
                          <w:divsChild>
                            <w:div w:id="1556164145">
                              <w:marLeft w:val="0"/>
                              <w:marRight w:val="0"/>
                              <w:marTop w:val="0"/>
                              <w:marBottom w:val="0"/>
                              <w:divBdr>
                                <w:top w:val="none" w:sz="0" w:space="0" w:color="auto"/>
                                <w:left w:val="none" w:sz="0" w:space="0" w:color="auto"/>
                                <w:bottom w:val="none" w:sz="0" w:space="0" w:color="auto"/>
                                <w:right w:val="none" w:sz="0" w:space="0" w:color="auto"/>
                              </w:divBdr>
                            </w:div>
                            <w:div w:id="278069940">
                              <w:marLeft w:val="0"/>
                              <w:marRight w:val="0"/>
                              <w:marTop w:val="0"/>
                              <w:marBottom w:val="0"/>
                              <w:divBdr>
                                <w:top w:val="none" w:sz="0" w:space="0" w:color="auto"/>
                                <w:left w:val="none" w:sz="0" w:space="0" w:color="auto"/>
                                <w:bottom w:val="none" w:sz="0" w:space="0" w:color="auto"/>
                                <w:right w:val="none" w:sz="0" w:space="0" w:color="auto"/>
                              </w:divBdr>
                            </w:div>
                            <w:div w:id="200253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915683">
      <w:bodyDiv w:val="1"/>
      <w:marLeft w:val="0"/>
      <w:marRight w:val="0"/>
      <w:marTop w:val="0"/>
      <w:marBottom w:val="0"/>
      <w:divBdr>
        <w:top w:val="none" w:sz="0" w:space="0" w:color="auto"/>
        <w:left w:val="none" w:sz="0" w:space="0" w:color="auto"/>
        <w:bottom w:val="none" w:sz="0" w:space="0" w:color="auto"/>
        <w:right w:val="none" w:sz="0" w:space="0" w:color="auto"/>
      </w:divBdr>
    </w:div>
    <w:div w:id="492254964">
      <w:bodyDiv w:val="1"/>
      <w:marLeft w:val="0"/>
      <w:marRight w:val="0"/>
      <w:marTop w:val="0"/>
      <w:marBottom w:val="0"/>
      <w:divBdr>
        <w:top w:val="none" w:sz="0" w:space="0" w:color="auto"/>
        <w:left w:val="none" w:sz="0" w:space="0" w:color="auto"/>
        <w:bottom w:val="none" w:sz="0" w:space="0" w:color="auto"/>
        <w:right w:val="none" w:sz="0" w:space="0" w:color="auto"/>
      </w:divBdr>
    </w:div>
    <w:div w:id="550728236">
      <w:bodyDiv w:val="1"/>
      <w:marLeft w:val="0"/>
      <w:marRight w:val="0"/>
      <w:marTop w:val="0"/>
      <w:marBottom w:val="0"/>
      <w:divBdr>
        <w:top w:val="none" w:sz="0" w:space="0" w:color="auto"/>
        <w:left w:val="none" w:sz="0" w:space="0" w:color="auto"/>
        <w:bottom w:val="none" w:sz="0" w:space="0" w:color="auto"/>
        <w:right w:val="none" w:sz="0" w:space="0" w:color="auto"/>
      </w:divBdr>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625814646">
      <w:bodyDiv w:val="1"/>
      <w:marLeft w:val="0"/>
      <w:marRight w:val="0"/>
      <w:marTop w:val="0"/>
      <w:marBottom w:val="0"/>
      <w:divBdr>
        <w:top w:val="none" w:sz="0" w:space="0" w:color="auto"/>
        <w:left w:val="none" w:sz="0" w:space="0" w:color="auto"/>
        <w:bottom w:val="none" w:sz="0" w:space="0" w:color="auto"/>
        <w:right w:val="none" w:sz="0" w:space="0" w:color="auto"/>
      </w:divBdr>
    </w:div>
    <w:div w:id="666401693">
      <w:bodyDiv w:val="1"/>
      <w:marLeft w:val="0"/>
      <w:marRight w:val="0"/>
      <w:marTop w:val="0"/>
      <w:marBottom w:val="0"/>
      <w:divBdr>
        <w:top w:val="none" w:sz="0" w:space="0" w:color="auto"/>
        <w:left w:val="none" w:sz="0" w:space="0" w:color="auto"/>
        <w:bottom w:val="none" w:sz="0" w:space="0" w:color="auto"/>
        <w:right w:val="none" w:sz="0" w:space="0" w:color="auto"/>
      </w:divBdr>
    </w:div>
    <w:div w:id="769936200">
      <w:bodyDiv w:val="1"/>
      <w:marLeft w:val="0"/>
      <w:marRight w:val="0"/>
      <w:marTop w:val="0"/>
      <w:marBottom w:val="0"/>
      <w:divBdr>
        <w:top w:val="none" w:sz="0" w:space="0" w:color="auto"/>
        <w:left w:val="none" w:sz="0" w:space="0" w:color="auto"/>
        <w:bottom w:val="none" w:sz="0" w:space="0" w:color="auto"/>
        <w:right w:val="none" w:sz="0" w:space="0" w:color="auto"/>
      </w:divBdr>
    </w:div>
    <w:div w:id="770974166">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993921035">
      <w:bodyDiv w:val="1"/>
      <w:marLeft w:val="0"/>
      <w:marRight w:val="0"/>
      <w:marTop w:val="0"/>
      <w:marBottom w:val="0"/>
      <w:divBdr>
        <w:top w:val="none" w:sz="0" w:space="0" w:color="auto"/>
        <w:left w:val="none" w:sz="0" w:space="0" w:color="auto"/>
        <w:bottom w:val="none" w:sz="0" w:space="0" w:color="auto"/>
        <w:right w:val="none" w:sz="0" w:space="0" w:color="auto"/>
      </w:divBdr>
    </w:div>
    <w:div w:id="1437872711">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 w:id="1770201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1043;&#1048;&#1040;\&#1043;&#1048;&#1040;-2026\&#1088;&#1077;&#1079;&#1091;&#1083;&#1100;&#1090;&#1072;&#1090;&#1099;\&#1044;&#1045;\&#1087;&#1077;&#1088;&#1074;&#1086;&#1085;&#1072;&#1095;&#1072;&#1083;&#1100;&#1085;&#1086;\&#1052;&#1040;_&#1076;&#1083;&#1103;%20&#1072;&#1085;&#1072;&#1083;&#1080;&#1079;&#1072;_&#1087;&#1077;&#1088;&#1074;&#1086;&#1085;&#1072;&#1095;&#1072;&#1083;&#1100;&#1085;&#1086;%20&#1073;&#1077;&#1079;%20&#1076;&#1086;&#1089;&#1088;&#1086;&#1095;&#1085;&#1080;&#1082;&#107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r>
              <a:rPr lang="ru-RU" sz="1200" b="0" i="0" u="none" strike="noStrike" baseline="0">
                <a:solidFill>
                  <a:sysClr val="windowText" lastClr="000000"/>
                </a:solidFill>
                <a:effectLst/>
              </a:rPr>
              <a:t>Распределение тестовых баллов участников ОГЭ по предмету в 2026 г.</a:t>
            </a:r>
            <a:endParaRPr lang="ru-RU" sz="1200">
              <a:solidFill>
                <a:sysClr val="windowText" lastClr="000000"/>
              </a:solidFill>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endParaRPr lang="ru-RU"/>
        </a:p>
      </c:txPr>
    </c:title>
    <c:autoTitleDeleted val="0"/>
    <c:plotArea>
      <c:layout/>
      <c:barChart>
        <c:barDir val="col"/>
        <c:grouping val="clustered"/>
        <c:varyColors val="0"/>
        <c:ser>
          <c:idx val="0"/>
          <c:order val="0"/>
          <c:tx>
            <c:strRef>
              <c:f>св_МА!$A$343</c:f>
              <c:strCache>
                <c:ptCount val="1"/>
                <c:pt idx="0">
                  <c:v>ПУ</c:v>
                </c:pt>
              </c:strCache>
            </c:strRef>
          </c:tx>
          <c:spPr>
            <a:solidFill>
              <a:schemeClr val="accent1"/>
            </a:solidFill>
            <a:ln>
              <a:noFill/>
            </a:ln>
            <a:effectLst/>
          </c:spPr>
          <c:invertIfNegative val="0"/>
          <c:trendline>
            <c:spPr>
              <a:ln w="38100" cap="rnd">
                <a:solidFill>
                  <a:srgbClr val="C00000"/>
                </a:solidFill>
                <a:prstDash val="sysDot"/>
              </a:ln>
              <a:effectLst/>
            </c:spPr>
            <c:trendlineType val="movingAvg"/>
            <c:period val="2"/>
            <c:dispRSqr val="0"/>
            <c:dispEq val="0"/>
          </c:trendline>
          <c:cat>
            <c:numRef>
              <c:f>св_МА!$B$342:$AF$342</c:f>
              <c:numCache>
                <c:formatCode>General</c:formatCode>
                <c:ptCount val="3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numCache>
            </c:numRef>
          </c:cat>
          <c:val>
            <c:numRef>
              <c:f>св_МА!$B$343:$AF$343</c:f>
              <c:numCache>
                <c:formatCode>General</c:formatCode>
                <c:ptCount val="31"/>
                <c:pt idx="0">
                  <c:v>6</c:v>
                </c:pt>
                <c:pt idx="1">
                  <c:v>11</c:v>
                </c:pt>
                <c:pt idx="2">
                  <c:v>30</c:v>
                </c:pt>
                <c:pt idx="3">
                  <c:v>36</c:v>
                </c:pt>
                <c:pt idx="4">
                  <c:v>35</c:v>
                </c:pt>
                <c:pt idx="5">
                  <c:v>51</c:v>
                </c:pt>
                <c:pt idx="6">
                  <c:v>57</c:v>
                </c:pt>
                <c:pt idx="7">
                  <c:v>70</c:v>
                </c:pt>
                <c:pt idx="8">
                  <c:v>108</c:v>
                </c:pt>
                <c:pt idx="9">
                  <c:v>142</c:v>
                </c:pt>
                <c:pt idx="10">
                  <c:v>101</c:v>
                </c:pt>
                <c:pt idx="11">
                  <c:v>150</c:v>
                </c:pt>
                <c:pt idx="12">
                  <c:v>158</c:v>
                </c:pt>
                <c:pt idx="13">
                  <c:v>186</c:v>
                </c:pt>
                <c:pt idx="14">
                  <c:v>173</c:v>
                </c:pt>
                <c:pt idx="15">
                  <c:v>176</c:v>
                </c:pt>
                <c:pt idx="16">
                  <c:v>203</c:v>
                </c:pt>
                <c:pt idx="17">
                  <c:v>181</c:v>
                </c:pt>
                <c:pt idx="18">
                  <c:v>187</c:v>
                </c:pt>
                <c:pt idx="19">
                  <c:v>72</c:v>
                </c:pt>
                <c:pt idx="20">
                  <c:v>73</c:v>
                </c:pt>
                <c:pt idx="21">
                  <c:v>49</c:v>
                </c:pt>
                <c:pt idx="22">
                  <c:v>69</c:v>
                </c:pt>
                <c:pt idx="23">
                  <c:v>41</c:v>
                </c:pt>
                <c:pt idx="24">
                  <c:v>34</c:v>
                </c:pt>
                <c:pt idx="25">
                  <c:v>28</c:v>
                </c:pt>
                <c:pt idx="26">
                  <c:v>11</c:v>
                </c:pt>
                <c:pt idx="27">
                  <c:v>17</c:v>
                </c:pt>
                <c:pt idx="28">
                  <c:v>17</c:v>
                </c:pt>
                <c:pt idx="29">
                  <c:v>5</c:v>
                </c:pt>
                <c:pt idx="30">
                  <c:v>8</c:v>
                </c:pt>
              </c:numCache>
            </c:numRef>
          </c:val>
          <c:extLst>
            <c:ext xmlns:c16="http://schemas.microsoft.com/office/drawing/2014/chart" uri="{C3380CC4-5D6E-409C-BE32-E72D297353CC}">
              <c16:uniqueId val="{00000001-B6EE-47B6-91FF-85B2DF4554C6}"/>
            </c:ext>
          </c:extLst>
        </c:ser>
        <c:dLbls>
          <c:showLegendKey val="0"/>
          <c:showVal val="0"/>
          <c:showCatName val="0"/>
          <c:showSerName val="0"/>
          <c:showPercent val="0"/>
          <c:showBubbleSize val="0"/>
        </c:dLbls>
        <c:gapWidth val="219"/>
        <c:overlap val="-27"/>
        <c:axId val="254620384"/>
        <c:axId val="254634944"/>
      </c:barChart>
      <c:catAx>
        <c:axId val="254620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ru-RU"/>
          </a:p>
        </c:txPr>
        <c:crossAx val="254634944"/>
        <c:crosses val="autoZero"/>
        <c:auto val="1"/>
        <c:lblAlgn val="ctr"/>
        <c:lblOffset val="100"/>
        <c:noMultiLvlLbl val="0"/>
      </c:catAx>
      <c:valAx>
        <c:axId val="2546349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46203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1E833D-E6FF-45DE-99BE-58E94F99F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71</Pages>
  <Words>16490</Words>
  <Characters>93995</Characters>
  <Application>Microsoft Office Word</Application>
  <DocSecurity>0</DocSecurity>
  <Lines>783</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KORNEEVA</dc:creator>
  <cp:keywords/>
  <cp:lastModifiedBy>KORNEEVA</cp:lastModifiedBy>
  <cp:revision>17</cp:revision>
  <cp:lastPrinted>2016-06-29T13:46:00Z</cp:lastPrinted>
  <dcterms:created xsi:type="dcterms:W3CDTF">2026-07-17T07:38:00Z</dcterms:created>
  <dcterms:modified xsi:type="dcterms:W3CDTF">2026-08-28T10:24:00Z</dcterms:modified>
</cp:coreProperties>
</file>