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139BE" w14:textId="77777777" w:rsidR="00E54DD9" w:rsidRPr="00F60D3F" w:rsidRDefault="00E54DD9" w:rsidP="00E54DD9">
      <w:pPr>
        <w:jc w:val="right"/>
        <w:rPr>
          <w:bCs/>
          <w:sz w:val="28"/>
          <w:szCs w:val="28"/>
        </w:rPr>
      </w:pPr>
      <w:r w:rsidRPr="00F60D3F">
        <w:rPr>
          <w:i/>
          <w:szCs w:val="28"/>
        </w:rPr>
        <w:t>Приложение 3</w:t>
      </w:r>
      <w:r w:rsidRPr="00F60D3F">
        <w:rPr>
          <w:i/>
          <w:szCs w:val="28"/>
        </w:rPr>
        <w:br/>
      </w:r>
      <w:r w:rsidRPr="00F60D3F">
        <w:rPr>
          <w:bCs/>
          <w:sz w:val="28"/>
          <w:szCs w:val="28"/>
        </w:rPr>
        <w:t>ШАБЛОН САО-9</w:t>
      </w:r>
      <w:r w:rsidR="00017C63" w:rsidRPr="00F60D3F">
        <w:rPr>
          <w:bCs/>
          <w:sz w:val="28"/>
          <w:szCs w:val="28"/>
        </w:rPr>
        <w:t>_Глава 2</w:t>
      </w:r>
    </w:p>
    <w:p w14:paraId="75E1272E" w14:textId="77777777" w:rsidR="00017C63" w:rsidRPr="00F60D3F" w:rsidRDefault="00017C63" w:rsidP="00017C63">
      <w:pPr>
        <w:ind w:left="426" w:hanging="426"/>
        <w:rPr>
          <w:i/>
        </w:rPr>
      </w:pPr>
      <w:r w:rsidRPr="00F60D3F">
        <w:rPr>
          <w:i/>
        </w:rPr>
        <w:t>Типовая структура отчета по учебному предмету</w:t>
      </w:r>
    </w:p>
    <w:p w14:paraId="59A904F9" w14:textId="77777777" w:rsidR="006304F0" w:rsidRPr="00F60D3F" w:rsidRDefault="00981B4D" w:rsidP="00D116BF">
      <w:pPr>
        <w:jc w:val="center"/>
        <w:rPr>
          <w:rStyle w:val="af5"/>
          <w:sz w:val="32"/>
          <w:szCs w:val="32"/>
        </w:rPr>
      </w:pPr>
      <w:r w:rsidRPr="00F60D3F">
        <w:rPr>
          <w:rStyle w:val="af5"/>
          <w:sz w:val="32"/>
          <w:szCs w:val="32"/>
        </w:rPr>
        <w:t xml:space="preserve">ГЛАВА </w:t>
      </w:r>
      <w:r w:rsidR="00931BA3" w:rsidRPr="00F60D3F">
        <w:rPr>
          <w:rStyle w:val="af5"/>
          <w:sz w:val="32"/>
          <w:szCs w:val="32"/>
        </w:rPr>
        <w:t>2</w:t>
      </w:r>
      <w:r w:rsidR="005060D9" w:rsidRPr="00F60D3F">
        <w:rPr>
          <w:rStyle w:val="af5"/>
          <w:sz w:val="32"/>
          <w:szCs w:val="32"/>
        </w:rPr>
        <w:t xml:space="preserve">. </w:t>
      </w:r>
    </w:p>
    <w:p w14:paraId="4430A8A3" w14:textId="1D91F86A" w:rsidR="005060D9" w:rsidRPr="00F60D3F" w:rsidRDefault="00B22215" w:rsidP="00D116BF">
      <w:pPr>
        <w:jc w:val="center"/>
        <w:rPr>
          <w:rStyle w:val="af5"/>
          <w:sz w:val="28"/>
        </w:rPr>
      </w:pPr>
      <w:r w:rsidRPr="00F60D3F">
        <w:rPr>
          <w:rFonts w:ascii="Cambria" w:eastAsia="SimSun" w:hAnsi="Cambria"/>
          <w:b/>
          <w:sz w:val="28"/>
          <w:szCs w:val="28"/>
          <w:lang w:val="x-none"/>
        </w:rPr>
        <w:t xml:space="preserve">Методический анализ результатов </w:t>
      </w:r>
      <w:r w:rsidRPr="00F60D3F">
        <w:rPr>
          <w:rFonts w:ascii="Cambria" w:eastAsia="SimSun" w:hAnsi="Cambria"/>
          <w:b/>
          <w:sz w:val="28"/>
          <w:szCs w:val="28"/>
        </w:rPr>
        <w:t>О</w:t>
      </w:r>
      <w:r w:rsidRPr="00F60D3F">
        <w:rPr>
          <w:rFonts w:ascii="Cambria" w:eastAsia="SimSun" w:hAnsi="Cambria"/>
          <w:b/>
          <w:sz w:val="28"/>
          <w:szCs w:val="28"/>
          <w:lang w:val="x-none"/>
        </w:rPr>
        <w:t>ГЭ</w:t>
      </w:r>
      <w:r w:rsidR="006D2A12" w:rsidRPr="00F60D3F">
        <w:rPr>
          <w:rFonts w:ascii="Cambria" w:eastAsia="SimSun" w:hAnsi="Cambria"/>
          <w:b/>
          <w:sz w:val="28"/>
          <w:szCs w:val="28"/>
          <w:lang w:val="x-none"/>
        </w:rPr>
        <w:br/>
      </w:r>
      <w:r w:rsidRPr="00F60D3F">
        <w:rPr>
          <w:rStyle w:val="af5"/>
          <w:sz w:val="28"/>
        </w:rPr>
        <w:t xml:space="preserve">по </w:t>
      </w:r>
      <w:r w:rsidR="00B643F4" w:rsidRPr="00B643F4">
        <w:rPr>
          <w:rStyle w:val="af5"/>
          <w:sz w:val="28"/>
          <w:u w:val="single"/>
        </w:rPr>
        <w:t>ФИЗИКЕ</w:t>
      </w:r>
    </w:p>
    <w:p w14:paraId="19C24970" w14:textId="77777777" w:rsidR="00CE7779" w:rsidRPr="00F60D3F" w:rsidRDefault="00CE7779" w:rsidP="00D116BF">
      <w:pPr>
        <w:jc w:val="center"/>
        <w:rPr>
          <w:rStyle w:val="af5"/>
          <w:b w:val="0"/>
          <w:i/>
          <w:sz w:val="22"/>
        </w:rPr>
      </w:pPr>
      <w:r w:rsidRPr="00F60D3F">
        <w:rPr>
          <w:rStyle w:val="af5"/>
          <w:b w:val="0"/>
          <w:i/>
          <w:sz w:val="22"/>
        </w:rPr>
        <w:t>(</w:t>
      </w:r>
      <w:r w:rsidR="00146CF9" w:rsidRPr="00F60D3F">
        <w:rPr>
          <w:rStyle w:val="af5"/>
          <w:b w:val="0"/>
          <w:i/>
          <w:sz w:val="22"/>
        </w:rPr>
        <w:t xml:space="preserve">наименование </w:t>
      </w:r>
      <w:r w:rsidRPr="00F60D3F">
        <w:rPr>
          <w:rStyle w:val="af5"/>
          <w:b w:val="0"/>
          <w:i/>
          <w:sz w:val="22"/>
        </w:rPr>
        <w:t>учебн</w:t>
      </w:r>
      <w:r w:rsidR="00146CF9" w:rsidRPr="00F60D3F">
        <w:rPr>
          <w:rStyle w:val="af5"/>
          <w:b w:val="0"/>
          <w:i/>
          <w:sz w:val="22"/>
        </w:rPr>
        <w:t>ого</w:t>
      </w:r>
      <w:r w:rsidRPr="00F60D3F">
        <w:rPr>
          <w:rStyle w:val="af5"/>
          <w:b w:val="0"/>
          <w:i/>
          <w:sz w:val="22"/>
        </w:rPr>
        <w:t xml:space="preserve"> предмет</w:t>
      </w:r>
      <w:r w:rsidR="00146CF9" w:rsidRPr="00F60D3F">
        <w:rPr>
          <w:rStyle w:val="af5"/>
          <w:b w:val="0"/>
          <w:i/>
          <w:sz w:val="22"/>
        </w:rPr>
        <w:t>а</w:t>
      </w:r>
      <w:r w:rsidRPr="00F60D3F">
        <w:rPr>
          <w:rStyle w:val="af5"/>
          <w:b w:val="0"/>
          <w:i/>
          <w:sz w:val="22"/>
        </w:rPr>
        <w:t>)</w:t>
      </w:r>
    </w:p>
    <w:p w14:paraId="4D880775" w14:textId="77777777" w:rsidR="00AF0274" w:rsidRPr="00F60D3F" w:rsidRDefault="00AF0274" w:rsidP="005D4B32">
      <w:pPr>
        <w:rPr>
          <w:lang w:val="x-none"/>
        </w:rPr>
      </w:pPr>
    </w:p>
    <w:p w14:paraId="7692EF10" w14:textId="77777777" w:rsidR="00AF0274" w:rsidRPr="00F60D3F" w:rsidRDefault="00AF0274" w:rsidP="005D4B32">
      <w:pPr>
        <w:pStyle w:val="2"/>
        <w:jc w:val="center"/>
        <w:rPr>
          <w:rFonts w:ascii="Times New Roman" w:hAnsi="Times New Roman"/>
          <w:b/>
          <w:bCs/>
          <w:color w:val="auto"/>
          <w:sz w:val="28"/>
          <w:szCs w:val="28"/>
        </w:rPr>
      </w:pPr>
      <w:bookmarkStart w:id="0" w:name="_Toc395183639"/>
      <w:bookmarkStart w:id="1" w:name="_Toc423954897"/>
      <w:bookmarkStart w:id="2" w:name="_Toc424490574"/>
      <w:r w:rsidRPr="00F60D3F">
        <w:rPr>
          <w:rFonts w:ascii="Times New Roman" w:hAnsi="Times New Roman"/>
          <w:b/>
          <w:bCs/>
          <w:color w:val="auto"/>
          <w:sz w:val="28"/>
          <w:szCs w:val="28"/>
        </w:rPr>
        <w:t xml:space="preserve">РАЗДЕЛ 1. ХАРАКТЕРИСТИКА УЧАСТНИКОВ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w:t>
      </w:r>
      <w:r w:rsidRPr="00F60D3F">
        <w:rPr>
          <w:rFonts w:ascii="Times New Roman" w:hAnsi="Times New Roman"/>
          <w:b/>
          <w:bCs/>
          <w:color w:val="auto"/>
          <w:sz w:val="28"/>
          <w:szCs w:val="28"/>
        </w:rPr>
        <w:br/>
        <w:t xml:space="preserve"> ПО УЧЕБНОМУ ПРЕДМЕТУ</w:t>
      </w:r>
    </w:p>
    <w:p w14:paraId="1D666288" w14:textId="77777777" w:rsidR="00B22215" w:rsidRPr="00F60D3F" w:rsidRDefault="00B22215" w:rsidP="00F720E8">
      <w:pPr>
        <w:pStyle w:val="3"/>
        <w:numPr>
          <w:ilvl w:val="1"/>
          <w:numId w:val="2"/>
        </w:numPr>
        <w:tabs>
          <w:tab w:val="left" w:pos="142"/>
        </w:tabs>
        <w:ind w:left="426" w:hanging="426"/>
        <w:jc w:val="both"/>
        <w:rPr>
          <w:rFonts w:ascii="Times New Roman" w:hAnsi="Times New Roman"/>
          <w:color w:val="auto"/>
          <w:sz w:val="28"/>
          <w:szCs w:val="28"/>
        </w:rPr>
      </w:pPr>
      <w:r w:rsidRPr="00F60D3F">
        <w:rPr>
          <w:rFonts w:ascii="Times New Roman" w:hAnsi="Times New Roman"/>
          <w:b w:val="0"/>
          <w:bCs w:val="0"/>
          <w:color w:val="auto"/>
          <w:sz w:val="28"/>
          <w:szCs w:val="28"/>
        </w:rPr>
        <w:t xml:space="preserve"> </w:t>
      </w:r>
      <w:r w:rsidRPr="00F60D3F">
        <w:rPr>
          <w:rFonts w:ascii="Times New Roman" w:hAnsi="Times New Roman"/>
          <w:color w:val="auto"/>
          <w:sz w:val="28"/>
          <w:szCs w:val="28"/>
        </w:rPr>
        <w:t>Количество</w:t>
      </w:r>
      <w:r w:rsidRPr="00F60D3F">
        <w:rPr>
          <w:rStyle w:val="a6"/>
          <w:rFonts w:ascii="Times New Roman" w:hAnsi="Times New Roman"/>
          <w:b w:val="0"/>
          <w:color w:val="auto"/>
          <w:sz w:val="28"/>
          <w:szCs w:val="28"/>
        </w:rPr>
        <w:footnoteReference w:id="1"/>
      </w:r>
      <w:r w:rsidRPr="00F60D3F">
        <w:rPr>
          <w:rFonts w:ascii="Times New Roman" w:hAnsi="Times New Roman"/>
          <w:color w:val="auto"/>
          <w:sz w:val="28"/>
          <w:szCs w:val="28"/>
        </w:rPr>
        <w:t xml:space="preserve"> участников экзаменов по учебному предмету (за 3 года)</w:t>
      </w:r>
    </w:p>
    <w:p w14:paraId="7BDEB2ED"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1</w:t>
      </w:r>
      <w:r w:rsidR="00897503" w:rsidRPr="00F60D3F">
        <w:rPr>
          <w:noProof/>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DC2D67" w:rsidRPr="00F60D3F" w14:paraId="181FF12F" w14:textId="77777777" w:rsidTr="00417DB3">
        <w:tc>
          <w:tcPr>
            <w:tcW w:w="1114" w:type="pct"/>
            <w:vMerge w:val="restart"/>
          </w:tcPr>
          <w:p w14:paraId="29831ECB" w14:textId="77777777" w:rsidR="00B22215" w:rsidRPr="00F60D3F" w:rsidRDefault="00B22215" w:rsidP="00897503">
            <w:pPr>
              <w:tabs>
                <w:tab w:val="left" w:pos="10320"/>
              </w:tabs>
              <w:jc w:val="center"/>
              <w:rPr>
                <w:b/>
                <w:noProof/>
              </w:rPr>
            </w:pPr>
            <w:r w:rsidRPr="00F60D3F">
              <w:rPr>
                <w:b/>
                <w:noProof/>
              </w:rPr>
              <w:t>Экзамен</w:t>
            </w:r>
          </w:p>
        </w:tc>
        <w:tc>
          <w:tcPr>
            <w:tcW w:w="1296" w:type="pct"/>
            <w:gridSpan w:val="2"/>
          </w:tcPr>
          <w:p w14:paraId="26410C6B"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6" w:type="pct"/>
            <w:gridSpan w:val="2"/>
          </w:tcPr>
          <w:p w14:paraId="288620F7"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4" w:type="pct"/>
            <w:gridSpan w:val="2"/>
          </w:tcPr>
          <w:p w14:paraId="3CAB7122"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62EF27F0" w14:textId="77777777" w:rsidTr="00417DB3">
        <w:tc>
          <w:tcPr>
            <w:tcW w:w="1114" w:type="pct"/>
            <w:vMerge/>
          </w:tcPr>
          <w:p w14:paraId="1C7444A9" w14:textId="77777777" w:rsidR="00B22215" w:rsidRPr="00F60D3F" w:rsidRDefault="00B22215" w:rsidP="00897503">
            <w:pPr>
              <w:tabs>
                <w:tab w:val="left" w:pos="10320"/>
              </w:tabs>
              <w:jc w:val="center"/>
              <w:rPr>
                <w:noProof/>
              </w:rPr>
            </w:pPr>
          </w:p>
        </w:tc>
        <w:tc>
          <w:tcPr>
            <w:tcW w:w="648" w:type="pct"/>
            <w:vAlign w:val="center"/>
          </w:tcPr>
          <w:p w14:paraId="337ABDCB"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06CFE9A5"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71430AB2"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33FE51DD"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3E976739" w14:textId="77777777" w:rsidR="00B22215" w:rsidRPr="00F60D3F" w:rsidRDefault="00B22215" w:rsidP="00897503">
            <w:pPr>
              <w:tabs>
                <w:tab w:val="left" w:pos="10320"/>
              </w:tabs>
              <w:jc w:val="center"/>
              <w:rPr>
                <w:noProof/>
              </w:rPr>
            </w:pPr>
            <w:r w:rsidRPr="00F60D3F">
              <w:rPr>
                <w:noProof/>
              </w:rPr>
              <w:t>чел.</w:t>
            </w:r>
          </w:p>
        </w:tc>
        <w:tc>
          <w:tcPr>
            <w:tcW w:w="646" w:type="pct"/>
            <w:vAlign w:val="center"/>
          </w:tcPr>
          <w:p w14:paraId="515FCAAD"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417DB3" w:rsidRPr="00F60D3F" w14:paraId="7256E121" w14:textId="77777777" w:rsidTr="00417DB3">
        <w:tc>
          <w:tcPr>
            <w:tcW w:w="1114" w:type="pct"/>
          </w:tcPr>
          <w:p w14:paraId="0BDBFAE8" w14:textId="77777777" w:rsidR="00417DB3" w:rsidRPr="00F60D3F" w:rsidRDefault="00417DB3" w:rsidP="00417DB3">
            <w:r w:rsidRPr="00F60D3F">
              <w:t>ОГЭ</w:t>
            </w:r>
          </w:p>
        </w:tc>
        <w:tc>
          <w:tcPr>
            <w:tcW w:w="648" w:type="pct"/>
            <w:vAlign w:val="bottom"/>
          </w:tcPr>
          <w:p w14:paraId="11354C28" w14:textId="00F9169B" w:rsidR="00417DB3" w:rsidRPr="00F60D3F" w:rsidRDefault="00417DB3" w:rsidP="00417DB3">
            <w:pPr>
              <w:jc w:val="center"/>
            </w:pPr>
            <w:r>
              <w:t>257</w:t>
            </w:r>
          </w:p>
        </w:tc>
        <w:tc>
          <w:tcPr>
            <w:tcW w:w="648" w:type="pct"/>
            <w:vAlign w:val="bottom"/>
          </w:tcPr>
          <w:p w14:paraId="44B76503" w14:textId="6EE4EDCE" w:rsidR="00417DB3" w:rsidRPr="00F60D3F" w:rsidRDefault="00417DB3" w:rsidP="00417DB3">
            <w:pPr>
              <w:jc w:val="center"/>
            </w:pPr>
            <w:r>
              <w:t>11,9%</w:t>
            </w:r>
          </w:p>
        </w:tc>
        <w:tc>
          <w:tcPr>
            <w:tcW w:w="648" w:type="pct"/>
            <w:vAlign w:val="bottom"/>
          </w:tcPr>
          <w:p w14:paraId="4AAAECB2" w14:textId="5F83EC33" w:rsidR="00417DB3" w:rsidRPr="00F60D3F" w:rsidRDefault="00417DB3" w:rsidP="00417DB3">
            <w:pPr>
              <w:tabs>
                <w:tab w:val="left" w:pos="10320"/>
              </w:tabs>
              <w:jc w:val="center"/>
              <w:rPr>
                <w:noProof/>
              </w:rPr>
            </w:pPr>
            <w:r>
              <w:t>265</w:t>
            </w:r>
          </w:p>
        </w:tc>
        <w:tc>
          <w:tcPr>
            <w:tcW w:w="648" w:type="pct"/>
            <w:vAlign w:val="bottom"/>
          </w:tcPr>
          <w:p w14:paraId="1A4742E1" w14:textId="6309495A" w:rsidR="00417DB3" w:rsidRPr="00F60D3F" w:rsidRDefault="00417DB3" w:rsidP="00417DB3">
            <w:pPr>
              <w:tabs>
                <w:tab w:val="left" w:pos="10320"/>
              </w:tabs>
              <w:jc w:val="center"/>
              <w:rPr>
                <w:noProof/>
              </w:rPr>
            </w:pPr>
            <w:r>
              <w:t>11,4%</w:t>
            </w:r>
          </w:p>
        </w:tc>
        <w:tc>
          <w:tcPr>
            <w:tcW w:w="648" w:type="pct"/>
            <w:vAlign w:val="center"/>
          </w:tcPr>
          <w:p w14:paraId="3ADD7FE4" w14:textId="516A23A9" w:rsidR="00417DB3" w:rsidRPr="00F60D3F" w:rsidRDefault="00417DB3" w:rsidP="00417DB3">
            <w:pPr>
              <w:jc w:val="center"/>
            </w:pPr>
            <w:r>
              <w:t>320</w:t>
            </w:r>
          </w:p>
        </w:tc>
        <w:tc>
          <w:tcPr>
            <w:tcW w:w="646" w:type="pct"/>
            <w:vAlign w:val="center"/>
          </w:tcPr>
          <w:p w14:paraId="5E80129C" w14:textId="72EC715B" w:rsidR="00417DB3" w:rsidRPr="00F60D3F" w:rsidRDefault="00417DB3" w:rsidP="00417DB3">
            <w:pPr>
              <w:jc w:val="center"/>
            </w:pPr>
            <w:r>
              <w:t>12,8%</w:t>
            </w:r>
          </w:p>
        </w:tc>
      </w:tr>
      <w:tr w:rsidR="00417DB3" w:rsidRPr="00F60D3F" w14:paraId="1594C9BC" w14:textId="77777777" w:rsidTr="00606722">
        <w:tc>
          <w:tcPr>
            <w:tcW w:w="1114" w:type="pct"/>
          </w:tcPr>
          <w:p w14:paraId="0A07B5DD" w14:textId="77777777" w:rsidR="00417DB3" w:rsidRPr="00F60D3F" w:rsidRDefault="00417DB3" w:rsidP="00417DB3">
            <w:r w:rsidRPr="00F60D3F">
              <w:t>ГВЭ-9</w:t>
            </w:r>
          </w:p>
        </w:tc>
        <w:tc>
          <w:tcPr>
            <w:tcW w:w="648" w:type="pct"/>
            <w:vAlign w:val="center"/>
          </w:tcPr>
          <w:p w14:paraId="64D890F6" w14:textId="764FDFF4" w:rsidR="00417DB3" w:rsidRPr="00F60D3F" w:rsidRDefault="00417DB3" w:rsidP="00417DB3">
            <w:pPr>
              <w:jc w:val="center"/>
            </w:pPr>
            <w:r>
              <w:t>0</w:t>
            </w:r>
          </w:p>
        </w:tc>
        <w:tc>
          <w:tcPr>
            <w:tcW w:w="648" w:type="pct"/>
            <w:vAlign w:val="bottom"/>
          </w:tcPr>
          <w:p w14:paraId="633E179D" w14:textId="714F80CF" w:rsidR="00417DB3" w:rsidRPr="00F60D3F" w:rsidRDefault="00417DB3" w:rsidP="00417DB3">
            <w:pPr>
              <w:jc w:val="center"/>
            </w:pPr>
            <w:r>
              <w:t>0%</w:t>
            </w:r>
          </w:p>
        </w:tc>
        <w:tc>
          <w:tcPr>
            <w:tcW w:w="648" w:type="pct"/>
            <w:vAlign w:val="center"/>
          </w:tcPr>
          <w:p w14:paraId="601CD19A" w14:textId="120D7811" w:rsidR="00417DB3" w:rsidRPr="00F60D3F" w:rsidRDefault="00417DB3" w:rsidP="00417DB3">
            <w:pPr>
              <w:tabs>
                <w:tab w:val="left" w:pos="10320"/>
              </w:tabs>
              <w:jc w:val="center"/>
              <w:rPr>
                <w:noProof/>
              </w:rPr>
            </w:pPr>
            <w:r>
              <w:t>0</w:t>
            </w:r>
          </w:p>
        </w:tc>
        <w:tc>
          <w:tcPr>
            <w:tcW w:w="648" w:type="pct"/>
            <w:vAlign w:val="bottom"/>
          </w:tcPr>
          <w:p w14:paraId="4CA1EC8B" w14:textId="29C3E930" w:rsidR="00417DB3" w:rsidRPr="00F60D3F" w:rsidRDefault="00417DB3" w:rsidP="00417DB3">
            <w:pPr>
              <w:tabs>
                <w:tab w:val="left" w:pos="10320"/>
              </w:tabs>
              <w:jc w:val="center"/>
              <w:rPr>
                <w:noProof/>
              </w:rPr>
            </w:pPr>
            <w:r>
              <w:t>0%</w:t>
            </w:r>
          </w:p>
        </w:tc>
        <w:tc>
          <w:tcPr>
            <w:tcW w:w="648" w:type="pct"/>
            <w:vAlign w:val="center"/>
          </w:tcPr>
          <w:p w14:paraId="7AFC640A" w14:textId="559508A2" w:rsidR="00417DB3" w:rsidRPr="00F60D3F" w:rsidRDefault="00417DB3" w:rsidP="00417DB3">
            <w:pPr>
              <w:jc w:val="center"/>
            </w:pPr>
            <w:r>
              <w:t>0</w:t>
            </w:r>
          </w:p>
        </w:tc>
        <w:tc>
          <w:tcPr>
            <w:tcW w:w="646" w:type="pct"/>
            <w:vAlign w:val="bottom"/>
          </w:tcPr>
          <w:p w14:paraId="3F96C1C7" w14:textId="51790518" w:rsidR="00417DB3" w:rsidRPr="00F60D3F" w:rsidRDefault="00417DB3" w:rsidP="00417DB3">
            <w:pPr>
              <w:jc w:val="center"/>
            </w:pPr>
            <w:r>
              <w:t>0%</w:t>
            </w:r>
          </w:p>
        </w:tc>
      </w:tr>
    </w:tbl>
    <w:p w14:paraId="4CB5E1B2" w14:textId="77777777" w:rsidR="00B22215" w:rsidRPr="00F60D3F" w:rsidRDefault="00B22215" w:rsidP="00F720E8">
      <w:pPr>
        <w:pStyle w:val="3"/>
        <w:numPr>
          <w:ilvl w:val="1"/>
          <w:numId w:val="2"/>
        </w:numPr>
        <w:tabs>
          <w:tab w:val="left" w:pos="142"/>
        </w:tabs>
        <w:ind w:left="426" w:hanging="426"/>
        <w:jc w:val="both"/>
        <w:rPr>
          <w:rFonts w:ascii="Times New Roman" w:hAnsi="Times New Roman"/>
          <w:bCs w:val="0"/>
          <w:color w:val="auto"/>
          <w:sz w:val="28"/>
          <w:szCs w:val="28"/>
        </w:rPr>
      </w:pPr>
      <w:r w:rsidRPr="00F60D3F">
        <w:rPr>
          <w:rFonts w:ascii="Times New Roman" w:hAnsi="Times New Roman"/>
          <w:bCs w:val="0"/>
          <w:color w:val="auto"/>
          <w:sz w:val="28"/>
          <w:szCs w:val="28"/>
        </w:rPr>
        <w:t>Процентное соотношение юношей и девушек, участвующих в ОГЭ (за 3 года)</w:t>
      </w:r>
    </w:p>
    <w:p w14:paraId="78A03AE2"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2</w:t>
      </w:r>
      <w:r w:rsidR="00897503" w:rsidRPr="00F60D3F">
        <w:rPr>
          <w:noProof/>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DC2D67" w:rsidRPr="00F60D3F" w14:paraId="5B577164" w14:textId="77777777" w:rsidTr="00A35F59">
        <w:tc>
          <w:tcPr>
            <w:tcW w:w="1114" w:type="pct"/>
            <w:vMerge w:val="restart"/>
            <w:vAlign w:val="center"/>
          </w:tcPr>
          <w:p w14:paraId="35FFEC69" w14:textId="77777777" w:rsidR="00B22215" w:rsidRPr="00F60D3F" w:rsidRDefault="00B22215" w:rsidP="00897503">
            <w:pPr>
              <w:tabs>
                <w:tab w:val="left" w:pos="10320"/>
              </w:tabs>
              <w:jc w:val="center"/>
              <w:rPr>
                <w:b/>
                <w:noProof/>
              </w:rPr>
            </w:pPr>
            <w:r w:rsidRPr="00F60D3F">
              <w:rPr>
                <w:b/>
                <w:noProof/>
              </w:rPr>
              <w:t>Пол</w:t>
            </w:r>
          </w:p>
        </w:tc>
        <w:tc>
          <w:tcPr>
            <w:tcW w:w="1295" w:type="pct"/>
            <w:gridSpan w:val="2"/>
          </w:tcPr>
          <w:p w14:paraId="361D38CF"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5" w:type="pct"/>
            <w:gridSpan w:val="2"/>
          </w:tcPr>
          <w:p w14:paraId="1A192DAD"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5" w:type="pct"/>
            <w:gridSpan w:val="2"/>
          </w:tcPr>
          <w:p w14:paraId="52F9FC78"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3016E62C" w14:textId="77777777" w:rsidTr="00417DB3">
        <w:trPr>
          <w:trHeight w:val="840"/>
        </w:trPr>
        <w:tc>
          <w:tcPr>
            <w:tcW w:w="1114" w:type="pct"/>
            <w:vMerge/>
          </w:tcPr>
          <w:p w14:paraId="44A5F573" w14:textId="77777777" w:rsidR="00B22215" w:rsidRPr="00F60D3F" w:rsidRDefault="00B22215" w:rsidP="00897503">
            <w:pPr>
              <w:tabs>
                <w:tab w:val="left" w:pos="10320"/>
              </w:tabs>
              <w:rPr>
                <w:b/>
                <w:noProof/>
              </w:rPr>
            </w:pPr>
          </w:p>
        </w:tc>
        <w:tc>
          <w:tcPr>
            <w:tcW w:w="647" w:type="pct"/>
            <w:vAlign w:val="center"/>
          </w:tcPr>
          <w:p w14:paraId="2DC61ABD"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23FC95F6"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2C11B4EB"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3E5657D7"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11749CFD"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41B74D22"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417DB3" w:rsidRPr="00F60D3F" w14:paraId="5B4D51C4" w14:textId="77777777" w:rsidTr="00417DB3">
        <w:tc>
          <w:tcPr>
            <w:tcW w:w="1114" w:type="pct"/>
            <w:vAlign w:val="center"/>
          </w:tcPr>
          <w:p w14:paraId="7988F122" w14:textId="77777777" w:rsidR="00417DB3" w:rsidRPr="00F60D3F" w:rsidRDefault="00417DB3" w:rsidP="00417DB3">
            <w:pPr>
              <w:tabs>
                <w:tab w:val="left" w:pos="10320"/>
              </w:tabs>
            </w:pPr>
            <w:r w:rsidRPr="00F60D3F">
              <w:t>Женский</w:t>
            </w:r>
          </w:p>
        </w:tc>
        <w:tc>
          <w:tcPr>
            <w:tcW w:w="647" w:type="pct"/>
            <w:vAlign w:val="bottom"/>
          </w:tcPr>
          <w:p w14:paraId="1597ACAD" w14:textId="285BE789" w:rsidR="00417DB3" w:rsidRPr="00F60D3F" w:rsidRDefault="00417DB3" w:rsidP="00417DB3">
            <w:pPr>
              <w:jc w:val="center"/>
            </w:pPr>
            <w:r>
              <w:t>68</w:t>
            </w:r>
          </w:p>
        </w:tc>
        <w:tc>
          <w:tcPr>
            <w:tcW w:w="648" w:type="pct"/>
            <w:vAlign w:val="bottom"/>
          </w:tcPr>
          <w:p w14:paraId="76C81E1E" w14:textId="4AA90D83" w:rsidR="00417DB3" w:rsidRPr="00F60D3F" w:rsidRDefault="00417DB3" w:rsidP="00417DB3">
            <w:pPr>
              <w:jc w:val="center"/>
            </w:pPr>
            <w:r>
              <w:t>26,5</w:t>
            </w:r>
          </w:p>
        </w:tc>
        <w:tc>
          <w:tcPr>
            <w:tcW w:w="647" w:type="pct"/>
            <w:vAlign w:val="bottom"/>
          </w:tcPr>
          <w:p w14:paraId="76386AB8" w14:textId="67CB19C7" w:rsidR="00417DB3" w:rsidRPr="00F60D3F" w:rsidRDefault="00417DB3" w:rsidP="00417DB3">
            <w:pPr>
              <w:tabs>
                <w:tab w:val="left" w:pos="10320"/>
              </w:tabs>
              <w:jc w:val="center"/>
              <w:rPr>
                <w:noProof/>
              </w:rPr>
            </w:pPr>
            <w:r>
              <w:t>76</w:t>
            </w:r>
          </w:p>
        </w:tc>
        <w:tc>
          <w:tcPr>
            <w:tcW w:w="648" w:type="pct"/>
            <w:vAlign w:val="bottom"/>
          </w:tcPr>
          <w:p w14:paraId="6D62FE91" w14:textId="6A5E74F9" w:rsidR="00417DB3" w:rsidRPr="00F60D3F" w:rsidRDefault="00417DB3" w:rsidP="00417DB3">
            <w:pPr>
              <w:tabs>
                <w:tab w:val="left" w:pos="10320"/>
              </w:tabs>
              <w:jc w:val="center"/>
              <w:rPr>
                <w:noProof/>
              </w:rPr>
            </w:pPr>
            <w:r>
              <w:t>28,7</w:t>
            </w:r>
          </w:p>
        </w:tc>
        <w:tc>
          <w:tcPr>
            <w:tcW w:w="647" w:type="pct"/>
            <w:vAlign w:val="center"/>
          </w:tcPr>
          <w:p w14:paraId="09CCE5E8" w14:textId="6D223218" w:rsidR="00417DB3" w:rsidRPr="00F60D3F" w:rsidRDefault="00417DB3" w:rsidP="00417DB3">
            <w:pPr>
              <w:jc w:val="center"/>
            </w:pPr>
            <w:r>
              <w:t>80</w:t>
            </w:r>
          </w:p>
        </w:tc>
        <w:tc>
          <w:tcPr>
            <w:tcW w:w="648" w:type="pct"/>
            <w:vAlign w:val="center"/>
          </w:tcPr>
          <w:p w14:paraId="149CB80C" w14:textId="49E4B705" w:rsidR="00417DB3" w:rsidRPr="00F60D3F" w:rsidRDefault="00417DB3" w:rsidP="00417DB3">
            <w:pPr>
              <w:jc w:val="center"/>
            </w:pPr>
            <w:r>
              <w:t>25,0</w:t>
            </w:r>
          </w:p>
        </w:tc>
      </w:tr>
      <w:tr w:rsidR="00417DB3" w:rsidRPr="00F60D3F" w14:paraId="63BA03F5" w14:textId="77777777" w:rsidTr="00417DB3">
        <w:tc>
          <w:tcPr>
            <w:tcW w:w="1114" w:type="pct"/>
            <w:tcBorders>
              <w:top w:val="single" w:sz="4" w:space="0" w:color="auto"/>
              <w:left w:val="single" w:sz="4" w:space="0" w:color="auto"/>
              <w:bottom w:val="single" w:sz="4" w:space="0" w:color="auto"/>
              <w:right w:val="single" w:sz="4" w:space="0" w:color="auto"/>
            </w:tcBorders>
            <w:vAlign w:val="center"/>
          </w:tcPr>
          <w:p w14:paraId="4046A8E4" w14:textId="77777777" w:rsidR="00417DB3" w:rsidRPr="00F60D3F" w:rsidRDefault="00417DB3" w:rsidP="00417DB3">
            <w:pPr>
              <w:tabs>
                <w:tab w:val="left" w:pos="10320"/>
              </w:tabs>
            </w:pPr>
            <w:r w:rsidRPr="00F60D3F">
              <w:t>Мужской</w:t>
            </w:r>
          </w:p>
        </w:tc>
        <w:tc>
          <w:tcPr>
            <w:tcW w:w="647" w:type="pct"/>
            <w:tcBorders>
              <w:top w:val="single" w:sz="4" w:space="0" w:color="auto"/>
              <w:left w:val="single" w:sz="4" w:space="0" w:color="auto"/>
              <w:bottom w:val="single" w:sz="4" w:space="0" w:color="auto"/>
              <w:right w:val="single" w:sz="4" w:space="0" w:color="auto"/>
            </w:tcBorders>
            <w:vAlign w:val="bottom"/>
          </w:tcPr>
          <w:p w14:paraId="71CA00C0" w14:textId="44BA5E55" w:rsidR="00417DB3" w:rsidRPr="00F60D3F" w:rsidRDefault="00417DB3" w:rsidP="00417DB3">
            <w:pPr>
              <w:jc w:val="center"/>
            </w:pPr>
            <w:r>
              <w:t>189</w:t>
            </w:r>
          </w:p>
        </w:tc>
        <w:tc>
          <w:tcPr>
            <w:tcW w:w="648" w:type="pct"/>
            <w:tcBorders>
              <w:top w:val="single" w:sz="4" w:space="0" w:color="auto"/>
              <w:left w:val="single" w:sz="4" w:space="0" w:color="auto"/>
              <w:bottom w:val="single" w:sz="4" w:space="0" w:color="auto"/>
              <w:right w:val="single" w:sz="4" w:space="0" w:color="auto"/>
            </w:tcBorders>
            <w:vAlign w:val="bottom"/>
          </w:tcPr>
          <w:p w14:paraId="6D8BC25A" w14:textId="3CC1AF9B" w:rsidR="00417DB3" w:rsidRPr="00F60D3F" w:rsidRDefault="00417DB3" w:rsidP="00417DB3">
            <w:pPr>
              <w:jc w:val="center"/>
            </w:pPr>
            <w:r>
              <w:t>73,5</w:t>
            </w:r>
          </w:p>
        </w:tc>
        <w:tc>
          <w:tcPr>
            <w:tcW w:w="647" w:type="pct"/>
            <w:tcBorders>
              <w:top w:val="single" w:sz="4" w:space="0" w:color="auto"/>
              <w:left w:val="single" w:sz="4" w:space="0" w:color="auto"/>
              <w:bottom w:val="single" w:sz="4" w:space="0" w:color="auto"/>
              <w:right w:val="single" w:sz="4" w:space="0" w:color="auto"/>
            </w:tcBorders>
            <w:vAlign w:val="bottom"/>
          </w:tcPr>
          <w:p w14:paraId="25ABF999" w14:textId="6D7AA725" w:rsidR="00417DB3" w:rsidRPr="00F60D3F" w:rsidRDefault="00417DB3" w:rsidP="00417DB3">
            <w:pPr>
              <w:tabs>
                <w:tab w:val="left" w:pos="10320"/>
              </w:tabs>
              <w:jc w:val="center"/>
              <w:rPr>
                <w:noProof/>
              </w:rPr>
            </w:pPr>
            <w:r>
              <w:t>189</w:t>
            </w:r>
          </w:p>
        </w:tc>
        <w:tc>
          <w:tcPr>
            <w:tcW w:w="648" w:type="pct"/>
            <w:tcBorders>
              <w:top w:val="single" w:sz="4" w:space="0" w:color="auto"/>
              <w:left w:val="single" w:sz="4" w:space="0" w:color="auto"/>
              <w:bottom w:val="single" w:sz="4" w:space="0" w:color="auto"/>
              <w:right w:val="single" w:sz="4" w:space="0" w:color="auto"/>
            </w:tcBorders>
            <w:vAlign w:val="bottom"/>
          </w:tcPr>
          <w:p w14:paraId="519322A5" w14:textId="156B2E7B" w:rsidR="00417DB3" w:rsidRPr="00F60D3F" w:rsidRDefault="00417DB3" w:rsidP="00417DB3">
            <w:pPr>
              <w:tabs>
                <w:tab w:val="left" w:pos="10320"/>
              </w:tabs>
              <w:jc w:val="center"/>
              <w:rPr>
                <w:noProof/>
              </w:rPr>
            </w:pPr>
            <w:r>
              <w:t>71,3</w:t>
            </w:r>
          </w:p>
        </w:tc>
        <w:tc>
          <w:tcPr>
            <w:tcW w:w="647" w:type="pct"/>
            <w:tcBorders>
              <w:top w:val="single" w:sz="4" w:space="0" w:color="auto"/>
              <w:left w:val="single" w:sz="4" w:space="0" w:color="auto"/>
              <w:bottom w:val="single" w:sz="4" w:space="0" w:color="auto"/>
              <w:right w:val="single" w:sz="4" w:space="0" w:color="auto"/>
            </w:tcBorders>
            <w:vAlign w:val="center"/>
          </w:tcPr>
          <w:p w14:paraId="14A4F966" w14:textId="719573A1" w:rsidR="00417DB3" w:rsidRPr="00F60D3F" w:rsidRDefault="00417DB3" w:rsidP="00417DB3">
            <w:pPr>
              <w:jc w:val="center"/>
            </w:pPr>
            <w:r>
              <w:t>240</w:t>
            </w:r>
          </w:p>
        </w:tc>
        <w:tc>
          <w:tcPr>
            <w:tcW w:w="648" w:type="pct"/>
            <w:tcBorders>
              <w:top w:val="single" w:sz="4" w:space="0" w:color="auto"/>
              <w:left w:val="single" w:sz="4" w:space="0" w:color="auto"/>
              <w:bottom w:val="single" w:sz="4" w:space="0" w:color="auto"/>
              <w:right w:val="single" w:sz="4" w:space="0" w:color="auto"/>
            </w:tcBorders>
            <w:vAlign w:val="center"/>
          </w:tcPr>
          <w:p w14:paraId="18006F49" w14:textId="5A28ED5E" w:rsidR="00417DB3" w:rsidRPr="00F60D3F" w:rsidRDefault="00417DB3" w:rsidP="00417DB3">
            <w:pPr>
              <w:jc w:val="center"/>
            </w:pPr>
            <w:r>
              <w:t>75,0</w:t>
            </w:r>
          </w:p>
        </w:tc>
      </w:tr>
    </w:tbl>
    <w:p w14:paraId="7236AFEF" w14:textId="77777777" w:rsidR="005060D9" w:rsidRPr="00F60D3F" w:rsidRDefault="00C51483" w:rsidP="00A35F59">
      <w:pPr>
        <w:jc w:val="both"/>
        <w:rPr>
          <w:bCs/>
          <w:sz w:val="28"/>
          <w:szCs w:val="28"/>
          <w:vertAlign w:val="superscript"/>
        </w:rPr>
      </w:pPr>
      <w:r w:rsidRPr="00F60D3F">
        <w:rPr>
          <w:b/>
          <w:bCs/>
          <w:sz w:val="28"/>
          <w:szCs w:val="28"/>
        </w:rPr>
        <w:t> </w:t>
      </w:r>
      <w:r w:rsidR="00931BA3" w:rsidRPr="00F60D3F">
        <w:rPr>
          <w:bCs/>
          <w:sz w:val="28"/>
          <w:szCs w:val="28"/>
        </w:rPr>
        <w:t>Количество участников О</w:t>
      </w:r>
      <w:r w:rsidR="005060D9" w:rsidRPr="00F60D3F">
        <w:rPr>
          <w:bCs/>
          <w:sz w:val="28"/>
          <w:szCs w:val="28"/>
        </w:rPr>
        <w:t xml:space="preserve">ГЭ по учебному предмету </w:t>
      </w:r>
      <w:bookmarkEnd w:id="0"/>
      <w:bookmarkEnd w:id="1"/>
      <w:bookmarkEnd w:id="2"/>
      <w:r w:rsidR="00A61E60" w:rsidRPr="00F60D3F">
        <w:rPr>
          <w:bCs/>
          <w:sz w:val="28"/>
          <w:szCs w:val="28"/>
        </w:rPr>
        <w:t>по категориям</w:t>
      </w:r>
      <w:r w:rsidR="00314599" w:rsidRPr="00F60D3F">
        <w:rPr>
          <w:bCs/>
          <w:vertAlign w:val="superscript"/>
        </w:rPr>
        <w:footnoteReference w:id="2"/>
      </w:r>
    </w:p>
    <w:p w14:paraId="37084D2D" w14:textId="77777777" w:rsidR="00B22215" w:rsidRPr="00F60D3F" w:rsidRDefault="00B22215" w:rsidP="006D7028">
      <w:pPr>
        <w:pStyle w:val="af7"/>
        <w:keepNext/>
        <w:jc w:val="right"/>
        <w:rPr>
          <w:color w:val="auto"/>
        </w:rPr>
      </w:pPr>
      <w:r w:rsidRPr="00F60D3F">
        <w:rPr>
          <w:color w:val="auto"/>
        </w:rPr>
        <w:lastRenderedPageBreak/>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4395"/>
        <w:gridCol w:w="1701"/>
        <w:gridCol w:w="1842"/>
        <w:gridCol w:w="1418"/>
        <w:gridCol w:w="1559"/>
        <w:gridCol w:w="1418"/>
        <w:gridCol w:w="1382"/>
      </w:tblGrid>
      <w:tr w:rsidR="00DC2D67" w:rsidRPr="00F60D3F" w14:paraId="55A113A2" w14:textId="77777777" w:rsidTr="00417DB3">
        <w:trPr>
          <w:cantSplit/>
          <w:tblHeader/>
        </w:trPr>
        <w:tc>
          <w:tcPr>
            <w:tcW w:w="562" w:type="dxa"/>
            <w:vMerge w:val="restart"/>
            <w:vAlign w:val="center"/>
          </w:tcPr>
          <w:p w14:paraId="548579CF" w14:textId="77777777" w:rsidR="0014037B" w:rsidRPr="00F60D3F" w:rsidRDefault="0014037B" w:rsidP="0082776F">
            <w:pPr>
              <w:tabs>
                <w:tab w:val="left" w:pos="10320"/>
              </w:tabs>
              <w:jc w:val="center"/>
              <w:rPr>
                <w:b/>
                <w:noProof/>
              </w:rPr>
            </w:pPr>
            <w:r w:rsidRPr="00F60D3F">
              <w:rPr>
                <w:b/>
              </w:rPr>
              <w:t>№ п/п</w:t>
            </w:r>
          </w:p>
        </w:tc>
        <w:tc>
          <w:tcPr>
            <w:tcW w:w="4395" w:type="dxa"/>
            <w:vMerge w:val="restart"/>
            <w:vAlign w:val="center"/>
          </w:tcPr>
          <w:p w14:paraId="1F9ED876" w14:textId="77777777" w:rsidR="0014037B" w:rsidRPr="00F60D3F" w:rsidRDefault="0014037B" w:rsidP="0082776F">
            <w:pPr>
              <w:tabs>
                <w:tab w:val="left" w:pos="10320"/>
              </w:tabs>
              <w:jc w:val="center"/>
              <w:rPr>
                <w:b/>
                <w:noProof/>
              </w:rPr>
            </w:pPr>
            <w:r w:rsidRPr="00F60D3F">
              <w:rPr>
                <w:b/>
                <w:noProof/>
              </w:rPr>
              <w:t>Участники ОГЭ</w:t>
            </w:r>
          </w:p>
        </w:tc>
        <w:tc>
          <w:tcPr>
            <w:tcW w:w="3543" w:type="dxa"/>
            <w:gridSpan w:val="2"/>
            <w:vAlign w:val="center"/>
          </w:tcPr>
          <w:p w14:paraId="2BE2EDAD" w14:textId="77777777" w:rsidR="0014037B" w:rsidRPr="00F60D3F" w:rsidDel="00006B1B" w:rsidRDefault="00656569" w:rsidP="005D4B32">
            <w:pPr>
              <w:tabs>
                <w:tab w:val="left" w:pos="10320"/>
              </w:tabs>
              <w:jc w:val="center"/>
              <w:rPr>
                <w:b/>
                <w:noProof/>
              </w:rPr>
            </w:pPr>
            <w:r w:rsidRPr="00F60D3F">
              <w:rPr>
                <w:b/>
                <w:noProof/>
              </w:rPr>
              <w:t>2024</w:t>
            </w:r>
            <w:r w:rsidR="0014037B" w:rsidRPr="00F60D3F">
              <w:rPr>
                <w:b/>
                <w:noProof/>
              </w:rPr>
              <w:t xml:space="preserve"> г.</w:t>
            </w:r>
          </w:p>
        </w:tc>
        <w:tc>
          <w:tcPr>
            <w:tcW w:w="2977" w:type="dxa"/>
            <w:gridSpan w:val="2"/>
            <w:vAlign w:val="center"/>
          </w:tcPr>
          <w:p w14:paraId="3BC4D246" w14:textId="77777777" w:rsidR="0014037B" w:rsidRPr="00F60D3F" w:rsidRDefault="00656569" w:rsidP="005D4B32">
            <w:pPr>
              <w:tabs>
                <w:tab w:val="left" w:pos="10320"/>
              </w:tabs>
              <w:jc w:val="center"/>
              <w:rPr>
                <w:b/>
                <w:noProof/>
              </w:rPr>
            </w:pPr>
            <w:r w:rsidRPr="00F60D3F">
              <w:rPr>
                <w:b/>
                <w:noProof/>
              </w:rPr>
              <w:t>2025</w:t>
            </w:r>
            <w:r w:rsidR="0014037B" w:rsidRPr="00F60D3F">
              <w:rPr>
                <w:b/>
                <w:noProof/>
              </w:rPr>
              <w:t xml:space="preserve"> г.</w:t>
            </w:r>
          </w:p>
        </w:tc>
        <w:tc>
          <w:tcPr>
            <w:tcW w:w="2800" w:type="dxa"/>
            <w:gridSpan w:val="2"/>
            <w:vAlign w:val="center"/>
          </w:tcPr>
          <w:p w14:paraId="08C3ABC3" w14:textId="77777777" w:rsidR="0014037B" w:rsidRPr="00F60D3F" w:rsidRDefault="00656569" w:rsidP="005D4B32">
            <w:pPr>
              <w:tabs>
                <w:tab w:val="left" w:pos="10320"/>
              </w:tabs>
              <w:jc w:val="center"/>
              <w:rPr>
                <w:b/>
                <w:noProof/>
              </w:rPr>
            </w:pPr>
            <w:r w:rsidRPr="00F60D3F">
              <w:rPr>
                <w:b/>
                <w:noProof/>
              </w:rPr>
              <w:t>2026</w:t>
            </w:r>
            <w:r w:rsidR="0014037B" w:rsidRPr="00F60D3F">
              <w:rPr>
                <w:b/>
                <w:noProof/>
              </w:rPr>
              <w:t xml:space="preserve"> г.</w:t>
            </w:r>
          </w:p>
        </w:tc>
      </w:tr>
      <w:tr w:rsidR="00DC2D67" w:rsidRPr="00F60D3F" w14:paraId="2B019C00" w14:textId="77777777" w:rsidTr="00417DB3">
        <w:trPr>
          <w:cantSplit/>
          <w:tblHeader/>
        </w:trPr>
        <w:tc>
          <w:tcPr>
            <w:tcW w:w="562" w:type="dxa"/>
            <w:vMerge/>
            <w:vAlign w:val="center"/>
          </w:tcPr>
          <w:p w14:paraId="1F7B05BF" w14:textId="77777777" w:rsidR="0014037B" w:rsidRPr="00F60D3F" w:rsidRDefault="0014037B" w:rsidP="0014037B">
            <w:pPr>
              <w:tabs>
                <w:tab w:val="left" w:pos="10320"/>
              </w:tabs>
              <w:rPr>
                <w:b/>
                <w:noProof/>
              </w:rPr>
            </w:pPr>
          </w:p>
        </w:tc>
        <w:tc>
          <w:tcPr>
            <w:tcW w:w="4395" w:type="dxa"/>
            <w:vMerge/>
          </w:tcPr>
          <w:p w14:paraId="4D982656" w14:textId="77777777" w:rsidR="0014037B" w:rsidRPr="00F60D3F" w:rsidRDefault="0014037B" w:rsidP="0014037B">
            <w:pPr>
              <w:tabs>
                <w:tab w:val="left" w:pos="10320"/>
              </w:tabs>
              <w:rPr>
                <w:b/>
                <w:noProof/>
              </w:rPr>
            </w:pPr>
          </w:p>
        </w:tc>
        <w:tc>
          <w:tcPr>
            <w:tcW w:w="1701" w:type="dxa"/>
            <w:vAlign w:val="center"/>
          </w:tcPr>
          <w:p w14:paraId="610382B0"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5EB984C9" w14:textId="77777777" w:rsidR="0014037B" w:rsidRPr="00F60D3F" w:rsidRDefault="0014037B" w:rsidP="005D4B32">
            <w:pPr>
              <w:tabs>
                <w:tab w:val="left" w:pos="10320"/>
              </w:tabs>
              <w:jc w:val="center"/>
              <w:rPr>
                <w:noProof/>
              </w:rPr>
            </w:pPr>
            <w:r w:rsidRPr="00F60D3F">
              <w:rPr>
                <w:noProof/>
              </w:rPr>
              <w:t>%</w:t>
            </w:r>
          </w:p>
        </w:tc>
        <w:tc>
          <w:tcPr>
            <w:tcW w:w="1418" w:type="dxa"/>
            <w:vAlign w:val="center"/>
          </w:tcPr>
          <w:p w14:paraId="0E27ED9C" w14:textId="77777777" w:rsidR="0014037B" w:rsidRPr="00F60D3F" w:rsidRDefault="0014037B" w:rsidP="005D4B32">
            <w:pPr>
              <w:tabs>
                <w:tab w:val="left" w:pos="10320"/>
              </w:tabs>
              <w:jc w:val="center"/>
              <w:rPr>
                <w:noProof/>
              </w:rPr>
            </w:pPr>
            <w:r w:rsidRPr="00F60D3F">
              <w:rPr>
                <w:noProof/>
              </w:rPr>
              <w:t>чел.</w:t>
            </w:r>
          </w:p>
        </w:tc>
        <w:tc>
          <w:tcPr>
            <w:tcW w:w="1559" w:type="dxa"/>
            <w:vAlign w:val="center"/>
          </w:tcPr>
          <w:p w14:paraId="2CD3444D" w14:textId="77777777" w:rsidR="0014037B" w:rsidRPr="00F60D3F" w:rsidRDefault="0014037B" w:rsidP="005D4B32">
            <w:pPr>
              <w:tabs>
                <w:tab w:val="left" w:pos="10320"/>
              </w:tabs>
              <w:jc w:val="center"/>
              <w:rPr>
                <w:noProof/>
              </w:rPr>
            </w:pPr>
            <w:r w:rsidRPr="00F60D3F">
              <w:rPr>
                <w:noProof/>
              </w:rPr>
              <w:t>%</w:t>
            </w:r>
          </w:p>
        </w:tc>
        <w:tc>
          <w:tcPr>
            <w:tcW w:w="1418" w:type="dxa"/>
            <w:vAlign w:val="center"/>
          </w:tcPr>
          <w:p w14:paraId="3FF01484" w14:textId="77777777" w:rsidR="0014037B" w:rsidRPr="00F60D3F" w:rsidRDefault="0014037B" w:rsidP="005D4B32">
            <w:pPr>
              <w:tabs>
                <w:tab w:val="left" w:pos="10320"/>
              </w:tabs>
              <w:jc w:val="center"/>
              <w:rPr>
                <w:noProof/>
              </w:rPr>
            </w:pPr>
            <w:r w:rsidRPr="00F60D3F">
              <w:rPr>
                <w:noProof/>
              </w:rPr>
              <w:t>чел.</w:t>
            </w:r>
          </w:p>
        </w:tc>
        <w:tc>
          <w:tcPr>
            <w:tcW w:w="1382" w:type="dxa"/>
            <w:vAlign w:val="center"/>
          </w:tcPr>
          <w:p w14:paraId="784FDDEC" w14:textId="77777777" w:rsidR="0014037B" w:rsidRPr="00F60D3F" w:rsidRDefault="0014037B" w:rsidP="005D4B32">
            <w:pPr>
              <w:tabs>
                <w:tab w:val="left" w:pos="10320"/>
              </w:tabs>
              <w:jc w:val="center"/>
              <w:rPr>
                <w:noProof/>
              </w:rPr>
            </w:pPr>
            <w:r w:rsidRPr="00F60D3F">
              <w:rPr>
                <w:noProof/>
              </w:rPr>
              <w:t>%</w:t>
            </w:r>
          </w:p>
        </w:tc>
      </w:tr>
      <w:tr w:rsidR="00067894" w:rsidRPr="00F60D3F" w14:paraId="21A9F088" w14:textId="77777777" w:rsidTr="00067894">
        <w:tc>
          <w:tcPr>
            <w:tcW w:w="562" w:type="dxa"/>
            <w:vAlign w:val="center"/>
          </w:tcPr>
          <w:p w14:paraId="77CA69D0" w14:textId="77777777" w:rsidR="00067894" w:rsidRPr="00F60D3F" w:rsidRDefault="00067894" w:rsidP="00F720E8">
            <w:pPr>
              <w:pStyle w:val="a3"/>
              <w:numPr>
                <w:ilvl w:val="0"/>
                <w:numId w:val="3"/>
              </w:numPr>
              <w:tabs>
                <w:tab w:val="left" w:pos="10320"/>
              </w:tabs>
              <w:spacing w:after="0"/>
              <w:ind w:left="0" w:firstLine="0"/>
              <w:rPr>
                <w:rFonts w:ascii="Times New Roman" w:hAnsi="Times New Roman"/>
                <w:sz w:val="24"/>
                <w:szCs w:val="24"/>
              </w:rPr>
            </w:pPr>
          </w:p>
        </w:tc>
        <w:tc>
          <w:tcPr>
            <w:tcW w:w="4395" w:type="dxa"/>
            <w:vAlign w:val="center"/>
          </w:tcPr>
          <w:p w14:paraId="2B4A4B26" w14:textId="142B0CB0" w:rsidR="00067894" w:rsidRPr="00F60D3F" w:rsidRDefault="00067894" w:rsidP="00067894">
            <w:pPr>
              <w:tabs>
                <w:tab w:val="left" w:pos="10320"/>
              </w:tabs>
            </w:pPr>
            <w:r w:rsidRPr="0082776F">
              <w:t>Обучающиеся гимназий</w:t>
            </w:r>
          </w:p>
        </w:tc>
        <w:tc>
          <w:tcPr>
            <w:tcW w:w="1701" w:type="dxa"/>
            <w:vAlign w:val="center"/>
          </w:tcPr>
          <w:p w14:paraId="5C31AA93" w14:textId="79943C47" w:rsidR="00067894" w:rsidRPr="00F60D3F" w:rsidRDefault="00067894" w:rsidP="00067894">
            <w:pPr>
              <w:jc w:val="center"/>
            </w:pPr>
            <w:r w:rsidRPr="0000118E">
              <w:rPr>
                <w:color w:val="000000"/>
              </w:rPr>
              <w:t>20</w:t>
            </w:r>
          </w:p>
        </w:tc>
        <w:tc>
          <w:tcPr>
            <w:tcW w:w="1842" w:type="dxa"/>
            <w:vAlign w:val="center"/>
          </w:tcPr>
          <w:p w14:paraId="7869A4F6" w14:textId="46D966C7" w:rsidR="00067894" w:rsidRPr="00F60D3F" w:rsidRDefault="00067894" w:rsidP="00067894">
            <w:pPr>
              <w:jc w:val="center"/>
            </w:pPr>
            <w:r w:rsidRPr="0000118E">
              <w:rPr>
                <w:color w:val="000000"/>
              </w:rPr>
              <w:t>7,8%</w:t>
            </w:r>
          </w:p>
        </w:tc>
        <w:tc>
          <w:tcPr>
            <w:tcW w:w="1418" w:type="dxa"/>
            <w:vAlign w:val="center"/>
          </w:tcPr>
          <w:p w14:paraId="07EA7039" w14:textId="1D48CB38" w:rsidR="00067894" w:rsidRPr="00F60D3F" w:rsidRDefault="00067894" w:rsidP="00067894">
            <w:pPr>
              <w:jc w:val="center"/>
            </w:pPr>
            <w:r w:rsidRPr="006B20F4">
              <w:rPr>
                <w:color w:val="000000"/>
              </w:rPr>
              <w:t>14</w:t>
            </w:r>
          </w:p>
        </w:tc>
        <w:tc>
          <w:tcPr>
            <w:tcW w:w="1559" w:type="dxa"/>
            <w:vAlign w:val="center"/>
          </w:tcPr>
          <w:p w14:paraId="47E0021D" w14:textId="0CA8DE8A" w:rsidR="00067894" w:rsidRPr="00F60D3F" w:rsidRDefault="00067894" w:rsidP="00067894">
            <w:pPr>
              <w:jc w:val="center"/>
            </w:pPr>
            <w:r w:rsidRPr="006B20F4">
              <w:rPr>
                <w:color w:val="000000"/>
              </w:rPr>
              <w:t>5,3%</w:t>
            </w:r>
          </w:p>
        </w:tc>
        <w:tc>
          <w:tcPr>
            <w:tcW w:w="1418" w:type="dxa"/>
            <w:vAlign w:val="center"/>
          </w:tcPr>
          <w:p w14:paraId="77BDF058" w14:textId="4CCEF71F" w:rsidR="00067894" w:rsidRPr="00067894" w:rsidRDefault="00067894" w:rsidP="00067894">
            <w:pPr>
              <w:jc w:val="center"/>
            </w:pPr>
            <w:r w:rsidRPr="00067894">
              <w:rPr>
                <w:color w:val="000000"/>
              </w:rPr>
              <w:t>14</w:t>
            </w:r>
          </w:p>
        </w:tc>
        <w:tc>
          <w:tcPr>
            <w:tcW w:w="1382" w:type="dxa"/>
            <w:vAlign w:val="center"/>
          </w:tcPr>
          <w:p w14:paraId="4CBA49B1" w14:textId="3AEB3F92" w:rsidR="00067894" w:rsidRPr="00067894" w:rsidRDefault="00067894" w:rsidP="00067894">
            <w:pPr>
              <w:jc w:val="center"/>
            </w:pPr>
            <w:r w:rsidRPr="00067894">
              <w:rPr>
                <w:color w:val="000000"/>
              </w:rPr>
              <w:t>4,4%</w:t>
            </w:r>
          </w:p>
        </w:tc>
      </w:tr>
      <w:tr w:rsidR="00067894" w:rsidRPr="00F60D3F" w14:paraId="06C6A000" w14:textId="77777777" w:rsidTr="00067894">
        <w:tc>
          <w:tcPr>
            <w:tcW w:w="562" w:type="dxa"/>
            <w:vAlign w:val="center"/>
          </w:tcPr>
          <w:p w14:paraId="0F7D5419" w14:textId="77777777" w:rsidR="00067894" w:rsidRPr="00F60D3F" w:rsidRDefault="00067894" w:rsidP="00F720E8">
            <w:pPr>
              <w:pStyle w:val="a3"/>
              <w:numPr>
                <w:ilvl w:val="0"/>
                <w:numId w:val="3"/>
              </w:numPr>
              <w:tabs>
                <w:tab w:val="left" w:pos="10320"/>
              </w:tabs>
              <w:spacing w:after="0"/>
              <w:ind w:left="0" w:firstLine="0"/>
              <w:rPr>
                <w:rFonts w:ascii="Times New Roman" w:hAnsi="Times New Roman"/>
                <w:sz w:val="24"/>
                <w:szCs w:val="24"/>
              </w:rPr>
            </w:pPr>
          </w:p>
        </w:tc>
        <w:tc>
          <w:tcPr>
            <w:tcW w:w="4395" w:type="dxa"/>
            <w:vAlign w:val="center"/>
          </w:tcPr>
          <w:p w14:paraId="560FE985" w14:textId="593BAAFC" w:rsidR="00067894" w:rsidRPr="00F60D3F" w:rsidRDefault="00067894" w:rsidP="00067894">
            <w:pPr>
              <w:tabs>
                <w:tab w:val="left" w:pos="10320"/>
              </w:tabs>
            </w:pPr>
            <w:r w:rsidRPr="0082776F">
              <w:t xml:space="preserve">Обучающиеся </w:t>
            </w:r>
            <w:r w:rsidRPr="00E213F3">
              <w:t>школ с углубленным изучением предметов</w:t>
            </w:r>
          </w:p>
        </w:tc>
        <w:tc>
          <w:tcPr>
            <w:tcW w:w="1701" w:type="dxa"/>
            <w:vAlign w:val="center"/>
          </w:tcPr>
          <w:p w14:paraId="3B7E7420" w14:textId="456E1AA4" w:rsidR="00067894" w:rsidRPr="00F60D3F" w:rsidRDefault="00067894" w:rsidP="00067894">
            <w:pPr>
              <w:jc w:val="center"/>
            </w:pPr>
            <w:r w:rsidRPr="0000118E">
              <w:rPr>
                <w:color w:val="000000"/>
              </w:rPr>
              <w:t>7</w:t>
            </w:r>
          </w:p>
        </w:tc>
        <w:tc>
          <w:tcPr>
            <w:tcW w:w="1842" w:type="dxa"/>
            <w:vAlign w:val="center"/>
          </w:tcPr>
          <w:p w14:paraId="7D39BD2C" w14:textId="2C00DC7F" w:rsidR="00067894" w:rsidRPr="00F60D3F" w:rsidRDefault="00067894" w:rsidP="00067894">
            <w:pPr>
              <w:jc w:val="center"/>
            </w:pPr>
            <w:r w:rsidRPr="0000118E">
              <w:rPr>
                <w:color w:val="000000"/>
              </w:rPr>
              <w:t>2,7%</w:t>
            </w:r>
          </w:p>
        </w:tc>
        <w:tc>
          <w:tcPr>
            <w:tcW w:w="1418" w:type="dxa"/>
            <w:vAlign w:val="center"/>
          </w:tcPr>
          <w:p w14:paraId="2B1B411D" w14:textId="3817C296" w:rsidR="00067894" w:rsidRPr="00F60D3F" w:rsidRDefault="00067894" w:rsidP="00067894">
            <w:pPr>
              <w:jc w:val="center"/>
            </w:pPr>
            <w:r w:rsidRPr="006B20F4">
              <w:rPr>
                <w:color w:val="000000"/>
              </w:rPr>
              <w:t>21</w:t>
            </w:r>
          </w:p>
        </w:tc>
        <w:tc>
          <w:tcPr>
            <w:tcW w:w="1559" w:type="dxa"/>
            <w:vAlign w:val="center"/>
          </w:tcPr>
          <w:p w14:paraId="4F9DC063" w14:textId="0290D527" w:rsidR="00067894" w:rsidRPr="00F60D3F" w:rsidRDefault="00067894" w:rsidP="00067894">
            <w:pPr>
              <w:jc w:val="center"/>
            </w:pPr>
            <w:r w:rsidRPr="006B20F4">
              <w:rPr>
                <w:color w:val="000000"/>
              </w:rPr>
              <w:t>7,9%</w:t>
            </w:r>
          </w:p>
        </w:tc>
        <w:tc>
          <w:tcPr>
            <w:tcW w:w="1418" w:type="dxa"/>
            <w:vAlign w:val="center"/>
          </w:tcPr>
          <w:p w14:paraId="71EA8169" w14:textId="6DF29FAD" w:rsidR="00067894" w:rsidRPr="00067894" w:rsidRDefault="00067894" w:rsidP="00067894">
            <w:pPr>
              <w:jc w:val="center"/>
            </w:pPr>
            <w:r w:rsidRPr="00067894">
              <w:rPr>
                <w:color w:val="000000"/>
              </w:rPr>
              <w:t>7</w:t>
            </w:r>
          </w:p>
        </w:tc>
        <w:tc>
          <w:tcPr>
            <w:tcW w:w="1382" w:type="dxa"/>
            <w:vAlign w:val="center"/>
          </w:tcPr>
          <w:p w14:paraId="4C73851E" w14:textId="0FE48F4F" w:rsidR="00067894" w:rsidRPr="00067894" w:rsidRDefault="00067894" w:rsidP="00067894">
            <w:pPr>
              <w:jc w:val="center"/>
            </w:pPr>
            <w:r w:rsidRPr="00067894">
              <w:rPr>
                <w:color w:val="000000"/>
              </w:rPr>
              <w:t>2,2%</w:t>
            </w:r>
          </w:p>
        </w:tc>
      </w:tr>
      <w:tr w:rsidR="00067894" w:rsidRPr="00F60D3F" w14:paraId="6A289828" w14:textId="77777777" w:rsidTr="00067894">
        <w:tc>
          <w:tcPr>
            <w:tcW w:w="562" w:type="dxa"/>
            <w:vAlign w:val="center"/>
          </w:tcPr>
          <w:p w14:paraId="0CF4DA26" w14:textId="77777777" w:rsidR="00067894" w:rsidRPr="00F60D3F" w:rsidRDefault="00067894" w:rsidP="00F720E8">
            <w:pPr>
              <w:pStyle w:val="a3"/>
              <w:numPr>
                <w:ilvl w:val="0"/>
                <w:numId w:val="3"/>
              </w:numPr>
              <w:tabs>
                <w:tab w:val="left" w:pos="10320"/>
              </w:tabs>
              <w:spacing w:after="0"/>
              <w:ind w:left="0" w:firstLine="0"/>
              <w:rPr>
                <w:rFonts w:ascii="Times New Roman" w:hAnsi="Times New Roman"/>
                <w:sz w:val="24"/>
                <w:szCs w:val="24"/>
              </w:rPr>
            </w:pPr>
          </w:p>
        </w:tc>
        <w:tc>
          <w:tcPr>
            <w:tcW w:w="4395" w:type="dxa"/>
            <w:vAlign w:val="center"/>
          </w:tcPr>
          <w:p w14:paraId="2861957C" w14:textId="756E84DF" w:rsidR="00067894" w:rsidRPr="00F60D3F" w:rsidRDefault="00067894" w:rsidP="00067894">
            <w:pPr>
              <w:tabs>
                <w:tab w:val="left" w:pos="10320"/>
              </w:tabs>
            </w:pPr>
            <w:r w:rsidRPr="0082776F">
              <w:t>Обучающиеся СОШ</w:t>
            </w:r>
          </w:p>
        </w:tc>
        <w:tc>
          <w:tcPr>
            <w:tcW w:w="1701" w:type="dxa"/>
            <w:vAlign w:val="center"/>
          </w:tcPr>
          <w:p w14:paraId="42B079EF" w14:textId="094DF8C9" w:rsidR="00067894" w:rsidRPr="00F60D3F" w:rsidRDefault="00067894" w:rsidP="00067894">
            <w:pPr>
              <w:jc w:val="center"/>
            </w:pPr>
            <w:r w:rsidRPr="0000118E">
              <w:rPr>
                <w:color w:val="000000"/>
              </w:rPr>
              <w:t>212</w:t>
            </w:r>
          </w:p>
        </w:tc>
        <w:tc>
          <w:tcPr>
            <w:tcW w:w="1842" w:type="dxa"/>
            <w:vAlign w:val="center"/>
          </w:tcPr>
          <w:p w14:paraId="07428F08" w14:textId="0F4DF2AB" w:rsidR="00067894" w:rsidRPr="00F60D3F" w:rsidRDefault="00067894" w:rsidP="00067894">
            <w:pPr>
              <w:jc w:val="center"/>
            </w:pPr>
            <w:r w:rsidRPr="0000118E">
              <w:rPr>
                <w:color w:val="000000"/>
              </w:rPr>
              <w:t>82,5%</w:t>
            </w:r>
          </w:p>
        </w:tc>
        <w:tc>
          <w:tcPr>
            <w:tcW w:w="1418" w:type="dxa"/>
            <w:vAlign w:val="center"/>
          </w:tcPr>
          <w:p w14:paraId="1F75EB24" w14:textId="3C6344B5" w:rsidR="00067894" w:rsidRPr="00F60D3F" w:rsidRDefault="00067894" w:rsidP="00067894">
            <w:pPr>
              <w:jc w:val="center"/>
            </w:pPr>
            <w:r w:rsidRPr="006B20F4">
              <w:rPr>
                <w:color w:val="000000"/>
              </w:rPr>
              <w:t>203</w:t>
            </w:r>
          </w:p>
        </w:tc>
        <w:tc>
          <w:tcPr>
            <w:tcW w:w="1559" w:type="dxa"/>
            <w:vAlign w:val="center"/>
          </w:tcPr>
          <w:p w14:paraId="09CA97A0" w14:textId="474F9FFE" w:rsidR="00067894" w:rsidRPr="00F60D3F" w:rsidRDefault="00067894" w:rsidP="00067894">
            <w:pPr>
              <w:jc w:val="center"/>
            </w:pPr>
            <w:r w:rsidRPr="006B20F4">
              <w:rPr>
                <w:color w:val="000000"/>
              </w:rPr>
              <w:t>76,6%</w:t>
            </w:r>
          </w:p>
        </w:tc>
        <w:tc>
          <w:tcPr>
            <w:tcW w:w="1418" w:type="dxa"/>
            <w:vAlign w:val="center"/>
          </w:tcPr>
          <w:p w14:paraId="3C279CE8" w14:textId="4E5A8D0F" w:rsidR="00067894" w:rsidRPr="00067894" w:rsidRDefault="00067894" w:rsidP="00067894">
            <w:pPr>
              <w:jc w:val="center"/>
            </w:pPr>
            <w:r w:rsidRPr="00067894">
              <w:rPr>
                <w:color w:val="000000"/>
              </w:rPr>
              <w:t>273</w:t>
            </w:r>
          </w:p>
        </w:tc>
        <w:tc>
          <w:tcPr>
            <w:tcW w:w="1382" w:type="dxa"/>
            <w:vAlign w:val="center"/>
          </w:tcPr>
          <w:p w14:paraId="56BB4A92" w14:textId="02E25D9B" w:rsidR="00067894" w:rsidRPr="00067894" w:rsidRDefault="00067894" w:rsidP="00067894">
            <w:pPr>
              <w:jc w:val="center"/>
            </w:pPr>
            <w:r w:rsidRPr="00067894">
              <w:rPr>
                <w:color w:val="000000"/>
              </w:rPr>
              <w:t>85,3%</w:t>
            </w:r>
          </w:p>
        </w:tc>
      </w:tr>
      <w:tr w:rsidR="00067894" w:rsidRPr="00F60D3F" w14:paraId="15D8373D" w14:textId="77777777" w:rsidTr="00067894">
        <w:tc>
          <w:tcPr>
            <w:tcW w:w="562" w:type="dxa"/>
            <w:vAlign w:val="center"/>
          </w:tcPr>
          <w:p w14:paraId="32621D8F" w14:textId="77777777" w:rsidR="00067894" w:rsidRPr="00F60D3F" w:rsidRDefault="00067894" w:rsidP="00F720E8">
            <w:pPr>
              <w:pStyle w:val="a3"/>
              <w:numPr>
                <w:ilvl w:val="0"/>
                <w:numId w:val="3"/>
              </w:numPr>
              <w:tabs>
                <w:tab w:val="left" w:pos="10320"/>
              </w:tabs>
              <w:spacing w:after="0"/>
              <w:ind w:left="0" w:firstLine="0"/>
              <w:rPr>
                <w:rFonts w:ascii="Times New Roman" w:hAnsi="Times New Roman"/>
                <w:sz w:val="24"/>
                <w:szCs w:val="24"/>
              </w:rPr>
            </w:pPr>
          </w:p>
        </w:tc>
        <w:tc>
          <w:tcPr>
            <w:tcW w:w="4395" w:type="dxa"/>
            <w:vAlign w:val="center"/>
          </w:tcPr>
          <w:p w14:paraId="7914C76B" w14:textId="23DFEBD2" w:rsidR="00067894" w:rsidRPr="00F60D3F" w:rsidRDefault="00067894" w:rsidP="00067894">
            <w:pPr>
              <w:tabs>
                <w:tab w:val="left" w:pos="10320"/>
              </w:tabs>
            </w:pPr>
            <w:r>
              <w:t>Обучающиеся О</w:t>
            </w:r>
            <w:r w:rsidRPr="0082776F">
              <w:t>ОШ</w:t>
            </w:r>
            <w:r w:rsidRPr="000975FD">
              <w:t xml:space="preserve"> </w:t>
            </w:r>
          </w:p>
        </w:tc>
        <w:tc>
          <w:tcPr>
            <w:tcW w:w="1701" w:type="dxa"/>
            <w:vAlign w:val="center"/>
          </w:tcPr>
          <w:p w14:paraId="2D335739" w14:textId="54B9B953" w:rsidR="00067894" w:rsidRPr="00F60D3F" w:rsidRDefault="00067894" w:rsidP="00067894">
            <w:pPr>
              <w:jc w:val="center"/>
            </w:pPr>
            <w:r w:rsidRPr="0000118E">
              <w:rPr>
                <w:color w:val="000000"/>
              </w:rPr>
              <w:t>17</w:t>
            </w:r>
          </w:p>
        </w:tc>
        <w:tc>
          <w:tcPr>
            <w:tcW w:w="1842" w:type="dxa"/>
            <w:vAlign w:val="center"/>
          </w:tcPr>
          <w:p w14:paraId="25A5E938" w14:textId="74078E20" w:rsidR="00067894" w:rsidRPr="00F60D3F" w:rsidRDefault="00067894" w:rsidP="00067894">
            <w:pPr>
              <w:jc w:val="center"/>
            </w:pPr>
            <w:r w:rsidRPr="0000118E">
              <w:rPr>
                <w:color w:val="000000"/>
              </w:rPr>
              <w:t>6,6%</w:t>
            </w:r>
          </w:p>
        </w:tc>
        <w:tc>
          <w:tcPr>
            <w:tcW w:w="1418" w:type="dxa"/>
            <w:vAlign w:val="center"/>
          </w:tcPr>
          <w:p w14:paraId="68F0D611" w14:textId="60E44DD2" w:rsidR="00067894" w:rsidRPr="00F60D3F" w:rsidRDefault="00067894" w:rsidP="00067894">
            <w:pPr>
              <w:jc w:val="center"/>
            </w:pPr>
            <w:r w:rsidRPr="006B20F4">
              <w:rPr>
                <w:color w:val="000000"/>
              </w:rPr>
              <w:t>26</w:t>
            </w:r>
          </w:p>
        </w:tc>
        <w:tc>
          <w:tcPr>
            <w:tcW w:w="1559" w:type="dxa"/>
            <w:vAlign w:val="center"/>
          </w:tcPr>
          <w:p w14:paraId="7A514A60" w14:textId="318A5638" w:rsidR="00067894" w:rsidRPr="00F60D3F" w:rsidRDefault="00067894" w:rsidP="00067894">
            <w:pPr>
              <w:jc w:val="center"/>
            </w:pPr>
            <w:r w:rsidRPr="006B20F4">
              <w:rPr>
                <w:color w:val="000000"/>
              </w:rPr>
              <w:t>9,8%</w:t>
            </w:r>
          </w:p>
        </w:tc>
        <w:tc>
          <w:tcPr>
            <w:tcW w:w="1418" w:type="dxa"/>
            <w:vAlign w:val="center"/>
          </w:tcPr>
          <w:p w14:paraId="1B9F3CEA" w14:textId="412DBF07" w:rsidR="00067894" w:rsidRPr="00067894" w:rsidRDefault="00067894" w:rsidP="00067894">
            <w:pPr>
              <w:jc w:val="center"/>
            </w:pPr>
            <w:r w:rsidRPr="00067894">
              <w:rPr>
                <w:color w:val="000000"/>
              </w:rPr>
              <w:t>24</w:t>
            </w:r>
          </w:p>
        </w:tc>
        <w:tc>
          <w:tcPr>
            <w:tcW w:w="1382" w:type="dxa"/>
            <w:vAlign w:val="center"/>
          </w:tcPr>
          <w:p w14:paraId="46F0902F" w14:textId="13064079" w:rsidR="00067894" w:rsidRPr="00067894" w:rsidRDefault="00067894" w:rsidP="00067894">
            <w:pPr>
              <w:jc w:val="center"/>
            </w:pPr>
            <w:r w:rsidRPr="00067894">
              <w:rPr>
                <w:color w:val="000000"/>
              </w:rPr>
              <w:t>7,5%</w:t>
            </w:r>
          </w:p>
        </w:tc>
      </w:tr>
      <w:tr w:rsidR="00067894" w:rsidRPr="00F60D3F" w14:paraId="159B9C41" w14:textId="77777777" w:rsidTr="00067894">
        <w:tc>
          <w:tcPr>
            <w:tcW w:w="562" w:type="dxa"/>
            <w:tcBorders>
              <w:top w:val="single" w:sz="4" w:space="0" w:color="auto"/>
              <w:left w:val="single" w:sz="4" w:space="0" w:color="auto"/>
              <w:bottom w:val="single" w:sz="4" w:space="0" w:color="auto"/>
              <w:right w:val="single" w:sz="4" w:space="0" w:color="auto"/>
            </w:tcBorders>
            <w:vAlign w:val="center"/>
          </w:tcPr>
          <w:p w14:paraId="22CBE2AC" w14:textId="77777777" w:rsidR="00067894" w:rsidRPr="00F60D3F" w:rsidRDefault="00067894" w:rsidP="00F720E8">
            <w:pPr>
              <w:pStyle w:val="a3"/>
              <w:numPr>
                <w:ilvl w:val="0"/>
                <w:numId w:val="3"/>
              </w:numPr>
              <w:tabs>
                <w:tab w:val="left" w:pos="10320"/>
              </w:tabs>
              <w:spacing w:after="0"/>
              <w:ind w:left="0" w:firstLine="0"/>
              <w:rPr>
                <w:rFonts w:ascii="Times New Roman" w:hAnsi="Times New Roman"/>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02C3AD37" w14:textId="60668B23" w:rsidR="00067894" w:rsidRPr="00F60D3F" w:rsidRDefault="00067894" w:rsidP="00067894">
            <w:pPr>
              <w:tabs>
                <w:tab w:val="left" w:pos="10320"/>
              </w:tabs>
            </w:pPr>
            <w:r w:rsidRPr="0082776F">
              <w:t>Участники с ограниченными возможностями здоровья</w:t>
            </w:r>
          </w:p>
        </w:tc>
        <w:tc>
          <w:tcPr>
            <w:tcW w:w="1701" w:type="dxa"/>
            <w:tcBorders>
              <w:top w:val="single" w:sz="4" w:space="0" w:color="auto"/>
              <w:left w:val="single" w:sz="4" w:space="0" w:color="auto"/>
              <w:bottom w:val="single" w:sz="4" w:space="0" w:color="auto"/>
              <w:right w:val="single" w:sz="4" w:space="0" w:color="auto"/>
            </w:tcBorders>
            <w:vAlign w:val="center"/>
          </w:tcPr>
          <w:p w14:paraId="27D8CA75" w14:textId="231A6F86" w:rsidR="00067894" w:rsidRPr="00F60D3F" w:rsidRDefault="00067894" w:rsidP="00067894">
            <w:pPr>
              <w:jc w:val="center"/>
            </w:pPr>
            <w:r w:rsidRPr="0000118E">
              <w:rPr>
                <w:color w:val="000000"/>
              </w:rPr>
              <w:t>1</w:t>
            </w:r>
          </w:p>
        </w:tc>
        <w:tc>
          <w:tcPr>
            <w:tcW w:w="1842" w:type="dxa"/>
            <w:tcBorders>
              <w:top w:val="single" w:sz="4" w:space="0" w:color="auto"/>
              <w:left w:val="single" w:sz="4" w:space="0" w:color="auto"/>
              <w:bottom w:val="single" w:sz="4" w:space="0" w:color="auto"/>
              <w:right w:val="single" w:sz="4" w:space="0" w:color="auto"/>
            </w:tcBorders>
            <w:vAlign w:val="center"/>
          </w:tcPr>
          <w:p w14:paraId="42DBBC2E" w14:textId="48351E9A" w:rsidR="00067894" w:rsidRPr="00F60D3F" w:rsidRDefault="00067894" w:rsidP="00067894">
            <w:pPr>
              <w:jc w:val="center"/>
            </w:pPr>
            <w:r w:rsidRPr="0000118E">
              <w:rPr>
                <w:color w:val="000000"/>
              </w:rPr>
              <w:t>0,4%</w:t>
            </w:r>
          </w:p>
        </w:tc>
        <w:tc>
          <w:tcPr>
            <w:tcW w:w="1418" w:type="dxa"/>
            <w:tcBorders>
              <w:top w:val="single" w:sz="4" w:space="0" w:color="auto"/>
              <w:left w:val="single" w:sz="4" w:space="0" w:color="auto"/>
              <w:bottom w:val="single" w:sz="4" w:space="0" w:color="auto"/>
              <w:right w:val="single" w:sz="4" w:space="0" w:color="auto"/>
            </w:tcBorders>
            <w:vAlign w:val="center"/>
          </w:tcPr>
          <w:p w14:paraId="02CEFABF" w14:textId="38E3D941" w:rsidR="00067894" w:rsidRPr="00F60D3F" w:rsidRDefault="00067894" w:rsidP="00067894">
            <w:pPr>
              <w:jc w:val="center"/>
            </w:pPr>
            <w:r>
              <w:rPr>
                <w:color w:val="000000"/>
              </w:rPr>
              <w:t>1</w:t>
            </w:r>
          </w:p>
        </w:tc>
        <w:tc>
          <w:tcPr>
            <w:tcW w:w="1559" w:type="dxa"/>
            <w:tcBorders>
              <w:top w:val="single" w:sz="4" w:space="0" w:color="auto"/>
              <w:left w:val="single" w:sz="4" w:space="0" w:color="auto"/>
              <w:bottom w:val="single" w:sz="4" w:space="0" w:color="auto"/>
              <w:right w:val="single" w:sz="4" w:space="0" w:color="auto"/>
            </w:tcBorders>
            <w:vAlign w:val="center"/>
          </w:tcPr>
          <w:p w14:paraId="5976102E" w14:textId="18126E41" w:rsidR="00067894" w:rsidRPr="00F60D3F" w:rsidRDefault="00067894" w:rsidP="00067894">
            <w:pPr>
              <w:jc w:val="center"/>
            </w:pPr>
            <w:r>
              <w:rPr>
                <w:color w:val="000000"/>
              </w:rPr>
              <w:t>0,4%</w:t>
            </w:r>
          </w:p>
        </w:tc>
        <w:tc>
          <w:tcPr>
            <w:tcW w:w="1418" w:type="dxa"/>
            <w:tcBorders>
              <w:top w:val="single" w:sz="4" w:space="0" w:color="auto"/>
              <w:left w:val="single" w:sz="4" w:space="0" w:color="auto"/>
              <w:bottom w:val="single" w:sz="4" w:space="0" w:color="auto"/>
              <w:right w:val="single" w:sz="4" w:space="0" w:color="auto"/>
            </w:tcBorders>
            <w:vAlign w:val="center"/>
          </w:tcPr>
          <w:p w14:paraId="2157A7A8" w14:textId="71E40CAA" w:rsidR="00067894" w:rsidRPr="00067894" w:rsidRDefault="00067894" w:rsidP="00067894">
            <w:pPr>
              <w:jc w:val="center"/>
            </w:pPr>
            <w:r w:rsidRPr="00067894">
              <w:rPr>
                <w:color w:val="000000"/>
              </w:rPr>
              <w:t>2</w:t>
            </w:r>
          </w:p>
        </w:tc>
        <w:tc>
          <w:tcPr>
            <w:tcW w:w="1382" w:type="dxa"/>
            <w:tcBorders>
              <w:top w:val="single" w:sz="4" w:space="0" w:color="auto"/>
              <w:left w:val="single" w:sz="4" w:space="0" w:color="auto"/>
              <w:bottom w:val="single" w:sz="4" w:space="0" w:color="auto"/>
              <w:right w:val="single" w:sz="4" w:space="0" w:color="auto"/>
            </w:tcBorders>
            <w:vAlign w:val="center"/>
          </w:tcPr>
          <w:p w14:paraId="3AC79493" w14:textId="54C6C420" w:rsidR="00067894" w:rsidRPr="00067894" w:rsidRDefault="00067894" w:rsidP="00067894">
            <w:pPr>
              <w:jc w:val="center"/>
            </w:pPr>
            <w:r w:rsidRPr="00067894">
              <w:rPr>
                <w:color w:val="000000"/>
              </w:rPr>
              <w:t>0,6%</w:t>
            </w:r>
          </w:p>
        </w:tc>
      </w:tr>
    </w:tbl>
    <w:p w14:paraId="06123288" w14:textId="77777777" w:rsidR="003602B9" w:rsidRPr="00F60D3F" w:rsidRDefault="003602B9" w:rsidP="00EB7C8C">
      <w:pPr>
        <w:jc w:val="both"/>
        <w:rPr>
          <w:b/>
        </w:rPr>
      </w:pPr>
      <w:bookmarkStart w:id="3" w:name="_Toc424490577"/>
    </w:p>
    <w:p w14:paraId="0329513E" w14:textId="77777777" w:rsidR="005060D9" w:rsidRPr="00F60D3F" w:rsidRDefault="0079316A" w:rsidP="00EB7C8C">
      <w:pPr>
        <w:jc w:val="both"/>
        <w:rPr>
          <w:i/>
        </w:rPr>
      </w:pPr>
      <w:r w:rsidRPr="00F60D3F">
        <w:rPr>
          <w:b/>
          <w:i/>
        </w:rPr>
        <w:t xml:space="preserve">ВЫВОД о характере изменения количества участников ОГЭ по предмету </w:t>
      </w:r>
      <w:bookmarkEnd w:id="3"/>
      <w:r w:rsidRPr="00F60D3F">
        <w:rPr>
          <w:i/>
        </w:rPr>
        <w:t>(отмечается динамика количества участников ОГЭ по предмету в целом, по отдельным категориям, видам образовательных организаций)</w:t>
      </w:r>
    </w:p>
    <w:p w14:paraId="0C1969E9" w14:textId="14E45D3C" w:rsidR="00131931" w:rsidRPr="00131931" w:rsidRDefault="00131931" w:rsidP="006E4BF4">
      <w:pPr>
        <w:pStyle w:val="ds-markdown-paragraph"/>
        <w:shd w:val="clear" w:color="auto" w:fill="FFFFFF"/>
        <w:spacing w:before="240" w:beforeAutospacing="0" w:after="0" w:afterAutospacing="0" w:line="360" w:lineRule="auto"/>
        <w:ind w:firstLine="708"/>
        <w:rPr>
          <w:color w:val="0F1115"/>
        </w:rPr>
      </w:pPr>
      <w:r w:rsidRPr="00131931">
        <w:rPr>
          <w:color w:val="0F1115"/>
        </w:rPr>
        <w:t>За период 2024–2026 гг. наблюдается </w:t>
      </w:r>
      <w:r w:rsidRPr="00131931">
        <w:rPr>
          <w:rStyle w:val="af5"/>
          <w:color w:val="0F1115"/>
        </w:rPr>
        <w:t>устойчивый рост числа участников ОГЭ по физике</w:t>
      </w:r>
      <w:r w:rsidRPr="00131931">
        <w:rPr>
          <w:color w:val="0F1115"/>
        </w:rPr>
        <w:t> – с 257 до 320 человек. Доля ОГЭ по физике в общем числе участников ГИА-9 увеличилась с 11,9% до 12,8%, что свидетельствует о </w:t>
      </w:r>
      <w:r w:rsidRPr="00131931">
        <w:rPr>
          <w:rStyle w:val="af5"/>
          <w:color w:val="0F1115"/>
        </w:rPr>
        <w:t>повышении популярности предмета</w:t>
      </w:r>
      <w:r w:rsidRPr="00131931">
        <w:rPr>
          <w:color w:val="0F1115"/>
        </w:rPr>
        <w:t> среди выпускников, выбирающих естественно-научный профиль. ГВЭ-9 по физике в указанные годы не проводился (доля 0%).</w:t>
      </w:r>
    </w:p>
    <w:p w14:paraId="4600D7CD" w14:textId="77777777" w:rsidR="00131931" w:rsidRPr="00131931" w:rsidRDefault="00131931" w:rsidP="006E4BF4">
      <w:pPr>
        <w:pStyle w:val="ds-markdown-paragraph"/>
        <w:shd w:val="clear" w:color="auto" w:fill="FFFFFF"/>
        <w:spacing w:before="240" w:beforeAutospacing="0" w:after="0" w:afterAutospacing="0" w:line="360" w:lineRule="auto"/>
        <w:rPr>
          <w:color w:val="0F1115"/>
        </w:rPr>
      </w:pPr>
      <w:r w:rsidRPr="00131931">
        <w:rPr>
          <w:rStyle w:val="af5"/>
          <w:color w:val="0F1115"/>
        </w:rPr>
        <w:t>Гендерный состав</w:t>
      </w:r>
      <w:r w:rsidRPr="00131931">
        <w:rPr>
          <w:color w:val="0F1115"/>
        </w:rPr>
        <w:t> участников сохраняет выраженный дисбаланс с </w:t>
      </w:r>
      <w:r w:rsidRPr="00131931">
        <w:rPr>
          <w:rStyle w:val="af5"/>
          <w:color w:val="0F1115"/>
        </w:rPr>
        <w:t>преобладанием юношей</w:t>
      </w:r>
      <w:r w:rsidRPr="00131931">
        <w:rPr>
          <w:color w:val="0F1115"/>
        </w:rPr>
        <w:t>:</w:t>
      </w:r>
    </w:p>
    <w:p w14:paraId="2963AA3E" w14:textId="77777777" w:rsidR="00131931" w:rsidRPr="00131931" w:rsidRDefault="00131931" w:rsidP="00F720E8">
      <w:pPr>
        <w:pStyle w:val="ds-markdown-paragraph"/>
        <w:numPr>
          <w:ilvl w:val="0"/>
          <w:numId w:val="5"/>
        </w:numPr>
        <w:shd w:val="clear" w:color="auto" w:fill="FFFFFF"/>
        <w:spacing w:before="0" w:beforeAutospacing="0" w:after="0" w:afterAutospacing="0" w:line="360" w:lineRule="auto"/>
        <w:rPr>
          <w:color w:val="0F1115"/>
        </w:rPr>
      </w:pPr>
      <w:r w:rsidRPr="00131931">
        <w:rPr>
          <w:color w:val="0F1115"/>
        </w:rPr>
        <w:t>доля юношей: 73,5% → 71,3% → 75,0%;</w:t>
      </w:r>
    </w:p>
    <w:p w14:paraId="6F86CD09" w14:textId="77777777" w:rsidR="00131931" w:rsidRPr="00131931" w:rsidRDefault="00131931" w:rsidP="00F720E8">
      <w:pPr>
        <w:pStyle w:val="ds-markdown-paragraph"/>
        <w:numPr>
          <w:ilvl w:val="0"/>
          <w:numId w:val="5"/>
        </w:numPr>
        <w:shd w:val="clear" w:color="auto" w:fill="FFFFFF"/>
        <w:spacing w:before="0" w:beforeAutospacing="0" w:after="0" w:afterAutospacing="0" w:line="360" w:lineRule="auto"/>
        <w:rPr>
          <w:color w:val="0F1115"/>
        </w:rPr>
      </w:pPr>
      <w:r w:rsidRPr="00131931">
        <w:rPr>
          <w:color w:val="0F1115"/>
        </w:rPr>
        <w:t>доля девушек: 26,5% → 28,7% → 25,0%.</w:t>
      </w:r>
    </w:p>
    <w:p w14:paraId="2174BB2C" w14:textId="11DAC512" w:rsidR="00131931" w:rsidRPr="00131931" w:rsidRDefault="00131931" w:rsidP="006E4BF4">
      <w:pPr>
        <w:pStyle w:val="ds-markdown-paragraph"/>
        <w:shd w:val="clear" w:color="auto" w:fill="FFFFFF"/>
        <w:spacing w:before="240" w:beforeAutospacing="0" w:after="0" w:afterAutospacing="0" w:line="360" w:lineRule="auto"/>
        <w:rPr>
          <w:color w:val="0F1115"/>
        </w:rPr>
      </w:pPr>
      <w:r w:rsidRPr="00131931">
        <w:rPr>
          <w:color w:val="0F1115"/>
        </w:rPr>
        <w:t>Колебания не превышают 3,7 структура остаётся стабильной: на протяжении всех трёх лет соотношение составляет примерно </w:t>
      </w:r>
      <w:r w:rsidRPr="00131931">
        <w:rPr>
          <w:rStyle w:val="af5"/>
          <w:color w:val="0F1115"/>
        </w:rPr>
        <w:t>3:1 в пользу мужского пола</w:t>
      </w:r>
      <w:r w:rsidRPr="00131931">
        <w:rPr>
          <w:color w:val="0F1115"/>
        </w:rPr>
        <w:t>, что характерно для физики как предмета с традиционно высоким интересом со стороны юношей.</w:t>
      </w:r>
    </w:p>
    <w:p w14:paraId="163D45DA" w14:textId="77777777" w:rsidR="00131931" w:rsidRPr="00131931" w:rsidRDefault="00131931" w:rsidP="006E4BF4">
      <w:pPr>
        <w:pStyle w:val="ds-markdown-paragraph"/>
        <w:shd w:val="clear" w:color="auto" w:fill="FFFFFF"/>
        <w:spacing w:before="240" w:beforeAutospacing="0" w:after="0" w:afterAutospacing="0" w:line="360" w:lineRule="auto"/>
        <w:rPr>
          <w:color w:val="0F1115"/>
        </w:rPr>
      </w:pPr>
      <w:r w:rsidRPr="00131931">
        <w:rPr>
          <w:rStyle w:val="af5"/>
          <w:color w:val="0F1115"/>
        </w:rPr>
        <w:t>В разрезе категорий образовательных организаций</w:t>
      </w:r>
      <w:r w:rsidRPr="00131931">
        <w:rPr>
          <w:color w:val="0F1115"/>
        </w:rPr>
        <w:t> динамика разнонаправленная:</w:t>
      </w:r>
    </w:p>
    <w:p w14:paraId="47AD7EE2" w14:textId="77777777" w:rsidR="00131931" w:rsidRPr="00131931" w:rsidRDefault="00131931" w:rsidP="00F720E8">
      <w:pPr>
        <w:pStyle w:val="ds-markdown-paragraph"/>
        <w:numPr>
          <w:ilvl w:val="0"/>
          <w:numId w:val="6"/>
        </w:numPr>
        <w:shd w:val="clear" w:color="auto" w:fill="FFFFFF"/>
        <w:spacing w:before="0" w:beforeAutospacing="0" w:after="0" w:afterAutospacing="0" w:line="360" w:lineRule="auto"/>
        <w:rPr>
          <w:color w:val="0F1115"/>
        </w:rPr>
      </w:pPr>
      <w:r w:rsidRPr="00131931">
        <w:rPr>
          <w:rStyle w:val="af5"/>
          <w:color w:val="0F1115"/>
        </w:rPr>
        <w:t>Обучающиеся гимназий</w:t>
      </w:r>
      <w:r w:rsidRPr="00131931">
        <w:rPr>
          <w:color w:val="0F1115"/>
        </w:rPr>
        <w:t> демонстрируют последовательное снижение как абсолютной численности (с 20 до 14 чел.), так и доли (с 7,8% до 4,4%).</w:t>
      </w:r>
    </w:p>
    <w:p w14:paraId="65E970E7" w14:textId="77777777" w:rsidR="00131931" w:rsidRPr="00131931" w:rsidRDefault="00131931" w:rsidP="00F720E8">
      <w:pPr>
        <w:pStyle w:val="ds-markdown-paragraph"/>
        <w:numPr>
          <w:ilvl w:val="0"/>
          <w:numId w:val="6"/>
        </w:numPr>
        <w:shd w:val="clear" w:color="auto" w:fill="FFFFFF"/>
        <w:spacing w:before="0" w:beforeAutospacing="0" w:after="0" w:afterAutospacing="0" w:line="360" w:lineRule="auto"/>
        <w:rPr>
          <w:color w:val="0F1115"/>
        </w:rPr>
      </w:pPr>
      <w:r w:rsidRPr="00131931">
        <w:rPr>
          <w:rStyle w:val="af5"/>
          <w:color w:val="0F1115"/>
        </w:rPr>
        <w:lastRenderedPageBreak/>
        <w:t>Обучающиеся школ с углублённым изучением предметов</w:t>
      </w:r>
      <w:r w:rsidRPr="00131931">
        <w:rPr>
          <w:color w:val="0F1115"/>
        </w:rPr>
        <w:t> показывают нестабильную траекторию: пик в 2025 г. (21 чел., 7,9%) с последующим резким спадом в 2026 г. до минимального значения (7 чел., 2,2%), что является наиболее выраженным колебанием среди всех категорий.</w:t>
      </w:r>
    </w:p>
    <w:p w14:paraId="479D2EBA" w14:textId="77777777" w:rsidR="00131931" w:rsidRPr="00131931" w:rsidRDefault="00131931" w:rsidP="00F720E8">
      <w:pPr>
        <w:pStyle w:val="ds-markdown-paragraph"/>
        <w:numPr>
          <w:ilvl w:val="0"/>
          <w:numId w:val="6"/>
        </w:numPr>
        <w:shd w:val="clear" w:color="auto" w:fill="FFFFFF"/>
        <w:spacing w:before="0" w:beforeAutospacing="0" w:after="0" w:afterAutospacing="0" w:line="360" w:lineRule="auto"/>
        <w:rPr>
          <w:color w:val="0F1115"/>
        </w:rPr>
      </w:pPr>
      <w:r w:rsidRPr="00131931">
        <w:rPr>
          <w:rStyle w:val="af5"/>
          <w:color w:val="0F1115"/>
        </w:rPr>
        <w:t>Обучающиеся СОШ</w:t>
      </w:r>
      <w:r w:rsidRPr="00131931">
        <w:rPr>
          <w:color w:val="0F1115"/>
        </w:rPr>
        <w:t> остаются </w:t>
      </w:r>
      <w:r w:rsidRPr="00131931">
        <w:rPr>
          <w:rStyle w:val="af5"/>
          <w:color w:val="0F1115"/>
        </w:rPr>
        <w:t>основной категорией</w:t>
      </w:r>
      <w:r w:rsidRPr="00131931">
        <w:rPr>
          <w:color w:val="0F1115"/>
        </w:rPr>
        <w:t> участников: их доля увеличилась с 82,5% до 85,3%, а абсолютное число выросло с 212 до 273 чел., что определяет общий рост численности сдающих физику.</w:t>
      </w:r>
    </w:p>
    <w:p w14:paraId="7416631E" w14:textId="77777777" w:rsidR="00131931" w:rsidRPr="00131931" w:rsidRDefault="00131931" w:rsidP="00F720E8">
      <w:pPr>
        <w:pStyle w:val="ds-markdown-paragraph"/>
        <w:numPr>
          <w:ilvl w:val="0"/>
          <w:numId w:val="6"/>
        </w:numPr>
        <w:shd w:val="clear" w:color="auto" w:fill="FFFFFF"/>
        <w:spacing w:before="0" w:beforeAutospacing="0" w:after="0" w:afterAutospacing="0" w:line="360" w:lineRule="auto"/>
        <w:rPr>
          <w:color w:val="0F1115"/>
        </w:rPr>
      </w:pPr>
      <w:r w:rsidRPr="00131931">
        <w:rPr>
          <w:rStyle w:val="af5"/>
          <w:color w:val="0F1115"/>
        </w:rPr>
        <w:t>Обучающиеся ООШ</w:t>
      </w:r>
      <w:r w:rsidRPr="00131931">
        <w:rPr>
          <w:color w:val="0F1115"/>
        </w:rPr>
        <w:t> демонстрируют рост в 2025 г. (до 26 чел., 9,8%) с последующим снижением в 2026 г. (24 чел., 7,5%), однако их абсолютная численность остаётся выше уровня 2024 г.</w:t>
      </w:r>
    </w:p>
    <w:p w14:paraId="19E57607" w14:textId="77777777" w:rsidR="00131931" w:rsidRPr="00131931" w:rsidRDefault="00131931" w:rsidP="00F720E8">
      <w:pPr>
        <w:pStyle w:val="ds-markdown-paragraph"/>
        <w:numPr>
          <w:ilvl w:val="0"/>
          <w:numId w:val="6"/>
        </w:numPr>
        <w:shd w:val="clear" w:color="auto" w:fill="FFFFFF"/>
        <w:spacing w:before="0" w:beforeAutospacing="0" w:after="0" w:afterAutospacing="0" w:line="360" w:lineRule="auto"/>
        <w:rPr>
          <w:color w:val="0F1115"/>
        </w:rPr>
      </w:pPr>
      <w:r w:rsidRPr="00131931">
        <w:rPr>
          <w:rStyle w:val="af5"/>
          <w:color w:val="0F1115"/>
        </w:rPr>
        <w:t>Участники с ограниченными возможностями здоровья</w:t>
      </w:r>
      <w:r w:rsidRPr="00131931">
        <w:rPr>
          <w:color w:val="0F1115"/>
        </w:rPr>
        <w:t> составляют минимальную долю (0,4–0,6%), их количество варьируется в пределах 1–2 человек без выраженной динамики.</w:t>
      </w:r>
    </w:p>
    <w:p w14:paraId="12EDB566" w14:textId="77777777" w:rsidR="00131931" w:rsidRPr="00131931" w:rsidRDefault="00131931" w:rsidP="006E4BF4">
      <w:pPr>
        <w:pStyle w:val="ds-markdown-paragraph"/>
        <w:shd w:val="clear" w:color="auto" w:fill="FFFFFF"/>
        <w:spacing w:before="240" w:beforeAutospacing="0" w:after="0" w:afterAutospacing="0" w:line="360" w:lineRule="auto"/>
        <w:rPr>
          <w:color w:val="0F1115"/>
        </w:rPr>
      </w:pPr>
      <w:r w:rsidRPr="00131931">
        <w:rPr>
          <w:color w:val="0F1115"/>
        </w:rPr>
        <w:t>Таким образом, </w:t>
      </w:r>
      <w:r w:rsidRPr="00131931">
        <w:rPr>
          <w:rStyle w:val="af5"/>
          <w:color w:val="0F1115"/>
        </w:rPr>
        <w:t>общая динамика количества участников ОГЭ по физике носит выраженный положительный характер</w:t>
      </w:r>
      <w:r w:rsidRPr="00131931">
        <w:rPr>
          <w:color w:val="0F1115"/>
        </w:rPr>
        <w:t> за счёт стабильного прироста выпускников СОШ. Гендерная структура остаётся устойчивой с традиционным преобладанием юношей. Среди отдельных категорий организаций отмечаются значительные колебания (особенно в школах с углублённым изучением предметов и ООШ), что может быть связано с малым абсолютным числом участников в этих группах и требует дополнительного мониторинга для выявления причин.</w:t>
      </w:r>
    </w:p>
    <w:p w14:paraId="25EE28E9" w14:textId="77777777" w:rsidR="00AF0274" w:rsidRPr="00F60D3F" w:rsidRDefault="00AF0274" w:rsidP="006E4BF4">
      <w:pPr>
        <w:pStyle w:val="2"/>
        <w:numPr>
          <w:ilvl w:val="1"/>
          <w:numId w:val="0"/>
        </w:numPr>
        <w:spacing w:before="240"/>
        <w:jc w:val="center"/>
        <w:rPr>
          <w:b/>
          <w:bCs/>
          <w:color w:val="auto"/>
          <w:sz w:val="28"/>
          <w:szCs w:val="28"/>
        </w:rPr>
      </w:pPr>
      <w:r w:rsidRPr="00F60D3F">
        <w:rPr>
          <w:rFonts w:ascii="Times New Roman" w:hAnsi="Times New Roman"/>
          <w:b/>
          <w:bCs/>
          <w:color w:val="auto"/>
          <w:sz w:val="28"/>
          <w:szCs w:val="28"/>
        </w:rPr>
        <w:t xml:space="preserve">РАЗДЕЛ 2.  ОСНОВНЫЕ РЕЗУЛЬТАТЫ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 ПО ПРЕДМЕТУ</w:t>
      </w:r>
    </w:p>
    <w:p w14:paraId="3CA428BE" w14:textId="77777777" w:rsidR="00AF0274" w:rsidRPr="00F60D3F" w:rsidRDefault="00AF0274" w:rsidP="00AF0274">
      <w:pPr>
        <w:ind w:left="-426" w:firstLine="426"/>
        <w:jc w:val="both"/>
        <w:rPr>
          <w:rFonts w:eastAsia="Times New Roman"/>
          <w:b/>
        </w:rPr>
      </w:pPr>
    </w:p>
    <w:p w14:paraId="00BBE069" w14:textId="77777777" w:rsidR="00AF0274" w:rsidRPr="00F60D3F" w:rsidRDefault="00AF0274" w:rsidP="00F720E8">
      <w:pPr>
        <w:pStyle w:val="a3"/>
        <w:keepNext/>
        <w:keepLines/>
        <w:numPr>
          <w:ilvl w:val="0"/>
          <w:numId w:val="2"/>
        </w:numPr>
        <w:spacing w:before="200" w:after="0" w:line="240" w:lineRule="auto"/>
        <w:ind w:left="927"/>
        <w:contextualSpacing w:val="0"/>
        <w:outlineLvl w:val="2"/>
        <w:rPr>
          <w:rFonts w:ascii="Times New Roman" w:eastAsia="SimSun" w:hAnsi="Times New Roman"/>
          <w:vanish/>
          <w:sz w:val="28"/>
          <w:szCs w:val="24"/>
          <w:lang w:eastAsia="ru-RU"/>
        </w:rPr>
      </w:pPr>
    </w:p>
    <w:p w14:paraId="429CD863" w14:textId="77777777" w:rsidR="00AF0274" w:rsidRPr="00F60D3F" w:rsidRDefault="00AF0274" w:rsidP="00F720E8">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1626294E" w14:textId="77777777" w:rsidR="00AF0274" w:rsidRPr="00F60D3F" w:rsidRDefault="00AF0274" w:rsidP="00F720E8">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510B6462" w14:textId="77777777" w:rsidR="00AF0274" w:rsidRPr="00F60D3F" w:rsidRDefault="00AF0274" w:rsidP="00F720E8">
      <w:pPr>
        <w:pStyle w:val="3"/>
        <w:numPr>
          <w:ilvl w:val="1"/>
          <w:numId w:val="4"/>
        </w:numPr>
        <w:tabs>
          <w:tab w:val="left" w:pos="142"/>
        </w:tabs>
        <w:ind w:left="426"/>
        <w:rPr>
          <w:rFonts w:ascii="Times New Roman" w:hAnsi="Times New Roman"/>
          <w:b w:val="0"/>
          <w:i/>
          <w:color w:val="auto"/>
          <w:sz w:val="28"/>
        </w:rPr>
      </w:pPr>
      <w:r w:rsidRPr="00F60D3F">
        <w:rPr>
          <w:rFonts w:ascii="Times New Roman" w:hAnsi="Times New Roman"/>
          <w:color w:val="auto"/>
          <w:sz w:val="28"/>
        </w:rPr>
        <w:t xml:space="preserve">Диаграмма распределения тестовых баллов участников </w:t>
      </w:r>
      <w:r w:rsidR="00564DD9" w:rsidRPr="00F60D3F">
        <w:rPr>
          <w:rFonts w:ascii="Times New Roman" w:hAnsi="Times New Roman"/>
          <w:color w:val="auto"/>
          <w:sz w:val="28"/>
        </w:rPr>
        <w:t>О</w:t>
      </w:r>
      <w:r w:rsidRPr="00F60D3F">
        <w:rPr>
          <w:rFonts w:ascii="Times New Roman" w:hAnsi="Times New Roman"/>
          <w:color w:val="auto"/>
          <w:sz w:val="28"/>
        </w:rPr>
        <w:t xml:space="preserve">ГЭ по предмету в </w:t>
      </w:r>
      <w:r w:rsidR="00656569" w:rsidRPr="00F60D3F">
        <w:rPr>
          <w:rFonts w:ascii="Times New Roman" w:hAnsi="Times New Roman"/>
          <w:color w:val="auto"/>
          <w:sz w:val="28"/>
        </w:rPr>
        <w:t>2026</w:t>
      </w:r>
      <w:r w:rsidRPr="00F60D3F">
        <w:rPr>
          <w:rFonts w:ascii="Times New Roman" w:hAnsi="Times New Roman"/>
          <w:color w:val="auto"/>
          <w:sz w:val="28"/>
        </w:rPr>
        <w:t xml:space="preserve"> г.</w:t>
      </w:r>
      <w:r w:rsidRPr="00F60D3F">
        <w:rPr>
          <w:rFonts w:ascii="Times New Roman" w:hAnsi="Times New Roman"/>
          <w:color w:val="auto"/>
          <w:sz w:val="28"/>
        </w:rPr>
        <w:br/>
      </w:r>
      <w:r w:rsidRPr="00F60D3F">
        <w:rPr>
          <w:rFonts w:ascii="Times New Roman" w:hAnsi="Times New Roman"/>
          <w:b w:val="0"/>
          <w:i/>
          <w:color w:val="auto"/>
          <w:sz w:val="28"/>
        </w:rPr>
        <w:t xml:space="preserve"> (количество участников, получивших тот или иной тестовый балл)</w:t>
      </w:r>
    </w:p>
    <w:p w14:paraId="3D16F5A5" w14:textId="77777777" w:rsidR="00AF0274" w:rsidRPr="00F60D3F" w:rsidRDefault="00AF0274" w:rsidP="00AF0274">
      <w:pPr>
        <w:rPr>
          <w:sz w:val="28"/>
        </w:rPr>
      </w:pPr>
    </w:p>
    <w:p w14:paraId="3D6B7248" w14:textId="2D3DAA4D" w:rsidR="00AF0274" w:rsidRPr="00F60D3F" w:rsidRDefault="006E4BF4" w:rsidP="00B867B4">
      <w:pPr>
        <w:spacing w:after="200" w:line="276" w:lineRule="auto"/>
        <w:jc w:val="center"/>
        <w:rPr>
          <w:b/>
        </w:rPr>
      </w:pPr>
      <w:r>
        <w:rPr>
          <w:noProof/>
        </w:rPr>
        <w:lastRenderedPageBreak/>
        <w:drawing>
          <wp:inline distT="0" distB="0" distL="0" distR="0" wp14:anchorId="31BB1E3F" wp14:editId="1490CE5B">
            <wp:extent cx="6071870" cy="2590800"/>
            <wp:effectExtent l="0" t="0" r="5080" b="0"/>
            <wp:docPr id="1" name="Диаграмма 1">
              <a:extLst xmlns:a="http://schemas.openxmlformats.org/drawingml/2006/main">
                <a:ext uri="{FF2B5EF4-FFF2-40B4-BE49-F238E27FC236}">
                  <a16:creationId xmlns:a16="http://schemas.microsoft.com/office/drawing/2014/main" id="{E721BDCB-789D-4D8D-8F00-483EFAF654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16D64D6" w14:textId="77777777" w:rsidR="00614AB8" w:rsidRPr="00F60D3F" w:rsidRDefault="00614AB8" w:rsidP="00F720E8">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t xml:space="preserve">Динамика результатов </w:t>
      </w:r>
      <w:r w:rsidR="001B0018" w:rsidRPr="00F60D3F">
        <w:rPr>
          <w:rFonts w:ascii="Times New Roman" w:hAnsi="Times New Roman"/>
          <w:color w:val="auto"/>
          <w:sz w:val="28"/>
        </w:rPr>
        <w:t>О</w:t>
      </w:r>
      <w:r w:rsidRPr="00F60D3F">
        <w:rPr>
          <w:rFonts w:ascii="Times New Roman" w:hAnsi="Times New Roman"/>
          <w:color w:val="auto"/>
          <w:sz w:val="28"/>
        </w:rPr>
        <w:t xml:space="preserve">ГЭ по предмету </w:t>
      </w:r>
    </w:p>
    <w:p w14:paraId="0CC25131"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DC2D67" w:rsidRPr="00F60D3F" w14:paraId="634957B2" w14:textId="77777777" w:rsidTr="00A35F59">
        <w:trPr>
          <w:cantSplit/>
          <w:trHeight w:val="338"/>
          <w:tblHeader/>
        </w:trPr>
        <w:tc>
          <w:tcPr>
            <w:tcW w:w="1130" w:type="pct"/>
            <w:vMerge w:val="restart"/>
            <w:vAlign w:val="center"/>
          </w:tcPr>
          <w:p w14:paraId="15B18A90" w14:textId="77777777" w:rsidR="0014037B" w:rsidRPr="00F60D3F" w:rsidRDefault="0014037B" w:rsidP="005D4B32">
            <w:pPr>
              <w:contextualSpacing/>
              <w:jc w:val="center"/>
              <w:rPr>
                <w:rFonts w:eastAsia="MS Mincho"/>
              </w:rPr>
            </w:pPr>
            <w:r w:rsidRPr="00F60D3F">
              <w:rPr>
                <w:rFonts w:eastAsia="MS Mincho"/>
              </w:rPr>
              <w:t>Получили отметку</w:t>
            </w:r>
          </w:p>
        </w:tc>
        <w:tc>
          <w:tcPr>
            <w:tcW w:w="1290" w:type="pct"/>
            <w:gridSpan w:val="2"/>
            <w:tcBorders>
              <w:left w:val="single" w:sz="4" w:space="0" w:color="auto"/>
              <w:right w:val="single" w:sz="4" w:space="0" w:color="auto"/>
            </w:tcBorders>
            <w:vAlign w:val="center"/>
          </w:tcPr>
          <w:p w14:paraId="571D6DE9" w14:textId="77777777" w:rsidR="0014037B" w:rsidRPr="00F60D3F" w:rsidRDefault="00656569" w:rsidP="005D4B32">
            <w:pPr>
              <w:contextualSpacing/>
              <w:jc w:val="center"/>
              <w:rPr>
                <w:rFonts w:eastAsia="MS Mincho"/>
                <w:b/>
              </w:rPr>
            </w:pPr>
            <w:r w:rsidRPr="00F60D3F">
              <w:rPr>
                <w:rFonts w:eastAsia="MS Mincho"/>
                <w:b/>
              </w:rPr>
              <w:t>2024</w:t>
            </w:r>
            <w:r w:rsidR="0014037B" w:rsidRPr="00F60D3F">
              <w:rPr>
                <w:rFonts w:eastAsia="MS Mincho"/>
                <w:b/>
              </w:rPr>
              <w:t xml:space="preserve"> г.</w:t>
            </w:r>
          </w:p>
        </w:tc>
        <w:tc>
          <w:tcPr>
            <w:tcW w:w="1290" w:type="pct"/>
            <w:gridSpan w:val="2"/>
            <w:tcBorders>
              <w:left w:val="single" w:sz="4" w:space="0" w:color="auto"/>
            </w:tcBorders>
            <w:vAlign w:val="center"/>
          </w:tcPr>
          <w:p w14:paraId="1F0E54F2" w14:textId="77777777" w:rsidR="0014037B" w:rsidRPr="00F60D3F" w:rsidRDefault="00656569" w:rsidP="005D4B32">
            <w:pPr>
              <w:contextualSpacing/>
              <w:jc w:val="center"/>
              <w:rPr>
                <w:rFonts w:eastAsia="MS Mincho"/>
                <w:b/>
              </w:rPr>
            </w:pPr>
            <w:r w:rsidRPr="00F60D3F">
              <w:rPr>
                <w:rFonts w:eastAsia="MS Mincho"/>
                <w:b/>
              </w:rPr>
              <w:t>2025</w:t>
            </w:r>
            <w:r w:rsidR="0014037B" w:rsidRPr="00F60D3F">
              <w:rPr>
                <w:rFonts w:eastAsia="MS Mincho"/>
                <w:b/>
              </w:rPr>
              <w:t xml:space="preserve"> г.</w:t>
            </w:r>
          </w:p>
        </w:tc>
        <w:tc>
          <w:tcPr>
            <w:tcW w:w="1290" w:type="pct"/>
            <w:gridSpan w:val="2"/>
            <w:tcBorders>
              <w:left w:val="single" w:sz="4" w:space="0" w:color="auto"/>
            </w:tcBorders>
            <w:vAlign w:val="center"/>
          </w:tcPr>
          <w:p w14:paraId="03DD7E77" w14:textId="77777777" w:rsidR="0014037B" w:rsidRPr="00F60D3F" w:rsidRDefault="00656569" w:rsidP="005D4B32">
            <w:pPr>
              <w:contextualSpacing/>
              <w:jc w:val="center"/>
              <w:rPr>
                <w:rFonts w:eastAsia="MS Mincho"/>
                <w:b/>
              </w:rPr>
            </w:pPr>
            <w:r w:rsidRPr="00F60D3F">
              <w:rPr>
                <w:rFonts w:eastAsia="MS Mincho"/>
                <w:b/>
              </w:rPr>
              <w:t>2026</w:t>
            </w:r>
            <w:r w:rsidR="0014037B" w:rsidRPr="00F60D3F">
              <w:rPr>
                <w:rFonts w:eastAsia="MS Mincho"/>
                <w:b/>
              </w:rPr>
              <w:t xml:space="preserve"> г.</w:t>
            </w:r>
          </w:p>
        </w:tc>
      </w:tr>
      <w:tr w:rsidR="00DC2D67" w:rsidRPr="00F60D3F" w14:paraId="5E998517" w14:textId="77777777" w:rsidTr="00A35F59">
        <w:trPr>
          <w:cantSplit/>
          <w:trHeight w:val="155"/>
          <w:tblHeader/>
        </w:trPr>
        <w:tc>
          <w:tcPr>
            <w:tcW w:w="1130" w:type="pct"/>
            <w:vMerge/>
            <w:vAlign w:val="center"/>
          </w:tcPr>
          <w:p w14:paraId="0FB637E9" w14:textId="77777777" w:rsidR="0014037B" w:rsidRPr="00F60D3F" w:rsidRDefault="0014037B" w:rsidP="005D4B32">
            <w:pPr>
              <w:contextualSpacing/>
              <w:jc w:val="center"/>
              <w:rPr>
                <w:rFonts w:eastAsia="MS Mincho"/>
              </w:rPr>
            </w:pPr>
          </w:p>
        </w:tc>
        <w:tc>
          <w:tcPr>
            <w:tcW w:w="645" w:type="pct"/>
            <w:vAlign w:val="center"/>
          </w:tcPr>
          <w:p w14:paraId="5C8B9CDE" w14:textId="77777777" w:rsidR="0014037B" w:rsidRPr="00F60D3F" w:rsidRDefault="0014037B" w:rsidP="005D4B32">
            <w:pPr>
              <w:contextualSpacing/>
              <w:jc w:val="center"/>
              <w:rPr>
                <w:rFonts w:eastAsia="MS Mincho"/>
              </w:rPr>
            </w:pPr>
            <w:r w:rsidRPr="00F60D3F">
              <w:rPr>
                <w:rFonts w:eastAsia="MS Mincho"/>
              </w:rPr>
              <w:t>чел.</w:t>
            </w:r>
          </w:p>
        </w:tc>
        <w:tc>
          <w:tcPr>
            <w:tcW w:w="645" w:type="pct"/>
            <w:vAlign w:val="center"/>
          </w:tcPr>
          <w:p w14:paraId="730DC577"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725D57BE"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01FC1B6C"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3FB4BA67"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135FD5CB" w14:textId="77777777" w:rsidR="0014037B" w:rsidRPr="00F60D3F" w:rsidRDefault="0014037B" w:rsidP="005D4B32">
            <w:pPr>
              <w:contextualSpacing/>
              <w:jc w:val="center"/>
              <w:rPr>
                <w:rFonts w:eastAsia="MS Mincho"/>
              </w:rPr>
            </w:pPr>
            <w:r w:rsidRPr="00F60D3F">
              <w:rPr>
                <w:rFonts w:eastAsia="MS Mincho"/>
              </w:rPr>
              <w:t>%</w:t>
            </w:r>
          </w:p>
        </w:tc>
      </w:tr>
      <w:tr w:rsidR="00B867B4" w:rsidRPr="00F60D3F" w14:paraId="1B2BD935" w14:textId="77777777" w:rsidTr="00B867B4">
        <w:trPr>
          <w:trHeight w:val="283"/>
        </w:trPr>
        <w:tc>
          <w:tcPr>
            <w:tcW w:w="1130" w:type="pct"/>
            <w:vAlign w:val="center"/>
          </w:tcPr>
          <w:p w14:paraId="4293B3F9" w14:textId="77777777" w:rsidR="00B867B4" w:rsidRPr="00F60D3F" w:rsidRDefault="00B867B4" w:rsidP="00B867B4">
            <w:pPr>
              <w:contextualSpacing/>
              <w:jc w:val="center"/>
              <w:rPr>
                <w:rFonts w:eastAsia="MS Mincho"/>
              </w:rPr>
            </w:pPr>
            <w:r w:rsidRPr="00F60D3F">
              <w:t>«2»</w:t>
            </w:r>
          </w:p>
        </w:tc>
        <w:tc>
          <w:tcPr>
            <w:tcW w:w="645" w:type="pct"/>
            <w:vAlign w:val="center"/>
          </w:tcPr>
          <w:p w14:paraId="376C3186" w14:textId="1A133869" w:rsidR="00B867B4" w:rsidRPr="00F60D3F" w:rsidRDefault="00B867B4" w:rsidP="00B867B4">
            <w:pPr>
              <w:contextualSpacing/>
              <w:jc w:val="center"/>
              <w:rPr>
                <w:rFonts w:eastAsia="MS Mincho"/>
              </w:rPr>
            </w:pPr>
            <w:r w:rsidRPr="0002697B">
              <w:rPr>
                <w:color w:val="000000"/>
              </w:rPr>
              <w:t>8</w:t>
            </w:r>
          </w:p>
        </w:tc>
        <w:tc>
          <w:tcPr>
            <w:tcW w:w="645" w:type="pct"/>
            <w:vAlign w:val="center"/>
          </w:tcPr>
          <w:p w14:paraId="4CB4A1E5" w14:textId="6E67DEEC" w:rsidR="00B867B4" w:rsidRPr="00F60D3F" w:rsidRDefault="00B867B4" w:rsidP="00B867B4">
            <w:pPr>
              <w:contextualSpacing/>
              <w:jc w:val="center"/>
              <w:rPr>
                <w:rFonts w:eastAsia="MS Mincho"/>
              </w:rPr>
            </w:pPr>
            <w:r w:rsidRPr="0002697B">
              <w:rPr>
                <w:color w:val="000000"/>
              </w:rPr>
              <w:t>3,1%</w:t>
            </w:r>
          </w:p>
        </w:tc>
        <w:tc>
          <w:tcPr>
            <w:tcW w:w="645" w:type="pct"/>
            <w:tcBorders>
              <w:right w:val="single" w:sz="4" w:space="0" w:color="auto"/>
            </w:tcBorders>
            <w:vAlign w:val="center"/>
          </w:tcPr>
          <w:p w14:paraId="48B39B38" w14:textId="21DFE837" w:rsidR="00B867B4" w:rsidRPr="00F60D3F" w:rsidRDefault="00B867B4" w:rsidP="00B867B4">
            <w:pPr>
              <w:contextualSpacing/>
              <w:jc w:val="center"/>
              <w:rPr>
                <w:rFonts w:eastAsia="MS Mincho"/>
              </w:rPr>
            </w:pPr>
            <w:r w:rsidRPr="0018415A">
              <w:rPr>
                <w:color w:val="000000"/>
              </w:rPr>
              <w:t>4</w:t>
            </w:r>
          </w:p>
        </w:tc>
        <w:tc>
          <w:tcPr>
            <w:tcW w:w="645" w:type="pct"/>
            <w:tcBorders>
              <w:left w:val="single" w:sz="4" w:space="0" w:color="auto"/>
            </w:tcBorders>
            <w:vAlign w:val="center"/>
          </w:tcPr>
          <w:p w14:paraId="2D5682B2" w14:textId="25DC4FC9" w:rsidR="00B867B4" w:rsidRPr="00F60D3F" w:rsidRDefault="00B867B4" w:rsidP="00B867B4">
            <w:pPr>
              <w:contextualSpacing/>
              <w:jc w:val="center"/>
              <w:rPr>
                <w:rFonts w:eastAsia="MS Mincho"/>
              </w:rPr>
            </w:pPr>
            <w:r w:rsidRPr="0018415A">
              <w:rPr>
                <w:color w:val="000000"/>
              </w:rPr>
              <w:t>1,5%</w:t>
            </w:r>
          </w:p>
        </w:tc>
        <w:tc>
          <w:tcPr>
            <w:tcW w:w="645" w:type="pct"/>
            <w:tcBorders>
              <w:left w:val="single" w:sz="4" w:space="0" w:color="auto"/>
            </w:tcBorders>
            <w:vAlign w:val="center"/>
          </w:tcPr>
          <w:p w14:paraId="6AE0A7D9" w14:textId="21AF49FD" w:rsidR="00B867B4" w:rsidRPr="00B867B4" w:rsidRDefault="00B867B4" w:rsidP="00B867B4">
            <w:pPr>
              <w:contextualSpacing/>
              <w:jc w:val="center"/>
              <w:rPr>
                <w:rFonts w:eastAsia="MS Mincho"/>
              </w:rPr>
            </w:pPr>
            <w:r w:rsidRPr="00B867B4">
              <w:rPr>
                <w:color w:val="000000"/>
              </w:rPr>
              <w:t>4</w:t>
            </w:r>
          </w:p>
        </w:tc>
        <w:tc>
          <w:tcPr>
            <w:tcW w:w="645" w:type="pct"/>
            <w:tcBorders>
              <w:left w:val="single" w:sz="4" w:space="0" w:color="auto"/>
            </w:tcBorders>
            <w:vAlign w:val="center"/>
          </w:tcPr>
          <w:p w14:paraId="47943115" w14:textId="5CB63890" w:rsidR="00B867B4" w:rsidRPr="00B867B4" w:rsidRDefault="00B867B4" w:rsidP="00B867B4">
            <w:pPr>
              <w:contextualSpacing/>
              <w:jc w:val="center"/>
              <w:rPr>
                <w:rFonts w:eastAsia="MS Mincho"/>
              </w:rPr>
            </w:pPr>
            <w:r w:rsidRPr="00B867B4">
              <w:rPr>
                <w:color w:val="000000"/>
              </w:rPr>
              <w:t>1,3%</w:t>
            </w:r>
          </w:p>
        </w:tc>
      </w:tr>
      <w:tr w:rsidR="00B867B4" w:rsidRPr="00F60D3F" w14:paraId="138318D7" w14:textId="77777777" w:rsidTr="00B867B4">
        <w:trPr>
          <w:trHeight w:val="283"/>
        </w:trPr>
        <w:tc>
          <w:tcPr>
            <w:tcW w:w="1130" w:type="pct"/>
            <w:vAlign w:val="center"/>
          </w:tcPr>
          <w:p w14:paraId="7C389347" w14:textId="77777777" w:rsidR="00B867B4" w:rsidRPr="00F60D3F" w:rsidRDefault="00B867B4" w:rsidP="00B867B4">
            <w:pPr>
              <w:contextualSpacing/>
              <w:jc w:val="center"/>
              <w:rPr>
                <w:rFonts w:eastAsia="MS Mincho"/>
              </w:rPr>
            </w:pPr>
            <w:r w:rsidRPr="00F60D3F">
              <w:rPr>
                <w:rFonts w:eastAsia="MS Mincho"/>
              </w:rPr>
              <w:t>«3»</w:t>
            </w:r>
          </w:p>
        </w:tc>
        <w:tc>
          <w:tcPr>
            <w:tcW w:w="645" w:type="pct"/>
            <w:vAlign w:val="center"/>
          </w:tcPr>
          <w:p w14:paraId="21770082" w14:textId="0FEDA8A4" w:rsidR="00B867B4" w:rsidRPr="00F60D3F" w:rsidRDefault="00B867B4" w:rsidP="00B867B4">
            <w:pPr>
              <w:contextualSpacing/>
              <w:jc w:val="center"/>
              <w:rPr>
                <w:rFonts w:eastAsia="MS Mincho"/>
              </w:rPr>
            </w:pPr>
            <w:r w:rsidRPr="0002697B">
              <w:rPr>
                <w:color w:val="000000"/>
              </w:rPr>
              <w:t>99</w:t>
            </w:r>
          </w:p>
        </w:tc>
        <w:tc>
          <w:tcPr>
            <w:tcW w:w="645" w:type="pct"/>
            <w:vAlign w:val="center"/>
          </w:tcPr>
          <w:p w14:paraId="6D5B3C7D" w14:textId="2B6B4E28" w:rsidR="00B867B4" w:rsidRPr="00F60D3F" w:rsidRDefault="00B867B4" w:rsidP="00B867B4">
            <w:pPr>
              <w:contextualSpacing/>
              <w:jc w:val="center"/>
              <w:rPr>
                <w:rFonts w:eastAsia="MS Mincho"/>
              </w:rPr>
            </w:pPr>
            <w:r w:rsidRPr="0002697B">
              <w:rPr>
                <w:color w:val="000000"/>
              </w:rPr>
              <w:t>38,5%</w:t>
            </w:r>
          </w:p>
        </w:tc>
        <w:tc>
          <w:tcPr>
            <w:tcW w:w="645" w:type="pct"/>
            <w:tcBorders>
              <w:right w:val="single" w:sz="4" w:space="0" w:color="auto"/>
            </w:tcBorders>
            <w:vAlign w:val="center"/>
          </w:tcPr>
          <w:p w14:paraId="602C6944" w14:textId="4EA21F4F" w:rsidR="00B867B4" w:rsidRPr="00F60D3F" w:rsidRDefault="00B867B4" w:rsidP="00B867B4">
            <w:pPr>
              <w:contextualSpacing/>
              <w:jc w:val="center"/>
              <w:rPr>
                <w:rFonts w:eastAsia="MS Mincho"/>
              </w:rPr>
            </w:pPr>
            <w:r w:rsidRPr="0018415A">
              <w:rPr>
                <w:color w:val="000000"/>
              </w:rPr>
              <w:t>63</w:t>
            </w:r>
          </w:p>
        </w:tc>
        <w:tc>
          <w:tcPr>
            <w:tcW w:w="645" w:type="pct"/>
            <w:tcBorders>
              <w:left w:val="single" w:sz="4" w:space="0" w:color="auto"/>
            </w:tcBorders>
            <w:vAlign w:val="center"/>
          </w:tcPr>
          <w:p w14:paraId="22CF383C" w14:textId="3C97FE2E" w:rsidR="00B867B4" w:rsidRPr="00F60D3F" w:rsidRDefault="00B867B4" w:rsidP="00B867B4">
            <w:pPr>
              <w:contextualSpacing/>
              <w:jc w:val="center"/>
              <w:rPr>
                <w:rFonts w:eastAsia="MS Mincho"/>
              </w:rPr>
            </w:pPr>
            <w:r w:rsidRPr="0018415A">
              <w:rPr>
                <w:color w:val="000000"/>
              </w:rPr>
              <w:t>23,8%</w:t>
            </w:r>
          </w:p>
        </w:tc>
        <w:tc>
          <w:tcPr>
            <w:tcW w:w="645" w:type="pct"/>
            <w:tcBorders>
              <w:left w:val="single" w:sz="4" w:space="0" w:color="auto"/>
            </w:tcBorders>
            <w:vAlign w:val="center"/>
          </w:tcPr>
          <w:p w14:paraId="02AD2A2C" w14:textId="69BA84E7" w:rsidR="00B867B4" w:rsidRPr="00B867B4" w:rsidRDefault="00B867B4" w:rsidP="00B867B4">
            <w:pPr>
              <w:contextualSpacing/>
              <w:jc w:val="center"/>
              <w:rPr>
                <w:rFonts w:eastAsia="MS Mincho"/>
              </w:rPr>
            </w:pPr>
            <w:r w:rsidRPr="00B867B4">
              <w:rPr>
                <w:color w:val="000000"/>
              </w:rPr>
              <w:t>94</w:t>
            </w:r>
          </w:p>
        </w:tc>
        <w:tc>
          <w:tcPr>
            <w:tcW w:w="645" w:type="pct"/>
            <w:tcBorders>
              <w:left w:val="single" w:sz="4" w:space="0" w:color="auto"/>
            </w:tcBorders>
            <w:vAlign w:val="center"/>
          </w:tcPr>
          <w:p w14:paraId="48377B54" w14:textId="33898A67" w:rsidR="00B867B4" w:rsidRPr="00B867B4" w:rsidRDefault="00B867B4" w:rsidP="00B867B4">
            <w:pPr>
              <w:contextualSpacing/>
              <w:jc w:val="center"/>
              <w:rPr>
                <w:rFonts w:eastAsia="MS Mincho"/>
              </w:rPr>
            </w:pPr>
            <w:r w:rsidRPr="00B867B4">
              <w:rPr>
                <w:color w:val="000000"/>
              </w:rPr>
              <w:t>29,4%</w:t>
            </w:r>
          </w:p>
        </w:tc>
      </w:tr>
      <w:tr w:rsidR="00B867B4" w:rsidRPr="00F60D3F" w14:paraId="7DD66B81" w14:textId="77777777" w:rsidTr="00B867B4">
        <w:trPr>
          <w:trHeight w:val="283"/>
        </w:trPr>
        <w:tc>
          <w:tcPr>
            <w:tcW w:w="1130" w:type="pct"/>
            <w:vAlign w:val="center"/>
          </w:tcPr>
          <w:p w14:paraId="275CB9FD" w14:textId="77777777" w:rsidR="00B867B4" w:rsidRPr="00F60D3F" w:rsidRDefault="00B867B4" w:rsidP="00B867B4">
            <w:pPr>
              <w:contextualSpacing/>
              <w:jc w:val="center"/>
              <w:rPr>
                <w:rFonts w:eastAsia="MS Mincho"/>
              </w:rPr>
            </w:pPr>
            <w:r w:rsidRPr="00F60D3F">
              <w:rPr>
                <w:rFonts w:eastAsia="MS Mincho"/>
              </w:rPr>
              <w:t>«4»</w:t>
            </w:r>
          </w:p>
        </w:tc>
        <w:tc>
          <w:tcPr>
            <w:tcW w:w="645" w:type="pct"/>
            <w:vAlign w:val="center"/>
          </w:tcPr>
          <w:p w14:paraId="2B57D622" w14:textId="2DFEF471" w:rsidR="00B867B4" w:rsidRPr="00F60D3F" w:rsidRDefault="00B867B4" w:rsidP="00B867B4">
            <w:pPr>
              <w:contextualSpacing/>
              <w:jc w:val="center"/>
              <w:rPr>
                <w:rFonts w:eastAsia="MS Mincho"/>
              </w:rPr>
            </w:pPr>
            <w:r w:rsidRPr="0002697B">
              <w:rPr>
                <w:color w:val="000000"/>
              </w:rPr>
              <w:t>118</w:t>
            </w:r>
          </w:p>
        </w:tc>
        <w:tc>
          <w:tcPr>
            <w:tcW w:w="645" w:type="pct"/>
            <w:vAlign w:val="center"/>
          </w:tcPr>
          <w:p w14:paraId="63BEAB2B" w14:textId="28F462B4" w:rsidR="00B867B4" w:rsidRPr="00F60D3F" w:rsidRDefault="00B867B4" w:rsidP="00B867B4">
            <w:pPr>
              <w:contextualSpacing/>
              <w:jc w:val="center"/>
              <w:rPr>
                <w:rFonts w:eastAsia="MS Mincho"/>
              </w:rPr>
            </w:pPr>
            <w:r w:rsidRPr="0002697B">
              <w:rPr>
                <w:color w:val="000000"/>
              </w:rPr>
              <w:t>45,9%</w:t>
            </w:r>
          </w:p>
        </w:tc>
        <w:tc>
          <w:tcPr>
            <w:tcW w:w="645" w:type="pct"/>
            <w:tcBorders>
              <w:right w:val="single" w:sz="4" w:space="0" w:color="auto"/>
            </w:tcBorders>
            <w:vAlign w:val="center"/>
          </w:tcPr>
          <w:p w14:paraId="24B98224" w14:textId="427B4A17" w:rsidR="00B867B4" w:rsidRPr="00F60D3F" w:rsidRDefault="00B867B4" w:rsidP="00B867B4">
            <w:pPr>
              <w:contextualSpacing/>
              <w:jc w:val="center"/>
              <w:rPr>
                <w:rFonts w:eastAsia="MS Mincho"/>
              </w:rPr>
            </w:pPr>
            <w:r w:rsidRPr="0018415A">
              <w:rPr>
                <w:color w:val="000000"/>
              </w:rPr>
              <w:t>114</w:t>
            </w:r>
          </w:p>
        </w:tc>
        <w:tc>
          <w:tcPr>
            <w:tcW w:w="645" w:type="pct"/>
            <w:tcBorders>
              <w:left w:val="single" w:sz="4" w:space="0" w:color="auto"/>
            </w:tcBorders>
            <w:vAlign w:val="center"/>
          </w:tcPr>
          <w:p w14:paraId="7BC259AB" w14:textId="0ED61EC3" w:rsidR="00B867B4" w:rsidRPr="00F60D3F" w:rsidRDefault="00B867B4" w:rsidP="00B867B4">
            <w:pPr>
              <w:contextualSpacing/>
              <w:jc w:val="center"/>
              <w:rPr>
                <w:rFonts w:eastAsia="MS Mincho"/>
              </w:rPr>
            </w:pPr>
            <w:r w:rsidRPr="0018415A">
              <w:rPr>
                <w:color w:val="000000"/>
              </w:rPr>
              <w:t>43,0%</w:t>
            </w:r>
          </w:p>
        </w:tc>
        <w:tc>
          <w:tcPr>
            <w:tcW w:w="645" w:type="pct"/>
            <w:tcBorders>
              <w:left w:val="single" w:sz="4" w:space="0" w:color="auto"/>
            </w:tcBorders>
            <w:vAlign w:val="center"/>
          </w:tcPr>
          <w:p w14:paraId="69F6F6F8" w14:textId="7C76F4AE" w:rsidR="00B867B4" w:rsidRPr="00B867B4" w:rsidRDefault="00B867B4" w:rsidP="00B867B4">
            <w:pPr>
              <w:contextualSpacing/>
              <w:jc w:val="center"/>
              <w:rPr>
                <w:rFonts w:eastAsia="MS Mincho"/>
              </w:rPr>
            </w:pPr>
            <w:r w:rsidRPr="00B867B4">
              <w:rPr>
                <w:color w:val="000000"/>
              </w:rPr>
              <w:t>146</w:t>
            </w:r>
          </w:p>
        </w:tc>
        <w:tc>
          <w:tcPr>
            <w:tcW w:w="645" w:type="pct"/>
            <w:tcBorders>
              <w:left w:val="single" w:sz="4" w:space="0" w:color="auto"/>
            </w:tcBorders>
            <w:vAlign w:val="center"/>
          </w:tcPr>
          <w:p w14:paraId="426D800E" w14:textId="7A95AD25" w:rsidR="00B867B4" w:rsidRPr="00B867B4" w:rsidRDefault="00B867B4" w:rsidP="00B867B4">
            <w:pPr>
              <w:contextualSpacing/>
              <w:jc w:val="center"/>
              <w:rPr>
                <w:rFonts w:eastAsia="MS Mincho"/>
              </w:rPr>
            </w:pPr>
            <w:r w:rsidRPr="00B867B4">
              <w:rPr>
                <w:color w:val="000000"/>
              </w:rPr>
              <w:t>45,6%</w:t>
            </w:r>
          </w:p>
        </w:tc>
      </w:tr>
      <w:tr w:rsidR="00B867B4" w:rsidRPr="00F60D3F" w14:paraId="396DE5A5" w14:textId="77777777" w:rsidTr="00B867B4">
        <w:trPr>
          <w:trHeight w:val="283"/>
        </w:trPr>
        <w:tc>
          <w:tcPr>
            <w:tcW w:w="1130" w:type="pct"/>
            <w:vAlign w:val="center"/>
          </w:tcPr>
          <w:p w14:paraId="25E72C93" w14:textId="77777777" w:rsidR="00B867B4" w:rsidRPr="00F60D3F" w:rsidRDefault="00B867B4" w:rsidP="00B867B4">
            <w:pPr>
              <w:contextualSpacing/>
              <w:jc w:val="center"/>
              <w:rPr>
                <w:rFonts w:eastAsia="MS Mincho"/>
              </w:rPr>
            </w:pPr>
            <w:r w:rsidRPr="00F60D3F">
              <w:rPr>
                <w:rFonts w:eastAsia="MS Mincho"/>
              </w:rPr>
              <w:t>«5»</w:t>
            </w:r>
          </w:p>
        </w:tc>
        <w:tc>
          <w:tcPr>
            <w:tcW w:w="645" w:type="pct"/>
            <w:vAlign w:val="center"/>
          </w:tcPr>
          <w:p w14:paraId="30A5CEDB" w14:textId="4766E07A" w:rsidR="00B867B4" w:rsidRPr="00F60D3F" w:rsidRDefault="00B867B4" w:rsidP="00B867B4">
            <w:pPr>
              <w:contextualSpacing/>
              <w:jc w:val="center"/>
              <w:rPr>
                <w:rFonts w:eastAsia="MS Mincho"/>
              </w:rPr>
            </w:pPr>
            <w:r w:rsidRPr="0002697B">
              <w:rPr>
                <w:color w:val="000000"/>
              </w:rPr>
              <w:t>32</w:t>
            </w:r>
          </w:p>
        </w:tc>
        <w:tc>
          <w:tcPr>
            <w:tcW w:w="645" w:type="pct"/>
            <w:vAlign w:val="center"/>
          </w:tcPr>
          <w:p w14:paraId="63FD7E06" w14:textId="50BE86A8" w:rsidR="00B867B4" w:rsidRPr="00F60D3F" w:rsidRDefault="00B867B4" w:rsidP="00B867B4">
            <w:pPr>
              <w:contextualSpacing/>
              <w:jc w:val="center"/>
              <w:rPr>
                <w:rFonts w:eastAsia="MS Mincho"/>
              </w:rPr>
            </w:pPr>
            <w:r w:rsidRPr="0002697B">
              <w:rPr>
                <w:color w:val="000000"/>
              </w:rPr>
              <w:t>12,5%</w:t>
            </w:r>
          </w:p>
        </w:tc>
        <w:tc>
          <w:tcPr>
            <w:tcW w:w="645" w:type="pct"/>
            <w:tcBorders>
              <w:right w:val="single" w:sz="4" w:space="0" w:color="auto"/>
            </w:tcBorders>
            <w:vAlign w:val="center"/>
          </w:tcPr>
          <w:p w14:paraId="0ED89D8D" w14:textId="3840A8CF" w:rsidR="00B867B4" w:rsidRPr="00F60D3F" w:rsidRDefault="00B867B4" w:rsidP="00B867B4">
            <w:pPr>
              <w:contextualSpacing/>
              <w:jc w:val="center"/>
              <w:rPr>
                <w:rFonts w:eastAsia="MS Mincho"/>
              </w:rPr>
            </w:pPr>
            <w:r w:rsidRPr="0018415A">
              <w:rPr>
                <w:color w:val="000000"/>
              </w:rPr>
              <w:t>84</w:t>
            </w:r>
          </w:p>
        </w:tc>
        <w:tc>
          <w:tcPr>
            <w:tcW w:w="645" w:type="pct"/>
            <w:tcBorders>
              <w:left w:val="single" w:sz="4" w:space="0" w:color="auto"/>
            </w:tcBorders>
            <w:vAlign w:val="center"/>
          </w:tcPr>
          <w:p w14:paraId="2720D6E2" w14:textId="2398D582" w:rsidR="00B867B4" w:rsidRPr="00F60D3F" w:rsidRDefault="00B867B4" w:rsidP="00B867B4">
            <w:pPr>
              <w:contextualSpacing/>
              <w:jc w:val="center"/>
              <w:rPr>
                <w:rFonts w:eastAsia="MS Mincho"/>
              </w:rPr>
            </w:pPr>
            <w:r w:rsidRPr="0018415A">
              <w:rPr>
                <w:color w:val="000000"/>
              </w:rPr>
              <w:t>31,7%</w:t>
            </w:r>
          </w:p>
        </w:tc>
        <w:tc>
          <w:tcPr>
            <w:tcW w:w="645" w:type="pct"/>
            <w:tcBorders>
              <w:left w:val="single" w:sz="4" w:space="0" w:color="auto"/>
            </w:tcBorders>
            <w:vAlign w:val="center"/>
          </w:tcPr>
          <w:p w14:paraId="31E05978" w14:textId="07DBE546" w:rsidR="00B867B4" w:rsidRPr="00B867B4" w:rsidRDefault="00B867B4" w:rsidP="00B867B4">
            <w:pPr>
              <w:contextualSpacing/>
              <w:jc w:val="center"/>
              <w:rPr>
                <w:rFonts w:eastAsia="MS Mincho"/>
              </w:rPr>
            </w:pPr>
            <w:r w:rsidRPr="00B867B4">
              <w:rPr>
                <w:color w:val="000000"/>
              </w:rPr>
              <w:t>76</w:t>
            </w:r>
          </w:p>
        </w:tc>
        <w:tc>
          <w:tcPr>
            <w:tcW w:w="645" w:type="pct"/>
            <w:tcBorders>
              <w:left w:val="single" w:sz="4" w:space="0" w:color="auto"/>
            </w:tcBorders>
            <w:vAlign w:val="center"/>
          </w:tcPr>
          <w:p w14:paraId="06D5215F" w14:textId="19F76581" w:rsidR="00B867B4" w:rsidRPr="00B867B4" w:rsidRDefault="00B867B4" w:rsidP="00B867B4">
            <w:pPr>
              <w:contextualSpacing/>
              <w:jc w:val="center"/>
              <w:rPr>
                <w:rFonts w:eastAsia="MS Mincho"/>
              </w:rPr>
            </w:pPr>
            <w:r w:rsidRPr="00B867B4">
              <w:rPr>
                <w:color w:val="000000"/>
              </w:rPr>
              <w:t>23,8%</w:t>
            </w:r>
          </w:p>
        </w:tc>
      </w:tr>
    </w:tbl>
    <w:p w14:paraId="09FA2217" w14:textId="77777777" w:rsidR="00903AC5" w:rsidRPr="00F60D3F" w:rsidRDefault="00EB7C8C" w:rsidP="00F720E8">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t>Результаты ОГЭ по АТЕ региона</w:t>
      </w:r>
    </w:p>
    <w:p w14:paraId="5BFA8A65"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F60D3F" w14:paraId="49A872E0" w14:textId="77777777" w:rsidTr="00836E32">
        <w:trPr>
          <w:cantSplit/>
          <w:tblHeader/>
        </w:trPr>
        <w:tc>
          <w:tcPr>
            <w:tcW w:w="709" w:type="dxa"/>
            <w:vMerge w:val="restart"/>
            <w:shd w:val="clear" w:color="auto" w:fill="auto"/>
            <w:vAlign w:val="center"/>
          </w:tcPr>
          <w:p w14:paraId="359C2DD1" w14:textId="77777777" w:rsidR="00461AC6" w:rsidRPr="00F60D3F" w:rsidRDefault="00461AC6" w:rsidP="005301B7">
            <w:pPr>
              <w:jc w:val="center"/>
              <w:rPr>
                <w:bCs/>
                <w:szCs w:val="28"/>
              </w:rPr>
            </w:pPr>
            <w:r w:rsidRPr="00F60D3F">
              <w:rPr>
                <w:bCs/>
                <w:szCs w:val="28"/>
              </w:rPr>
              <w:t>№ п/п</w:t>
            </w:r>
          </w:p>
        </w:tc>
        <w:tc>
          <w:tcPr>
            <w:tcW w:w="2552" w:type="dxa"/>
            <w:vMerge w:val="restart"/>
            <w:shd w:val="clear" w:color="auto" w:fill="auto"/>
            <w:vAlign w:val="center"/>
          </w:tcPr>
          <w:p w14:paraId="43967EB2" w14:textId="77777777" w:rsidR="00461AC6" w:rsidRPr="00F60D3F" w:rsidRDefault="00461AC6" w:rsidP="005301B7">
            <w:pPr>
              <w:jc w:val="center"/>
              <w:rPr>
                <w:bCs/>
                <w:szCs w:val="28"/>
              </w:rPr>
            </w:pPr>
            <w:r w:rsidRPr="00F60D3F">
              <w:rPr>
                <w:bCs/>
                <w:szCs w:val="28"/>
              </w:rPr>
              <w:t>АТЕ</w:t>
            </w:r>
          </w:p>
        </w:tc>
        <w:tc>
          <w:tcPr>
            <w:tcW w:w="1417" w:type="dxa"/>
            <w:vMerge w:val="restart"/>
            <w:shd w:val="clear" w:color="auto" w:fill="auto"/>
            <w:vAlign w:val="center"/>
          </w:tcPr>
          <w:p w14:paraId="7F874F59" w14:textId="77777777" w:rsidR="00461AC6" w:rsidRPr="00F60D3F" w:rsidRDefault="00461AC6" w:rsidP="005301B7">
            <w:pPr>
              <w:jc w:val="center"/>
              <w:rPr>
                <w:bCs/>
                <w:szCs w:val="28"/>
              </w:rPr>
            </w:pPr>
            <w:r w:rsidRPr="00F60D3F">
              <w:rPr>
                <w:bCs/>
                <w:szCs w:val="28"/>
              </w:rPr>
              <w:t>Всего участников</w:t>
            </w:r>
          </w:p>
        </w:tc>
        <w:tc>
          <w:tcPr>
            <w:tcW w:w="2409" w:type="dxa"/>
            <w:gridSpan w:val="2"/>
            <w:shd w:val="clear" w:color="auto" w:fill="auto"/>
            <w:vAlign w:val="center"/>
          </w:tcPr>
          <w:p w14:paraId="04FBFDA0" w14:textId="77777777" w:rsidR="00461AC6" w:rsidRPr="00F60D3F" w:rsidRDefault="00461AC6" w:rsidP="005301B7">
            <w:pPr>
              <w:jc w:val="center"/>
              <w:rPr>
                <w:bCs/>
                <w:szCs w:val="28"/>
              </w:rPr>
            </w:pPr>
            <w:r w:rsidRPr="00F60D3F">
              <w:rPr>
                <w:bCs/>
                <w:szCs w:val="28"/>
              </w:rPr>
              <w:t>«2»</w:t>
            </w:r>
          </w:p>
        </w:tc>
        <w:tc>
          <w:tcPr>
            <w:tcW w:w="2410" w:type="dxa"/>
            <w:gridSpan w:val="2"/>
            <w:shd w:val="clear" w:color="auto" w:fill="auto"/>
            <w:vAlign w:val="center"/>
          </w:tcPr>
          <w:p w14:paraId="523D9301" w14:textId="77777777" w:rsidR="00461AC6" w:rsidRPr="00F60D3F" w:rsidRDefault="00461AC6" w:rsidP="005301B7">
            <w:pPr>
              <w:jc w:val="center"/>
              <w:rPr>
                <w:bCs/>
                <w:szCs w:val="28"/>
              </w:rPr>
            </w:pPr>
            <w:r w:rsidRPr="00F60D3F">
              <w:rPr>
                <w:bCs/>
                <w:szCs w:val="28"/>
              </w:rPr>
              <w:t>«3»</w:t>
            </w:r>
          </w:p>
        </w:tc>
        <w:tc>
          <w:tcPr>
            <w:tcW w:w="2410" w:type="dxa"/>
            <w:gridSpan w:val="2"/>
            <w:shd w:val="clear" w:color="auto" w:fill="auto"/>
            <w:vAlign w:val="center"/>
          </w:tcPr>
          <w:p w14:paraId="1F3D69D4" w14:textId="77777777" w:rsidR="00461AC6" w:rsidRPr="00F60D3F" w:rsidRDefault="00461AC6" w:rsidP="005301B7">
            <w:pPr>
              <w:jc w:val="center"/>
              <w:rPr>
                <w:bCs/>
                <w:szCs w:val="28"/>
              </w:rPr>
            </w:pPr>
            <w:r w:rsidRPr="00F60D3F">
              <w:rPr>
                <w:bCs/>
                <w:szCs w:val="28"/>
              </w:rPr>
              <w:t>«4»</w:t>
            </w:r>
          </w:p>
        </w:tc>
        <w:tc>
          <w:tcPr>
            <w:tcW w:w="2410" w:type="dxa"/>
            <w:gridSpan w:val="2"/>
            <w:shd w:val="clear" w:color="auto" w:fill="auto"/>
            <w:vAlign w:val="center"/>
          </w:tcPr>
          <w:p w14:paraId="1211A30A" w14:textId="77777777" w:rsidR="00461AC6" w:rsidRPr="00F60D3F" w:rsidRDefault="00461AC6" w:rsidP="005301B7">
            <w:pPr>
              <w:jc w:val="center"/>
              <w:rPr>
                <w:bCs/>
                <w:szCs w:val="28"/>
              </w:rPr>
            </w:pPr>
            <w:r w:rsidRPr="00F60D3F">
              <w:rPr>
                <w:bCs/>
                <w:szCs w:val="28"/>
              </w:rPr>
              <w:t>«5»</w:t>
            </w:r>
          </w:p>
        </w:tc>
      </w:tr>
      <w:tr w:rsidR="0009799B" w:rsidRPr="00F60D3F" w14:paraId="6A9543AB" w14:textId="77777777" w:rsidTr="00836E32">
        <w:trPr>
          <w:cantSplit/>
          <w:tblHeader/>
        </w:trPr>
        <w:tc>
          <w:tcPr>
            <w:tcW w:w="709" w:type="dxa"/>
            <w:vMerge/>
            <w:shd w:val="clear" w:color="auto" w:fill="auto"/>
            <w:vAlign w:val="center"/>
          </w:tcPr>
          <w:p w14:paraId="5E4BD6B6" w14:textId="77777777" w:rsidR="007A74B7" w:rsidRPr="00F60D3F" w:rsidRDefault="007A74B7" w:rsidP="005301B7">
            <w:pPr>
              <w:jc w:val="center"/>
              <w:rPr>
                <w:bCs/>
                <w:szCs w:val="28"/>
              </w:rPr>
            </w:pPr>
          </w:p>
        </w:tc>
        <w:tc>
          <w:tcPr>
            <w:tcW w:w="2552" w:type="dxa"/>
            <w:vMerge/>
            <w:shd w:val="clear" w:color="auto" w:fill="auto"/>
            <w:vAlign w:val="center"/>
          </w:tcPr>
          <w:p w14:paraId="1E78EE11" w14:textId="77777777" w:rsidR="007A74B7" w:rsidRPr="00F60D3F" w:rsidRDefault="007A74B7" w:rsidP="005301B7">
            <w:pPr>
              <w:jc w:val="center"/>
              <w:rPr>
                <w:bCs/>
                <w:szCs w:val="28"/>
              </w:rPr>
            </w:pPr>
          </w:p>
        </w:tc>
        <w:tc>
          <w:tcPr>
            <w:tcW w:w="1417" w:type="dxa"/>
            <w:vMerge/>
            <w:shd w:val="clear" w:color="auto" w:fill="auto"/>
            <w:vAlign w:val="center"/>
          </w:tcPr>
          <w:p w14:paraId="2051D5DF" w14:textId="77777777" w:rsidR="007A74B7" w:rsidRPr="00F60D3F" w:rsidRDefault="007A74B7" w:rsidP="005301B7">
            <w:pPr>
              <w:jc w:val="center"/>
              <w:rPr>
                <w:bCs/>
                <w:szCs w:val="28"/>
              </w:rPr>
            </w:pPr>
          </w:p>
        </w:tc>
        <w:tc>
          <w:tcPr>
            <w:tcW w:w="1204" w:type="dxa"/>
            <w:shd w:val="clear" w:color="auto" w:fill="auto"/>
            <w:vAlign w:val="center"/>
          </w:tcPr>
          <w:p w14:paraId="7E86A1BA"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0DF754FC"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6483F720"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35AC6D94"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32F49045"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6B4F882C"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6527E968"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47322A80" w14:textId="77777777" w:rsidR="00461AC6" w:rsidRPr="00F60D3F" w:rsidRDefault="0079316A" w:rsidP="005301B7">
            <w:pPr>
              <w:jc w:val="center"/>
              <w:rPr>
                <w:bCs/>
                <w:szCs w:val="28"/>
              </w:rPr>
            </w:pPr>
            <w:r w:rsidRPr="00F60D3F">
              <w:rPr>
                <w:bCs/>
                <w:szCs w:val="28"/>
              </w:rPr>
              <w:t>%</w:t>
            </w:r>
          </w:p>
        </w:tc>
      </w:tr>
      <w:tr w:rsidR="00B867B4" w:rsidRPr="00F60D3F" w14:paraId="72076BDE" w14:textId="77777777" w:rsidTr="007821C2">
        <w:trPr>
          <w:trHeight w:val="283"/>
        </w:trPr>
        <w:tc>
          <w:tcPr>
            <w:tcW w:w="709" w:type="dxa"/>
            <w:shd w:val="clear" w:color="auto" w:fill="auto"/>
            <w:vAlign w:val="center"/>
          </w:tcPr>
          <w:p w14:paraId="7B51E8C9" w14:textId="3260457B" w:rsidR="00B867B4" w:rsidRPr="00F60D3F" w:rsidRDefault="00B867B4" w:rsidP="00B867B4">
            <w:pPr>
              <w:contextualSpacing/>
              <w:jc w:val="center"/>
              <w:rPr>
                <w:szCs w:val="28"/>
              </w:rPr>
            </w:pPr>
            <w:r>
              <w:rPr>
                <w:szCs w:val="28"/>
              </w:rPr>
              <w:t>1</w:t>
            </w:r>
          </w:p>
        </w:tc>
        <w:tc>
          <w:tcPr>
            <w:tcW w:w="2552" w:type="dxa"/>
            <w:shd w:val="clear" w:color="auto" w:fill="auto"/>
            <w:vAlign w:val="center"/>
          </w:tcPr>
          <w:p w14:paraId="105C55EB" w14:textId="76C3033D" w:rsidR="00B867B4" w:rsidRPr="00F60D3F" w:rsidRDefault="00B867B4" w:rsidP="00B867B4">
            <w:pPr>
              <w:contextualSpacing/>
              <w:rPr>
                <w:szCs w:val="28"/>
              </w:rPr>
            </w:pPr>
            <w:proofErr w:type="spellStart"/>
            <w:r>
              <w:rPr>
                <w:szCs w:val="28"/>
              </w:rPr>
              <w:t>м.р</w:t>
            </w:r>
            <w:proofErr w:type="spellEnd"/>
            <w:r>
              <w:rPr>
                <w:szCs w:val="28"/>
              </w:rPr>
              <w:t>. Волжский</w:t>
            </w:r>
          </w:p>
        </w:tc>
        <w:tc>
          <w:tcPr>
            <w:tcW w:w="1417" w:type="dxa"/>
            <w:shd w:val="clear" w:color="auto" w:fill="auto"/>
            <w:vAlign w:val="bottom"/>
          </w:tcPr>
          <w:p w14:paraId="4158C541" w14:textId="4E233498" w:rsidR="00B867B4" w:rsidRPr="00B867B4" w:rsidRDefault="00B867B4" w:rsidP="00B867B4">
            <w:pPr>
              <w:contextualSpacing/>
              <w:jc w:val="center"/>
            </w:pPr>
            <w:r w:rsidRPr="00B867B4">
              <w:rPr>
                <w:color w:val="000000"/>
              </w:rPr>
              <w:t>225</w:t>
            </w:r>
          </w:p>
        </w:tc>
        <w:tc>
          <w:tcPr>
            <w:tcW w:w="1204" w:type="dxa"/>
            <w:shd w:val="clear" w:color="auto" w:fill="auto"/>
            <w:vAlign w:val="bottom"/>
          </w:tcPr>
          <w:p w14:paraId="059420E3" w14:textId="37A595C5" w:rsidR="00B867B4" w:rsidRPr="00B867B4" w:rsidRDefault="00B867B4" w:rsidP="00B867B4">
            <w:pPr>
              <w:contextualSpacing/>
              <w:jc w:val="center"/>
            </w:pPr>
            <w:r w:rsidRPr="00B867B4">
              <w:rPr>
                <w:color w:val="000000"/>
              </w:rPr>
              <w:t>0,9%</w:t>
            </w:r>
          </w:p>
        </w:tc>
        <w:tc>
          <w:tcPr>
            <w:tcW w:w="1205" w:type="dxa"/>
            <w:shd w:val="clear" w:color="auto" w:fill="auto"/>
            <w:vAlign w:val="bottom"/>
          </w:tcPr>
          <w:p w14:paraId="1EBE68E0" w14:textId="666F6548" w:rsidR="00B867B4" w:rsidRPr="00B867B4" w:rsidRDefault="00B867B4" w:rsidP="00B867B4">
            <w:pPr>
              <w:contextualSpacing/>
              <w:jc w:val="center"/>
            </w:pPr>
            <w:r w:rsidRPr="00B867B4">
              <w:rPr>
                <w:color w:val="000000"/>
              </w:rPr>
              <w:t>31,1%</w:t>
            </w:r>
          </w:p>
        </w:tc>
        <w:tc>
          <w:tcPr>
            <w:tcW w:w="1205" w:type="dxa"/>
            <w:shd w:val="clear" w:color="auto" w:fill="auto"/>
            <w:vAlign w:val="bottom"/>
          </w:tcPr>
          <w:p w14:paraId="09CA2D00" w14:textId="5A8D5645" w:rsidR="00B867B4" w:rsidRPr="00B867B4" w:rsidRDefault="00B867B4" w:rsidP="00B867B4">
            <w:pPr>
              <w:contextualSpacing/>
              <w:jc w:val="center"/>
            </w:pPr>
            <w:r w:rsidRPr="00B867B4">
              <w:rPr>
                <w:color w:val="000000"/>
              </w:rPr>
              <w:t>46,2%</w:t>
            </w:r>
          </w:p>
        </w:tc>
        <w:tc>
          <w:tcPr>
            <w:tcW w:w="1205" w:type="dxa"/>
            <w:shd w:val="clear" w:color="auto" w:fill="auto"/>
            <w:vAlign w:val="bottom"/>
          </w:tcPr>
          <w:p w14:paraId="2C2D0163" w14:textId="7B336A1B" w:rsidR="00B867B4" w:rsidRPr="00B867B4" w:rsidRDefault="00B867B4" w:rsidP="00B867B4">
            <w:pPr>
              <w:contextualSpacing/>
              <w:jc w:val="center"/>
            </w:pPr>
            <w:r w:rsidRPr="00B867B4">
              <w:rPr>
                <w:color w:val="000000"/>
              </w:rPr>
              <w:t>21,8%</w:t>
            </w:r>
          </w:p>
        </w:tc>
        <w:tc>
          <w:tcPr>
            <w:tcW w:w="1205" w:type="dxa"/>
            <w:shd w:val="clear" w:color="auto" w:fill="auto"/>
            <w:vAlign w:val="bottom"/>
          </w:tcPr>
          <w:p w14:paraId="559B0922" w14:textId="47DB51F5" w:rsidR="00B867B4" w:rsidRPr="00B867B4" w:rsidRDefault="00B867B4" w:rsidP="00B867B4">
            <w:pPr>
              <w:contextualSpacing/>
              <w:jc w:val="center"/>
            </w:pPr>
            <w:r w:rsidRPr="00B867B4">
              <w:rPr>
                <w:color w:val="000000"/>
              </w:rPr>
              <w:t>225</w:t>
            </w:r>
          </w:p>
        </w:tc>
        <w:tc>
          <w:tcPr>
            <w:tcW w:w="1205" w:type="dxa"/>
            <w:shd w:val="clear" w:color="auto" w:fill="auto"/>
            <w:vAlign w:val="bottom"/>
          </w:tcPr>
          <w:p w14:paraId="37BA32D8" w14:textId="43E4008A" w:rsidR="00B867B4" w:rsidRPr="00B867B4" w:rsidRDefault="00B867B4" w:rsidP="00B867B4">
            <w:pPr>
              <w:contextualSpacing/>
              <w:jc w:val="center"/>
            </w:pPr>
            <w:r w:rsidRPr="00B867B4">
              <w:rPr>
                <w:color w:val="000000"/>
              </w:rPr>
              <w:t>0,9%</w:t>
            </w:r>
          </w:p>
        </w:tc>
        <w:tc>
          <w:tcPr>
            <w:tcW w:w="1205" w:type="dxa"/>
            <w:shd w:val="clear" w:color="auto" w:fill="auto"/>
            <w:vAlign w:val="bottom"/>
          </w:tcPr>
          <w:p w14:paraId="7D3D6BF8" w14:textId="1CF5947D" w:rsidR="00B867B4" w:rsidRPr="00B867B4" w:rsidRDefault="00B867B4" w:rsidP="00B867B4">
            <w:pPr>
              <w:contextualSpacing/>
              <w:jc w:val="center"/>
            </w:pPr>
            <w:r w:rsidRPr="00B867B4">
              <w:rPr>
                <w:color w:val="000000"/>
              </w:rPr>
              <w:t>31,1%</w:t>
            </w:r>
          </w:p>
        </w:tc>
        <w:tc>
          <w:tcPr>
            <w:tcW w:w="1205" w:type="dxa"/>
            <w:shd w:val="clear" w:color="auto" w:fill="auto"/>
            <w:vAlign w:val="bottom"/>
          </w:tcPr>
          <w:p w14:paraId="386411B0" w14:textId="144E3789" w:rsidR="00B867B4" w:rsidRPr="00B867B4" w:rsidRDefault="00B867B4" w:rsidP="00B867B4">
            <w:pPr>
              <w:contextualSpacing/>
              <w:jc w:val="center"/>
            </w:pPr>
            <w:r w:rsidRPr="00B867B4">
              <w:rPr>
                <w:color w:val="000000"/>
              </w:rPr>
              <w:t>46,2%</w:t>
            </w:r>
          </w:p>
        </w:tc>
      </w:tr>
      <w:tr w:rsidR="00B867B4" w:rsidRPr="00F60D3F" w14:paraId="21351CAF" w14:textId="77777777" w:rsidTr="007821C2">
        <w:trPr>
          <w:trHeight w:val="283"/>
        </w:trPr>
        <w:tc>
          <w:tcPr>
            <w:tcW w:w="709" w:type="dxa"/>
            <w:shd w:val="clear" w:color="auto" w:fill="auto"/>
            <w:vAlign w:val="center"/>
          </w:tcPr>
          <w:p w14:paraId="21C2292C" w14:textId="32563F26" w:rsidR="00B867B4" w:rsidRPr="00F60D3F" w:rsidRDefault="00B867B4" w:rsidP="00B867B4">
            <w:pPr>
              <w:contextualSpacing/>
              <w:jc w:val="center"/>
              <w:rPr>
                <w:szCs w:val="28"/>
              </w:rPr>
            </w:pPr>
            <w:r>
              <w:rPr>
                <w:szCs w:val="28"/>
              </w:rPr>
              <w:t>2</w:t>
            </w:r>
          </w:p>
        </w:tc>
        <w:tc>
          <w:tcPr>
            <w:tcW w:w="2552" w:type="dxa"/>
            <w:shd w:val="clear" w:color="auto" w:fill="auto"/>
            <w:vAlign w:val="center"/>
          </w:tcPr>
          <w:p w14:paraId="30B24AD6" w14:textId="05585E1A" w:rsidR="00B867B4" w:rsidRPr="00F60D3F" w:rsidRDefault="00B867B4" w:rsidP="00B867B4">
            <w:pPr>
              <w:contextualSpacing/>
              <w:rPr>
                <w:szCs w:val="28"/>
              </w:rPr>
            </w:pPr>
            <w:proofErr w:type="spellStart"/>
            <w:r>
              <w:rPr>
                <w:szCs w:val="28"/>
              </w:rPr>
              <w:t>г.о</w:t>
            </w:r>
            <w:proofErr w:type="spellEnd"/>
            <w:r>
              <w:rPr>
                <w:szCs w:val="28"/>
              </w:rPr>
              <w:t>. Новокуйбышевск</w:t>
            </w:r>
          </w:p>
        </w:tc>
        <w:tc>
          <w:tcPr>
            <w:tcW w:w="1417" w:type="dxa"/>
            <w:shd w:val="clear" w:color="auto" w:fill="auto"/>
            <w:vAlign w:val="bottom"/>
          </w:tcPr>
          <w:p w14:paraId="42EDC304" w14:textId="7E7A943A" w:rsidR="00B867B4" w:rsidRPr="00B867B4" w:rsidRDefault="00B867B4" w:rsidP="00B867B4">
            <w:pPr>
              <w:contextualSpacing/>
              <w:jc w:val="center"/>
            </w:pPr>
            <w:r w:rsidRPr="00B867B4">
              <w:rPr>
                <w:color w:val="000000"/>
              </w:rPr>
              <w:t>95</w:t>
            </w:r>
          </w:p>
        </w:tc>
        <w:tc>
          <w:tcPr>
            <w:tcW w:w="1204" w:type="dxa"/>
            <w:shd w:val="clear" w:color="auto" w:fill="auto"/>
            <w:vAlign w:val="bottom"/>
          </w:tcPr>
          <w:p w14:paraId="365F5109" w14:textId="3F95702E" w:rsidR="00B867B4" w:rsidRPr="00B867B4" w:rsidRDefault="00B867B4" w:rsidP="00B867B4">
            <w:pPr>
              <w:contextualSpacing/>
              <w:jc w:val="center"/>
            </w:pPr>
            <w:r w:rsidRPr="00B867B4">
              <w:rPr>
                <w:color w:val="000000"/>
              </w:rPr>
              <w:t>2,1%</w:t>
            </w:r>
          </w:p>
        </w:tc>
        <w:tc>
          <w:tcPr>
            <w:tcW w:w="1205" w:type="dxa"/>
            <w:shd w:val="clear" w:color="auto" w:fill="auto"/>
            <w:vAlign w:val="bottom"/>
          </w:tcPr>
          <w:p w14:paraId="01B4A548" w14:textId="62FD58F8" w:rsidR="00B867B4" w:rsidRPr="00B867B4" w:rsidRDefault="00B867B4" w:rsidP="00B867B4">
            <w:pPr>
              <w:contextualSpacing/>
              <w:jc w:val="center"/>
            </w:pPr>
            <w:r w:rsidRPr="00B867B4">
              <w:rPr>
                <w:color w:val="000000"/>
              </w:rPr>
              <w:t>25,3%</w:t>
            </w:r>
          </w:p>
        </w:tc>
        <w:tc>
          <w:tcPr>
            <w:tcW w:w="1205" w:type="dxa"/>
            <w:shd w:val="clear" w:color="auto" w:fill="auto"/>
            <w:vAlign w:val="bottom"/>
          </w:tcPr>
          <w:p w14:paraId="0A357AED" w14:textId="2C4B0E24" w:rsidR="00B867B4" w:rsidRPr="00B867B4" w:rsidRDefault="00B867B4" w:rsidP="00B867B4">
            <w:pPr>
              <w:contextualSpacing/>
              <w:jc w:val="center"/>
            </w:pPr>
            <w:r w:rsidRPr="00B867B4">
              <w:rPr>
                <w:color w:val="000000"/>
              </w:rPr>
              <w:t>44,2%</w:t>
            </w:r>
          </w:p>
        </w:tc>
        <w:tc>
          <w:tcPr>
            <w:tcW w:w="1205" w:type="dxa"/>
            <w:shd w:val="clear" w:color="auto" w:fill="auto"/>
            <w:vAlign w:val="bottom"/>
          </w:tcPr>
          <w:p w14:paraId="40B97951" w14:textId="566A5212" w:rsidR="00B867B4" w:rsidRPr="00B867B4" w:rsidRDefault="00B867B4" w:rsidP="00B867B4">
            <w:pPr>
              <w:contextualSpacing/>
              <w:jc w:val="center"/>
            </w:pPr>
            <w:r w:rsidRPr="00B867B4">
              <w:rPr>
                <w:color w:val="000000"/>
              </w:rPr>
              <w:t>28,4%</w:t>
            </w:r>
          </w:p>
        </w:tc>
        <w:tc>
          <w:tcPr>
            <w:tcW w:w="1205" w:type="dxa"/>
            <w:shd w:val="clear" w:color="auto" w:fill="auto"/>
            <w:vAlign w:val="bottom"/>
          </w:tcPr>
          <w:p w14:paraId="266FF122" w14:textId="17B5381F" w:rsidR="00B867B4" w:rsidRPr="00B867B4" w:rsidRDefault="00B867B4" w:rsidP="00B867B4">
            <w:pPr>
              <w:contextualSpacing/>
              <w:jc w:val="center"/>
            </w:pPr>
            <w:r w:rsidRPr="00B867B4">
              <w:rPr>
                <w:color w:val="000000"/>
              </w:rPr>
              <w:t>95</w:t>
            </w:r>
          </w:p>
        </w:tc>
        <w:tc>
          <w:tcPr>
            <w:tcW w:w="1205" w:type="dxa"/>
            <w:shd w:val="clear" w:color="auto" w:fill="auto"/>
            <w:vAlign w:val="bottom"/>
          </w:tcPr>
          <w:p w14:paraId="2F82724E" w14:textId="1E36BD54" w:rsidR="00B867B4" w:rsidRPr="00B867B4" w:rsidRDefault="00B867B4" w:rsidP="00B867B4">
            <w:pPr>
              <w:contextualSpacing/>
              <w:jc w:val="center"/>
            </w:pPr>
            <w:r w:rsidRPr="00B867B4">
              <w:rPr>
                <w:color w:val="000000"/>
              </w:rPr>
              <w:t>2,1%</w:t>
            </w:r>
          </w:p>
        </w:tc>
        <w:tc>
          <w:tcPr>
            <w:tcW w:w="1205" w:type="dxa"/>
            <w:shd w:val="clear" w:color="auto" w:fill="auto"/>
            <w:vAlign w:val="bottom"/>
          </w:tcPr>
          <w:p w14:paraId="3A67E2B8" w14:textId="3509FE9B" w:rsidR="00B867B4" w:rsidRPr="00B867B4" w:rsidRDefault="00B867B4" w:rsidP="00B867B4">
            <w:pPr>
              <w:contextualSpacing/>
              <w:jc w:val="center"/>
            </w:pPr>
            <w:r w:rsidRPr="00B867B4">
              <w:rPr>
                <w:color w:val="000000"/>
              </w:rPr>
              <w:t>25,3%</w:t>
            </w:r>
          </w:p>
        </w:tc>
        <w:tc>
          <w:tcPr>
            <w:tcW w:w="1205" w:type="dxa"/>
            <w:shd w:val="clear" w:color="auto" w:fill="auto"/>
            <w:vAlign w:val="bottom"/>
          </w:tcPr>
          <w:p w14:paraId="3E717227" w14:textId="5B7957E6" w:rsidR="00B867B4" w:rsidRPr="00B867B4" w:rsidRDefault="00B867B4" w:rsidP="00B867B4">
            <w:pPr>
              <w:contextualSpacing/>
              <w:jc w:val="center"/>
            </w:pPr>
            <w:r w:rsidRPr="00B867B4">
              <w:rPr>
                <w:color w:val="000000"/>
              </w:rPr>
              <w:t>44,2%</w:t>
            </w:r>
          </w:p>
        </w:tc>
      </w:tr>
    </w:tbl>
    <w:p w14:paraId="0D9A293D" w14:textId="264308F2" w:rsidR="00022E68" w:rsidRDefault="00022E68" w:rsidP="00FE3701">
      <w:pPr>
        <w:tabs>
          <w:tab w:val="left" w:pos="709"/>
        </w:tabs>
        <w:jc w:val="both"/>
        <w:rPr>
          <w:b/>
        </w:rPr>
      </w:pPr>
    </w:p>
    <w:p w14:paraId="7806EA55" w14:textId="77777777" w:rsidR="00827659" w:rsidRPr="007D33E0" w:rsidRDefault="00827659" w:rsidP="00827659">
      <w:pPr>
        <w:jc w:val="center"/>
        <w:rPr>
          <w:b/>
          <w:bCs/>
          <w:sz w:val="28"/>
          <w:szCs w:val="28"/>
        </w:rPr>
      </w:pPr>
      <w:r w:rsidRPr="007D33E0">
        <w:rPr>
          <w:b/>
          <w:bCs/>
          <w:sz w:val="28"/>
          <w:szCs w:val="28"/>
        </w:rPr>
        <w:lastRenderedPageBreak/>
        <w:t>Достижение минимального и высокого уровня подготовки выпускников</w:t>
      </w:r>
    </w:p>
    <w:p w14:paraId="3C58BFFB" w14:textId="77777777" w:rsidR="00827659" w:rsidRPr="007D33E0" w:rsidRDefault="00827659" w:rsidP="00827659">
      <w:pPr>
        <w:jc w:val="center"/>
        <w:rPr>
          <w:b/>
          <w:bCs/>
          <w:sz w:val="28"/>
          <w:szCs w:val="28"/>
        </w:rPr>
      </w:pPr>
      <w:r w:rsidRPr="007D33E0">
        <w:rPr>
          <w:b/>
          <w:bCs/>
          <w:sz w:val="28"/>
          <w:szCs w:val="28"/>
        </w:rPr>
        <w:t xml:space="preserve">по </w:t>
      </w:r>
      <w:r>
        <w:rPr>
          <w:b/>
          <w:bCs/>
          <w:sz w:val="28"/>
          <w:szCs w:val="28"/>
        </w:rPr>
        <w:t>физике</w:t>
      </w:r>
    </w:p>
    <w:p w14:paraId="14DE8D6D" w14:textId="77777777" w:rsidR="00827659" w:rsidRDefault="00827659" w:rsidP="00FE3701">
      <w:pPr>
        <w:tabs>
          <w:tab w:val="left" w:pos="709"/>
        </w:tabs>
        <w:jc w:val="both"/>
        <w:rPr>
          <w:b/>
        </w:rPr>
      </w:pPr>
    </w:p>
    <w:tbl>
      <w:tblPr>
        <w:tblW w:w="12895" w:type="dxa"/>
        <w:tblLook w:val="04A0" w:firstRow="1" w:lastRow="0" w:firstColumn="1" w:lastColumn="0" w:noHBand="0" w:noVBand="1"/>
      </w:tblPr>
      <w:tblGrid>
        <w:gridCol w:w="5098"/>
        <w:gridCol w:w="1364"/>
        <w:gridCol w:w="1701"/>
        <w:gridCol w:w="1559"/>
        <w:gridCol w:w="1701"/>
        <w:gridCol w:w="1560"/>
      </w:tblGrid>
      <w:tr w:rsidR="00827659" w:rsidRPr="00827659" w14:paraId="58945DDA" w14:textId="77777777" w:rsidTr="00827659">
        <w:trPr>
          <w:trHeight w:val="1785"/>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6B056" w14:textId="77777777" w:rsidR="00827659" w:rsidRPr="00827659" w:rsidRDefault="00827659" w:rsidP="00827659">
            <w:pPr>
              <w:jc w:val="center"/>
              <w:rPr>
                <w:rFonts w:eastAsia="Times New Roman"/>
                <w:b/>
                <w:bCs/>
                <w:color w:val="000000"/>
                <w:sz w:val="20"/>
                <w:szCs w:val="20"/>
              </w:rPr>
            </w:pPr>
            <w:r w:rsidRPr="00827659">
              <w:rPr>
                <w:rFonts w:eastAsia="Times New Roman"/>
                <w:b/>
                <w:bCs/>
                <w:color w:val="000000"/>
                <w:sz w:val="20"/>
                <w:szCs w:val="20"/>
              </w:rPr>
              <w:t>ОО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247A18C" w14:textId="77777777" w:rsidR="00827659" w:rsidRPr="00827659" w:rsidRDefault="00827659" w:rsidP="00827659">
            <w:pPr>
              <w:jc w:val="center"/>
              <w:rPr>
                <w:rFonts w:eastAsia="Times New Roman"/>
                <w:b/>
                <w:bCs/>
                <w:color w:val="000000"/>
                <w:sz w:val="20"/>
                <w:szCs w:val="20"/>
              </w:rPr>
            </w:pPr>
            <w:r w:rsidRPr="00827659">
              <w:rPr>
                <w:rFonts w:eastAsia="Times New Roman"/>
                <w:b/>
                <w:bCs/>
                <w:color w:val="000000"/>
                <w:sz w:val="20"/>
                <w:szCs w:val="20"/>
              </w:rPr>
              <w:t>Доля, % получивших "2"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610D2437" w14:textId="77777777" w:rsidR="00827659" w:rsidRPr="00827659" w:rsidRDefault="00827659" w:rsidP="00827659">
            <w:pPr>
              <w:jc w:val="center"/>
              <w:rPr>
                <w:rFonts w:eastAsia="Times New Roman"/>
                <w:b/>
                <w:bCs/>
                <w:color w:val="000000"/>
                <w:sz w:val="20"/>
                <w:szCs w:val="20"/>
              </w:rPr>
            </w:pPr>
            <w:r w:rsidRPr="00827659">
              <w:rPr>
                <w:rFonts w:eastAsia="Times New Roman"/>
                <w:b/>
                <w:bCs/>
                <w:color w:val="000000"/>
                <w:sz w:val="20"/>
                <w:szCs w:val="20"/>
              </w:rPr>
              <w:t>Доля, % преодолевших границу «3» с запасом в 1-2 б.</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0334033" w14:textId="77777777" w:rsidR="00827659" w:rsidRPr="00827659" w:rsidRDefault="00827659" w:rsidP="00827659">
            <w:pPr>
              <w:jc w:val="center"/>
              <w:rPr>
                <w:rFonts w:eastAsia="Times New Roman"/>
                <w:b/>
                <w:bCs/>
                <w:color w:val="000000"/>
                <w:sz w:val="20"/>
                <w:szCs w:val="20"/>
              </w:rPr>
            </w:pPr>
            <w:r w:rsidRPr="00827659">
              <w:rPr>
                <w:rFonts w:eastAsia="Times New Roman"/>
                <w:b/>
                <w:bCs/>
                <w:color w:val="000000"/>
                <w:sz w:val="20"/>
                <w:szCs w:val="20"/>
              </w:rPr>
              <w:t>Доля, % получивших "4"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932C5C8" w14:textId="77777777" w:rsidR="00827659" w:rsidRPr="00827659" w:rsidRDefault="00827659" w:rsidP="00827659">
            <w:pPr>
              <w:jc w:val="center"/>
              <w:rPr>
                <w:rFonts w:eastAsia="Times New Roman"/>
                <w:b/>
                <w:bCs/>
                <w:color w:val="000000"/>
                <w:sz w:val="20"/>
                <w:szCs w:val="20"/>
              </w:rPr>
            </w:pPr>
            <w:r w:rsidRPr="00827659">
              <w:rPr>
                <w:rFonts w:eastAsia="Times New Roman"/>
                <w:b/>
                <w:bCs/>
                <w:color w:val="000000"/>
                <w:sz w:val="20"/>
                <w:szCs w:val="20"/>
              </w:rPr>
              <w:t>Доля, % преодолевших границу «5» с запасом в 1-2 б.</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0BDA8105" w14:textId="77777777" w:rsidR="00827659" w:rsidRPr="00827659" w:rsidRDefault="00827659" w:rsidP="00827659">
            <w:pPr>
              <w:jc w:val="center"/>
              <w:rPr>
                <w:rFonts w:eastAsia="Times New Roman"/>
                <w:b/>
                <w:bCs/>
                <w:color w:val="000000"/>
                <w:sz w:val="20"/>
                <w:szCs w:val="20"/>
              </w:rPr>
            </w:pPr>
            <w:r w:rsidRPr="00827659">
              <w:rPr>
                <w:rFonts w:eastAsia="Times New Roman"/>
                <w:b/>
                <w:bCs/>
                <w:color w:val="000000"/>
                <w:sz w:val="20"/>
                <w:szCs w:val="20"/>
              </w:rPr>
              <w:t>Доля, % получивших "5"</w:t>
            </w:r>
          </w:p>
        </w:tc>
      </w:tr>
      <w:tr w:rsidR="00827659" w:rsidRPr="00827659" w14:paraId="1D772BA4"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EE16782" w14:textId="1A07EBDE" w:rsidR="00827659" w:rsidRPr="00827659" w:rsidRDefault="00827659" w:rsidP="00827659">
            <w:pPr>
              <w:rPr>
                <w:rFonts w:eastAsia="Times New Roman"/>
                <w:b/>
                <w:bCs/>
                <w:color w:val="000000"/>
              </w:rPr>
            </w:pPr>
            <w:proofErr w:type="spellStart"/>
            <w:r w:rsidRPr="00827659">
              <w:rPr>
                <w:rFonts w:eastAsia="Times New Roman"/>
                <w:b/>
                <w:bCs/>
                <w:color w:val="000000"/>
              </w:rPr>
              <w:t>м.р</w:t>
            </w:r>
            <w:proofErr w:type="spellEnd"/>
            <w:r w:rsidRPr="00827659">
              <w:rPr>
                <w:rFonts w:eastAsia="Times New Roman"/>
                <w:b/>
                <w:bCs/>
                <w:color w:val="000000"/>
              </w:rPr>
              <w:t>. Волжский</w:t>
            </w:r>
          </w:p>
        </w:tc>
        <w:tc>
          <w:tcPr>
            <w:tcW w:w="1276" w:type="dxa"/>
            <w:tcBorders>
              <w:top w:val="nil"/>
              <w:left w:val="nil"/>
              <w:bottom w:val="single" w:sz="4" w:space="0" w:color="auto"/>
              <w:right w:val="single" w:sz="4" w:space="0" w:color="auto"/>
            </w:tcBorders>
            <w:shd w:val="clear" w:color="auto" w:fill="auto"/>
            <w:noWrap/>
            <w:vAlign w:val="center"/>
            <w:hideMark/>
          </w:tcPr>
          <w:p w14:paraId="384CD4F9" w14:textId="77777777" w:rsidR="00827659" w:rsidRPr="00827659" w:rsidRDefault="00827659" w:rsidP="00827659">
            <w:pPr>
              <w:jc w:val="center"/>
              <w:rPr>
                <w:rFonts w:eastAsia="Times New Roman"/>
                <w:b/>
                <w:bCs/>
                <w:color w:val="000000"/>
              </w:rPr>
            </w:pPr>
            <w:r w:rsidRPr="00827659">
              <w:rPr>
                <w:rFonts w:eastAsia="Times New Roman"/>
                <w:b/>
                <w:bCs/>
                <w:color w:val="000000"/>
              </w:rPr>
              <w:t>0,9%</w:t>
            </w:r>
          </w:p>
        </w:tc>
        <w:tc>
          <w:tcPr>
            <w:tcW w:w="1701" w:type="dxa"/>
            <w:tcBorders>
              <w:top w:val="nil"/>
              <w:left w:val="nil"/>
              <w:bottom w:val="single" w:sz="4" w:space="0" w:color="auto"/>
              <w:right w:val="single" w:sz="4" w:space="0" w:color="auto"/>
            </w:tcBorders>
            <w:shd w:val="clear" w:color="auto" w:fill="auto"/>
            <w:noWrap/>
            <w:vAlign w:val="center"/>
            <w:hideMark/>
          </w:tcPr>
          <w:p w14:paraId="769319C3" w14:textId="77777777" w:rsidR="00827659" w:rsidRPr="00827659" w:rsidRDefault="00827659" w:rsidP="00827659">
            <w:pPr>
              <w:jc w:val="center"/>
              <w:rPr>
                <w:rFonts w:eastAsia="Times New Roman"/>
                <w:b/>
                <w:bCs/>
                <w:color w:val="000000"/>
              </w:rPr>
            </w:pPr>
            <w:r w:rsidRPr="00827659">
              <w:rPr>
                <w:rFonts w:eastAsia="Times New Roman"/>
                <w:b/>
                <w:bCs/>
                <w:color w:val="000000"/>
              </w:rPr>
              <w:t>4,9%</w:t>
            </w:r>
          </w:p>
        </w:tc>
        <w:tc>
          <w:tcPr>
            <w:tcW w:w="1559" w:type="dxa"/>
            <w:tcBorders>
              <w:top w:val="nil"/>
              <w:left w:val="nil"/>
              <w:bottom w:val="single" w:sz="4" w:space="0" w:color="auto"/>
              <w:right w:val="single" w:sz="4" w:space="0" w:color="auto"/>
            </w:tcBorders>
            <w:shd w:val="clear" w:color="auto" w:fill="auto"/>
            <w:noWrap/>
            <w:vAlign w:val="center"/>
            <w:hideMark/>
          </w:tcPr>
          <w:p w14:paraId="04504EB8" w14:textId="77777777" w:rsidR="00827659" w:rsidRPr="00827659" w:rsidRDefault="00827659" w:rsidP="00827659">
            <w:pPr>
              <w:jc w:val="center"/>
              <w:rPr>
                <w:rFonts w:eastAsia="Times New Roman"/>
                <w:b/>
                <w:bCs/>
                <w:color w:val="000000"/>
              </w:rPr>
            </w:pPr>
            <w:r w:rsidRPr="00827659">
              <w:rPr>
                <w:rFonts w:eastAsia="Times New Roman"/>
                <w:b/>
                <w:bCs/>
                <w:color w:val="000000"/>
              </w:rPr>
              <w:t>46,2%</w:t>
            </w:r>
          </w:p>
        </w:tc>
        <w:tc>
          <w:tcPr>
            <w:tcW w:w="1701" w:type="dxa"/>
            <w:tcBorders>
              <w:top w:val="nil"/>
              <w:left w:val="nil"/>
              <w:bottom w:val="single" w:sz="4" w:space="0" w:color="auto"/>
              <w:right w:val="single" w:sz="4" w:space="0" w:color="auto"/>
            </w:tcBorders>
            <w:shd w:val="clear" w:color="auto" w:fill="auto"/>
            <w:noWrap/>
            <w:vAlign w:val="center"/>
            <w:hideMark/>
          </w:tcPr>
          <w:p w14:paraId="17E8AC82" w14:textId="77777777" w:rsidR="00827659" w:rsidRPr="00827659" w:rsidRDefault="00827659" w:rsidP="00827659">
            <w:pPr>
              <w:jc w:val="center"/>
              <w:rPr>
                <w:rFonts w:eastAsia="Times New Roman"/>
                <w:b/>
                <w:bCs/>
                <w:color w:val="000000"/>
              </w:rPr>
            </w:pPr>
            <w:r w:rsidRPr="00827659">
              <w:rPr>
                <w:rFonts w:eastAsia="Times New Roman"/>
                <w:b/>
                <w:bCs/>
                <w:color w:val="000000"/>
              </w:rPr>
              <w:t>5,3%</w:t>
            </w:r>
          </w:p>
        </w:tc>
        <w:tc>
          <w:tcPr>
            <w:tcW w:w="1560" w:type="dxa"/>
            <w:tcBorders>
              <w:top w:val="nil"/>
              <w:left w:val="nil"/>
              <w:bottom w:val="single" w:sz="4" w:space="0" w:color="auto"/>
              <w:right w:val="single" w:sz="4" w:space="0" w:color="auto"/>
            </w:tcBorders>
            <w:shd w:val="clear" w:color="auto" w:fill="auto"/>
            <w:noWrap/>
            <w:vAlign w:val="center"/>
            <w:hideMark/>
          </w:tcPr>
          <w:p w14:paraId="542EAB87" w14:textId="77777777" w:rsidR="00827659" w:rsidRPr="00827659" w:rsidRDefault="00827659" w:rsidP="00827659">
            <w:pPr>
              <w:jc w:val="center"/>
              <w:rPr>
                <w:rFonts w:eastAsia="Times New Roman"/>
                <w:b/>
                <w:bCs/>
                <w:color w:val="000000"/>
              </w:rPr>
            </w:pPr>
            <w:r w:rsidRPr="00827659">
              <w:rPr>
                <w:rFonts w:eastAsia="Times New Roman"/>
                <w:b/>
                <w:bCs/>
                <w:color w:val="000000"/>
              </w:rPr>
              <w:t>21,8%</w:t>
            </w:r>
          </w:p>
        </w:tc>
      </w:tr>
      <w:tr w:rsidR="00827659" w:rsidRPr="00827659" w14:paraId="532B8A8E"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FD204FF" w14:textId="77777777" w:rsidR="00827659" w:rsidRPr="00827659" w:rsidRDefault="00827659" w:rsidP="00827659">
            <w:pPr>
              <w:rPr>
                <w:rFonts w:eastAsia="Times New Roman"/>
                <w:color w:val="000000"/>
              </w:rPr>
            </w:pPr>
            <w:r w:rsidRPr="00827659">
              <w:rPr>
                <w:rFonts w:eastAsia="Times New Roman"/>
                <w:color w:val="000000"/>
              </w:rPr>
              <w:t>ГБОУ ООШ пос. Ровно-Владимировка</w:t>
            </w:r>
          </w:p>
        </w:tc>
        <w:tc>
          <w:tcPr>
            <w:tcW w:w="1276" w:type="dxa"/>
            <w:tcBorders>
              <w:top w:val="nil"/>
              <w:left w:val="nil"/>
              <w:bottom w:val="single" w:sz="4" w:space="0" w:color="auto"/>
              <w:right w:val="single" w:sz="4" w:space="0" w:color="auto"/>
            </w:tcBorders>
            <w:shd w:val="clear" w:color="auto" w:fill="auto"/>
            <w:noWrap/>
            <w:vAlign w:val="center"/>
            <w:hideMark/>
          </w:tcPr>
          <w:p w14:paraId="3716A359"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7A8558C8"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68ABED7C" w14:textId="77777777" w:rsidR="00827659" w:rsidRPr="00827659" w:rsidRDefault="00827659" w:rsidP="00827659">
            <w:pPr>
              <w:jc w:val="center"/>
              <w:rPr>
                <w:rFonts w:eastAsia="Times New Roman"/>
                <w:color w:val="000000"/>
              </w:rPr>
            </w:pPr>
            <w:r w:rsidRPr="00827659">
              <w:rPr>
                <w:rFonts w:eastAsia="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14:paraId="26C29F91"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13703846" w14:textId="77777777" w:rsidR="00827659" w:rsidRPr="00827659" w:rsidRDefault="00827659" w:rsidP="00827659">
            <w:pPr>
              <w:jc w:val="center"/>
              <w:rPr>
                <w:rFonts w:eastAsia="Times New Roman"/>
                <w:color w:val="000000"/>
              </w:rPr>
            </w:pPr>
            <w:r w:rsidRPr="00827659">
              <w:rPr>
                <w:rFonts w:eastAsia="Times New Roman"/>
                <w:color w:val="000000"/>
              </w:rPr>
              <w:t>0,0%</w:t>
            </w:r>
          </w:p>
        </w:tc>
      </w:tr>
      <w:tr w:rsidR="00827659" w:rsidRPr="00827659" w14:paraId="1FFCC6EA"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86F3B1C" w14:textId="77777777" w:rsidR="00827659" w:rsidRPr="00827659" w:rsidRDefault="00827659" w:rsidP="00827659">
            <w:pPr>
              <w:rPr>
                <w:rFonts w:eastAsia="Times New Roman"/>
                <w:color w:val="000000"/>
              </w:rPr>
            </w:pPr>
            <w:r w:rsidRPr="00827659">
              <w:rPr>
                <w:rFonts w:eastAsia="Times New Roman"/>
                <w:color w:val="000000"/>
              </w:rPr>
              <w:t>ГБОУ СОШ "ОЦ "Южный город" пос. Придорожный</w:t>
            </w:r>
          </w:p>
        </w:tc>
        <w:tc>
          <w:tcPr>
            <w:tcW w:w="1276" w:type="dxa"/>
            <w:tcBorders>
              <w:top w:val="nil"/>
              <w:left w:val="nil"/>
              <w:bottom w:val="single" w:sz="4" w:space="0" w:color="auto"/>
              <w:right w:val="single" w:sz="4" w:space="0" w:color="auto"/>
            </w:tcBorders>
            <w:shd w:val="clear" w:color="auto" w:fill="auto"/>
            <w:noWrap/>
            <w:vAlign w:val="center"/>
            <w:hideMark/>
          </w:tcPr>
          <w:p w14:paraId="6E3B6C9F"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78C30C97" w14:textId="77777777" w:rsidR="00827659" w:rsidRPr="00827659" w:rsidRDefault="00827659" w:rsidP="00827659">
            <w:pPr>
              <w:jc w:val="center"/>
              <w:rPr>
                <w:rFonts w:eastAsia="Times New Roman"/>
                <w:color w:val="000000"/>
              </w:rPr>
            </w:pPr>
            <w:r w:rsidRPr="00827659">
              <w:rPr>
                <w:rFonts w:eastAsia="Times New Roman"/>
                <w:color w:val="00000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6DC6EE5F" w14:textId="77777777" w:rsidR="00827659" w:rsidRPr="00827659" w:rsidRDefault="00827659" w:rsidP="00827659">
            <w:pPr>
              <w:jc w:val="center"/>
              <w:rPr>
                <w:rFonts w:eastAsia="Times New Roman"/>
                <w:color w:val="000000"/>
              </w:rPr>
            </w:pPr>
            <w:r w:rsidRPr="00827659">
              <w:rPr>
                <w:rFonts w:eastAsia="Times New Roman"/>
                <w:color w:val="000000"/>
              </w:rPr>
              <w:t>48,5%</w:t>
            </w:r>
          </w:p>
        </w:tc>
        <w:tc>
          <w:tcPr>
            <w:tcW w:w="1701" w:type="dxa"/>
            <w:tcBorders>
              <w:top w:val="nil"/>
              <w:left w:val="nil"/>
              <w:bottom w:val="single" w:sz="4" w:space="0" w:color="auto"/>
              <w:right w:val="single" w:sz="4" w:space="0" w:color="auto"/>
            </w:tcBorders>
            <w:shd w:val="clear" w:color="auto" w:fill="auto"/>
            <w:noWrap/>
            <w:vAlign w:val="center"/>
            <w:hideMark/>
          </w:tcPr>
          <w:p w14:paraId="03B3938C" w14:textId="77777777" w:rsidR="00827659" w:rsidRPr="00827659" w:rsidRDefault="00827659" w:rsidP="00827659">
            <w:pPr>
              <w:jc w:val="center"/>
              <w:rPr>
                <w:rFonts w:eastAsia="Times New Roman"/>
                <w:color w:val="000000"/>
              </w:rPr>
            </w:pPr>
            <w:r w:rsidRPr="00827659">
              <w:rPr>
                <w:rFonts w:eastAsia="Times New Roman"/>
                <w:color w:val="000000"/>
              </w:rPr>
              <w:t>3,0%</w:t>
            </w:r>
          </w:p>
        </w:tc>
        <w:tc>
          <w:tcPr>
            <w:tcW w:w="1560" w:type="dxa"/>
            <w:tcBorders>
              <w:top w:val="nil"/>
              <w:left w:val="nil"/>
              <w:bottom w:val="single" w:sz="4" w:space="0" w:color="auto"/>
              <w:right w:val="single" w:sz="4" w:space="0" w:color="auto"/>
            </w:tcBorders>
            <w:shd w:val="clear" w:color="auto" w:fill="auto"/>
            <w:noWrap/>
            <w:vAlign w:val="center"/>
            <w:hideMark/>
          </w:tcPr>
          <w:p w14:paraId="1B301E08" w14:textId="77777777" w:rsidR="00827659" w:rsidRPr="00827659" w:rsidRDefault="00827659" w:rsidP="00827659">
            <w:pPr>
              <w:jc w:val="center"/>
              <w:rPr>
                <w:rFonts w:eastAsia="Times New Roman"/>
                <w:color w:val="000000"/>
              </w:rPr>
            </w:pPr>
            <w:r w:rsidRPr="00827659">
              <w:rPr>
                <w:rFonts w:eastAsia="Times New Roman"/>
                <w:color w:val="000000"/>
              </w:rPr>
              <w:t>30,7%</w:t>
            </w:r>
          </w:p>
        </w:tc>
      </w:tr>
      <w:tr w:rsidR="00827659" w:rsidRPr="00827659" w14:paraId="7849BFED"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F67C6B7" w14:textId="77777777" w:rsidR="00827659" w:rsidRPr="00827659" w:rsidRDefault="00827659" w:rsidP="00827659">
            <w:pPr>
              <w:rPr>
                <w:rFonts w:eastAsia="Times New Roman"/>
                <w:color w:val="000000"/>
              </w:rPr>
            </w:pPr>
            <w:r w:rsidRPr="00827659">
              <w:rPr>
                <w:rFonts w:eastAsia="Times New Roman"/>
                <w:color w:val="000000"/>
              </w:rPr>
              <w:t xml:space="preserve">ГБОУ СОШ "ОЦ" </w:t>
            </w:r>
            <w:proofErr w:type="spellStart"/>
            <w:r w:rsidRPr="00827659">
              <w:rPr>
                <w:rFonts w:eastAsia="Times New Roman"/>
                <w:color w:val="000000"/>
              </w:rPr>
              <w:t>п.г.т</w:t>
            </w:r>
            <w:proofErr w:type="spellEnd"/>
            <w:r w:rsidRPr="00827659">
              <w:rPr>
                <w:rFonts w:eastAsia="Times New Roman"/>
                <w:color w:val="000000"/>
              </w:rPr>
              <w:t>. Рощинский</w:t>
            </w:r>
          </w:p>
        </w:tc>
        <w:tc>
          <w:tcPr>
            <w:tcW w:w="1276" w:type="dxa"/>
            <w:tcBorders>
              <w:top w:val="nil"/>
              <w:left w:val="nil"/>
              <w:bottom w:val="single" w:sz="4" w:space="0" w:color="auto"/>
              <w:right w:val="single" w:sz="4" w:space="0" w:color="auto"/>
            </w:tcBorders>
            <w:shd w:val="clear" w:color="auto" w:fill="auto"/>
            <w:noWrap/>
            <w:vAlign w:val="center"/>
            <w:hideMark/>
          </w:tcPr>
          <w:p w14:paraId="0B3F2DCE"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11CCEAB7"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7D552EC4" w14:textId="77777777" w:rsidR="00827659" w:rsidRPr="00827659" w:rsidRDefault="00827659" w:rsidP="00827659">
            <w:pPr>
              <w:jc w:val="center"/>
              <w:rPr>
                <w:rFonts w:eastAsia="Times New Roman"/>
                <w:color w:val="000000"/>
              </w:rPr>
            </w:pPr>
            <w:r w:rsidRPr="00827659">
              <w:rPr>
                <w:rFonts w:eastAsia="Times New Roman"/>
                <w:color w:val="000000"/>
              </w:rPr>
              <w:t>81,8%</w:t>
            </w:r>
          </w:p>
        </w:tc>
        <w:tc>
          <w:tcPr>
            <w:tcW w:w="1701" w:type="dxa"/>
            <w:tcBorders>
              <w:top w:val="nil"/>
              <w:left w:val="nil"/>
              <w:bottom w:val="single" w:sz="4" w:space="0" w:color="auto"/>
              <w:right w:val="single" w:sz="4" w:space="0" w:color="auto"/>
            </w:tcBorders>
            <w:shd w:val="clear" w:color="auto" w:fill="auto"/>
            <w:noWrap/>
            <w:vAlign w:val="center"/>
            <w:hideMark/>
          </w:tcPr>
          <w:p w14:paraId="47F00F90"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5F91D29D" w14:textId="77777777" w:rsidR="00827659" w:rsidRPr="00827659" w:rsidRDefault="00827659" w:rsidP="00827659">
            <w:pPr>
              <w:jc w:val="center"/>
              <w:rPr>
                <w:rFonts w:eastAsia="Times New Roman"/>
                <w:color w:val="000000"/>
              </w:rPr>
            </w:pPr>
            <w:r w:rsidRPr="00827659">
              <w:rPr>
                <w:rFonts w:eastAsia="Times New Roman"/>
                <w:color w:val="000000"/>
              </w:rPr>
              <w:t>0,0%</w:t>
            </w:r>
          </w:p>
        </w:tc>
      </w:tr>
      <w:tr w:rsidR="00827659" w:rsidRPr="00827659" w14:paraId="70516414"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054E0B5" w14:textId="77777777" w:rsidR="00827659" w:rsidRPr="00827659" w:rsidRDefault="00827659" w:rsidP="00827659">
            <w:pPr>
              <w:rPr>
                <w:rFonts w:eastAsia="Times New Roman"/>
                <w:color w:val="000000"/>
              </w:rPr>
            </w:pPr>
            <w:r w:rsidRPr="00827659">
              <w:rPr>
                <w:rFonts w:eastAsia="Times New Roman"/>
                <w:color w:val="000000"/>
              </w:rPr>
              <w:t>ГБОУ СОШ "ОЦ" с. Дубовый Умет</w:t>
            </w:r>
          </w:p>
        </w:tc>
        <w:tc>
          <w:tcPr>
            <w:tcW w:w="1276" w:type="dxa"/>
            <w:tcBorders>
              <w:top w:val="nil"/>
              <w:left w:val="nil"/>
              <w:bottom w:val="single" w:sz="4" w:space="0" w:color="auto"/>
              <w:right w:val="single" w:sz="4" w:space="0" w:color="auto"/>
            </w:tcBorders>
            <w:shd w:val="clear" w:color="auto" w:fill="auto"/>
            <w:noWrap/>
            <w:vAlign w:val="center"/>
            <w:hideMark/>
          </w:tcPr>
          <w:p w14:paraId="133D521A"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32837AD3"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790BC026" w14:textId="77777777" w:rsidR="00827659" w:rsidRPr="00827659" w:rsidRDefault="00827659" w:rsidP="00827659">
            <w:pPr>
              <w:jc w:val="center"/>
              <w:rPr>
                <w:rFonts w:eastAsia="Times New Roman"/>
                <w:color w:val="000000"/>
              </w:rPr>
            </w:pPr>
            <w:r w:rsidRPr="00827659">
              <w:rPr>
                <w:rFonts w:eastAsia="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14:paraId="52D7674B"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2CA27AE5" w14:textId="77777777" w:rsidR="00827659" w:rsidRPr="00827659" w:rsidRDefault="00827659" w:rsidP="00827659">
            <w:pPr>
              <w:jc w:val="center"/>
              <w:rPr>
                <w:rFonts w:eastAsia="Times New Roman"/>
                <w:color w:val="000000"/>
              </w:rPr>
            </w:pPr>
            <w:r w:rsidRPr="00827659">
              <w:rPr>
                <w:rFonts w:eastAsia="Times New Roman"/>
                <w:color w:val="000000"/>
              </w:rPr>
              <w:t>0,0%</w:t>
            </w:r>
          </w:p>
        </w:tc>
      </w:tr>
      <w:tr w:rsidR="00827659" w:rsidRPr="00827659" w14:paraId="2DD81218"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D7938A4" w14:textId="77777777" w:rsidR="00827659" w:rsidRPr="00827659" w:rsidRDefault="00827659" w:rsidP="00827659">
            <w:pPr>
              <w:rPr>
                <w:rFonts w:eastAsia="Times New Roman"/>
                <w:color w:val="000000"/>
              </w:rPr>
            </w:pPr>
            <w:r w:rsidRPr="00827659">
              <w:rPr>
                <w:rFonts w:eastAsia="Times New Roman"/>
                <w:color w:val="000000"/>
              </w:rPr>
              <w:t xml:space="preserve">ГБОУ СОШ "ОЦ" с. </w:t>
            </w:r>
            <w:proofErr w:type="spellStart"/>
            <w:r w:rsidRPr="00827659">
              <w:rPr>
                <w:rFonts w:eastAsia="Times New Roman"/>
                <w:color w:val="000000"/>
              </w:rPr>
              <w:t>Лопатино</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2E7EE2A4"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54C9792E"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503ABE1D"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789C47A8" w14:textId="77777777" w:rsidR="00827659" w:rsidRPr="00827659" w:rsidRDefault="00827659" w:rsidP="00827659">
            <w:pPr>
              <w:jc w:val="center"/>
              <w:rPr>
                <w:rFonts w:eastAsia="Times New Roman"/>
                <w:color w:val="000000"/>
              </w:rPr>
            </w:pPr>
            <w:r w:rsidRPr="00827659">
              <w:rPr>
                <w:rFonts w:eastAsia="Times New Roman"/>
                <w:color w:val="000000"/>
              </w:rPr>
              <w:t>33,3%</w:t>
            </w:r>
          </w:p>
        </w:tc>
        <w:tc>
          <w:tcPr>
            <w:tcW w:w="1560" w:type="dxa"/>
            <w:tcBorders>
              <w:top w:val="nil"/>
              <w:left w:val="nil"/>
              <w:bottom w:val="single" w:sz="4" w:space="0" w:color="auto"/>
              <w:right w:val="single" w:sz="4" w:space="0" w:color="auto"/>
            </w:tcBorders>
            <w:shd w:val="clear" w:color="auto" w:fill="auto"/>
            <w:noWrap/>
            <w:vAlign w:val="center"/>
            <w:hideMark/>
          </w:tcPr>
          <w:p w14:paraId="1E75F22B" w14:textId="77777777" w:rsidR="00827659" w:rsidRPr="00827659" w:rsidRDefault="00827659" w:rsidP="00827659">
            <w:pPr>
              <w:jc w:val="center"/>
              <w:rPr>
                <w:rFonts w:eastAsia="Times New Roman"/>
                <w:color w:val="000000"/>
              </w:rPr>
            </w:pPr>
            <w:r w:rsidRPr="00827659">
              <w:rPr>
                <w:rFonts w:eastAsia="Times New Roman"/>
                <w:color w:val="000000"/>
              </w:rPr>
              <w:t>33,3%</w:t>
            </w:r>
          </w:p>
        </w:tc>
      </w:tr>
      <w:tr w:rsidR="00827659" w:rsidRPr="00827659" w14:paraId="11452662"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53AFE94" w14:textId="77777777" w:rsidR="00827659" w:rsidRPr="00827659" w:rsidRDefault="00827659" w:rsidP="00827659">
            <w:pPr>
              <w:rPr>
                <w:rFonts w:eastAsia="Times New Roman"/>
                <w:color w:val="000000"/>
              </w:rPr>
            </w:pPr>
            <w:r w:rsidRPr="00827659">
              <w:rPr>
                <w:rFonts w:eastAsia="Times New Roman"/>
                <w:color w:val="000000"/>
              </w:rPr>
              <w:t>ГБОУ СОШ "ОЦ" с. Подъем-Михайловка</w:t>
            </w:r>
          </w:p>
        </w:tc>
        <w:tc>
          <w:tcPr>
            <w:tcW w:w="1276" w:type="dxa"/>
            <w:tcBorders>
              <w:top w:val="nil"/>
              <w:left w:val="nil"/>
              <w:bottom w:val="single" w:sz="4" w:space="0" w:color="auto"/>
              <w:right w:val="single" w:sz="4" w:space="0" w:color="auto"/>
            </w:tcBorders>
            <w:shd w:val="clear" w:color="auto" w:fill="auto"/>
            <w:noWrap/>
            <w:vAlign w:val="center"/>
            <w:hideMark/>
          </w:tcPr>
          <w:p w14:paraId="53456821"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28B89733"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4C8D57DE"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6570BF68" w14:textId="77777777" w:rsidR="00827659" w:rsidRPr="00827659" w:rsidRDefault="00827659" w:rsidP="00827659">
            <w:pPr>
              <w:jc w:val="center"/>
              <w:rPr>
                <w:rFonts w:eastAsia="Times New Roman"/>
                <w:color w:val="000000"/>
              </w:rPr>
            </w:pPr>
            <w:r w:rsidRPr="00827659">
              <w:rPr>
                <w:rFonts w:eastAsia="Times New Roman"/>
                <w:color w:val="000000"/>
              </w:rPr>
              <w:t>100,0%</w:t>
            </w:r>
          </w:p>
        </w:tc>
        <w:tc>
          <w:tcPr>
            <w:tcW w:w="1560" w:type="dxa"/>
            <w:tcBorders>
              <w:top w:val="nil"/>
              <w:left w:val="nil"/>
              <w:bottom w:val="single" w:sz="4" w:space="0" w:color="auto"/>
              <w:right w:val="single" w:sz="4" w:space="0" w:color="auto"/>
            </w:tcBorders>
            <w:shd w:val="clear" w:color="auto" w:fill="auto"/>
            <w:noWrap/>
            <w:vAlign w:val="center"/>
            <w:hideMark/>
          </w:tcPr>
          <w:p w14:paraId="316BD7DE" w14:textId="77777777" w:rsidR="00827659" w:rsidRPr="00827659" w:rsidRDefault="00827659" w:rsidP="00827659">
            <w:pPr>
              <w:jc w:val="center"/>
              <w:rPr>
                <w:rFonts w:eastAsia="Times New Roman"/>
                <w:color w:val="000000"/>
              </w:rPr>
            </w:pPr>
            <w:r w:rsidRPr="00827659">
              <w:rPr>
                <w:rFonts w:eastAsia="Times New Roman"/>
                <w:color w:val="000000"/>
              </w:rPr>
              <w:t>100,0%</w:t>
            </w:r>
          </w:p>
        </w:tc>
      </w:tr>
      <w:tr w:rsidR="00827659" w:rsidRPr="00827659" w14:paraId="238A8879"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4DE4310" w14:textId="77777777" w:rsidR="00827659" w:rsidRPr="00827659" w:rsidRDefault="00827659" w:rsidP="00827659">
            <w:pPr>
              <w:rPr>
                <w:rFonts w:eastAsia="Times New Roman"/>
                <w:color w:val="000000"/>
              </w:rPr>
            </w:pPr>
            <w:r w:rsidRPr="00827659">
              <w:rPr>
                <w:rFonts w:eastAsia="Times New Roman"/>
                <w:color w:val="000000"/>
              </w:rPr>
              <w:t xml:space="preserve">ГБОУ СОШ № 1 "ОЦ" </w:t>
            </w:r>
            <w:proofErr w:type="spellStart"/>
            <w:r w:rsidRPr="00827659">
              <w:rPr>
                <w:rFonts w:eastAsia="Times New Roman"/>
                <w:color w:val="000000"/>
              </w:rPr>
              <w:t>п.г.т</w:t>
            </w:r>
            <w:proofErr w:type="spellEnd"/>
            <w:r w:rsidRPr="00827659">
              <w:rPr>
                <w:rFonts w:eastAsia="Times New Roman"/>
                <w:color w:val="000000"/>
              </w:rPr>
              <w:t xml:space="preserve">. </w:t>
            </w:r>
            <w:proofErr w:type="spellStart"/>
            <w:r w:rsidRPr="00827659">
              <w:rPr>
                <w:rFonts w:eastAsia="Times New Roman"/>
                <w:color w:val="000000"/>
              </w:rPr>
              <w:t>Смышляевка</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7DBF7EE5"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36741F56" w14:textId="77777777" w:rsidR="00827659" w:rsidRPr="00827659" w:rsidRDefault="00827659" w:rsidP="00827659">
            <w:pPr>
              <w:jc w:val="center"/>
              <w:rPr>
                <w:rFonts w:eastAsia="Times New Roman"/>
                <w:color w:val="000000"/>
              </w:rPr>
            </w:pPr>
            <w:r w:rsidRPr="00827659">
              <w:rPr>
                <w:rFonts w:eastAsia="Times New Roman"/>
                <w:color w:val="000000"/>
              </w:rPr>
              <w:t>11,6%</w:t>
            </w:r>
          </w:p>
        </w:tc>
        <w:tc>
          <w:tcPr>
            <w:tcW w:w="1559" w:type="dxa"/>
            <w:tcBorders>
              <w:top w:val="nil"/>
              <w:left w:val="nil"/>
              <w:bottom w:val="single" w:sz="4" w:space="0" w:color="auto"/>
              <w:right w:val="single" w:sz="4" w:space="0" w:color="auto"/>
            </w:tcBorders>
            <w:shd w:val="clear" w:color="auto" w:fill="auto"/>
            <w:noWrap/>
            <w:vAlign w:val="center"/>
            <w:hideMark/>
          </w:tcPr>
          <w:p w14:paraId="1FE301BB" w14:textId="77777777" w:rsidR="00827659" w:rsidRPr="00827659" w:rsidRDefault="00827659" w:rsidP="00827659">
            <w:pPr>
              <w:jc w:val="center"/>
              <w:rPr>
                <w:rFonts w:eastAsia="Times New Roman"/>
                <w:color w:val="000000"/>
              </w:rPr>
            </w:pPr>
            <w:r w:rsidRPr="00827659">
              <w:rPr>
                <w:rFonts w:eastAsia="Times New Roman"/>
                <w:color w:val="000000"/>
              </w:rPr>
              <w:t>44,2%</w:t>
            </w:r>
          </w:p>
        </w:tc>
        <w:tc>
          <w:tcPr>
            <w:tcW w:w="1701" w:type="dxa"/>
            <w:tcBorders>
              <w:top w:val="nil"/>
              <w:left w:val="nil"/>
              <w:bottom w:val="single" w:sz="4" w:space="0" w:color="auto"/>
              <w:right w:val="single" w:sz="4" w:space="0" w:color="auto"/>
            </w:tcBorders>
            <w:shd w:val="clear" w:color="auto" w:fill="auto"/>
            <w:noWrap/>
            <w:vAlign w:val="center"/>
            <w:hideMark/>
          </w:tcPr>
          <w:p w14:paraId="62C63474" w14:textId="77777777" w:rsidR="00827659" w:rsidRPr="00827659" w:rsidRDefault="00827659" w:rsidP="00827659">
            <w:pPr>
              <w:jc w:val="center"/>
              <w:rPr>
                <w:rFonts w:eastAsia="Times New Roman"/>
                <w:color w:val="000000"/>
              </w:rPr>
            </w:pPr>
            <w:r w:rsidRPr="00827659">
              <w:rPr>
                <w:rFonts w:eastAsia="Times New Roman"/>
                <w:color w:val="000000"/>
              </w:rPr>
              <w:t>9,3%</w:t>
            </w:r>
          </w:p>
        </w:tc>
        <w:tc>
          <w:tcPr>
            <w:tcW w:w="1560" w:type="dxa"/>
            <w:tcBorders>
              <w:top w:val="nil"/>
              <w:left w:val="nil"/>
              <w:bottom w:val="single" w:sz="4" w:space="0" w:color="auto"/>
              <w:right w:val="single" w:sz="4" w:space="0" w:color="auto"/>
            </w:tcBorders>
            <w:shd w:val="clear" w:color="auto" w:fill="auto"/>
            <w:noWrap/>
            <w:vAlign w:val="center"/>
            <w:hideMark/>
          </w:tcPr>
          <w:p w14:paraId="68D737F4" w14:textId="77777777" w:rsidR="00827659" w:rsidRPr="00827659" w:rsidRDefault="00827659" w:rsidP="00827659">
            <w:pPr>
              <w:jc w:val="center"/>
              <w:rPr>
                <w:rFonts w:eastAsia="Times New Roman"/>
                <w:color w:val="000000"/>
              </w:rPr>
            </w:pPr>
            <w:r w:rsidRPr="00827659">
              <w:rPr>
                <w:rFonts w:eastAsia="Times New Roman"/>
                <w:color w:val="000000"/>
              </w:rPr>
              <w:t>23,3%</w:t>
            </w:r>
          </w:p>
        </w:tc>
      </w:tr>
      <w:tr w:rsidR="00827659" w:rsidRPr="00827659" w14:paraId="57B3E895"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4A254F7" w14:textId="77777777" w:rsidR="00827659" w:rsidRPr="00827659" w:rsidRDefault="00827659" w:rsidP="00827659">
            <w:pPr>
              <w:rPr>
                <w:rFonts w:eastAsia="Times New Roman"/>
                <w:color w:val="000000"/>
              </w:rPr>
            </w:pPr>
            <w:r w:rsidRPr="00827659">
              <w:rPr>
                <w:rFonts w:eastAsia="Times New Roman"/>
                <w:color w:val="000000"/>
              </w:rPr>
              <w:t xml:space="preserve">ГБОУ СОШ № 1 "ОЦ" </w:t>
            </w:r>
            <w:proofErr w:type="spellStart"/>
            <w:r w:rsidRPr="00827659">
              <w:rPr>
                <w:rFonts w:eastAsia="Times New Roman"/>
                <w:color w:val="000000"/>
              </w:rPr>
              <w:t>п.г.т</w:t>
            </w:r>
            <w:proofErr w:type="spellEnd"/>
            <w:r w:rsidRPr="00827659">
              <w:rPr>
                <w:rFonts w:eastAsia="Times New Roman"/>
                <w:color w:val="000000"/>
              </w:rPr>
              <w:t xml:space="preserve">. </w:t>
            </w:r>
            <w:proofErr w:type="spellStart"/>
            <w:r w:rsidRPr="00827659">
              <w:rPr>
                <w:rFonts w:eastAsia="Times New Roman"/>
                <w:color w:val="000000"/>
              </w:rPr>
              <w:t>Стройкерамика</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32A23464"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13C09DB3"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5F6E866F" w14:textId="77777777" w:rsidR="00827659" w:rsidRPr="00827659" w:rsidRDefault="00827659" w:rsidP="00827659">
            <w:pPr>
              <w:jc w:val="center"/>
              <w:rPr>
                <w:rFonts w:eastAsia="Times New Roman"/>
                <w:color w:val="000000"/>
              </w:rPr>
            </w:pPr>
            <w:r w:rsidRPr="00827659">
              <w:rPr>
                <w:rFonts w:eastAsia="Times New Roman"/>
                <w:color w:val="000000"/>
              </w:rPr>
              <w:t>42,9%</w:t>
            </w:r>
          </w:p>
        </w:tc>
        <w:tc>
          <w:tcPr>
            <w:tcW w:w="1701" w:type="dxa"/>
            <w:tcBorders>
              <w:top w:val="nil"/>
              <w:left w:val="nil"/>
              <w:bottom w:val="single" w:sz="4" w:space="0" w:color="auto"/>
              <w:right w:val="single" w:sz="4" w:space="0" w:color="auto"/>
            </w:tcBorders>
            <w:shd w:val="clear" w:color="auto" w:fill="auto"/>
            <w:noWrap/>
            <w:vAlign w:val="center"/>
            <w:hideMark/>
          </w:tcPr>
          <w:p w14:paraId="2E28492F"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5A8C6963" w14:textId="77777777" w:rsidR="00827659" w:rsidRPr="00827659" w:rsidRDefault="00827659" w:rsidP="00827659">
            <w:pPr>
              <w:jc w:val="center"/>
              <w:rPr>
                <w:rFonts w:eastAsia="Times New Roman"/>
                <w:color w:val="000000"/>
              </w:rPr>
            </w:pPr>
            <w:r w:rsidRPr="00827659">
              <w:rPr>
                <w:rFonts w:eastAsia="Times New Roman"/>
                <w:color w:val="000000"/>
              </w:rPr>
              <w:t>7,1%</w:t>
            </w:r>
          </w:p>
        </w:tc>
      </w:tr>
      <w:tr w:rsidR="00827659" w:rsidRPr="00827659" w14:paraId="45CCF1E5"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BEE925E" w14:textId="77777777" w:rsidR="00827659" w:rsidRPr="00827659" w:rsidRDefault="00827659" w:rsidP="00827659">
            <w:pPr>
              <w:rPr>
                <w:rFonts w:eastAsia="Times New Roman"/>
                <w:color w:val="000000"/>
              </w:rPr>
            </w:pPr>
            <w:r w:rsidRPr="00827659">
              <w:rPr>
                <w:rFonts w:eastAsia="Times New Roman"/>
                <w:color w:val="000000"/>
              </w:rPr>
              <w:t xml:space="preserve">ГБОУ СОШ № 3 </w:t>
            </w:r>
            <w:proofErr w:type="spellStart"/>
            <w:r w:rsidRPr="00827659">
              <w:rPr>
                <w:rFonts w:eastAsia="Times New Roman"/>
                <w:color w:val="000000"/>
              </w:rPr>
              <w:t>п.г.т</w:t>
            </w:r>
            <w:proofErr w:type="spellEnd"/>
            <w:r w:rsidRPr="00827659">
              <w:rPr>
                <w:rFonts w:eastAsia="Times New Roman"/>
                <w:color w:val="000000"/>
              </w:rPr>
              <w:t xml:space="preserve">. </w:t>
            </w:r>
            <w:proofErr w:type="spellStart"/>
            <w:r w:rsidRPr="00827659">
              <w:rPr>
                <w:rFonts w:eastAsia="Times New Roman"/>
                <w:color w:val="000000"/>
              </w:rPr>
              <w:t>Смышляевка</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7A71EBBF" w14:textId="77777777" w:rsidR="00827659" w:rsidRPr="00827659" w:rsidRDefault="00827659" w:rsidP="00827659">
            <w:pPr>
              <w:jc w:val="center"/>
              <w:rPr>
                <w:rFonts w:eastAsia="Times New Roman"/>
                <w:color w:val="000000"/>
              </w:rPr>
            </w:pPr>
            <w:r w:rsidRPr="00827659">
              <w:rPr>
                <w:rFonts w:eastAsia="Times New Roman"/>
                <w:color w:val="000000"/>
              </w:rPr>
              <w:t>10,5%</w:t>
            </w:r>
          </w:p>
        </w:tc>
        <w:tc>
          <w:tcPr>
            <w:tcW w:w="1701" w:type="dxa"/>
            <w:tcBorders>
              <w:top w:val="nil"/>
              <w:left w:val="nil"/>
              <w:bottom w:val="single" w:sz="4" w:space="0" w:color="auto"/>
              <w:right w:val="single" w:sz="4" w:space="0" w:color="auto"/>
            </w:tcBorders>
            <w:shd w:val="clear" w:color="auto" w:fill="auto"/>
            <w:noWrap/>
            <w:vAlign w:val="center"/>
            <w:hideMark/>
          </w:tcPr>
          <w:p w14:paraId="7F6E0926" w14:textId="77777777" w:rsidR="00827659" w:rsidRPr="00827659" w:rsidRDefault="00827659" w:rsidP="00827659">
            <w:pPr>
              <w:jc w:val="center"/>
              <w:rPr>
                <w:rFonts w:eastAsia="Times New Roman"/>
                <w:color w:val="000000"/>
              </w:rPr>
            </w:pPr>
            <w:r w:rsidRPr="00827659">
              <w:rPr>
                <w:rFonts w:eastAsia="Times New Roman"/>
                <w:color w:val="000000"/>
              </w:rPr>
              <w:t>5,3%</w:t>
            </w:r>
          </w:p>
        </w:tc>
        <w:tc>
          <w:tcPr>
            <w:tcW w:w="1559" w:type="dxa"/>
            <w:tcBorders>
              <w:top w:val="nil"/>
              <w:left w:val="nil"/>
              <w:bottom w:val="single" w:sz="4" w:space="0" w:color="auto"/>
              <w:right w:val="single" w:sz="4" w:space="0" w:color="auto"/>
            </w:tcBorders>
            <w:shd w:val="clear" w:color="auto" w:fill="auto"/>
            <w:noWrap/>
            <w:vAlign w:val="center"/>
            <w:hideMark/>
          </w:tcPr>
          <w:p w14:paraId="3B62064B" w14:textId="77777777" w:rsidR="00827659" w:rsidRPr="00827659" w:rsidRDefault="00827659" w:rsidP="00827659">
            <w:pPr>
              <w:jc w:val="center"/>
              <w:rPr>
                <w:rFonts w:eastAsia="Times New Roman"/>
                <w:color w:val="000000"/>
              </w:rPr>
            </w:pPr>
            <w:r w:rsidRPr="00827659">
              <w:rPr>
                <w:rFonts w:eastAsia="Times New Roman"/>
                <w:color w:val="000000"/>
              </w:rPr>
              <w:t>31,6%</w:t>
            </w:r>
          </w:p>
        </w:tc>
        <w:tc>
          <w:tcPr>
            <w:tcW w:w="1701" w:type="dxa"/>
            <w:tcBorders>
              <w:top w:val="nil"/>
              <w:left w:val="nil"/>
              <w:bottom w:val="single" w:sz="4" w:space="0" w:color="auto"/>
              <w:right w:val="single" w:sz="4" w:space="0" w:color="auto"/>
            </w:tcBorders>
            <w:shd w:val="clear" w:color="auto" w:fill="auto"/>
            <w:noWrap/>
            <w:vAlign w:val="center"/>
            <w:hideMark/>
          </w:tcPr>
          <w:p w14:paraId="3A983F17"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7DB93902" w14:textId="77777777" w:rsidR="00827659" w:rsidRPr="00827659" w:rsidRDefault="00827659" w:rsidP="00827659">
            <w:pPr>
              <w:jc w:val="center"/>
              <w:rPr>
                <w:rFonts w:eastAsia="Times New Roman"/>
                <w:color w:val="000000"/>
              </w:rPr>
            </w:pPr>
            <w:r w:rsidRPr="00827659">
              <w:rPr>
                <w:rFonts w:eastAsia="Times New Roman"/>
                <w:color w:val="000000"/>
              </w:rPr>
              <w:t>5,3%</w:t>
            </w:r>
          </w:p>
        </w:tc>
      </w:tr>
      <w:tr w:rsidR="00827659" w:rsidRPr="00827659" w14:paraId="2853FA8B"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268B4E2" w14:textId="77777777" w:rsidR="00827659" w:rsidRPr="00827659" w:rsidRDefault="00827659" w:rsidP="00827659">
            <w:pPr>
              <w:rPr>
                <w:rFonts w:eastAsia="Times New Roman"/>
                <w:color w:val="000000"/>
              </w:rPr>
            </w:pPr>
            <w:r w:rsidRPr="00827659">
              <w:rPr>
                <w:rFonts w:eastAsia="Times New Roman"/>
                <w:color w:val="000000"/>
              </w:rPr>
              <w:t xml:space="preserve">ГБОУ СОШ </w:t>
            </w:r>
            <w:proofErr w:type="spellStart"/>
            <w:r w:rsidRPr="00827659">
              <w:rPr>
                <w:rFonts w:eastAsia="Times New Roman"/>
                <w:color w:val="000000"/>
              </w:rPr>
              <w:t>п.г.т</w:t>
            </w:r>
            <w:proofErr w:type="spellEnd"/>
            <w:r w:rsidRPr="00827659">
              <w:rPr>
                <w:rFonts w:eastAsia="Times New Roman"/>
                <w:color w:val="000000"/>
              </w:rPr>
              <w:t>. Петра Дубрава</w:t>
            </w:r>
          </w:p>
        </w:tc>
        <w:tc>
          <w:tcPr>
            <w:tcW w:w="1276" w:type="dxa"/>
            <w:tcBorders>
              <w:top w:val="nil"/>
              <w:left w:val="nil"/>
              <w:bottom w:val="single" w:sz="4" w:space="0" w:color="auto"/>
              <w:right w:val="single" w:sz="4" w:space="0" w:color="auto"/>
            </w:tcBorders>
            <w:shd w:val="clear" w:color="auto" w:fill="auto"/>
            <w:noWrap/>
            <w:vAlign w:val="center"/>
            <w:hideMark/>
          </w:tcPr>
          <w:p w14:paraId="65F02202"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485593BF" w14:textId="77777777" w:rsidR="00827659" w:rsidRPr="00827659" w:rsidRDefault="00827659" w:rsidP="00827659">
            <w:pPr>
              <w:jc w:val="center"/>
              <w:rPr>
                <w:rFonts w:eastAsia="Times New Roman"/>
                <w:color w:val="000000"/>
              </w:rPr>
            </w:pPr>
            <w:r w:rsidRPr="00827659">
              <w:rPr>
                <w:rFonts w:eastAsia="Times New Roman"/>
                <w:color w:val="000000"/>
              </w:rPr>
              <w:t>8,3%</w:t>
            </w:r>
          </w:p>
        </w:tc>
        <w:tc>
          <w:tcPr>
            <w:tcW w:w="1559" w:type="dxa"/>
            <w:tcBorders>
              <w:top w:val="nil"/>
              <w:left w:val="nil"/>
              <w:bottom w:val="single" w:sz="4" w:space="0" w:color="auto"/>
              <w:right w:val="single" w:sz="4" w:space="0" w:color="auto"/>
            </w:tcBorders>
            <w:shd w:val="clear" w:color="auto" w:fill="auto"/>
            <w:noWrap/>
            <w:vAlign w:val="center"/>
            <w:hideMark/>
          </w:tcPr>
          <w:p w14:paraId="1611EB3E" w14:textId="77777777" w:rsidR="00827659" w:rsidRPr="00827659" w:rsidRDefault="00827659" w:rsidP="00827659">
            <w:pPr>
              <w:jc w:val="center"/>
              <w:rPr>
                <w:rFonts w:eastAsia="Times New Roman"/>
                <w:color w:val="000000"/>
              </w:rPr>
            </w:pPr>
            <w:r w:rsidRPr="00827659">
              <w:rPr>
                <w:rFonts w:eastAsia="Times New Roman"/>
                <w:color w:val="000000"/>
              </w:rPr>
              <w:t>41,7%</w:t>
            </w:r>
          </w:p>
        </w:tc>
        <w:tc>
          <w:tcPr>
            <w:tcW w:w="1701" w:type="dxa"/>
            <w:tcBorders>
              <w:top w:val="nil"/>
              <w:left w:val="nil"/>
              <w:bottom w:val="single" w:sz="4" w:space="0" w:color="auto"/>
              <w:right w:val="single" w:sz="4" w:space="0" w:color="auto"/>
            </w:tcBorders>
            <w:shd w:val="clear" w:color="auto" w:fill="auto"/>
            <w:noWrap/>
            <w:vAlign w:val="center"/>
            <w:hideMark/>
          </w:tcPr>
          <w:p w14:paraId="487A6FBB" w14:textId="77777777" w:rsidR="00827659" w:rsidRPr="00827659" w:rsidRDefault="00827659" w:rsidP="00827659">
            <w:pPr>
              <w:jc w:val="center"/>
              <w:rPr>
                <w:rFonts w:eastAsia="Times New Roman"/>
                <w:color w:val="000000"/>
              </w:rPr>
            </w:pPr>
            <w:r w:rsidRPr="00827659">
              <w:rPr>
                <w:rFonts w:eastAsia="Times New Roman"/>
                <w:color w:val="000000"/>
              </w:rPr>
              <w:t>16,7%</w:t>
            </w:r>
          </w:p>
        </w:tc>
        <w:tc>
          <w:tcPr>
            <w:tcW w:w="1560" w:type="dxa"/>
            <w:tcBorders>
              <w:top w:val="nil"/>
              <w:left w:val="nil"/>
              <w:bottom w:val="single" w:sz="4" w:space="0" w:color="auto"/>
              <w:right w:val="single" w:sz="4" w:space="0" w:color="auto"/>
            </w:tcBorders>
            <w:shd w:val="clear" w:color="auto" w:fill="auto"/>
            <w:noWrap/>
            <w:vAlign w:val="center"/>
            <w:hideMark/>
          </w:tcPr>
          <w:p w14:paraId="1C1D3A58" w14:textId="77777777" w:rsidR="00827659" w:rsidRPr="00827659" w:rsidRDefault="00827659" w:rsidP="00827659">
            <w:pPr>
              <w:jc w:val="center"/>
              <w:rPr>
                <w:rFonts w:eastAsia="Times New Roman"/>
                <w:color w:val="000000"/>
              </w:rPr>
            </w:pPr>
            <w:r w:rsidRPr="00827659">
              <w:rPr>
                <w:rFonts w:eastAsia="Times New Roman"/>
                <w:color w:val="000000"/>
              </w:rPr>
              <w:t>16,7%</w:t>
            </w:r>
          </w:p>
        </w:tc>
      </w:tr>
      <w:tr w:rsidR="00827659" w:rsidRPr="00827659" w14:paraId="7CBB6C86"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8BF5F4B" w14:textId="77777777" w:rsidR="00827659" w:rsidRPr="00827659" w:rsidRDefault="00827659" w:rsidP="00827659">
            <w:pPr>
              <w:rPr>
                <w:rFonts w:eastAsia="Times New Roman"/>
                <w:color w:val="000000"/>
              </w:rPr>
            </w:pPr>
            <w:r w:rsidRPr="00827659">
              <w:rPr>
                <w:rFonts w:eastAsia="Times New Roman"/>
                <w:color w:val="000000"/>
              </w:rPr>
              <w:t xml:space="preserve">ГБОУ СОШ </w:t>
            </w:r>
            <w:proofErr w:type="spellStart"/>
            <w:r w:rsidRPr="00827659">
              <w:rPr>
                <w:rFonts w:eastAsia="Times New Roman"/>
                <w:color w:val="000000"/>
              </w:rPr>
              <w:t>поc</w:t>
            </w:r>
            <w:proofErr w:type="spellEnd"/>
            <w:r w:rsidRPr="00827659">
              <w:rPr>
                <w:rFonts w:eastAsia="Times New Roman"/>
                <w:color w:val="000000"/>
              </w:rPr>
              <w:t xml:space="preserve">. </w:t>
            </w:r>
            <w:proofErr w:type="spellStart"/>
            <w:r w:rsidRPr="00827659">
              <w:rPr>
                <w:rFonts w:eastAsia="Times New Roman"/>
                <w:color w:val="000000"/>
              </w:rPr>
              <w:t>Черновский</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14:paraId="20B78DF3"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3CCD649E"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2E99C3DC" w14:textId="77777777" w:rsidR="00827659" w:rsidRPr="00827659" w:rsidRDefault="00827659" w:rsidP="00827659">
            <w:pPr>
              <w:jc w:val="center"/>
              <w:rPr>
                <w:rFonts w:eastAsia="Times New Roman"/>
                <w:color w:val="000000"/>
              </w:rPr>
            </w:pPr>
            <w:r w:rsidRPr="00827659">
              <w:rPr>
                <w:rFonts w:eastAsia="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14:paraId="5BFBAD2E"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612FAAE1" w14:textId="77777777" w:rsidR="00827659" w:rsidRPr="00827659" w:rsidRDefault="00827659" w:rsidP="00827659">
            <w:pPr>
              <w:jc w:val="center"/>
              <w:rPr>
                <w:rFonts w:eastAsia="Times New Roman"/>
                <w:color w:val="000000"/>
              </w:rPr>
            </w:pPr>
            <w:r w:rsidRPr="00827659">
              <w:rPr>
                <w:rFonts w:eastAsia="Times New Roman"/>
                <w:color w:val="000000"/>
              </w:rPr>
              <w:t>0,0%</w:t>
            </w:r>
          </w:p>
        </w:tc>
      </w:tr>
      <w:tr w:rsidR="00827659" w:rsidRPr="00827659" w14:paraId="4DE2E6EC"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D3F5B5F" w14:textId="77777777" w:rsidR="00827659" w:rsidRPr="00827659" w:rsidRDefault="00827659" w:rsidP="00827659">
            <w:pPr>
              <w:rPr>
                <w:rFonts w:eastAsia="Times New Roman"/>
                <w:color w:val="000000"/>
              </w:rPr>
            </w:pPr>
            <w:r w:rsidRPr="00827659">
              <w:rPr>
                <w:rFonts w:eastAsia="Times New Roman"/>
                <w:color w:val="000000"/>
              </w:rPr>
              <w:t>ГБОУ СОШ пос. Просвет</w:t>
            </w:r>
          </w:p>
        </w:tc>
        <w:tc>
          <w:tcPr>
            <w:tcW w:w="1276" w:type="dxa"/>
            <w:tcBorders>
              <w:top w:val="nil"/>
              <w:left w:val="nil"/>
              <w:bottom w:val="single" w:sz="4" w:space="0" w:color="auto"/>
              <w:right w:val="single" w:sz="4" w:space="0" w:color="auto"/>
            </w:tcBorders>
            <w:shd w:val="clear" w:color="auto" w:fill="auto"/>
            <w:noWrap/>
            <w:vAlign w:val="center"/>
            <w:hideMark/>
          </w:tcPr>
          <w:p w14:paraId="42A12DBE"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3C64B0E2"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7DE2A64A" w14:textId="77777777" w:rsidR="00827659" w:rsidRPr="00827659" w:rsidRDefault="00827659" w:rsidP="00827659">
            <w:pPr>
              <w:jc w:val="center"/>
              <w:rPr>
                <w:rFonts w:eastAsia="Times New Roman"/>
                <w:color w:val="000000"/>
              </w:rPr>
            </w:pPr>
            <w:r w:rsidRPr="00827659">
              <w:rPr>
                <w:rFonts w:eastAsia="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14:paraId="7B125D11"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0A893C81" w14:textId="77777777" w:rsidR="00827659" w:rsidRPr="00827659" w:rsidRDefault="00827659" w:rsidP="00827659">
            <w:pPr>
              <w:jc w:val="center"/>
              <w:rPr>
                <w:rFonts w:eastAsia="Times New Roman"/>
                <w:color w:val="000000"/>
              </w:rPr>
            </w:pPr>
            <w:r w:rsidRPr="00827659">
              <w:rPr>
                <w:rFonts w:eastAsia="Times New Roman"/>
                <w:color w:val="000000"/>
              </w:rPr>
              <w:t>0,0%</w:t>
            </w:r>
          </w:p>
        </w:tc>
      </w:tr>
      <w:tr w:rsidR="00827659" w:rsidRPr="00827659" w14:paraId="0EC1F67A"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4C1BF35" w14:textId="77777777" w:rsidR="00827659" w:rsidRPr="00827659" w:rsidRDefault="00827659" w:rsidP="00827659">
            <w:pPr>
              <w:rPr>
                <w:rFonts w:eastAsia="Times New Roman"/>
                <w:color w:val="000000"/>
              </w:rPr>
            </w:pPr>
            <w:r w:rsidRPr="00827659">
              <w:rPr>
                <w:rFonts w:eastAsia="Times New Roman"/>
                <w:color w:val="000000"/>
              </w:rPr>
              <w:t>ГБОУ СОШ с. Воскресенка</w:t>
            </w:r>
          </w:p>
        </w:tc>
        <w:tc>
          <w:tcPr>
            <w:tcW w:w="1276" w:type="dxa"/>
            <w:tcBorders>
              <w:top w:val="nil"/>
              <w:left w:val="nil"/>
              <w:bottom w:val="single" w:sz="4" w:space="0" w:color="auto"/>
              <w:right w:val="single" w:sz="4" w:space="0" w:color="auto"/>
            </w:tcBorders>
            <w:shd w:val="clear" w:color="auto" w:fill="auto"/>
            <w:noWrap/>
            <w:vAlign w:val="center"/>
            <w:hideMark/>
          </w:tcPr>
          <w:p w14:paraId="67D11511"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5B220B96"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44234E3C" w14:textId="77777777" w:rsidR="00827659" w:rsidRPr="00827659" w:rsidRDefault="00827659" w:rsidP="00827659">
            <w:pPr>
              <w:jc w:val="center"/>
              <w:rPr>
                <w:rFonts w:eastAsia="Times New Roman"/>
                <w:color w:val="000000"/>
              </w:rPr>
            </w:pPr>
            <w:r w:rsidRPr="00827659">
              <w:rPr>
                <w:rFonts w:eastAsia="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14:paraId="197D3E59"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74CD9B0B" w14:textId="77777777" w:rsidR="00827659" w:rsidRPr="00827659" w:rsidRDefault="00827659" w:rsidP="00827659">
            <w:pPr>
              <w:jc w:val="center"/>
              <w:rPr>
                <w:rFonts w:eastAsia="Times New Roman"/>
                <w:color w:val="000000"/>
              </w:rPr>
            </w:pPr>
            <w:r w:rsidRPr="00827659">
              <w:rPr>
                <w:rFonts w:eastAsia="Times New Roman"/>
                <w:color w:val="000000"/>
              </w:rPr>
              <w:t>0,0%</w:t>
            </w:r>
          </w:p>
        </w:tc>
      </w:tr>
      <w:tr w:rsidR="00827659" w:rsidRPr="00827659" w14:paraId="2B0E8349"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2195500" w14:textId="77777777" w:rsidR="00827659" w:rsidRPr="00827659" w:rsidRDefault="00827659" w:rsidP="00827659">
            <w:pPr>
              <w:rPr>
                <w:rFonts w:eastAsia="Times New Roman"/>
                <w:color w:val="000000"/>
              </w:rPr>
            </w:pPr>
            <w:r w:rsidRPr="00827659">
              <w:rPr>
                <w:rFonts w:eastAsia="Times New Roman"/>
                <w:color w:val="000000"/>
              </w:rPr>
              <w:t>ГБОУ СОШ с. Курумоч</w:t>
            </w:r>
          </w:p>
        </w:tc>
        <w:tc>
          <w:tcPr>
            <w:tcW w:w="1276" w:type="dxa"/>
            <w:tcBorders>
              <w:top w:val="nil"/>
              <w:left w:val="nil"/>
              <w:bottom w:val="single" w:sz="4" w:space="0" w:color="auto"/>
              <w:right w:val="single" w:sz="4" w:space="0" w:color="auto"/>
            </w:tcBorders>
            <w:shd w:val="clear" w:color="auto" w:fill="auto"/>
            <w:noWrap/>
            <w:vAlign w:val="center"/>
            <w:hideMark/>
          </w:tcPr>
          <w:p w14:paraId="60DEC10E"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5CA1310B" w14:textId="77777777" w:rsidR="00827659" w:rsidRPr="00827659" w:rsidRDefault="00827659" w:rsidP="00827659">
            <w:pPr>
              <w:jc w:val="center"/>
              <w:rPr>
                <w:rFonts w:eastAsia="Times New Roman"/>
                <w:color w:val="000000"/>
              </w:rPr>
            </w:pPr>
            <w:r w:rsidRPr="00827659">
              <w:rPr>
                <w:rFonts w:eastAsia="Times New Roman"/>
                <w:color w:val="000000"/>
              </w:rPr>
              <w:t>8,3%</w:t>
            </w:r>
          </w:p>
        </w:tc>
        <w:tc>
          <w:tcPr>
            <w:tcW w:w="1559" w:type="dxa"/>
            <w:tcBorders>
              <w:top w:val="nil"/>
              <w:left w:val="nil"/>
              <w:bottom w:val="single" w:sz="4" w:space="0" w:color="auto"/>
              <w:right w:val="single" w:sz="4" w:space="0" w:color="auto"/>
            </w:tcBorders>
            <w:shd w:val="clear" w:color="auto" w:fill="auto"/>
            <w:noWrap/>
            <w:vAlign w:val="center"/>
            <w:hideMark/>
          </w:tcPr>
          <w:p w14:paraId="2EE34F9C" w14:textId="77777777" w:rsidR="00827659" w:rsidRPr="00827659" w:rsidRDefault="00827659" w:rsidP="00827659">
            <w:pPr>
              <w:jc w:val="center"/>
              <w:rPr>
                <w:rFonts w:eastAsia="Times New Roman"/>
                <w:color w:val="000000"/>
              </w:rPr>
            </w:pPr>
            <w:r w:rsidRPr="00827659">
              <w:rPr>
                <w:rFonts w:eastAsia="Times New Roman"/>
                <w:color w:val="000000"/>
              </w:rPr>
              <w:t>41,7%</w:t>
            </w:r>
          </w:p>
        </w:tc>
        <w:tc>
          <w:tcPr>
            <w:tcW w:w="1701" w:type="dxa"/>
            <w:tcBorders>
              <w:top w:val="nil"/>
              <w:left w:val="nil"/>
              <w:bottom w:val="single" w:sz="4" w:space="0" w:color="auto"/>
              <w:right w:val="single" w:sz="4" w:space="0" w:color="auto"/>
            </w:tcBorders>
            <w:shd w:val="clear" w:color="auto" w:fill="auto"/>
            <w:noWrap/>
            <w:vAlign w:val="center"/>
            <w:hideMark/>
          </w:tcPr>
          <w:p w14:paraId="6171DAA1"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67DD2CDA" w14:textId="77777777" w:rsidR="00827659" w:rsidRPr="00827659" w:rsidRDefault="00827659" w:rsidP="00827659">
            <w:pPr>
              <w:jc w:val="center"/>
              <w:rPr>
                <w:rFonts w:eastAsia="Times New Roman"/>
                <w:color w:val="000000"/>
              </w:rPr>
            </w:pPr>
            <w:r w:rsidRPr="00827659">
              <w:rPr>
                <w:rFonts w:eastAsia="Times New Roman"/>
                <w:color w:val="000000"/>
              </w:rPr>
              <w:t>0,0%</w:t>
            </w:r>
          </w:p>
        </w:tc>
      </w:tr>
      <w:tr w:rsidR="00827659" w:rsidRPr="00827659" w14:paraId="1D48CDD7"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6CF440F" w14:textId="77777777" w:rsidR="00827659" w:rsidRPr="00827659" w:rsidRDefault="00827659" w:rsidP="00827659">
            <w:pPr>
              <w:rPr>
                <w:rFonts w:eastAsia="Times New Roman"/>
                <w:color w:val="000000"/>
              </w:rPr>
            </w:pPr>
            <w:r w:rsidRPr="00827659">
              <w:rPr>
                <w:rFonts w:eastAsia="Times New Roman"/>
                <w:color w:val="000000"/>
              </w:rPr>
              <w:t>ГБОУ СОШ с. Черноречье</w:t>
            </w:r>
          </w:p>
        </w:tc>
        <w:tc>
          <w:tcPr>
            <w:tcW w:w="1276" w:type="dxa"/>
            <w:tcBorders>
              <w:top w:val="nil"/>
              <w:left w:val="nil"/>
              <w:bottom w:val="single" w:sz="4" w:space="0" w:color="auto"/>
              <w:right w:val="single" w:sz="4" w:space="0" w:color="auto"/>
            </w:tcBorders>
            <w:shd w:val="clear" w:color="auto" w:fill="auto"/>
            <w:noWrap/>
            <w:vAlign w:val="center"/>
            <w:hideMark/>
          </w:tcPr>
          <w:p w14:paraId="3872EAA9"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2BA12EDC"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618F831D"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59A5DD87"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4B3076C2" w14:textId="77777777" w:rsidR="00827659" w:rsidRPr="00827659" w:rsidRDefault="00827659" w:rsidP="00827659">
            <w:pPr>
              <w:jc w:val="center"/>
              <w:rPr>
                <w:rFonts w:eastAsia="Times New Roman"/>
                <w:color w:val="000000"/>
              </w:rPr>
            </w:pPr>
            <w:r w:rsidRPr="00827659">
              <w:rPr>
                <w:rFonts w:eastAsia="Times New Roman"/>
                <w:color w:val="000000"/>
              </w:rPr>
              <w:t>100,0%</w:t>
            </w:r>
          </w:p>
        </w:tc>
      </w:tr>
      <w:tr w:rsidR="00827659" w:rsidRPr="00827659" w14:paraId="7D455837"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D0D7106" w14:textId="52DB3886" w:rsidR="00827659" w:rsidRPr="00827659" w:rsidRDefault="00827659" w:rsidP="00827659">
            <w:pPr>
              <w:rPr>
                <w:rFonts w:eastAsia="Times New Roman"/>
                <w:b/>
                <w:bCs/>
                <w:color w:val="000000"/>
              </w:rPr>
            </w:pPr>
            <w:proofErr w:type="spellStart"/>
            <w:r w:rsidRPr="00827659">
              <w:rPr>
                <w:rFonts w:eastAsia="Times New Roman"/>
                <w:b/>
                <w:bCs/>
                <w:color w:val="000000"/>
              </w:rPr>
              <w:t>г.о</w:t>
            </w:r>
            <w:proofErr w:type="spellEnd"/>
            <w:r w:rsidRPr="00827659">
              <w:rPr>
                <w:rFonts w:eastAsia="Times New Roman"/>
                <w:b/>
                <w:bCs/>
                <w:color w:val="000000"/>
              </w:rPr>
              <w:t>. Новокуйбышевск</w:t>
            </w:r>
          </w:p>
        </w:tc>
        <w:tc>
          <w:tcPr>
            <w:tcW w:w="1276" w:type="dxa"/>
            <w:tcBorders>
              <w:top w:val="nil"/>
              <w:left w:val="nil"/>
              <w:bottom w:val="single" w:sz="4" w:space="0" w:color="auto"/>
              <w:right w:val="single" w:sz="4" w:space="0" w:color="auto"/>
            </w:tcBorders>
            <w:shd w:val="clear" w:color="auto" w:fill="auto"/>
            <w:noWrap/>
            <w:vAlign w:val="center"/>
            <w:hideMark/>
          </w:tcPr>
          <w:p w14:paraId="57B5A455" w14:textId="77777777" w:rsidR="00827659" w:rsidRPr="00827659" w:rsidRDefault="00827659" w:rsidP="00827659">
            <w:pPr>
              <w:jc w:val="center"/>
              <w:rPr>
                <w:rFonts w:eastAsia="Times New Roman"/>
                <w:b/>
                <w:bCs/>
                <w:color w:val="000000"/>
              </w:rPr>
            </w:pPr>
            <w:r w:rsidRPr="00827659">
              <w:rPr>
                <w:rFonts w:eastAsia="Times New Roman"/>
                <w:b/>
                <w:bCs/>
                <w:color w:val="000000"/>
              </w:rPr>
              <w:t>2,1%</w:t>
            </w:r>
          </w:p>
        </w:tc>
        <w:tc>
          <w:tcPr>
            <w:tcW w:w="1701" w:type="dxa"/>
            <w:tcBorders>
              <w:top w:val="nil"/>
              <w:left w:val="nil"/>
              <w:bottom w:val="single" w:sz="4" w:space="0" w:color="auto"/>
              <w:right w:val="single" w:sz="4" w:space="0" w:color="auto"/>
            </w:tcBorders>
            <w:shd w:val="clear" w:color="auto" w:fill="auto"/>
            <w:noWrap/>
            <w:vAlign w:val="center"/>
            <w:hideMark/>
          </w:tcPr>
          <w:p w14:paraId="6E6E30B6" w14:textId="77777777" w:rsidR="00827659" w:rsidRPr="00827659" w:rsidRDefault="00827659" w:rsidP="00827659">
            <w:pPr>
              <w:jc w:val="center"/>
              <w:rPr>
                <w:rFonts w:eastAsia="Times New Roman"/>
                <w:b/>
                <w:bCs/>
                <w:color w:val="000000"/>
              </w:rPr>
            </w:pPr>
            <w:r w:rsidRPr="00827659">
              <w:rPr>
                <w:rFonts w:eastAsia="Times New Roman"/>
                <w:b/>
                <w:bCs/>
                <w:color w:val="000000"/>
              </w:rPr>
              <w:t>5,3%</w:t>
            </w:r>
          </w:p>
        </w:tc>
        <w:tc>
          <w:tcPr>
            <w:tcW w:w="1559" w:type="dxa"/>
            <w:tcBorders>
              <w:top w:val="nil"/>
              <w:left w:val="nil"/>
              <w:bottom w:val="single" w:sz="4" w:space="0" w:color="auto"/>
              <w:right w:val="single" w:sz="4" w:space="0" w:color="auto"/>
            </w:tcBorders>
            <w:shd w:val="clear" w:color="auto" w:fill="auto"/>
            <w:noWrap/>
            <w:vAlign w:val="center"/>
            <w:hideMark/>
          </w:tcPr>
          <w:p w14:paraId="144F9C2C" w14:textId="77777777" w:rsidR="00827659" w:rsidRPr="00827659" w:rsidRDefault="00827659" w:rsidP="00827659">
            <w:pPr>
              <w:jc w:val="center"/>
              <w:rPr>
                <w:rFonts w:eastAsia="Times New Roman"/>
                <w:b/>
                <w:bCs/>
                <w:color w:val="000000"/>
              </w:rPr>
            </w:pPr>
            <w:r w:rsidRPr="00827659">
              <w:rPr>
                <w:rFonts w:eastAsia="Times New Roman"/>
                <w:b/>
                <w:bCs/>
                <w:color w:val="000000"/>
              </w:rPr>
              <w:t>44,2%</w:t>
            </w:r>
          </w:p>
        </w:tc>
        <w:tc>
          <w:tcPr>
            <w:tcW w:w="1701" w:type="dxa"/>
            <w:tcBorders>
              <w:top w:val="nil"/>
              <w:left w:val="nil"/>
              <w:bottom w:val="single" w:sz="4" w:space="0" w:color="auto"/>
              <w:right w:val="single" w:sz="4" w:space="0" w:color="auto"/>
            </w:tcBorders>
            <w:shd w:val="clear" w:color="auto" w:fill="auto"/>
            <w:noWrap/>
            <w:vAlign w:val="center"/>
            <w:hideMark/>
          </w:tcPr>
          <w:p w14:paraId="4D2706BF" w14:textId="77777777" w:rsidR="00827659" w:rsidRPr="00827659" w:rsidRDefault="00827659" w:rsidP="00827659">
            <w:pPr>
              <w:jc w:val="center"/>
              <w:rPr>
                <w:rFonts w:eastAsia="Times New Roman"/>
                <w:b/>
                <w:bCs/>
                <w:color w:val="000000"/>
              </w:rPr>
            </w:pPr>
            <w:r w:rsidRPr="00827659">
              <w:rPr>
                <w:rFonts w:eastAsia="Times New Roman"/>
                <w:b/>
                <w:bCs/>
                <w:color w:val="000000"/>
              </w:rPr>
              <w:t>10,5%</w:t>
            </w:r>
          </w:p>
        </w:tc>
        <w:tc>
          <w:tcPr>
            <w:tcW w:w="1560" w:type="dxa"/>
            <w:tcBorders>
              <w:top w:val="nil"/>
              <w:left w:val="nil"/>
              <w:bottom w:val="single" w:sz="4" w:space="0" w:color="auto"/>
              <w:right w:val="single" w:sz="4" w:space="0" w:color="auto"/>
            </w:tcBorders>
            <w:shd w:val="clear" w:color="auto" w:fill="auto"/>
            <w:noWrap/>
            <w:vAlign w:val="center"/>
            <w:hideMark/>
          </w:tcPr>
          <w:p w14:paraId="6D3AA127" w14:textId="77777777" w:rsidR="00827659" w:rsidRPr="00827659" w:rsidRDefault="00827659" w:rsidP="00827659">
            <w:pPr>
              <w:jc w:val="center"/>
              <w:rPr>
                <w:rFonts w:eastAsia="Times New Roman"/>
                <w:b/>
                <w:bCs/>
                <w:color w:val="000000"/>
              </w:rPr>
            </w:pPr>
            <w:r w:rsidRPr="00827659">
              <w:rPr>
                <w:rFonts w:eastAsia="Times New Roman"/>
                <w:b/>
                <w:bCs/>
                <w:color w:val="000000"/>
              </w:rPr>
              <w:t>28,4%</w:t>
            </w:r>
          </w:p>
        </w:tc>
      </w:tr>
      <w:tr w:rsidR="00827659" w:rsidRPr="00827659" w14:paraId="544CED14"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8562A58" w14:textId="77777777" w:rsidR="00827659" w:rsidRPr="00827659" w:rsidRDefault="00827659" w:rsidP="00827659">
            <w:pPr>
              <w:rPr>
                <w:rFonts w:eastAsia="Times New Roman"/>
                <w:color w:val="000000"/>
              </w:rPr>
            </w:pPr>
            <w:r w:rsidRPr="00827659">
              <w:rPr>
                <w:rFonts w:eastAsia="Times New Roman"/>
                <w:color w:val="000000"/>
              </w:rPr>
              <w:t>ГБОУ гимназия №1 г. Новокуйбышевска</w:t>
            </w:r>
          </w:p>
        </w:tc>
        <w:tc>
          <w:tcPr>
            <w:tcW w:w="1276" w:type="dxa"/>
            <w:tcBorders>
              <w:top w:val="nil"/>
              <w:left w:val="nil"/>
              <w:bottom w:val="single" w:sz="4" w:space="0" w:color="auto"/>
              <w:right w:val="single" w:sz="4" w:space="0" w:color="auto"/>
            </w:tcBorders>
            <w:shd w:val="clear" w:color="auto" w:fill="auto"/>
            <w:noWrap/>
            <w:vAlign w:val="center"/>
            <w:hideMark/>
          </w:tcPr>
          <w:p w14:paraId="4CA34F41" w14:textId="77777777" w:rsidR="00827659" w:rsidRPr="00827659" w:rsidRDefault="00827659" w:rsidP="00827659">
            <w:pPr>
              <w:jc w:val="center"/>
              <w:rPr>
                <w:rFonts w:eastAsia="Times New Roman"/>
                <w:color w:val="000000"/>
              </w:rPr>
            </w:pPr>
            <w:r w:rsidRPr="00827659">
              <w:rPr>
                <w:rFonts w:eastAsia="Times New Roman"/>
                <w:color w:val="000000"/>
              </w:rPr>
              <w:t>7,1%</w:t>
            </w:r>
          </w:p>
        </w:tc>
        <w:tc>
          <w:tcPr>
            <w:tcW w:w="1701" w:type="dxa"/>
            <w:tcBorders>
              <w:top w:val="nil"/>
              <w:left w:val="nil"/>
              <w:bottom w:val="single" w:sz="4" w:space="0" w:color="auto"/>
              <w:right w:val="single" w:sz="4" w:space="0" w:color="auto"/>
            </w:tcBorders>
            <w:shd w:val="clear" w:color="auto" w:fill="auto"/>
            <w:noWrap/>
            <w:vAlign w:val="center"/>
            <w:hideMark/>
          </w:tcPr>
          <w:p w14:paraId="30244FEC"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7C1AEC5E" w14:textId="77777777" w:rsidR="00827659" w:rsidRPr="00827659" w:rsidRDefault="00827659" w:rsidP="00827659">
            <w:pPr>
              <w:jc w:val="center"/>
              <w:rPr>
                <w:rFonts w:eastAsia="Times New Roman"/>
                <w:color w:val="000000"/>
              </w:rPr>
            </w:pPr>
            <w:r w:rsidRPr="00827659">
              <w:rPr>
                <w:rFonts w:eastAsia="Times New Roman"/>
                <w:color w:val="000000"/>
              </w:rPr>
              <w:t>35,7%</w:t>
            </w:r>
          </w:p>
        </w:tc>
        <w:tc>
          <w:tcPr>
            <w:tcW w:w="1701" w:type="dxa"/>
            <w:tcBorders>
              <w:top w:val="nil"/>
              <w:left w:val="nil"/>
              <w:bottom w:val="single" w:sz="4" w:space="0" w:color="auto"/>
              <w:right w:val="single" w:sz="4" w:space="0" w:color="auto"/>
            </w:tcBorders>
            <w:shd w:val="clear" w:color="auto" w:fill="auto"/>
            <w:noWrap/>
            <w:vAlign w:val="center"/>
            <w:hideMark/>
          </w:tcPr>
          <w:p w14:paraId="2FEAD7F9" w14:textId="77777777" w:rsidR="00827659" w:rsidRPr="00827659" w:rsidRDefault="00827659" w:rsidP="00827659">
            <w:pPr>
              <w:jc w:val="center"/>
              <w:rPr>
                <w:rFonts w:eastAsia="Times New Roman"/>
                <w:color w:val="000000"/>
              </w:rPr>
            </w:pPr>
            <w:r w:rsidRPr="00827659">
              <w:rPr>
                <w:rFonts w:eastAsia="Times New Roman"/>
                <w:color w:val="000000"/>
              </w:rPr>
              <w:t>14,3%</w:t>
            </w:r>
          </w:p>
        </w:tc>
        <w:tc>
          <w:tcPr>
            <w:tcW w:w="1560" w:type="dxa"/>
            <w:tcBorders>
              <w:top w:val="nil"/>
              <w:left w:val="nil"/>
              <w:bottom w:val="single" w:sz="4" w:space="0" w:color="auto"/>
              <w:right w:val="single" w:sz="4" w:space="0" w:color="auto"/>
            </w:tcBorders>
            <w:shd w:val="clear" w:color="auto" w:fill="auto"/>
            <w:noWrap/>
            <w:vAlign w:val="center"/>
            <w:hideMark/>
          </w:tcPr>
          <w:p w14:paraId="5F6C2ED1" w14:textId="77777777" w:rsidR="00827659" w:rsidRPr="00827659" w:rsidRDefault="00827659" w:rsidP="00827659">
            <w:pPr>
              <w:jc w:val="center"/>
              <w:rPr>
                <w:rFonts w:eastAsia="Times New Roman"/>
                <w:color w:val="000000"/>
              </w:rPr>
            </w:pPr>
            <w:r w:rsidRPr="00827659">
              <w:rPr>
                <w:rFonts w:eastAsia="Times New Roman"/>
                <w:color w:val="000000"/>
              </w:rPr>
              <w:t>28,6%</w:t>
            </w:r>
          </w:p>
        </w:tc>
      </w:tr>
      <w:tr w:rsidR="00827659" w:rsidRPr="00827659" w14:paraId="0A292DE0"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62FFA59" w14:textId="77777777" w:rsidR="00827659" w:rsidRPr="00827659" w:rsidRDefault="00827659" w:rsidP="00827659">
            <w:pPr>
              <w:rPr>
                <w:rFonts w:eastAsia="Times New Roman"/>
                <w:color w:val="000000"/>
              </w:rPr>
            </w:pPr>
            <w:r w:rsidRPr="00827659">
              <w:rPr>
                <w:rFonts w:eastAsia="Times New Roman"/>
                <w:color w:val="000000"/>
              </w:rPr>
              <w:t>ГБОУ ООШ № 11 г. Новокуйбышевска</w:t>
            </w:r>
          </w:p>
        </w:tc>
        <w:tc>
          <w:tcPr>
            <w:tcW w:w="1276" w:type="dxa"/>
            <w:tcBorders>
              <w:top w:val="nil"/>
              <w:left w:val="nil"/>
              <w:bottom w:val="single" w:sz="4" w:space="0" w:color="auto"/>
              <w:right w:val="single" w:sz="4" w:space="0" w:color="auto"/>
            </w:tcBorders>
            <w:shd w:val="clear" w:color="auto" w:fill="auto"/>
            <w:noWrap/>
            <w:vAlign w:val="center"/>
            <w:hideMark/>
          </w:tcPr>
          <w:p w14:paraId="19A3F942"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429E130C" w14:textId="77777777" w:rsidR="00827659" w:rsidRPr="00827659" w:rsidRDefault="00827659" w:rsidP="00827659">
            <w:pPr>
              <w:jc w:val="center"/>
              <w:rPr>
                <w:rFonts w:eastAsia="Times New Roman"/>
                <w:color w:val="000000"/>
              </w:rPr>
            </w:pPr>
            <w:r w:rsidRPr="00827659">
              <w:rPr>
                <w:rFonts w:eastAsia="Times New Roman"/>
                <w:color w:val="000000"/>
              </w:rPr>
              <w:t>50,0%</w:t>
            </w:r>
          </w:p>
        </w:tc>
        <w:tc>
          <w:tcPr>
            <w:tcW w:w="1559" w:type="dxa"/>
            <w:tcBorders>
              <w:top w:val="nil"/>
              <w:left w:val="nil"/>
              <w:bottom w:val="single" w:sz="4" w:space="0" w:color="auto"/>
              <w:right w:val="single" w:sz="4" w:space="0" w:color="auto"/>
            </w:tcBorders>
            <w:shd w:val="clear" w:color="auto" w:fill="auto"/>
            <w:noWrap/>
            <w:vAlign w:val="center"/>
            <w:hideMark/>
          </w:tcPr>
          <w:p w14:paraId="454D846F"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49DE5E54"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72D5ABB5" w14:textId="77777777" w:rsidR="00827659" w:rsidRPr="00827659" w:rsidRDefault="00827659" w:rsidP="00827659">
            <w:pPr>
              <w:jc w:val="center"/>
              <w:rPr>
                <w:rFonts w:eastAsia="Times New Roman"/>
                <w:color w:val="000000"/>
              </w:rPr>
            </w:pPr>
            <w:r w:rsidRPr="00827659">
              <w:rPr>
                <w:rFonts w:eastAsia="Times New Roman"/>
                <w:color w:val="000000"/>
              </w:rPr>
              <w:t>0,0%</w:t>
            </w:r>
          </w:p>
        </w:tc>
      </w:tr>
      <w:tr w:rsidR="00827659" w:rsidRPr="00827659" w14:paraId="42619010"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8D1AC3C" w14:textId="77777777" w:rsidR="00827659" w:rsidRPr="00827659" w:rsidRDefault="00827659" w:rsidP="00827659">
            <w:pPr>
              <w:rPr>
                <w:rFonts w:eastAsia="Times New Roman"/>
                <w:color w:val="000000"/>
              </w:rPr>
            </w:pPr>
            <w:r w:rsidRPr="00827659">
              <w:rPr>
                <w:rFonts w:eastAsia="Times New Roman"/>
                <w:color w:val="000000"/>
              </w:rPr>
              <w:t>ГБОУ ООШ № 15 г. Новокуйбышевска</w:t>
            </w:r>
          </w:p>
        </w:tc>
        <w:tc>
          <w:tcPr>
            <w:tcW w:w="1276" w:type="dxa"/>
            <w:tcBorders>
              <w:top w:val="nil"/>
              <w:left w:val="nil"/>
              <w:bottom w:val="single" w:sz="4" w:space="0" w:color="auto"/>
              <w:right w:val="single" w:sz="4" w:space="0" w:color="auto"/>
            </w:tcBorders>
            <w:shd w:val="clear" w:color="auto" w:fill="auto"/>
            <w:noWrap/>
            <w:vAlign w:val="center"/>
            <w:hideMark/>
          </w:tcPr>
          <w:p w14:paraId="4EC96D09"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2068DA0C"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7181C7C9" w14:textId="77777777" w:rsidR="00827659" w:rsidRPr="00827659" w:rsidRDefault="00827659" w:rsidP="00827659">
            <w:pPr>
              <w:jc w:val="center"/>
              <w:rPr>
                <w:rFonts w:eastAsia="Times New Roman"/>
                <w:color w:val="000000"/>
              </w:rPr>
            </w:pPr>
            <w:r w:rsidRPr="00827659">
              <w:rPr>
                <w:rFonts w:eastAsia="Times New Roman"/>
                <w:color w:val="000000"/>
              </w:rPr>
              <w:t>33,3%</w:t>
            </w:r>
          </w:p>
        </w:tc>
        <w:tc>
          <w:tcPr>
            <w:tcW w:w="1701" w:type="dxa"/>
            <w:tcBorders>
              <w:top w:val="nil"/>
              <w:left w:val="nil"/>
              <w:bottom w:val="single" w:sz="4" w:space="0" w:color="auto"/>
              <w:right w:val="single" w:sz="4" w:space="0" w:color="auto"/>
            </w:tcBorders>
            <w:shd w:val="clear" w:color="auto" w:fill="auto"/>
            <w:noWrap/>
            <w:vAlign w:val="center"/>
            <w:hideMark/>
          </w:tcPr>
          <w:p w14:paraId="1ADA6A86" w14:textId="77777777" w:rsidR="00827659" w:rsidRPr="00827659" w:rsidRDefault="00827659" w:rsidP="00827659">
            <w:pPr>
              <w:jc w:val="center"/>
              <w:rPr>
                <w:rFonts w:eastAsia="Times New Roman"/>
                <w:color w:val="000000"/>
              </w:rPr>
            </w:pPr>
            <w:r w:rsidRPr="00827659">
              <w:rPr>
                <w:rFonts w:eastAsia="Times New Roman"/>
                <w:color w:val="000000"/>
              </w:rPr>
              <w:t>33,3%</w:t>
            </w:r>
          </w:p>
        </w:tc>
        <w:tc>
          <w:tcPr>
            <w:tcW w:w="1560" w:type="dxa"/>
            <w:tcBorders>
              <w:top w:val="nil"/>
              <w:left w:val="nil"/>
              <w:bottom w:val="single" w:sz="4" w:space="0" w:color="auto"/>
              <w:right w:val="single" w:sz="4" w:space="0" w:color="auto"/>
            </w:tcBorders>
            <w:shd w:val="clear" w:color="auto" w:fill="auto"/>
            <w:noWrap/>
            <w:vAlign w:val="center"/>
            <w:hideMark/>
          </w:tcPr>
          <w:p w14:paraId="48355DF0" w14:textId="77777777" w:rsidR="00827659" w:rsidRPr="00827659" w:rsidRDefault="00827659" w:rsidP="00827659">
            <w:pPr>
              <w:jc w:val="center"/>
              <w:rPr>
                <w:rFonts w:eastAsia="Times New Roman"/>
                <w:color w:val="000000"/>
              </w:rPr>
            </w:pPr>
            <w:r w:rsidRPr="00827659">
              <w:rPr>
                <w:rFonts w:eastAsia="Times New Roman"/>
                <w:color w:val="000000"/>
              </w:rPr>
              <w:t>33,3%</w:t>
            </w:r>
          </w:p>
        </w:tc>
      </w:tr>
      <w:tr w:rsidR="00827659" w:rsidRPr="00827659" w14:paraId="6A61F5FD"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3E0816B" w14:textId="77777777" w:rsidR="00827659" w:rsidRPr="00827659" w:rsidRDefault="00827659" w:rsidP="00827659">
            <w:pPr>
              <w:rPr>
                <w:rFonts w:eastAsia="Times New Roman"/>
                <w:color w:val="000000"/>
              </w:rPr>
            </w:pPr>
            <w:r w:rsidRPr="00827659">
              <w:rPr>
                <w:rFonts w:eastAsia="Times New Roman"/>
                <w:color w:val="000000"/>
              </w:rPr>
              <w:t>ГБОУ ООШ № 19 г. Новокуйбышевска</w:t>
            </w:r>
          </w:p>
        </w:tc>
        <w:tc>
          <w:tcPr>
            <w:tcW w:w="1276" w:type="dxa"/>
            <w:tcBorders>
              <w:top w:val="nil"/>
              <w:left w:val="nil"/>
              <w:bottom w:val="single" w:sz="4" w:space="0" w:color="auto"/>
              <w:right w:val="single" w:sz="4" w:space="0" w:color="auto"/>
            </w:tcBorders>
            <w:shd w:val="clear" w:color="auto" w:fill="auto"/>
            <w:noWrap/>
            <w:vAlign w:val="center"/>
            <w:hideMark/>
          </w:tcPr>
          <w:p w14:paraId="46D1A3E9"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738A0AC4"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11CBFB57" w14:textId="77777777" w:rsidR="00827659" w:rsidRPr="00827659" w:rsidRDefault="00827659" w:rsidP="00827659">
            <w:pPr>
              <w:jc w:val="center"/>
              <w:rPr>
                <w:rFonts w:eastAsia="Times New Roman"/>
                <w:color w:val="000000"/>
              </w:rPr>
            </w:pPr>
            <w:r w:rsidRPr="00827659">
              <w:rPr>
                <w:rFonts w:eastAsia="Times New Roman"/>
                <w:color w:val="000000"/>
              </w:rPr>
              <w:t>25,0%</w:t>
            </w:r>
          </w:p>
        </w:tc>
        <w:tc>
          <w:tcPr>
            <w:tcW w:w="1701" w:type="dxa"/>
            <w:tcBorders>
              <w:top w:val="nil"/>
              <w:left w:val="nil"/>
              <w:bottom w:val="single" w:sz="4" w:space="0" w:color="auto"/>
              <w:right w:val="single" w:sz="4" w:space="0" w:color="auto"/>
            </w:tcBorders>
            <w:shd w:val="clear" w:color="auto" w:fill="auto"/>
            <w:noWrap/>
            <w:vAlign w:val="center"/>
            <w:hideMark/>
          </w:tcPr>
          <w:p w14:paraId="5975EF14" w14:textId="77777777" w:rsidR="00827659" w:rsidRPr="00827659" w:rsidRDefault="00827659" w:rsidP="00827659">
            <w:pPr>
              <w:jc w:val="center"/>
              <w:rPr>
                <w:rFonts w:eastAsia="Times New Roman"/>
                <w:color w:val="000000"/>
              </w:rPr>
            </w:pPr>
            <w:r w:rsidRPr="00827659">
              <w:rPr>
                <w:rFonts w:eastAsia="Times New Roman"/>
                <w:color w:val="000000"/>
              </w:rPr>
              <w:t>25,0%</w:t>
            </w:r>
          </w:p>
        </w:tc>
        <w:tc>
          <w:tcPr>
            <w:tcW w:w="1560" w:type="dxa"/>
            <w:tcBorders>
              <w:top w:val="nil"/>
              <w:left w:val="nil"/>
              <w:bottom w:val="single" w:sz="4" w:space="0" w:color="auto"/>
              <w:right w:val="single" w:sz="4" w:space="0" w:color="auto"/>
            </w:tcBorders>
            <w:shd w:val="clear" w:color="auto" w:fill="auto"/>
            <w:noWrap/>
            <w:vAlign w:val="center"/>
            <w:hideMark/>
          </w:tcPr>
          <w:p w14:paraId="1C61AE21" w14:textId="77777777" w:rsidR="00827659" w:rsidRPr="00827659" w:rsidRDefault="00827659" w:rsidP="00827659">
            <w:pPr>
              <w:jc w:val="center"/>
              <w:rPr>
                <w:rFonts w:eastAsia="Times New Roman"/>
                <w:color w:val="000000"/>
              </w:rPr>
            </w:pPr>
            <w:r w:rsidRPr="00827659">
              <w:rPr>
                <w:rFonts w:eastAsia="Times New Roman"/>
                <w:color w:val="000000"/>
              </w:rPr>
              <w:t>50,0%</w:t>
            </w:r>
          </w:p>
        </w:tc>
      </w:tr>
      <w:tr w:rsidR="00827659" w:rsidRPr="00827659" w14:paraId="5CDE05F2"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B26C81F" w14:textId="77777777" w:rsidR="00827659" w:rsidRPr="00827659" w:rsidRDefault="00827659" w:rsidP="00827659">
            <w:pPr>
              <w:rPr>
                <w:rFonts w:eastAsia="Times New Roman"/>
                <w:color w:val="000000"/>
              </w:rPr>
            </w:pPr>
            <w:r w:rsidRPr="00827659">
              <w:rPr>
                <w:rFonts w:eastAsia="Times New Roman"/>
                <w:color w:val="000000"/>
              </w:rPr>
              <w:lastRenderedPageBreak/>
              <w:t>ГБОУ ООШ № 20 г. Новокуйбышевска</w:t>
            </w:r>
          </w:p>
        </w:tc>
        <w:tc>
          <w:tcPr>
            <w:tcW w:w="1276" w:type="dxa"/>
            <w:tcBorders>
              <w:top w:val="nil"/>
              <w:left w:val="nil"/>
              <w:bottom w:val="single" w:sz="4" w:space="0" w:color="auto"/>
              <w:right w:val="single" w:sz="4" w:space="0" w:color="auto"/>
            </w:tcBorders>
            <w:shd w:val="clear" w:color="auto" w:fill="auto"/>
            <w:noWrap/>
            <w:vAlign w:val="center"/>
            <w:hideMark/>
          </w:tcPr>
          <w:p w14:paraId="29D8259B" w14:textId="77777777" w:rsidR="00827659" w:rsidRPr="00827659" w:rsidRDefault="00827659" w:rsidP="00827659">
            <w:pPr>
              <w:jc w:val="center"/>
              <w:rPr>
                <w:rFonts w:eastAsia="Times New Roman"/>
                <w:color w:val="000000"/>
              </w:rPr>
            </w:pPr>
            <w:r w:rsidRPr="00827659">
              <w:rPr>
                <w:rFonts w:eastAsia="Times New Roman"/>
                <w:color w:val="000000"/>
              </w:rPr>
              <w:t>100,0%</w:t>
            </w:r>
          </w:p>
        </w:tc>
        <w:tc>
          <w:tcPr>
            <w:tcW w:w="1701" w:type="dxa"/>
            <w:tcBorders>
              <w:top w:val="nil"/>
              <w:left w:val="nil"/>
              <w:bottom w:val="single" w:sz="4" w:space="0" w:color="auto"/>
              <w:right w:val="single" w:sz="4" w:space="0" w:color="auto"/>
            </w:tcBorders>
            <w:shd w:val="clear" w:color="auto" w:fill="auto"/>
            <w:noWrap/>
            <w:vAlign w:val="center"/>
            <w:hideMark/>
          </w:tcPr>
          <w:p w14:paraId="642764B4"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564F2C79"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366A0B0E"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1D36DD8C" w14:textId="77777777" w:rsidR="00827659" w:rsidRPr="00827659" w:rsidRDefault="00827659" w:rsidP="00827659">
            <w:pPr>
              <w:jc w:val="center"/>
              <w:rPr>
                <w:rFonts w:eastAsia="Times New Roman"/>
                <w:color w:val="000000"/>
              </w:rPr>
            </w:pPr>
            <w:r w:rsidRPr="00827659">
              <w:rPr>
                <w:rFonts w:eastAsia="Times New Roman"/>
                <w:color w:val="000000"/>
              </w:rPr>
              <w:t>0,0%</w:t>
            </w:r>
          </w:p>
        </w:tc>
      </w:tr>
      <w:tr w:rsidR="00827659" w:rsidRPr="00827659" w14:paraId="71F96D31"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C96F6B2" w14:textId="77777777" w:rsidR="00827659" w:rsidRPr="00827659" w:rsidRDefault="00827659" w:rsidP="00827659">
            <w:pPr>
              <w:rPr>
                <w:rFonts w:eastAsia="Times New Roman"/>
                <w:color w:val="000000"/>
              </w:rPr>
            </w:pPr>
            <w:r w:rsidRPr="00827659">
              <w:rPr>
                <w:rFonts w:eastAsia="Times New Roman"/>
                <w:color w:val="000000"/>
              </w:rPr>
              <w:t>ГБОУ ООШ № 21 г. Новокуйбышевска</w:t>
            </w:r>
          </w:p>
        </w:tc>
        <w:tc>
          <w:tcPr>
            <w:tcW w:w="1276" w:type="dxa"/>
            <w:tcBorders>
              <w:top w:val="nil"/>
              <w:left w:val="nil"/>
              <w:bottom w:val="single" w:sz="4" w:space="0" w:color="auto"/>
              <w:right w:val="single" w:sz="4" w:space="0" w:color="auto"/>
            </w:tcBorders>
            <w:shd w:val="clear" w:color="auto" w:fill="auto"/>
            <w:noWrap/>
            <w:vAlign w:val="center"/>
            <w:hideMark/>
          </w:tcPr>
          <w:p w14:paraId="5682E613"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76C157D1"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7252E2DC" w14:textId="77777777" w:rsidR="00827659" w:rsidRPr="00827659" w:rsidRDefault="00827659" w:rsidP="00827659">
            <w:pPr>
              <w:jc w:val="center"/>
              <w:rPr>
                <w:rFonts w:eastAsia="Times New Roman"/>
                <w:color w:val="000000"/>
              </w:rPr>
            </w:pPr>
            <w:r w:rsidRPr="00827659">
              <w:rPr>
                <w:rFonts w:eastAsia="Times New Roman"/>
                <w:color w:val="000000"/>
              </w:rPr>
              <w:t>50,0%</w:t>
            </w:r>
          </w:p>
        </w:tc>
        <w:tc>
          <w:tcPr>
            <w:tcW w:w="1701" w:type="dxa"/>
            <w:tcBorders>
              <w:top w:val="nil"/>
              <w:left w:val="nil"/>
              <w:bottom w:val="single" w:sz="4" w:space="0" w:color="auto"/>
              <w:right w:val="single" w:sz="4" w:space="0" w:color="auto"/>
            </w:tcBorders>
            <w:shd w:val="clear" w:color="auto" w:fill="auto"/>
            <w:noWrap/>
            <w:vAlign w:val="center"/>
            <w:hideMark/>
          </w:tcPr>
          <w:p w14:paraId="70D60E86" w14:textId="77777777" w:rsidR="00827659" w:rsidRPr="00827659" w:rsidRDefault="00827659" w:rsidP="00827659">
            <w:pPr>
              <w:jc w:val="center"/>
              <w:rPr>
                <w:rFonts w:eastAsia="Times New Roman"/>
                <w:color w:val="000000"/>
              </w:rPr>
            </w:pPr>
            <w:r w:rsidRPr="00827659">
              <w:rPr>
                <w:rFonts w:eastAsia="Times New Roman"/>
                <w:color w:val="000000"/>
              </w:rPr>
              <w:t>33,3%</w:t>
            </w:r>
          </w:p>
        </w:tc>
        <w:tc>
          <w:tcPr>
            <w:tcW w:w="1560" w:type="dxa"/>
            <w:tcBorders>
              <w:top w:val="nil"/>
              <w:left w:val="nil"/>
              <w:bottom w:val="single" w:sz="4" w:space="0" w:color="auto"/>
              <w:right w:val="single" w:sz="4" w:space="0" w:color="auto"/>
            </w:tcBorders>
            <w:shd w:val="clear" w:color="auto" w:fill="auto"/>
            <w:noWrap/>
            <w:vAlign w:val="center"/>
            <w:hideMark/>
          </w:tcPr>
          <w:p w14:paraId="5EF82D94" w14:textId="77777777" w:rsidR="00827659" w:rsidRPr="00827659" w:rsidRDefault="00827659" w:rsidP="00827659">
            <w:pPr>
              <w:jc w:val="center"/>
              <w:rPr>
                <w:rFonts w:eastAsia="Times New Roman"/>
                <w:color w:val="000000"/>
              </w:rPr>
            </w:pPr>
            <w:r w:rsidRPr="00827659">
              <w:rPr>
                <w:rFonts w:eastAsia="Times New Roman"/>
                <w:color w:val="000000"/>
              </w:rPr>
              <w:t>33,3%</w:t>
            </w:r>
          </w:p>
        </w:tc>
      </w:tr>
      <w:tr w:rsidR="00827659" w:rsidRPr="00827659" w14:paraId="0A1159E9"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8DED642" w14:textId="77777777" w:rsidR="00827659" w:rsidRPr="00827659" w:rsidRDefault="00827659" w:rsidP="00827659">
            <w:pPr>
              <w:rPr>
                <w:rFonts w:eastAsia="Times New Roman"/>
                <w:color w:val="000000"/>
              </w:rPr>
            </w:pPr>
            <w:r w:rsidRPr="00827659">
              <w:rPr>
                <w:rFonts w:eastAsia="Times New Roman"/>
                <w:color w:val="000000"/>
              </w:rPr>
              <w:t>ГБОУ ООШ № 4 г. Новокуйбышевска</w:t>
            </w:r>
          </w:p>
        </w:tc>
        <w:tc>
          <w:tcPr>
            <w:tcW w:w="1276" w:type="dxa"/>
            <w:tcBorders>
              <w:top w:val="nil"/>
              <w:left w:val="nil"/>
              <w:bottom w:val="single" w:sz="4" w:space="0" w:color="auto"/>
              <w:right w:val="single" w:sz="4" w:space="0" w:color="auto"/>
            </w:tcBorders>
            <w:shd w:val="clear" w:color="auto" w:fill="auto"/>
            <w:noWrap/>
            <w:vAlign w:val="center"/>
            <w:hideMark/>
          </w:tcPr>
          <w:p w14:paraId="67CE535A"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7160986E" w14:textId="77777777" w:rsidR="00827659" w:rsidRPr="00827659" w:rsidRDefault="00827659" w:rsidP="00827659">
            <w:pPr>
              <w:jc w:val="center"/>
              <w:rPr>
                <w:rFonts w:eastAsia="Times New Roman"/>
                <w:color w:val="000000"/>
              </w:rPr>
            </w:pPr>
            <w:r w:rsidRPr="00827659">
              <w:rPr>
                <w:rFonts w:eastAsia="Times New Roman"/>
                <w:color w:val="000000"/>
              </w:rPr>
              <w:t>50,0%</w:t>
            </w:r>
          </w:p>
        </w:tc>
        <w:tc>
          <w:tcPr>
            <w:tcW w:w="1559" w:type="dxa"/>
            <w:tcBorders>
              <w:top w:val="nil"/>
              <w:left w:val="nil"/>
              <w:bottom w:val="single" w:sz="4" w:space="0" w:color="auto"/>
              <w:right w:val="single" w:sz="4" w:space="0" w:color="auto"/>
            </w:tcBorders>
            <w:shd w:val="clear" w:color="auto" w:fill="auto"/>
            <w:noWrap/>
            <w:vAlign w:val="center"/>
            <w:hideMark/>
          </w:tcPr>
          <w:p w14:paraId="21C4B404" w14:textId="77777777" w:rsidR="00827659" w:rsidRPr="00827659" w:rsidRDefault="00827659" w:rsidP="00827659">
            <w:pPr>
              <w:jc w:val="center"/>
              <w:rPr>
                <w:rFonts w:eastAsia="Times New Roman"/>
                <w:color w:val="000000"/>
              </w:rPr>
            </w:pPr>
            <w:r w:rsidRPr="00827659">
              <w:rPr>
                <w:rFonts w:eastAsia="Times New Roman"/>
                <w:color w:val="000000"/>
              </w:rPr>
              <w:t>50,0%</w:t>
            </w:r>
          </w:p>
        </w:tc>
        <w:tc>
          <w:tcPr>
            <w:tcW w:w="1701" w:type="dxa"/>
            <w:tcBorders>
              <w:top w:val="nil"/>
              <w:left w:val="nil"/>
              <w:bottom w:val="single" w:sz="4" w:space="0" w:color="auto"/>
              <w:right w:val="single" w:sz="4" w:space="0" w:color="auto"/>
            </w:tcBorders>
            <w:shd w:val="clear" w:color="auto" w:fill="auto"/>
            <w:noWrap/>
            <w:vAlign w:val="center"/>
            <w:hideMark/>
          </w:tcPr>
          <w:p w14:paraId="123AC144"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73150FF0" w14:textId="77777777" w:rsidR="00827659" w:rsidRPr="00827659" w:rsidRDefault="00827659" w:rsidP="00827659">
            <w:pPr>
              <w:jc w:val="center"/>
              <w:rPr>
                <w:rFonts w:eastAsia="Times New Roman"/>
                <w:color w:val="000000"/>
              </w:rPr>
            </w:pPr>
            <w:r w:rsidRPr="00827659">
              <w:rPr>
                <w:rFonts w:eastAsia="Times New Roman"/>
                <w:color w:val="000000"/>
              </w:rPr>
              <w:t>0,0%</w:t>
            </w:r>
          </w:p>
        </w:tc>
      </w:tr>
      <w:tr w:rsidR="00827659" w:rsidRPr="00827659" w14:paraId="3CCEE8D5"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6B2EC87" w14:textId="77777777" w:rsidR="00827659" w:rsidRPr="00827659" w:rsidRDefault="00827659" w:rsidP="00827659">
            <w:pPr>
              <w:rPr>
                <w:rFonts w:eastAsia="Times New Roman"/>
                <w:color w:val="000000"/>
              </w:rPr>
            </w:pPr>
            <w:r w:rsidRPr="00827659">
              <w:rPr>
                <w:rFonts w:eastAsia="Times New Roman"/>
                <w:color w:val="000000"/>
              </w:rPr>
              <w:t>ГБОУ ООШ № 6 г. Новокуйбышевска</w:t>
            </w:r>
          </w:p>
        </w:tc>
        <w:tc>
          <w:tcPr>
            <w:tcW w:w="1276" w:type="dxa"/>
            <w:tcBorders>
              <w:top w:val="nil"/>
              <w:left w:val="nil"/>
              <w:bottom w:val="single" w:sz="4" w:space="0" w:color="auto"/>
              <w:right w:val="single" w:sz="4" w:space="0" w:color="auto"/>
            </w:tcBorders>
            <w:shd w:val="clear" w:color="auto" w:fill="auto"/>
            <w:noWrap/>
            <w:vAlign w:val="center"/>
            <w:hideMark/>
          </w:tcPr>
          <w:p w14:paraId="2928C951"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1CBFECD6"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09EDA15E" w14:textId="77777777" w:rsidR="00827659" w:rsidRPr="00827659" w:rsidRDefault="00827659" w:rsidP="00827659">
            <w:pPr>
              <w:jc w:val="center"/>
              <w:rPr>
                <w:rFonts w:eastAsia="Times New Roman"/>
                <w:color w:val="000000"/>
              </w:rPr>
            </w:pPr>
            <w:r w:rsidRPr="00827659">
              <w:rPr>
                <w:rFonts w:eastAsia="Times New Roman"/>
                <w:color w:val="000000"/>
              </w:rPr>
              <w:t>60,0%</w:t>
            </w:r>
          </w:p>
        </w:tc>
        <w:tc>
          <w:tcPr>
            <w:tcW w:w="1701" w:type="dxa"/>
            <w:tcBorders>
              <w:top w:val="nil"/>
              <w:left w:val="nil"/>
              <w:bottom w:val="single" w:sz="4" w:space="0" w:color="auto"/>
              <w:right w:val="single" w:sz="4" w:space="0" w:color="auto"/>
            </w:tcBorders>
            <w:shd w:val="clear" w:color="auto" w:fill="auto"/>
            <w:noWrap/>
            <w:vAlign w:val="center"/>
            <w:hideMark/>
          </w:tcPr>
          <w:p w14:paraId="7C543B88"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467CCCF0" w14:textId="77777777" w:rsidR="00827659" w:rsidRPr="00827659" w:rsidRDefault="00827659" w:rsidP="00827659">
            <w:pPr>
              <w:jc w:val="center"/>
              <w:rPr>
                <w:rFonts w:eastAsia="Times New Roman"/>
                <w:color w:val="000000"/>
              </w:rPr>
            </w:pPr>
            <w:r w:rsidRPr="00827659">
              <w:rPr>
                <w:rFonts w:eastAsia="Times New Roman"/>
                <w:color w:val="000000"/>
              </w:rPr>
              <w:t>40,0%</w:t>
            </w:r>
          </w:p>
        </w:tc>
      </w:tr>
      <w:tr w:rsidR="00827659" w:rsidRPr="00827659" w14:paraId="6920F449"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8C6FE74" w14:textId="77777777" w:rsidR="00827659" w:rsidRPr="00827659" w:rsidRDefault="00827659" w:rsidP="00827659">
            <w:pPr>
              <w:rPr>
                <w:rFonts w:eastAsia="Times New Roman"/>
                <w:color w:val="000000"/>
              </w:rPr>
            </w:pPr>
            <w:r w:rsidRPr="00827659">
              <w:rPr>
                <w:rFonts w:eastAsia="Times New Roman"/>
                <w:color w:val="000000"/>
              </w:rPr>
              <w:t>ГБОУ СОШ № 3 г. Новокуйбышевска</w:t>
            </w:r>
          </w:p>
        </w:tc>
        <w:tc>
          <w:tcPr>
            <w:tcW w:w="1276" w:type="dxa"/>
            <w:tcBorders>
              <w:top w:val="nil"/>
              <w:left w:val="nil"/>
              <w:bottom w:val="single" w:sz="4" w:space="0" w:color="auto"/>
              <w:right w:val="single" w:sz="4" w:space="0" w:color="auto"/>
            </w:tcBorders>
            <w:shd w:val="clear" w:color="auto" w:fill="auto"/>
            <w:noWrap/>
            <w:vAlign w:val="center"/>
            <w:hideMark/>
          </w:tcPr>
          <w:p w14:paraId="351CA87E"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2778C962" w14:textId="77777777" w:rsidR="00827659" w:rsidRPr="00827659" w:rsidRDefault="00827659" w:rsidP="00827659">
            <w:pPr>
              <w:jc w:val="center"/>
              <w:rPr>
                <w:rFonts w:eastAsia="Times New Roman"/>
                <w:color w:val="000000"/>
              </w:rPr>
            </w:pPr>
            <w:r w:rsidRPr="00827659">
              <w:rPr>
                <w:rFonts w:eastAsia="Times New Roman"/>
                <w:color w:val="000000"/>
              </w:rPr>
              <w:t>2,6%</w:t>
            </w:r>
          </w:p>
        </w:tc>
        <w:tc>
          <w:tcPr>
            <w:tcW w:w="1559" w:type="dxa"/>
            <w:tcBorders>
              <w:top w:val="nil"/>
              <w:left w:val="nil"/>
              <w:bottom w:val="single" w:sz="4" w:space="0" w:color="auto"/>
              <w:right w:val="single" w:sz="4" w:space="0" w:color="auto"/>
            </w:tcBorders>
            <w:shd w:val="clear" w:color="auto" w:fill="auto"/>
            <w:noWrap/>
            <w:vAlign w:val="center"/>
            <w:hideMark/>
          </w:tcPr>
          <w:p w14:paraId="5FD285BF" w14:textId="77777777" w:rsidR="00827659" w:rsidRPr="00827659" w:rsidRDefault="00827659" w:rsidP="00827659">
            <w:pPr>
              <w:jc w:val="center"/>
              <w:rPr>
                <w:rFonts w:eastAsia="Times New Roman"/>
                <w:color w:val="000000"/>
              </w:rPr>
            </w:pPr>
            <w:r w:rsidRPr="00827659">
              <w:rPr>
                <w:rFonts w:eastAsia="Times New Roman"/>
                <w:color w:val="000000"/>
              </w:rPr>
              <w:t>52,6%</w:t>
            </w:r>
          </w:p>
        </w:tc>
        <w:tc>
          <w:tcPr>
            <w:tcW w:w="1701" w:type="dxa"/>
            <w:tcBorders>
              <w:top w:val="nil"/>
              <w:left w:val="nil"/>
              <w:bottom w:val="single" w:sz="4" w:space="0" w:color="auto"/>
              <w:right w:val="single" w:sz="4" w:space="0" w:color="auto"/>
            </w:tcBorders>
            <w:shd w:val="clear" w:color="auto" w:fill="auto"/>
            <w:noWrap/>
            <w:vAlign w:val="center"/>
            <w:hideMark/>
          </w:tcPr>
          <w:p w14:paraId="2A61E5BA" w14:textId="77777777" w:rsidR="00827659" w:rsidRPr="00827659" w:rsidRDefault="00827659" w:rsidP="00827659">
            <w:pPr>
              <w:jc w:val="center"/>
              <w:rPr>
                <w:rFonts w:eastAsia="Times New Roman"/>
                <w:color w:val="000000"/>
              </w:rPr>
            </w:pPr>
            <w:r w:rsidRPr="00827659">
              <w:rPr>
                <w:rFonts w:eastAsia="Times New Roman"/>
                <w:color w:val="000000"/>
              </w:rPr>
              <w:t>7,9%</w:t>
            </w:r>
          </w:p>
        </w:tc>
        <w:tc>
          <w:tcPr>
            <w:tcW w:w="1560" w:type="dxa"/>
            <w:tcBorders>
              <w:top w:val="nil"/>
              <w:left w:val="nil"/>
              <w:bottom w:val="single" w:sz="4" w:space="0" w:color="auto"/>
              <w:right w:val="single" w:sz="4" w:space="0" w:color="auto"/>
            </w:tcBorders>
            <w:shd w:val="clear" w:color="auto" w:fill="auto"/>
            <w:noWrap/>
            <w:vAlign w:val="center"/>
            <w:hideMark/>
          </w:tcPr>
          <w:p w14:paraId="08B6D549" w14:textId="77777777" w:rsidR="00827659" w:rsidRPr="00827659" w:rsidRDefault="00827659" w:rsidP="00827659">
            <w:pPr>
              <w:jc w:val="center"/>
              <w:rPr>
                <w:rFonts w:eastAsia="Times New Roman"/>
                <w:color w:val="000000"/>
              </w:rPr>
            </w:pPr>
            <w:r w:rsidRPr="00827659">
              <w:rPr>
                <w:rFonts w:eastAsia="Times New Roman"/>
                <w:color w:val="000000"/>
              </w:rPr>
              <w:t>28,9%</w:t>
            </w:r>
          </w:p>
        </w:tc>
      </w:tr>
      <w:tr w:rsidR="00827659" w:rsidRPr="00827659" w14:paraId="1E0B8558"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0487926" w14:textId="77777777" w:rsidR="00827659" w:rsidRPr="00827659" w:rsidRDefault="00827659" w:rsidP="00827659">
            <w:pPr>
              <w:rPr>
                <w:rFonts w:eastAsia="Times New Roman"/>
                <w:color w:val="000000"/>
              </w:rPr>
            </w:pPr>
            <w:r w:rsidRPr="00827659">
              <w:rPr>
                <w:rFonts w:eastAsia="Times New Roman"/>
                <w:color w:val="000000"/>
              </w:rPr>
              <w:t>ГБОУ СОШ № 5 "ОЦ" г. Новокуйбышевска</w:t>
            </w:r>
          </w:p>
        </w:tc>
        <w:tc>
          <w:tcPr>
            <w:tcW w:w="1276" w:type="dxa"/>
            <w:tcBorders>
              <w:top w:val="nil"/>
              <w:left w:val="nil"/>
              <w:bottom w:val="single" w:sz="4" w:space="0" w:color="auto"/>
              <w:right w:val="single" w:sz="4" w:space="0" w:color="auto"/>
            </w:tcBorders>
            <w:shd w:val="clear" w:color="auto" w:fill="auto"/>
            <w:noWrap/>
            <w:vAlign w:val="center"/>
            <w:hideMark/>
          </w:tcPr>
          <w:p w14:paraId="675C7E78"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626CAF5D" w14:textId="77777777" w:rsidR="00827659" w:rsidRPr="00827659" w:rsidRDefault="00827659" w:rsidP="00827659">
            <w:pPr>
              <w:jc w:val="center"/>
              <w:rPr>
                <w:rFonts w:eastAsia="Times New Roman"/>
                <w:color w:val="000000"/>
              </w:rPr>
            </w:pPr>
            <w:r w:rsidRPr="00827659">
              <w:rPr>
                <w:rFonts w:eastAsia="Times New Roman"/>
                <w:color w:val="000000"/>
              </w:rPr>
              <w:t>25,0%</w:t>
            </w:r>
          </w:p>
        </w:tc>
        <w:tc>
          <w:tcPr>
            <w:tcW w:w="1559" w:type="dxa"/>
            <w:tcBorders>
              <w:top w:val="nil"/>
              <w:left w:val="nil"/>
              <w:bottom w:val="single" w:sz="4" w:space="0" w:color="auto"/>
              <w:right w:val="single" w:sz="4" w:space="0" w:color="auto"/>
            </w:tcBorders>
            <w:shd w:val="clear" w:color="auto" w:fill="auto"/>
            <w:noWrap/>
            <w:vAlign w:val="center"/>
            <w:hideMark/>
          </w:tcPr>
          <w:p w14:paraId="7E906098" w14:textId="77777777" w:rsidR="00827659" w:rsidRPr="00827659" w:rsidRDefault="00827659" w:rsidP="00827659">
            <w:pPr>
              <w:jc w:val="center"/>
              <w:rPr>
                <w:rFonts w:eastAsia="Times New Roman"/>
                <w:color w:val="000000"/>
              </w:rPr>
            </w:pPr>
            <w:r w:rsidRPr="00827659">
              <w:rPr>
                <w:rFonts w:eastAsia="Times New Roman"/>
                <w:color w:val="000000"/>
              </w:rPr>
              <w:t>37,5%</w:t>
            </w:r>
          </w:p>
        </w:tc>
        <w:tc>
          <w:tcPr>
            <w:tcW w:w="1701" w:type="dxa"/>
            <w:tcBorders>
              <w:top w:val="nil"/>
              <w:left w:val="nil"/>
              <w:bottom w:val="single" w:sz="4" w:space="0" w:color="auto"/>
              <w:right w:val="single" w:sz="4" w:space="0" w:color="auto"/>
            </w:tcBorders>
            <w:shd w:val="clear" w:color="auto" w:fill="auto"/>
            <w:noWrap/>
            <w:vAlign w:val="center"/>
            <w:hideMark/>
          </w:tcPr>
          <w:p w14:paraId="03D690F2" w14:textId="77777777" w:rsidR="00827659" w:rsidRPr="00827659" w:rsidRDefault="00827659" w:rsidP="00827659">
            <w:pPr>
              <w:jc w:val="center"/>
              <w:rPr>
                <w:rFonts w:eastAsia="Times New Roman"/>
                <w:color w:val="000000"/>
              </w:rPr>
            </w:pPr>
            <w:r w:rsidRPr="00827659">
              <w:rPr>
                <w:rFonts w:eastAsia="Times New Roman"/>
                <w:color w:val="000000"/>
              </w:rPr>
              <w:t>12,5%</w:t>
            </w:r>
          </w:p>
        </w:tc>
        <w:tc>
          <w:tcPr>
            <w:tcW w:w="1560" w:type="dxa"/>
            <w:tcBorders>
              <w:top w:val="nil"/>
              <w:left w:val="nil"/>
              <w:bottom w:val="single" w:sz="4" w:space="0" w:color="auto"/>
              <w:right w:val="single" w:sz="4" w:space="0" w:color="auto"/>
            </w:tcBorders>
            <w:shd w:val="clear" w:color="auto" w:fill="auto"/>
            <w:noWrap/>
            <w:vAlign w:val="center"/>
            <w:hideMark/>
          </w:tcPr>
          <w:p w14:paraId="598352C7" w14:textId="77777777" w:rsidR="00827659" w:rsidRPr="00827659" w:rsidRDefault="00827659" w:rsidP="00827659">
            <w:pPr>
              <w:jc w:val="center"/>
              <w:rPr>
                <w:rFonts w:eastAsia="Times New Roman"/>
                <w:color w:val="000000"/>
              </w:rPr>
            </w:pPr>
            <w:r w:rsidRPr="00827659">
              <w:rPr>
                <w:rFonts w:eastAsia="Times New Roman"/>
                <w:color w:val="000000"/>
              </w:rPr>
              <w:t>25,0%</w:t>
            </w:r>
          </w:p>
        </w:tc>
      </w:tr>
      <w:tr w:rsidR="00827659" w:rsidRPr="00827659" w14:paraId="3F504F84"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B074DC5" w14:textId="77777777" w:rsidR="00827659" w:rsidRPr="00827659" w:rsidRDefault="00827659" w:rsidP="00827659">
            <w:pPr>
              <w:rPr>
                <w:rFonts w:eastAsia="Times New Roman"/>
                <w:color w:val="000000"/>
              </w:rPr>
            </w:pPr>
            <w:r w:rsidRPr="00827659">
              <w:rPr>
                <w:rFonts w:eastAsia="Times New Roman"/>
                <w:color w:val="000000"/>
              </w:rPr>
              <w:t>ГБОУ СОШ № 7 "ОЦ" г. Новокуйбышевска</w:t>
            </w:r>
          </w:p>
        </w:tc>
        <w:tc>
          <w:tcPr>
            <w:tcW w:w="1276" w:type="dxa"/>
            <w:tcBorders>
              <w:top w:val="nil"/>
              <w:left w:val="nil"/>
              <w:bottom w:val="single" w:sz="4" w:space="0" w:color="auto"/>
              <w:right w:val="single" w:sz="4" w:space="0" w:color="auto"/>
            </w:tcBorders>
            <w:shd w:val="clear" w:color="auto" w:fill="auto"/>
            <w:noWrap/>
            <w:vAlign w:val="center"/>
            <w:hideMark/>
          </w:tcPr>
          <w:p w14:paraId="223F5F60"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743AB36C"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0B02365E" w14:textId="77777777" w:rsidR="00827659" w:rsidRPr="00827659" w:rsidRDefault="00827659" w:rsidP="00827659">
            <w:pPr>
              <w:jc w:val="center"/>
              <w:rPr>
                <w:rFonts w:eastAsia="Times New Roman"/>
                <w:color w:val="000000"/>
              </w:rPr>
            </w:pPr>
            <w:r w:rsidRPr="00827659">
              <w:rPr>
                <w:rFonts w:eastAsia="Times New Roman"/>
                <w:color w:val="000000"/>
              </w:rPr>
              <w:t>42,9%</w:t>
            </w:r>
          </w:p>
        </w:tc>
        <w:tc>
          <w:tcPr>
            <w:tcW w:w="1701" w:type="dxa"/>
            <w:tcBorders>
              <w:top w:val="nil"/>
              <w:left w:val="nil"/>
              <w:bottom w:val="single" w:sz="4" w:space="0" w:color="auto"/>
              <w:right w:val="single" w:sz="4" w:space="0" w:color="auto"/>
            </w:tcBorders>
            <w:shd w:val="clear" w:color="auto" w:fill="auto"/>
            <w:noWrap/>
            <w:vAlign w:val="center"/>
            <w:hideMark/>
          </w:tcPr>
          <w:p w14:paraId="6EEC58A3"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7C1150A9" w14:textId="77777777" w:rsidR="00827659" w:rsidRPr="00827659" w:rsidRDefault="00827659" w:rsidP="00827659">
            <w:pPr>
              <w:jc w:val="center"/>
              <w:rPr>
                <w:rFonts w:eastAsia="Times New Roman"/>
                <w:color w:val="000000"/>
              </w:rPr>
            </w:pPr>
            <w:r w:rsidRPr="00827659">
              <w:rPr>
                <w:rFonts w:eastAsia="Times New Roman"/>
                <w:color w:val="000000"/>
              </w:rPr>
              <w:t>14,3%</w:t>
            </w:r>
          </w:p>
        </w:tc>
      </w:tr>
      <w:tr w:rsidR="00827659" w:rsidRPr="00827659" w14:paraId="0E7048B9"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70758FE" w14:textId="77777777" w:rsidR="00827659" w:rsidRPr="00827659" w:rsidRDefault="00827659" w:rsidP="00827659">
            <w:pPr>
              <w:rPr>
                <w:rFonts w:eastAsia="Times New Roman"/>
                <w:color w:val="000000"/>
              </w:rPr>
            </w:pPr>
            <w:r w:rsidRPr="00827659">
              <w:rPr>
                <w:rFonts w:eastAsia="Times New Roman"/>
                <w:color w:val="000000"/>
              </w:rPr>
              <w:t>ГБОУ СОШ № 8 "ОЦ" г. Новокуйбышевска</w:t>
            </w:r>
          </w:p>
        </w:tc>
        <w:tc>
          <w:tcPr>
            <w:tcW w:w="1276" w:type="dxa"/>
            <w:tcBorders>
              <w:top w:val="nil"/>
              <w:left w:val="nil"/>
              <w:bottom w:val="single" w:sz="4" w:space="0" w:color="auto"/>
              <w:right w:val="single" w:sz="4" w:space="0" w:color="auto"/>
            </w:tcBorders>
            <w:shd w:val="clear" w:color="auto" w:fill="auto"/>
            <w:noWrap/>
            <w:vAlign w:val="center"/>
            <w:hideMark/>
          </w:tcPr>
          <w:p w14:paraId="3FEDBA2D"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701" w:type="dxa"/>
            <w:tcBorders>
              <w:top w:val="nil"/>
              <w:left w:val="nil"/>
              <w:bottom w:val="single" w:sz="4" w:space="0" w:color="auto"/>
              <w:right w:val="single" w:sz="4" w:space="0" w:color="auto"/>
            </w:tcBorders>
            <w:shd w:val="clear" w:color="auto" w:fill="auto"/>
            <w:noWrap/>
            <w:vAlign w:val="center"/>
            <w:hideMark/>
          </w:tcPr>
          <w:p w14:paraId="1E0C2924"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59" w:type="dxa"/>
            <w:tcBorders>
              <w:top w:val="nil"/>
              <w:left w:val="nil"/>
              <w:bottom w:val="single" w:sz="4" w:space="0" w:color="auto"/>
              <w:right w:val="single" w:sz="4" w:space="0" w:color="auto"/>
            </w:tcBorders>
            <w:shd w:val="clear" w:color="auto" w:fill="auto"/>
            <w:noWrap/>
            <w:vAlign w:val="center"/>
            <w:hideMark/>
          </w:tcPr>
          <w:p w14:paraId="539306EB" w14:textId="77777777" w:rsidR="00827659" w:rsidRPr="00827659" w:rsidRDefault="00827659" w:rsidP="00827659">
            <w:pPr>
              <w:jc w:val="center"/>
              <w:rPr>
                <w:rFonts w:eastAsia="Times New Roman"/>
                <w:color w:val="000000"/>
              </w:rPr>
            </w:pPr>
            <w:r w:rsidRPr="00827659">
              <w:rPr>
                <w:rFonts w:eastAsia="Times New Roman"/>
                <w:color w:val="000000"/>
              </w:rPr>
              <w:t>40,0%</w:t>
            </w:r>
          </w:p>
        </w:tc>
        <w:tc>
          <w:tcPr>
            <w:tcW w:w="1701" w:type="dxa"/>
            <w:tcBorders>
              <w:top w:val="nil"/>
              <w:left w:val="nil"/>
              <w:bottom w:val="single" w:sz="4" w:space="0" w:color="auto"/>
              <w:right w:val="single" w:sz="4" w:space="0" w:color="auto"/>
            </w:tcBorders>
            <w:shd w:val="clear" w:color="auto" w:fill="auto"/>
            <w:noWrap/>
            <w:vAlign w:val="center"/>
            <w:hideMark/>
          </w:tcPr>
          <w:p w14:paraId="4A7D5217" w14:textId="77777777" w:rsidR="00827659" w:rsidRPr="00827659" w:rsidRDefault="00827659" w:rsidP="00827659">
            <w:pPr>
              <w:jc w:val="center"/>
              <w:rPr>
                <w:rFonts w:eastAsia="Times New Roman"/>
                <w:color w:val="000000"/>
              </w:rPr>
            </w:pPr>
            <w:r w:rsidRPr="00827659">
              <w:rPr>
                <w:rFonts w:eastAsia="Times New Roman"/>
                <w:color w:val="000000"/>
              </w:rPr>
              <w:t>0,0%</w:t>
            </w:r>
          </w:p>
        </w:tc>
        <w:tc>
          <w:tcPr>
            <w:tcW w:w="1560" w:type="dxa"/>
            <w:tcBorders>
              <w:top w:val="nil"/>
              <w:left w:val="nil"/>
              <w:bottom w:val="single" w:sz="4" w:space="0" w:color="auto"/>
              <w:right w:val="single" w:sz="4" w:space="0" w:color="auto"/>
            </w:tcBorders>
            <w:shd w:val="clear" w:color="auto" w:fill="auto"/>
            <w:noWrap/>
            <w:vAlign w:val="center"/>
            <w:hideMark/>
          </w:tcPr>
          <w:p w14:paraId="44C32BB3" w14:textId="77777777" w:rsidR="00827659" w:rsidRPr="00827659" w:rsidRDefault="00827659" w:rsidP="00827659">
            <w:pPr>
              <w:jc w:val="center"/>
              <w:rPr>
                <w:rFonts w:eastAsia="Times New Roman"/>
                <w:color w:val="000000"/>
              </w:rPr>
            </w:pPr>
            <w:r w:rsidRPr="00827659">
              <w:rPr>
                <w:rFonts w:eastAsia="Times New Roman"/>
                <w:color w:val="000000"/>
              </w:rPr>
              <w:t>40,0%</w:t>
            </w:r>
          </w:p>
        </w:tc>
      </w:tr>
      <w:tr w:rsidR="00827659" w:rsidRPr="00827659" w14:paraId="63962A40" w14:textId="77777777" w:rsidTr="00827659">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4A29AC2" w14:textId="15BBDED4" w:rsidR="00827659" w:rsidRPr="00827659" w:rsidRDefault="00827659" w:rsidP="00827659">
            <w:pPr>
              <w:rPr>
                <w:rFonts w:eastAsia="Times New Roman"/>
                <w:b/>
                <w:bCs/>
                <w:color w:val="000000"/>
              </w:rPr>
            </w:pPr>
            <w:r w:rsidRPr="00827659">
              <w:rPr>
                <w:rFonts w:eastAsia="Times New Roman"/>
                <w:b/>
                <w:bCs/>
                <w:color w:val="000000"/>
              </w:rPr>
              <w:t>Поволжское управление</w:t>
            </w:r>
          </w:p>
        </w:tc>
        <w:tc>
          <w:tcPr>
            <w:tcW w:w="1276" w:type="dxa"/>
            <w:tcBorders>
              <w:top w:val="nil"/>
              <w:left w:val="nil"/>
              <w:bottom w:val="single" w:sz="4" w:space="0" w:color="auto"/>
              <w:right w:val="single" w:sz="4" w:space="0" w:color="auto"/>
            </w:tcBorders>
            <w:shd w:val="clear" w:color="auto" w:fill="auto"/>
            <w:noWrap/>
            <w:vAlign w:val="center"/>
            <w:hideMark/>
          </w:tcPr>
          <w:p w14:paraId="6D17A4C5" w14:textId="77777777" w:rsidR="00827659" w:rsidRPr="00827659" w:rsidRDefault="00827659" w:rsidP="00827659">
            <w:pPr>
              <w:jc w:val="center"/>
              <w:rPr>
                <w:rFonts w:eastAsia="Times New Roman"/>
                <w:b/>
                <w:bCs/>
                <w:color w:val="000000"/>
              </w:rPr>
            </w:pPr>
            <w:r w:rsidRPr="00827659">
              <w:rPr>
                <w:rFonts w:eastAsia="Times New Roman"/>
                <w:b/>
                <w:bCs/>
                <w:color w:val="000000"/>
              </w:rPr>
              <w:t>1,3%</w:t>
            </w:r>
          </w:p>
        </w:tc>
        <w:tc>
          <w:tcPr>
            <w:tcW w:w="1701" w:type="dxa"/>
            <w:tcBorders>
              <w:top w:val="nil"/>
              <w:left w:val="nil"/>
              <w:bottom w:val="single" w:sz="4" w:space="0" w:color="auto"/>
              <w:right w:val="single" w:sz="4" w:space="0" w:color="auto"/>
            </w:tcBorders>
            <w:shd w:val="clear" w:color="auto" w:fill="auto"/>
            <w:noWrap/>
            <w:vAlign w:val="center"/>
            <w:hideMark/>
          </w:tcPr>
          <w:p w14:paraId="3F18FE6C" w14:textId="77777777" w:rsidR="00827659" w:rsidRPr="00827659" w:rsidRDefault="00827659" w:rsidP="00827659">
            <w:pPr>
              <w:jc w:val="center"/>
              <w:rPr>
                <w:rFonts w:eastAsia="Times New Roman"/>
                <w:b/>
                <w:bCs/>
                <w:color w:val="000000"/>
              </w:rPr>
            </w:pPr>
            <w:r w:rsidRPr="00827659">
              <w:rPr>
                <w:rFonts w:eastAsia="Times New Roman"/>
                <w:b/>
                <w:bCs/>
                <w:color w:val="000000"/>
              </w:rPr>
              <w:t>5,0%</w:t>
            </w:r>
          </w:p>
        </w:tc>
        <w:tc>
          <w:tcPr>
            <w:tcW w:w="1559" w:type="dxa"/>
            <w:tcBorders>
              <w:top w:val="nil"/>
              <w:left w:val="nil"/>
              <w:bottom w:val="single" w:sz="4" w:space="0" w:color="auto"/>
              <w:right w:val="single" w:sz="4" w:space="0" w:color="auto"/>
            </w:tcBorders>
            <w:shd w:val="clear" w:color="auto" w:fill="auto"/>
            <w:noWrap/>
            <w:vAlign w:val="center"/>
            <w:hideMark/>
          </w:tcPr>
          <w:p w14:paraId="3CE53B98" w14:textId="77777777" w:rsidR="00827659" w:rsidRPr="00827659" w:rsidRDefault="00827659" w:rsidP="00827659">
            <w:pPr>
              <w:jc w:val="center"/>
              <w:rPr>
                <w:rFonts w:eastAsia="Times New Roman"/>
                <w:b/>
                <w:bCs/>
                <w:color w:val="000000"/>
              </w:rPr>
            </w:pPr>
            <w:r w:rsidRPr="00827659">
              <w:rPr>
                <w:rFonts w:eastAsia="Times New Roman"/>
                <w:b/>
                <w:bCs/>
                <w:color w:val="000000"/>
              </w:rPr>
              <w:t>45,6%</w:t>
            </w:r>
          </w:p>
        </w:tc>
        <w:tc>
          <w:tcPr>
            <w:tcW w:w="1701" w:type="dxa"/>
            <w:tcBorders>
              <w:top w:val="nil"/>
              <w:left w:val="nil"/>
              <w:bottom w:val="single" w:sz="4" w:space="0" w:color="auto"/>
              <w:right w:val="single" w:sz="4" w:space="0" w:color="auto"/>
            </w:tcBorders>
            <w:shd w:val="clear" w:color="auto" w:fill="auto"/>
            <w:noWrap/>
            <w:vAlign w:val="center"/>
            <w:hideMark/>
          </w:tcPr>
          <w:p w14:paraId="412BFF33" w14:textId="77777777" w:rsidR="00827659" w:rsidRPr="00827659" w:rsidRDefault="00827659" w:rsidP="00827659">
            <w:pPr>
              <w:jc w:val="center"/>
              <w:rPr>
                <w:rFonts w:eastAsia="Times New Roman"/>
                <w:b/>
                <w:bCs/>
                <w:color w:val="000000"/>
              </w:rPr>
            </w:pPr>
            <w:r w:rsidRPr="00827659">
              <w:rPr>
                <w:rFonts w:eastAsia="Times New Roman"/>
                <w:b/>
                <w:bCs/>
                <w:color w:val="000000"/>
              </w:rPr>
              <w:t>6,9%</w:t>
            </w:r>
          </w:p>
        </w:tc>
        <w:tc>
          <w:tcPr>
            <w:tcW w:w="1560" w:type="dxa"/>
            <w:tcBorders>
              <w:top w:val="nil"/>
              <w:left w:val="nil"/>
              <w:bottom w:val="single" w:sz="4" w:space="0" w:color="auto"/>
              <w:right w:val="single" w:sz="4" w:space="0" w:color="auto"/>
            </w:tcBorders>
            <w:shd w:val="clear" w:color="auto" w:fill="auto"/>
            <w:noWrap/>
            <w:vAlign w:val="center"/>
            <w:hideMark/>
          </w:tcPr>
          <w:p w14:paraId="4FEA1E38" w14:textId="77777777" w:rsidR="00827659" w:rsidRPr="00827659" w:rsidRDefault="00827659" w:rsidP="00827659">
            <w:pPr>
              <w:jc w:val="center"/>
              <w:rPr>
                <w:rFonts w:eastAsia="Times New Roman"/>
                <w:b/>
                <w:bCs/>
                <w:color w:val="000000"/>
              </w:rPr>
            </w:pPr>
            <w:r w:rsidRPr="00827659">
              <w:rPr>
                <w:rFonts w:eastAsia="Times New Roman"/>
                <w:b/>
                <w:bCs/>
                <w:color w:val="000000"/>
              </w:rPr>
              <w:t>23,8%</w:t>
            </w:r>
          </w:p>
        </w:tc>
      </w:tr>
    </w:tbl>
    <w:p w14:paraId="7EEB3978" w14:textId="3A6E0332" w:rsidR="00827659" w:rsidRDefault="00827659" w:rsidP="00FE3701">
      <w:pPr>
        <w:tabs>
          <w:tab w:val="left" w:pos="709"/>
        </w:tabs>
        <w:jc w:val="both"/>
        <w:rPr>
          <w:b/>
        </w:rPr>
      </w:pPr>
    </w:p>
    <w:p w14:paraId="4C09EBAE" w14:textId="77777777" w:rsidR="00CB427E" w:rsidRPr="0043267C" w:rsidRDefault="00CB427E" w:rsidP="00CB427E">
      <w:pPr>
        <w:spacing w:after="240"/>
        <w:jc w:val="center"/>
        <w:rPr>
          <w:b/>
          <w:sz w:val="28"/>
          <w:szCs w:val="28"/>
        </w:rPr>
      </w:pPr>
      <w:r w:rsidRPr="0043267C">
        <w:rPr>
          <w:b/>
          <w:sz w:val="28"/>
          <w:szCs w:val="28"/>
        </w:rPr>
        <w:t>Первичный балл ОГЭ по физике, являющийся нижней границей 25 % наиболее высоких результатов</w:t>
      </w:r>
    </w:p>
    <w:tbl>
      <w:tblPr>
        <w:tblW w:w="11563" w:type="dxa"/>
        <w:jc w:val="center"/>
        <w:tblLook w:val="04A0" w:firstRow="1" w:lastRow="0" w:firstColumn="1" w:lastColumn="0" w:noHBand="0" w:noVBand="1"/>
      </w:tblPr>
      <w:tblGrid>
        <w:gridCol w:w="5868"/>
        <w:gridCol w:w="1684"/>
        <w:gridCol w:w="4011"/>
      </w:tblGrid>
      <w:tr w:rsidR="00CB427E" w:rsidRPr="003E1C9C" w14:paraId="2DAF2666" w14:textId="77777777" w:rsidTr="000359C1">
        <w:trPr>
          <w:trHeight w:val="976"/>
          <w:jc w:val="center"/>
        </w:trPr>
        <w:tc>
          <w:tcPr>
            <w:tcW w:w="5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36035" w14:textId="77777777" w:rsidR="00CB427E" w:rsidRPr="003E1C9C" w:rsidRDefault="00CB427E" w:rsidP="000359C1">
            <w:pPr>
              <w:jc w:val="center"/>
              <w:rPr>
                <w:rFonts w:eastAsia="Times New Roman"/>
                <w:color w:val="000000"/>
              </w:rPr>
            </w:pPr>
            <w:r w:rsidRPr="003E1C9C">
              <w:rPr>
                <w:rFonts w:eastAsia="Times New Roman"/>
                <w:color w:val="000000"/>
              </w:rPr>
              <w:t>ОО</w:t>
            </w:r>
          </w:p>
        </w:tc>
        <w:tc>
          <w:tcPr>
            <w:tcW w:w="1684" w:type="dxa"/>
            <w:tcBorders>
              <w:top w:val="single" w:sz="4" w:space="0" w:color="auto"/>
              <w:left w:val="nil"/>
              <w:bottom w:val="single" w:sz="4" w:space="0" w:color="auto"/>
              <w:right w:val="single" w:sz="4" w:space="0" w:color="auto"/>
            </w:tcBorders>
            <w:shd w:val="clear" w:color="auto" w:fill="auto"/>
            <w:vAlign w:val="center"/>
            <w:hideMark/>
          </w:tcPr>
          <w:p w14:paraId="1DAE9D9C" w14:textId="77777777" w:rsidR="00CB427E" w:rsidRPr="003E1C9C" w:rsidRDefault="00CB427E" w:rsidP="000359C1">
            <w:pPr>
              <w:jc w:val="center"/>
              <w:rPr>
                <w:rFonts w:eastAsia="Times New Roman"/>
                <w:color w:val="000000"/>
              </w:rPr>
            </w:pPr>
            <w:r w:rsidRPr="003E1C9C">
              <w:rPr>
                <w:rFonts w:eastAsia="Times New Roman"/>
                <w:color w:val="000000"/>
              </w:rPr>
              <w:t>Общее количество участников</w:t>
            </w:r>
          </w:p>
        </w:tc>
        <w:tc>
          <w:tcPr>
            <w:tcW w:w="4011" w:type="dxa"/>
            <w:tcBorders>
              <w:top w:val="single" w:sz="4" w:space="0" w:color="auto"/>
              <w:left w:val="nil"/>
              <w:bottom w:val="single" w:sz="4" w:space="0" w:color="auto"/>
              <w:right w:val="single" w:sz="4" w:space="0" w:color="auto"/>
            </w:tcBorders>
            <w:shd w:val="clear" w:color="auto" w:fill="auto"/>
            <w:vAlign w:val="center"/>
            <w:hideMark/>
          </w:tcPr>
          <w:p w14:paraId="4EE120AB" w14:textId="77777777" w:rsidR="00CB427E" w:rsidRPr="003E1C9C" w:rsidRDefault="00CB427E" w:rsidP="000359C1">
            <w:pPr>
              <w:jc w:val="center"/>
              <w:rPr>
                <w:rFonts w:eastAsia="Times New Roman"/>
                <w:color w:val="000000"/>
              </w:rPr>
            </w:pPr>
            <w:r w:rsidRPr="003E1C9C">
              <w:rPr>
                <w:rFonts w:eastAsia="Times New Roman"/>
                <w:color w:val="000000"/>
              </w:rPr>
              <w:t>Первичный балл ОГЭ, являющийся нижней границей 25% наиболее высоких результатов</w:t>
            </w:r>
          </w:p>
        </w:tc>
      </w:tr>
      <w:tr w:rsidR="00CB427E" w:rsidRPr="003E1C9C" w14:paraId="75C621C9"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3360EE92" w14:textId="31233B24" w:rsidR="00CB427E" w:rsidRPr="00CB427E" w:rsidRDefault="00CB427E" w:rsidP="00CB427E">
            <w:pPr>
              <w:rPr>
                <w:rFonts w:eastAsia="Times New Roman"/>
                <w:color w:val="000000"/>
              </w:rPr>
            </w:pPr>
            <w:proofErr w:type="spellStart"/>
            <w:r w:rsidRPr="00CB427E">
              <w:rPr>
                <w:rFonts w:eastAsia="Times New Roman"/>
                <w:b/>
                <w:bCs/>
                <w:color w:val="000000"/>
              </w:rPr>
              <w:t>м.р</w:t>
            </w:r>
            <w:proofErr w:type="spellEnd"/>
            <w:r w:rsidRPr="00CB427E">
              <w:rPr>
                <w:rFonts w:eastAsia="Times New Roman"/>
                <w:b/>
                <w:bCs/>
                <w:color w:val="000000"/>
              </w:rPr>
              <w:t>. Волжский</w:t>
            </w:r>
          </w:p>
        </w:tc>
        <w:tc>
          <w:tcPr>
            <w:tcW w:w="1684" w:type="dxa"/>
            <w:tcBorders>
              <w:top w:val="nil"/>
              <w:left w:val="nil"/>
              <w:bottom w:val="single" w:sz="4" w:space="0" w:color="auto"/>
              <w:right w:val="single" w:sz="4" w:space="0" w:color="auto"/>
            </w:tcBorders>
            <w:shd w:val="clear" w:color="auto" w:fill="auto"/>
            <w:noWrap/>
            <w:vAlign w:val="center"/>
          </w:tcPr>
          <w:p w14:paraId="28AD36E0" w14:textId="6632DFA6" w:rsidR="00CB427E" w:rsidRPr="00CB427E" w:rsidRDefault="00CB427E" w:rsidP="00CB427E">
            <w:pPr>
              <w:jc w:val="center"/>
              <w:rPr>
                <w:rFonts w:eastAsia="Times New Roman"/>
                <w:color w:val="000000"/>
              </w:rPr>
            </w:pPr>
            <w:r w:rsidRPr="00CB427E">
              <w:rPr>
                <w:color w:val="000000"/>
              </w:rPr>
              <w:t>225</w:t>
            </w:r>
          </w:p>
        </w:tc>
        <w:tc>
          <w:tcPr>
            <w:tcW w:w="4011" w:type="dxa"/>
            <w:tcBorders>
              <w:top w:val="nil"/>
              <w:left w:val="nil"/>
              <w:bottom w:val="single" w:sz="4" w:space="0" w:color="auto"/>
              <w:right w:val="single" w:sz="4" w:space="0" w:color="auto"/>
            </w:tcBorders>
            <w:shd w:val="clear" w:color="auto" w:fill="auto"/>
            <w:noWrap/>
            <w:vAlign w:val="center"/>
          </w:tcPr>
          <w:p w14:paraId="181EEF11" w14:textId="48BAC05E" w:rsidR="00CB427E" w:rsidRPr="00CB427E" w:rsidRDefault="00CB427E" w:rsidP="00CB427E">
            <w:pPr>
              <w:jc w:val="center"/>
              <w:rPr>
                <w:rFonts w:eastAsia="Times New Roman"/>
                <w:color w:val="000000"/>
              </w:rPr>
            </w:pPr>
            <w:r w:rsidRPr="00CB427E">
              <w:rPr>
                <w:color w:val="000000"/>
              </w:rPr>
              <w:t>30</w:t>
            </w:r>
          </w:p>
        </w:tc>
      </w:tr>
      <w:tr w:rsidR="00CB427E" w:rsidRPr="003E1C9C" w14:paraId="03D4AA94"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4D0B0837" w14:textId="3F72A08D" w:rsidR="00CB427E" w:rsidRPr="00CB427E" w:rsidRDefault="00CB427E" w:rsidP="00CB427E">
            <w:pPr>
              <w:rPr>
                <w:rFonts w:eastAsia="Times New Roman"/>
                <w:color w:val="000000"/>
              </w:rPr>
            </w:pPr>
            <w:r w:rsidRPr="00CB427E">
              <w:rPr>
                <w:color w:val="000000"/>
              </w:rPr>
              <w:t>ГБОУ СОШ "ОЦ "Южный город" пос. Придорожный</w:t>
            </w:r>
          </w:p>
        </w:tc>
        <w:tc>
          <w:tcPr>
            <w:tcW w:w="1684" w:type="dxa"/>
            <w:tcBorders>
              <w:top w:val="nil"/>
              <w:left w:val="nil"/>
              <w:bottom w:val="single" w:sz="4" w:space="0" w:color="auto"/>
              <w:right w:val="single" w:sz="4" w:space="0" w:color="auto"/>
            </w:tcBorders>
            <w:shd w:val="clear" w:color="auto" w:fill="auto"/>
            <w:noWrap/>
            <w:vAlign w:val="center"/>
          </w:tcPr>
          <w:p w14:paraId="3B470AE9" w14:textId="2B86293A" w:rsidR="00CB427E" w:rsidRPr="00CB427E" w:rsidRDefault="00CB427E" w:rsidP="00CB427E">
            <w:pPr>
              <w:jc w:val="center"/>
              <w:rPr>
                <w:rFonts w:eastAsia="Times New Roman"/>
                <w:color w:val="000000"/>
              </w:rPr>
            </w:pPr>
            <w:r w:rsidRPr="00CB427E">
              <w:rPr>
                <w:color w:val="000000"/>
              </w:rPr>
              <w:t>101</w:t>
            </w:r>
          </w:p>
        </w:tc>
        <w:tc>
          <w:tcPr>
            <w:tcW w:w="4011" w:type="dxa"/>
            <w:tcBorders>
              <w:top w:val="nil"/>
              <w:left w:val="nil"/>
              <w:bottom w:val="single" w:sz="4" w:space="0" w:color="auto"/>
              <w:right w:val="single" w:sz="4" w:space="0" w:color="auto"/>
            </w:tcBorders>
            <w:shd w:val="clear" w:color="auto" w:fill="auto"/>
            <w:noWrap/>
            <w:vAlign w:val="center"/>
          </w:tcPr>
          <w:p w14:paraId="2F7A59D2" w14:textId="54E84E0A" w:rsidR="00CB427E" w:rsidRPr="00CB427E" w:rsidRDefault="00CB427E" w:rsidP="00CB427E">
            <w:pPr>
              <w:jc w:val="center"/>
              <w:rPr>
                <w:rFonts w:eastAsia="Times New Roman"/>
                <w:color w:val="000000"/>
              </w:rPr>
            </w:pPr>
            <w:r w:rsidRPr="00CB427E">
              <w:rPr>
                <w:color w:val="000000"/>
              </w:rPr>
              <w:t>31</w:t>
            </w:r>
          </w:p>
        </w:tc>
      </w:tr>
      <w:tr w:rsidR="00CB427E" w:rsidRPr="003E1C9C" w14:paraId="0DB5BAC4"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10A0A8B7" w14:textId="6F06C9C5" w:rsidR="00CB427E" w:rsidRPr="00CB427E" w:rsidRDefault="00CB427E" w:rsidP="00CB427E">
            <w:pPr>
              <w:rPr>
                <w:rFonts w:eastAsia="Times New Roman"/>
                <w:color w:val="000000"/>
              </w:rPr>
            </w:pPr>
            <w:r w:rsidRPr="00CB427E">
              <w:rPr>
                <w:color w:val="000000"/>
              </w:rPr>
              <w:t xml:space="preserve">ГБОУ СОШ "ОЦ" </w:t>
            </w:r>
            <w:proofErr w:type="spellStart"/>
            <w:r w:rsidRPr="00CB427E">
              <w:rPr>
                <w:color w:val="000000"/>
              </w:rPr>
              <w:t>п.г.т</w:t>
            </w:r>
            <w:proofErr w:type="spellEnd"/>
            <w:r w:rsidRPr="00CB427E">
              <w:rPr>
                <w:color w:val="000000"/>
              </w:rPr>
              <w:t>. Рощинский</w:t>
            </w:r>
          </w:p>
        </w:tc>
        <w:tc>
          <w:tcPr>
            <w:tcW w:w="1684" w:type="dxa"/>
            <w:tcBorders>
              <w:top w:val="nil"/>
              <w:left w:val="nil"/>
              <w:bottom w:val="single" w:sz="4" w:space="0" w:color="auto"/>
              <w:right w:val="single" w:sz="4" w:space="0" w:color="auto"/>
            </w:tcBorders>
            <w:shd w:val="clear" w:color="auto" w:fill="auto"/>
            <w:noWrap/>
            <w:vAlign w:val="center"/>
          </w:tcPr>
          <w:p w14:paraId="7E7529C0" w14:textId="7277793C" w:rsidR="00CB427E" w:rsidRPr="00CB427E" w:rsidRDefault="00CB427E" w:rsidP="00CB427E">
            <w:pPr>
              <w:jc w:val="center"/>
              <w:rPr>
                <w:rFonts w:eastAsia="Times New Roman"/>
                <w:color w:val="000000"/>
              </w:rPr>
            </w:pPr>
            <w:r w:rsidRPr="00CB427E">
              <w:rPr>
                <w:color w:val="000000"/>
              </w:rPr>
              <w:t>11</w:t>
            </w:r>
          </w:p>
        </w:tc>
        <w:tc>
          <w:tcPr>
            <w:tcW w:w="4011" w:type="dxa"/>
            <w:tcBorders>
              <w:top w:val="nil"/>
              <w:left w:val="nil"/>
              <w:bottom w:val="single" w:sz="4" w:space="0" w:color="auto"/>
              <w:right w:val="single" w:sz="4" w:space="0" w:color="auto"/>
            </w:tcBorders>
            <w:shd w:val="clear" w:color="auto" w:fill="auto"/>
            <w:noWrap/>
            <w:vAlign w:val="center"/>
          </w:tcPr>
          <w:p w14:paraId="6FCFB092" w14:textId="6C72D793" w:rsidR="00CB427E" w:rsidRPr="00CB427E" w:rsidRDefault="00CB427E" w:rsidP="00CB427E">
            <w:pPr>
              <w:jc w:val="center"/>
              <w:rPr>
                <w:rFonts w:eastAsia="Times New Roman"/>
                <w:color w:val="000000"/>
              </w:rPr>
            </w:pPr>
            <w:r w:rsidRPr="00CB427E">
              <w:rPr>
                <w:color w:val="000000"/>
              </w:rPr>
              <w:t>32</w:t>
            </w:r>
          </w:p>
        </w:tc>
      </w:tr>
      <w:tr w:rsidR="00CB427E" w:rsidRPr="003E1C9C" w14:paraId="4E8401E5"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0FCAB012" w14:textId="0CC50815" w:rsidR="00CB427E" w:rsidRPr="00CB427E" w:rsidRDefault="00CB427E" w:rsidP="00CB427E">
            <w:pPr>
              <w:rPr>
                <w:rFonts w:eastAsia="Times New Roman"/>
                <w:color w:val="000000"/>
              </w:rPr>
            </w:pPr>
            <w:r w:rsidRPr="00CB427E">
              <w:rPr>
                <w:color w:val="000000"/>
              </w:rPr>
              <w:t xml:space="preserve">ГБОУ СОШ "ОЦ" с. </w:t>
            </w:r>
            <w:proofErr w:type="spellStart"/>
            <w:r w:rsidRPr="00CB427E">
              <w:rPr>
                <w:color w:val="000000"/>
              </w:rPr>
              <w:t>Лопатино</w:t>
            </w:r>
            <w:proofErr w:type="spellEnd"/>
          </w:p>
        </w:tc>
        <w:tc>
          <w:tcPr>
            <w:tcW w:w="1684" w:type="dxa"/>
            <w:tcBorders>
              <w:top w:val="nil"/>
              <w:left w:val="nil"/>
              <w:bottom w:val="single" w:sz="4" w:space="0" w:color="auto"/>
              <w:right w:val="single" w:sz="4" w:space="0" w:color="auto"/>
            </w:tcBorders>
            <w:shd w:val="clear" w:color="auto" w:fill="auto"/>
            <w:noWrap/>
            <w:vAlign w:val="center"/>
          </w:tcPr>
          <w:p w14:paraId="6DD16539" w14:textId="7DD3D3D5" w:rsidR="00CB427E" w:rsidRPr="00CB427E" w:rsidRDefault="00CB427E" w:rsidP="00CB427E">
            <w:pPr>
              <w:jc w:val="center"/>
              <w:rPr>
                <w:rFonts w:eastAsia="Times New Roman"/>
                <w:color w:val="000000"/>
              </w:rPr>
            </w:pPr>
            <w:r w:rsidRPr="00CB427E">
              <w:rPr>
                <w:color w:val="000000"/>
              </w:rPr>
              <w:t>6</w:t>
            </w:r>
          </w:p>
        </w:tc>
        <w:tc>
          <w:tcPr>
            <w:tcW w:w="4011" w:type="dxa"/>
            <w:tcBorders>
              <w:top w:val="nil"/>
              <w:left w:val="nil"/>
              <w:bottom w:val="single" w:sz="4" w:space="0" w:color="auto"/>
              <w:right w:val="single" w:sz="4" w:space="0" w:color="auto"/>
            </w:tcBorders>
            <w:shd w:val="clear" w:color="auto" w:fill="auto"/>
            <w:noWrap/>
            <w:vAlign w:val="center"/>
          </w:tcPr>
          <w:p w14:paraId="15252EE0" w14:textId="42729A26" w:rsidR="00CB427E" w:rsidRPr="00CB427E" w:rsidRDefault="00CB427E" w:rsidP="00CB427E">
            <w:pPr>
              <w:jc w:val="center"/>
              <w:rPr>
                <w:rFonts w:eastAsia="Times New Roman"/>
                <w:color w:val="000000"/>
              </w:rPr>
            </w:pPr>
            <w:r w:rsidRPr="00CB427E">
              <w:rPr>
                <w:color w:val="000000"/>
              </w:rPr>
              <w:t>20</w:t>
            </w:r>
          </w:p>
        </w:tc>
      </w:tr>
      <w:tr w:rsidR="00CB427E" w:rsidRPr="003E1C9C" w14:paraId="7B50E55B"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394982B6" w14:textId="419082BD" w:rsidR="00CB427E" w:rsidRPr="00CB427E" w:rsidRDefault="00CB427E" w:rsidP="00CB427E">
            <w:pPr>
              <w:rPr>
                <w:rFonts w:eastAsia="Times New Roman"/>
                <w:color w:val="000000"/>
              </w:rPr>
            </w:pPr>
            <w:r w:rsidRPr="00CB427E">
              <w:rPr>
                <w:color w:val="000000"/>
              </w:rPr>
              <w:t xml:space="preserve">ГБОУ СОШ № 1 "ОЦ" </w:t>
            </w:r>
            <w:proofErr w:type="spellStart"/>
            <w:r w:rsidRPr="00CB427E">
              <w:rPr>
                <w:color w:val="000000"/>
              </w:rPr>
              <w:t>п.г.т</w:t>
            </w:r>
            <w:proofErr w:type="spellEnd"/>
            <w:r w:rsidRPr="00CB427E">
              <w:rPr>
                <w:color w:val="000000"/>
              </w:rPr>
              <w:t xml:space="preserve">. </w:t>
            </w:r>
            <w:proofErr w:type="spellStart"/>
            <w:r w:rsidRPr="00CB427E">
              <w:rPr>
                <w:color w:val="000000"/>
              </w:rPr>
              <w:t>Смышляевка</w:t>
            </w:r>
            <w:proofErr w:type="spellEnd"/>
          </w:p>
        </w:tc>
        <w:tc>
          <w:tcPr>
            <w:tcW w:w="1684" w:type="dxa"/>
            <w:tcBorders>
              <w:top w:val="nil"/>
              <w:left w:val="nil"/>
              <w:bottom w:val="single" w:sz="4" w:space="0" w:color="auto"/>
              <w:right w:val="single" w:sz="4" w:space="0" w:color="auto"/>
            </w:tcBorders>
            <w:shd w:val="clear" w:color="auto" w:fill="auto"/>
            <w:noWrap/>
            <w:vAlign w:val="center"/>
          </w:tcPr>
          <w:p w14:paraId="542855C2" w14:textId="5FF46BD1" w:rsidR="00CB427E" w:rsidRPr="00CB427E" w:rsidRDefault="00CB427E" w:rsidP="00CB427E">
            <w:pPr>
              <w:jc w:val="center"/>
              <w:rPr>
                <w:rFonts w:eastAsia="Times New Roman"/>
                <w:color w:val="000000"/>
              </w:rPr>
            </w:pPr>
            <w:r w:rsidRPr="00CB427E">
              <w:rPr>
                <w:color w:val="000000"/>
              </w:rPr>
              <w:t>43</w:t>
            </w:r>
          </w:p>
        </w:tc>
        <w:tc>
          <w:tcPr>
            <w:tcW w:w="4011" w:type="dxa"/>
            <w:tcBorders>
              <w:top w:val="nil"/>
              <w:left w:val="nil"/>
              <w:bottom w:val="single" w:sz="4" w:space="0" w:color="auto"/>
              <w:right w:val="single" w:sz="4" w:space="0" w:color="auto"/>
            </w:tcBorders>
            <w:shd w:val="clear" w:color="auto" w:fill="auto"/>
            <w:noWrap/>
            <w:vAlign w:val="center"/>
          </w:tcPr>
          <w:p w14:paraId="2A6EE4EB" w14:textId="3ED924FD" w:rsidR="00CB427E" w:rsidRPr="00CB427E" w:rsidRDefault="00CB427E" w:rsidP="00CB427E">
            <w:pPr>
              <w:jc w:val="center"/>
              <w:rPr>
                <w:rFonts w:eastAsia="Times New Roman"/>
                <w:color w:val="000000"/>
              </w:rPr>
            </w:pPr>
            <w:r w:rsidRPr="00CB427E">
              <w:rPr>
                <w:color w:val="000000"/>
              </w:rPr>
              <w:t>32</w:t>
            </w:r>
          </w:p>
        </w:tc>
      </w:tr>
      <w:tr w:rsidR="00CB427E" w:rsidRPr="003E1C9C" w14:paraId="3899D886"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697BDA07" w14:textId="2B6CE59D" w:rsidR="00CB427E" w:rsidRPr="00CB427E" w:rsidRDefault="00CB427E" w:rsidP="00CB427E">
            <w:pPr>
              <w:rPr>
                <w:rFonts w:eastAsia="Times New Roman"/>
                <w:color w:val="000000"/>
              </w:rPr>
            </w:pPr>
            <w:r w:rsidRPr="00CB427E">
              <w:rPr>
                <w:color w:val="000000"/>
              </w:rPr>
              <w:t xml:space="preserve">ГБОУ СОШ № 1 "ОЦ" </w:t>
            </w:r>
            <w:proofErr w:type="spellStart"/>
            <w:r w:rsidRPr="00CB427E">
              <w:rPr>
                <w:color w:val="000000"/>
              </w:rPr>
              <w:t>п.г.т</w:t>
            </w:r>
            <w:proofErr w:type="spellEnd"/>
            <w:r w:rsidRPr="00CB427E">
              <w:rPr>
                <w:color w:val="000000"/>
              </w:rPr>
              <w:t xml:space="preserve">. </w:t>
            </w:r>
            <w:proofErr w:type="spellStart"/>
            <w:r w:rsidRPr="00CB427E">
              <w:rPr>
                <w:color w:val="000000"/>
              </w:rPr>
              <w:t>Стройкерамика</w:t>
            </w:r>
            <w:proofErr w:type="spellEnd"/>
          </w:p>
        </w:tc>
        <w:tc>
          <w:tcPr>
            <w:tcW w:w="1684" w:type="dxa"/>
            <w:tcBorders>
              <w:top w:val="nil"/>
              <w:left w:val="nil"/>
              <w:bottom w:val="single" w:sz="4" w:space="0" w:color="auto"/>
              <w:right w:val="single" w:sz="4" w:space="0" w:color="auto"/>
            </w:tcBorders>
            <w:shd w:val="clear" w:color="auto" w:fill="auto"/>
            <w:noWrap/>
            <w:vAlign w:val="center"/>
          </w:tcPr>
          <w:p w14:paraId="4F68360E" w14:textId="0BB17A80" w:rsidR="00CB427E" w:rsidRPr="00CB427E" w:rsidRDefault="00CB427E" w:rsidP="00CB427E">
            <w:pPr>
              <w:jc w:val="center"/>
              <w:rPr>
                <w:rFonts w:eastAsia="Times New Roman"/>
                <w:color w:val="000000"/>
              </w:rPr>
            </w:pPr>
            <w:r w:rsidRPr="00CB427E">
              <w:rPr>
                <w:color w:val="000000"/>
              </w:rPr>
              <w:t>14</w:t>
            </w:r>
          </w:p>
        </w:tc>
        <w:tc>
          <w:tcPr>
            <w:tcW w:w="4011" w:type="dxa"/>
            <w:tcBorders>
              <w:top w:val="nil"/>
              <w:left w:val="nil"/>
              <w:bottom w:val="single" w:sz="4" w:space="0" w:color="auto"/>
              <w:right w:val="single" w:sz="4" w:space="0" w:color="auto"/>
            </w:tcBorders>
            <w:shd w:val="clear" w:color="auto" w:fill="auto"/>
            <w:noWrap/>
            <w:vAlign w:val="center"/>
          </w:tcPr>
          <w:p w14:paraId="6BEE860F" w14:textId="32B53866" w:rsidR="00CB427E" w:rsidRPr="00CB427E" w:rsidRDefault="00CB427E" w:rsidP="00CB427E">
            <w:pPr>
              <w:jc w:val="center"/>
              <w:rPr>
                <w:rFonts w:eastAsia="Times New Roman"/>
                <w:color w:val="000000"/>
              </w:rPr>
            </w:pPr>
            <w:r w:rsidRPr="00CB427E">
              <w:rPr>
                <w:color w:val="000000"/>
              </w:rPr>
              <w:t>26</w:t>
            </w:r>
          </w:p>
        </w:tc>
      </w:tr>
      <w:tr w:rsidR="00CB427E" w:rsidRPr="003E1C9C" w14:paraId="2B1CA2AF"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011455E4" w14:textId="6D4167DC" w:rsidR="00CB427E" w:rsidRPr="00CB427E" w:rsidRDefault="00CB427E" w:rsidP="00CB427E">
            <w:pPr>
              <w:rPr>
                <w:rFonts w:eastAsia="Times New Roman"/>
                <w:color w:val="000000"/>
              </w:rPr>
            </w:pPr>
            <w:r w:rsidRPr="00CB427E">
              <w:rPr>
                <w:color w:val="000000"/>
              </w:rPr>
              <w:t xml:space="preserve">ГБОУ СОШ № 3 </w:t>
            </w:r>
            <w:proofErr w:type="spellStart"/>
            <w:r w:rsidRPr="00CB427E">
              <w:rPr>
                <w:color w:val="000000"/>
              </w:rPr>
              <w:t>п.г.т</w:t>
            </w:r>
            <w:proofErr w:type="spellEnd"/>
            <w:r w:rsidRPr="00CB427E">
              <w:rPr>
                <w:color w:val="000000"/>
              </w:rPr>
              <w:t xml:space="preserve">. </w:t>
            </w:r>
            <w:proofErr w:type="spellStart"/>
            <w:r w:rsidRPr="00CB427E">
              <w:rPr>
                <w:color w:val="000000"/>
              </w:rPr>
              <w:t>Смышляевка</w:t>
            </w:r>
            <w:proofErr w:type="spellEnd"/>
          </w:p>
        </w:tc>
        <w:tc>
          <w:tcPr>
            <w:tcW w:w="1684" w:type="dxa"/>
            <w:tcBorders>
              <w:top w:val="nil"/>
              <w:left w:val="nil"/>
              <w:bottom w:val="single" w:sz="4" w:space="0" w:color="auto"/>
              <w:right w:val="single" w:sz="4" w:space="0" w:color="auto"/>
            </w:tcBorders>
            <w:shd w:val="clear" w:color="auto" w:fill="auto"/>
            <w:noWrap/>
            <w:vAlign w:val="center"/>
          </w:tcPr>
          <w:p w14:paraId="042FAAB4" w14:textId="013A55B7" w:rsidR="00CB427E" w:rsidRPr="00CB427E" w:rsidRDefault="00CB427E" w:rsidP="00CB427E">
            <w:pPr>
              <w:jc w:val="center"/>
              <w:rPr>
                <w:rFonts w:eastAsia="Times New Roman"/>
                <w:color w:val="000000"/>
              </w:rPr>
            </w:pPr>
            <w:r w:rsidRPr="00CB427E">
              <w:rPr>
                <w:color w:val="000000"/>
              </w:rPr>
              <w:t>19</w:t>
            </w:r>
          </w:p>
        </w:tc>
        <w:tc>
          <w:tcPr>
            <w:tcW w:w="4011" w:type="dxa"/>
            <w:tcBorders>
              <w:top w:val="nil"/>
              <w:left w:val="nil"/>
              <w:bottom w:val="single" w:sz="4" w:space="0" w:color="auto"/>
              <w:right w:val="single" w:sz="4" w:space="0" w:color="auto"/>
            </w:tcBorders>
            <w:shd w:val="clear" w:color="auto" w:fill="auto"/>
            <w:noWrap/>
            <w:vAlign w:val="center"/>
          </w:tcPr>
          <w:p w14:paraId="33B46893" w14:textId="35F70B72" w:rsidR="00CB427E" w:rsidRPr="00CB427E" w:rsidRDefault="00CB427E" w:rsidP="00CB427E">
            <w:pPr>
              <w:jc w:val="center"/>
              <w:rPr>
                <w:rFonts w:eastAsia="Times New Roman"/>
                <w:color w:val="000000"/>
              </w:rPr>
            </w:pPr>
            <w:r w:rsidRPr="00CB427E">
              <w:rPr>
                <w:color w:val="000000"/>
              </w:rPr>
              <w:t>23</w:t>
            </w:r>
          </w:p>
        </w:tc>
      </w:tr>
      <w:tr w:rsidR="00CB427E" w:rsidRPr="003E1C9C" w14:paraId="44907308"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0499CE82" w14:textId="617EF692" w:rsidR="00CB427E" w:rsidRPr="00CB427E" w:rsidRDefault="00CB427E" w:rsidP="00CB427E">
            <w:pPr>
              <w:rPr>
                <w:rFonts w:eastAsia="Times New Roman"/>
                <w:color w:val="000000"/>
              </w:rPr>
            </w:pPr>
            <w:r w:rsidRPr="00CB427E">
              <w:rPr>
                <w:color w:val="000000"/>
              </w:rPr>
              <w:t xml:space="preserve">ГБОУ СОШ </w:t>
            </w:r>
            <w:proofErr w:type="spellStart"/>
            <w:r w:rsidRPr="00CB427E">
              <w:rPr>
                <w:color w:val="000000"/>
              </w:rPr>
              <w:t>п.г.т</w:t>
            </w:r>
            <w:proofErr w:type="spellEnd"/>
            <w:r w:rsidRPr="00CB427E">
              <w:rPr>
                <w:color w:val="000000"/>
              </w:rPr>
              <w:t>. Петра Дубрава</w:t>
            </w:r>
          </w:p>
        </w:tc>
        <w:tc>
          <w:tcPr>
            <w:tcW w:w="1684" w:type="dxa"/>
            <w:tcBorders>
              <w:top w:val="nil"/>
              <w:left w:val="nil"/>
              <w:bottom w:val="single" w:sz="4" w:space="0" w:color="auto"/>
              <w:right w:val="single" w:sz="4" w:space="0" w:color="auto"/>
            </w:tcBorders>
            <w:shd w:val="clear" w:color="auto" w:fill="auto"/>
            <w:noWrap/>
            <w:vAlign w:val="center"/>
          </w:tcPr>
          <w:p w14:paraId="1B941287" w14:textId="5EC62264" w:rsidR="00CB427E" w:rsidRPr="00CB427E" w:rsidRDefault="00CB427E" w:rsidP="00CB427E">
            <w:pPr>
              <w:jc w:val="center"/>
              <w:rPr>
                <w:rFonts w:eastAsia="Times New Roman"/>
                <w:color w:val="000000"/>
              </w:rPr>
            </w:pPr>
            <w:r w:rsidRPr="00CB427E">
              <w:rPr>
                <w:color w:val="000000"/>
              </w:rPr>
              <w:t>12</w:t>
            </w:r>
          </w:p>
        </w:tc>
        <w:tc>
          <w:tcPr>
            <w:tcW w:w="4011" w:type="dxa"/>
            <w:tcBorders>
              <w:top w:val="nil"/>
              <w:left w:val="nil"/>
              <w:bottom w:val="single" w:sz="4" w:space="0" w:color="auto"/>
              <w:right w:val="single" w:sz="4" w:space="0" w:color="auto"/>
            </w:tcBorders>
            <w:shd w:val="clear" w:color="auto" w:fill="auto"/>
            <w:noWrap/>
            <w:vAlign w:val="center"/>
          </w:tcPr>
          <w:p w14:paraId="1A979734" w14:textId="722250FC" w:rsidR="00CB427E" w:rsidRPr="00CB427E" w:rsidRDefault="00CB427E" w:rsidP="00CB427E">
            <w:pPr>
              <w:jc w:val="center"/>
              <w:rPr>
                <w:rFonts w:eastAsia="Times New Roman"/>
                <w:color w:val="000000"/>
              </w:rPr>
            </w:pPr>
            <w:r w:rsidRPr="00CB427E">
              <w:rPr>
                <w:color w:val="000000"/>
              </w:rPr>
              <w:t>29</w:t>
            </w:r>
          </w:p>
        </w:tc>
      </w:tr>
      <w:tr w:rsidR="00CB427E" w:rsidRPr="003E1C9C" w14:paraId="6E356F44"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7499C086" w14:textId="2989BAA6" w:rsidR="00CB427E" w:rsidRPr="00CB427E" w:rsidRDefault="00CB427E" w:rsidP="00CB427E">
            <w:pPr>
              <w:rPr>
                <w:rFonts w:eastAsia="Times New Roman"/>
                <w:color w:val="000000"/>
              </w:rPr>
            </w:pPr>
            <w:r w:rsidRPr="00CB427E">
              <w:rPr>
                <w:color w:val="000000"/>
              </w:rPr>
              <w:t>ГБОУ СОШ с. Курумоч</w:t>
            </w:r>
          </w:p>
        </w:tc>
        <w:tc>
          <w:tcPr>
            <w:tcW w:w="1684" w:type="dxa"/>
            <w:tcBorders>
              <w:top w:val="nil"/>
              <w:left w:val="nil"/>
              <w:bottom w:val="single" w:sz="4" w:space="0" w:color="auto"/>
              <w:right w:val="single" w:sz="4" w:space="0" w:color="auto"/>
            </w:tcBorders>
            <w:shd w:val="clear" w:color="auto" w:fill="auto"/>
            <w:noWrap/>
            <w:vAlign w:val="center"/>
          </w:tcPr>
          <w:p w14:paraId="497BC945" w14:textId="23CA49C0" w:rsidR="00CB427E" w:rsidRPr="00CB427E" w:rsidRDefault="00CB427E" w:rsidP="00CB427E">
            <w:pPr>
              <w:jc w:val="center"/>
              <w:rPr>
                <w:rFonts w:eastAsia="Times New Roman"/>
                <w:color w:val="000000"/>
              </w:rPr>
            </w:pPr>
            <w:r w:rsidRPr="00CB427E">
              <w:rPr>
                <w:color w:val="000000"/>
              </w:rPr>
              <w:t>12</w:t>
            </w:r>
          </w:p>
        </w:tc>
        <w:tc>
          <w:tcPr>
            <w:tcW w:w="4011" w:type="dxa"/>
            <w:tcBorders>
              <w:top w:val="nil"/>
              <w:left w:val="nil"/>
              <w:bottom w:val="single" w:sz="4" w:space="0" w:color="auto"/>
              <w:right w:val="single" w:sz="4" w:space="0" w:color="auto"/>
            </w:tcBorders>
            <w:shd w:val="clear" w:color="auto" w:fill="auto"/>
            <w:noWrap/>
            <w:vAlign w:val="center"/>
          </w:tcPr>
          <w:p w14:paraId="2CE527D2" w14:textId="227BFD41" w:rsidR="00CB427E" w:rsidRPr="00CB427E" w:rsidRDefault="00CB427E" w:rsidP="00CB427E">
            <w:pPr>
              <w:jc w:val="center"/>
              <w:rPr>
                <w:rFonts w:eastAsia="Times New Roman"/>
                <w:color w:val="000000"/>
              </w:rPr>
            </w:pPr>
            <w:r w:rsidRPr="00CB427E">
              <w:rPr>
                <w:color w:val="000000"/>
              </w:rPr>
              <w:t>23</w:t>
            </w:r>
          </w:p>
        </w:tc>
      </w:tr>
      <w:tr w:rsidR="00CB427E" w:rsidRPr="003E1C9C" w14:paraId="10028445"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12FA6497" w14:textId="37F7BFB5" w:rsidR="00CB427E" w:rsidRPr="00CB427E" w:rsidRDefault="00CB427E" w:rsidP="00CB427E">
            <w:pPr>
              <w:rPr>
                <w:rFonts w:eastAsia="Times New Roman"/>
                <w:color w:val="000000"/>
              </w:rPr>
            </w:pPr>
            <w:proofErr w:type="spellStart"/>
            <w:r w:rsidRPr="00CB427E">
              <w:rPr>
                <w:rFonts w:eastAsia="Times New Roman"/>
                <w:b/>
                <w:bCs/>
                <w:color w:val="000000"/>
              </w:rPr>
              <w:t>г.о</w:t>
            </w:r>
            <w:proofErr w:type="spellEnd"/>
            <w:r w:rsidRPr="00CB427E">
              <w:rPr>
                <w:rFonts w:eastAsia="Times New Roman"/>
                <w:b/>
                <w:bCs/>
                <w:color w:val="000000"/>
              </w:rPr>
              <w:t>. Новокуйбышевск</w:t>
            </w:r>
          </w:p>
        </w:tc>
        <w:tc>
          <w:tcPr>
            <w:tcW w:w="1684" w:type="dxa"/>
            <w:tcBorders>
              <w:top w:val="nil"/>
              <w:left w:val="nil"/>
              <w:bottom w:val="single" w:sz="4" w:space="0" w:color="auto"/>
              <w:right w:val="single" w:sz="4" w:space="0" w:color="auto"/>
            </w:tcBorders>
            <w:shd w:val="clear" w:color="auto" w:fill="auto"/>
            <w:noWrap/>
            <w:vAlign w:val="center"/>
          </w:tcPr>
          <w:p w14:paraId="2AF1A316" w14:textId="299299D6" w:rsidR="00CB427E" w:rsidRPr="00CB427E" w:rsidRDefault="00CB427E" w:rsidP="00CB427E">
            <w:pPr>
              <w:jc w:val="center"/>
              <w:rPr>
                <w:rFonts w:eastAsia="Times New Roman"/>
                <w:color w:val="000000"/>
              </w:rPr>
            </w:pPr>
            <w:r w:rsidRPr="00CB427E">
              <w:rPr>
                <w:color w:val="000000"/>
              </w:rPr>
              <w:t>95</w:t>
            </w:r>
          </w:p>
        </w:tc>
        <w:tc>
          <w:tcPr>
            <w:tcW w:w="4011" w:type="dxa"/>
            <w:tcBorders>
              <w:top w:val="nil"/>
              <w:left w:val="nil"/>
              <w:bottom w:val="single" w:sz="4" w:space="0" w:color="auto"/>
              <w:right w:val="single" w:sz="4" w:space="0" w:color="auto"/>
            </w:tcBorders>
            <w:shd w:val="clear" w:color="auto" w:fill="auto"/>
            <w:noWrap/>
            <w:vAlign w:val="center"/>
          </w:tcPr>
          <w:p w14:paraId="130A5F9B" w14:textId="78247018" w:rsidR="00CB427E" w:rsidRPr="00CB427E" w:rsidRDefault="00CB427E" w:rsidP="00CB427E">
            <w:pPr>
              <w:jc w:val="center"/>
              <w:rPr>
                <w:rFonts w:eastAsia="Times New Roman"/>
                <w:color w:val="000000"/>
              </w:rPr>
            </w:pPr>
            <w:r w:rsidRPr="00CB427E">
              <w:rPr>
                <w:color w:val="000000"/>
              </w:rPr>
              <w:t>30</w:t>
            </w:r>
          </w:p>
        </w:tc>
      </w:tr>
      <w:tr w:rsidR="00CB427E" w:rsidRPr="003E1C9C" w14:paraId="3EADFDBC"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4B98FF11" w14:textId="28ED4241" w:rsidR="00CB427E" w:rsidRPr="00CB427E" w:rsidRDefault="00CB427E" w:rsidP="00CB427E">
            <w:pPr>
              <w:rPr>
                <w:rFonts w:eastAsia="Times New Roman"/>
                <w:color w:val="000000"/>
              </w:rPr>
            </w:pPr>
            <w:r w:rsidRPr="00CB427E">
              <w:rPr>
                <w:color w:val="000000"/>
              </w:rPr>
              <w:t>ГБОУ гимназия №1 г. Новокуйбышевска</w:t>
            </w:r>
          </w:p>
        </w:tc>
        <w:tc>
          <w:tcPr>
            <w:tcW w:w="1684" w:type="dxa"/>
            <w:tcBorders>
              <w:top w:val="nil"/>
              <w:left w:val="nil"/>
              <w:bottom w:val="single" w:sz="4" w:space="0" w:color="auto"/>
              <w:right w:val="single" w:sz="4" w:space="0" w:color="auto"/>
            </w:tcBorders>
            <w:shd w:val="clear" w:color="auto" w:fill="auto"/>
            <w:noWrap/>
            <w:vAlign w:val="center"/>
          </w:tcPr>
          <w:p w14:paraId="477E0B43" w14:textId="31138311" w:rsidR="00CB427E" w:rsidRPr="00CB427E" w:rsidRDefault="00CB427E" w:rsidP="00CB427E">
            <w:pPr>
              <w:jc w:val="center"/>
              <w:rPr>
                <w:rFonts w:eastAsia="Times New Roman"/>
                <w:color w:val="000000"/>
              </w:rPr>
            </w:pPr>
            <w:r w:rsidRPr="00CB427E">
              <w:rPr>
                <w:color w:val="000000"/>
              </w:rPr>
              <w:t>14</w:t>
            </w:r>
          </w:p>
        </w:tc>
        <w:tc>
          <w:tcPr>
            <w:tcW w:w="4011" w:type="dxa"/>
            <w:tcBorders>
              <w:top w:val="nil"/>
              <w:left w:val="nil"/>
              <w:bottom w:val="single" w:sz="4" w:space="0" w:color="auto"/>
              <w:right w:val="single" w:sz="4" w:space="0" w:color="auto"/>
            </w:tcBorders>
            <w:shd w:val="clear" w:color="auto" w:fill="auto"/>
            <w:noWrap/>
            <w:vAlign w:val="center"/>
          </w:tcPr>
          <w:p w14:paraId="4982EC3F" w14:textId="5497F9A4" w:rsidR="00CB427E" w:rsidRPr="00CB427E" w:rsidRDefault="00CB427E" w:rsidP="00CB427E">
            <w:pPr>
              <w:jc w:val="center"/>
              <w:rPr>
                <w:rFonts w:eastAsia="Times New Roman"/>
                <w:color w:val="000000"/>
              </w:rPr>
            </w:pPr>
            <w:r w:rsidRPr="00CB427E">
              <w:rPr>
                <w:color w:val="000000"/>
              </w:rPr>
              <w:t>30</w:t>
            </w:r>
          </w:p>
        </w:tc>
      </w:tr>
      <w:tr w:rsidR="00CB427E" w:rsidRPr="003E1C9C" w14:paraId="59F7AE45"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33EBEEC3" w14:textId="6550F9F1" w:rsidR="00CB427E" w:rsidRPr="00CB427E" w:rsidRDefault="00CB427E" w:rsidP="00CB427E">
            <w:pPr>
              <w:rPr>
                <w:rFonts w:eastAsia="Times New Roman"/>
                <w:color w:val="000000"/>
              </w:rPr>
            </w:pPr>
            <w:r w:rsidRPr="00CB427E">
              <w:rPr>
                <w:color w:val="000000"/>
              </w:rPr>
              <w:t>ГБОУ ООШ № 11 г. Новокуйбышевска</w:t>
            </w:r>
          </w:p>
        </w:tc>
        <w:tc>
          <w:tcPr>
            <w:tcW w:w="1684" w:type="dxa"/>
            <w:tcBorders>
              <w:top w:val="nil"/>
              <w:left w:val="nil"/>
              <w:bottom w:val="single" w:sz="4" w:space="0" w:color="auto"/>
              <w:right w:val="single" w:sz="4" w:space="0" w:color="auto"/>
            </w:tcBorders>
            <w:shd w:val="clear" w:color="auto" w:fill="auto"/>
            <w:noWrap/>
            <w:vAlign w:val="center"/>
          </w:tcPr>
          <w:p w14:paraId="7D338408" w14:textId="6E918BEF" w:rsidR="00CB427E" w:rsidRPr="00CB427E" w:rsidRDefault="00CB427E" w:rsidP="00CB427E">
            <w:pPr>
              <w:jc w:val="center"/>
              <w:rPr>
                <w:rFonts w:eastAsia="Times New Roman"/>
                <w:color w:val="000000"/>
              </w:rPr>
            </w:pPr>
            <w:r w:rsidRPr="00CB427E">
              <w:rPr>
                <w:color w:val="000000"/>
              </w:rPr>
              <w:t>2</w:t>
            </w:r>
          </w:p>
        </w:tc>
        <w:tc>
          <w:tcPr>
            <w:tcW w:w="4011" w:type="dxa"/>
            <w:tcBorders>
              <w:top w:val="nil"/>
              <w:left w:val="nil"/>
              <w:bottom w:val="single" w:sz="4" w:space="0" w:color="auto"/>
              <w:right w:val="single" w:sz="4" w:space="0" w:color="auto"/>
            </w:tcBorders>
            <w:shd w:val="clear" w:color="auto" w:fill="auto"/>
            <w:noWrap/>
            <w:vAlign w:val="center"/>
          </w:tcPr>
          <w:p w14:paraId="3C5D14E7" w14:textId="60B2338D" w:rsidR="00CB427E" w:rsidRPr="00CB427E" w:rsidRDefault="00CB427E" w:rsidP="00CB427E">
            <w:pPr>
              <w:jc w:val="center"/>
              <w:rPr>
                <w:rFonts w:eastAsia="Times New Roman"/>
                <w:color w:val="000000"/>
              </w:rPr>
            </w:pPr>
            <w:r w:rsidRPr="00CB427E">
              <w:rPr>
                <w:color w:val="000000"/>
              </w:rPr>
              <w:t>12</w:t>
            </w:r>
          </w:p>
        </w:tc>
      </w:tr>
      <w:tr w:rsidR="00CB427E" w:rsidRPr="003E1C9C" w14:paraId="204837AA"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0DE56A6E" w14:textId="2F709F6F" w:rsidR="00CB427E" w:rsidRPr="00CB427E" w:rsidRDefault="00CB427E" w:rsidP="00CB427E">
            <w:pPr>
              <w:rPr>
                <w:rFonts w:eastAsia="Times New Roman"/>
                <w:color w:val="000000"/>
              </w:rPr>
            </w:pPr>
            <w:r w:rsidRPr="00CB427E">
              <w:rPr>
                <w:color w:val="000000"/>
              </w:rPr>
              <w:t>ГБОУ ООШ № 15 г. Новокуйбышевска</w:t>
            </w:r>
          </w:p>
        </w:tc>
        <w:tc>
          <w:tcPr>
            <w:tcW w:w="1684" w:type="dxa"/>
            <w:tcBorders>
              <w:top w:val="nil"/>
              <w:left w:val="nil"/>
              <w:bottom w:val="single" w:sz="4" w:space="0" w:color="auto"/>
              <w:right w:val="single" w:sz="4" w:space="0" w:color="auto"/>
            </w:tcBorders>
            <w:shd w:val="clear" w:color="auto" w:fill="auto"/>
            <w:noWrap/>
            <w:vAlign w:val="center"/>
          </w:tcPr>
          <w:p w14:paraId="3530BDE0" w14:textId="0EA13ECB" w:rsidR="00CB427E" w:rsidRPr="00CB427E" w:rsidRDefault="00CB427E" w:rsidP="00CB427E">
            <w:pPr>
              <w:jc w:val="center"/>
              <w:rPr>
                <w:rFonts w:eastAsia="Times New Roman"/>
                <w:color w:val="000000"/>
              </w:rPr>
            </w:pPr>
            <w:r w:rsidRPr="00CB427E">
              <w:rPr>
                <w:color w:val="000000"/>
              </w:rPr>
              <w:t>3</w:t>
            </w:r>
          </w:p>
        </w:tc>
        <w:tc>
          <w:tcPr>
            <w:tcW w:w="4011" w:type="dxa"/>
            <w:tcBorders>
              <w:top w:val="nil"/>
              <w:left w:val="nil"/>
              <w:bottom w:val="single" w:sz="4" w:space="0" w:color="auto"/>
              <w:right w:val="single" w:sz="4" w:space="0" w:color="auto"/>
            </w:tcBorders>
            <w:shd w:val="clear" w:color="auto" w:fill="auto"/>
            <w:noWrap/>
            <w:vAlign w:val="center"/>
          </w:tcPr>
          <w:p w14:paraId="29F111E5" w14:textId="5AF2A093" w:rsidR="00CB427E" w:rsidRPr="00CB427E" w:rsidRDefault="00CB427E" w:rsidP="00CB427E">
            <w:pPr>
              <w:jc w:val="center"/>
              <w:rPr>
                <w:rFonts w:eastAsia="Times New Roman"/>
                <w:color w:val="000000"/>
              </w:rPr>
            </w:pPr>
            <w:r w:rsidRPr="00CB427E">
              <w:rPr>
                <w:color w:val="000000"/>
              </w:rPr>
              <w:t>31</w:t>
            </w:r>
          </w:p>
        </w:tc>
      </w:tr>
      <w:tr w:rsidR="00CB427E" w:rsidRPr="003E1C9C" w14:paraId="2C63F5D3"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0D8C3473" w14:textId="29071566" w:rsidR="00CB427E" w:rsidRPr="00CB427E" w:rsidRDefault="00CB427E" w:rsidP="00CB427E">
            <w:pPr>
              <w:rPr>
                <w:rFonts w:eastAsia="Times New Roman"/>
                <w:color w:val="000000"/>
              </w:rPr>
            </w:pPr>
            <w:r w:rsidRPr="00CB427E">
              <w:rPr>
                <w:color w:val="000000"/>
              </w:rPr>
              <w:t>ГБОУ ООШ № 19 г. Новокуйбышевска</w:t>
            </w:r>
          </w:p>
        </w:tc>
        <w:tc>
          <w:tcPr>
            <w:tcW w:w="1684" w:type="dxa"/>
            <w:tcBorders>
              <w:top w:val="nil"/>
              <w:left w:val="nil"/>
              <w:bottom w:val="single" w:sz="4" w:space="0" w:color="auto"/>
              <w:right w:val="single" w:sz="4" w:space="0" w:color="auto"/>
            </w:tcBorders>
            <w:shd w:val="clear" w:color="auto" w:fill="auto"/>
            <w:noWrap/>
            <w:vAlign w:val="center"/>
          </w:tcPr>
          <w:p w14:paraId="56C4E263" w14:textId="0FCCB669" w:rsidR="00CB427E" w:rsidRPr="00CB427E" w:rsidRDefault="00CB427E" w:rsidP="00CB427E">
            <w:pPr>
              <w:jc w:val="center"/>
              <w:rPr>
                <w:rFonts w:eastAsia="Times New Roman"/>
                <w:color w:val="000000"/>
              </w:rPr>
            </w:pPr>
            <w:r w:rsidRPr="00CB427E">
              <w:rPr>
                <w:color w:val="000000"/>
              </w:rPr>
              <w:t>4</w:t>
            </w:r>
          </w:p>
        </w:tc>
        <w:tc>
          <w:tcPr>
            <w:tcW w:w="4011" w:type="dxa"/>
            <w:tcBorders>
              <w:top w:val="nil"/>
              <w:left w:val="nil"/>
              <w:bottom w:val="single" w:sz="4" w:space="0" w:color="auto"/>
              <w:right w:val="single" w:sz="4" w:space="0" w:color="auto"/>
            </w:tcBorders>
            <w:shd w:val="clear" w:color="auto" w:fill="auto"/>
            <w:noWrap/>
            <w:vAlign w:val="center"/>
          </w:tcPr>
          <w:p w14:paraId="5A2DDC29" w14:textId="3B7E9124" w:rsidR="00CB427E" w:rsidRPr="00CB427E" w:rsidRDefault="00CB427E" w:rsidP="00CB427E">
            <w:pPr>
              <w:jc w:val="center"/>
              <w:rPr>
                <w:rFonts w:eastAsia="Times New Roman"/>
                <w:color w:val="000000"/>
              </w:rPr>
            </w:pPr>
            <w:r w:rsidRPr="00CB427E">
              <w:rPr>
                <w:color w:val="000000"/>
              </w:rPr>
              <w:t>32</w:t>
            </w:r>
          </w:p>
        </w:tc>
      </w:tr>
      <w:tr w:rsidR="00CB427E" w:rsidRPr="003E1C9C" w14:paraId="3BD518CB"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11DA6CD5" w14:textId="0192F85C" w:rsidR="00CB427E" w:rsidRPr="00CB427E" w:rsidRDefault="00CB427E" w:rsidP="00CB427E">
            <w:pPr>
              <w:rPr>
                <w:rFonts w:eastAsia="Times New Roman"/>
                <w:color w:val="000000"/>
              </w:rPr>
            </w:pPr>
            <w:r w:rsidRPr="00CB427E">
              <w:rPr>
                <w:color w:val="000000"/>
              </w:rPr>
              <w:t>ГБОУ ООШ № 21 г. Новокуйбышевска</w:t>
            </w:r>
          </w:p>
        </w:tc>
        <w:tc>
          <w:tcPr>
            <w:tcW w:w="1684" w:type="dxa"/>
            <w:tcBorders>
              <w:top w:val="nil"/>
              <w:left w:val="nil"/>
              <w:bottom w:val="single" w:sz="4" w:space="0" w:color="auto"/>
              <w:right w:val="single" w:sz="4" w:space="0" w:color="auto"/>
            </w:tcBorders>
            <w:shd w:val="clear" w:color="auto" w:fill="auto"/>
            <w:noWrap/>
            <w:vAlign w:val="center"/>
          </w:tcPr>
          <w:p w14:paraId="038DDE4E" w14:textId="7E4E9292" w:rsidR="00CB427E" w:rsidRPr="00CB427E" w:rsidRDefault="00CB427E" w:rsidP="00CB427E">
            <w:pPr>
              <w:jc w:val="center"/>
              <w:rPr>
                <w:rFonts w:eastAsia="Times New Roman"/>
                <w:color w:val="000000"/>
              </w:rPr>
            </w:pPr>
            <w:r w:rsidRPr="00CB427E">
              <w:rPr>
                <w:color w:val="000000"/>
              </w:rPr>
              <w:t>6</w:t>
            </w:r>
          </w:p>
        </w:tc>
        <w:tc>
          <w:tcPr>
            <w:tcW w:w="4011" w:type="dxa"/>
            <w:tcBorders>
              <w:top w:val="nil"/>
              <w:left w:val="nil"/>
              <w:bottom w:val="single" w:sz="4" w:space="0" w:color="auto"/>
              <w:right w:val="single" w:sz="4" w:space="0" w:color="auto"/>
            </w:tcBorders>
            <w:shd w:val="clear" w:color="auto" w:fill="auto"/>
            <w:noWrap/>
            <w:vAlign w:val="center"/>
          </w:tcPr>
          <w:p w14:paraId="74960F47" w14:textId="2759F13D" w:rsidR="00CB427E" w:rsidRPr="00CB427E" w:rsidRDefault="00CB427E" w:rsidP="00CB427E">
            <w:pPr>
              <w:jc w:val="center"/>
              <w:rPr>
                <w:rFonts w:eastAsia="Times New Roman"/>
                <w:color w:val="000000"/>
              </w:rPr>
            </w:pPr>
            <w:r w:rsidRPr="00CB427E">
              <w:rPr>
                <w:color w:val="000000"/>
              </w:rPr>
              <w:t>30</w:t>
            </w:r>
          </w:p>
        </w:tc>
      </w:tr>
      <w:tr w:rsidR="00CB427E" w:rsidRPr="003E1C9C" w14:paraId="1F52EEAF"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79250347" w14:textId="40887C77" w:rsidR="00CB427E" w:rsidRPr="00CB427E" w:rsidRDefault="00CB427E" w:rsidP="00CB427E">
            <w:pPr>
              <w:rPr>
                <w:rFonts w:eastAsia="Times New Roman"/>
                <w:color w:val="000000"/>
              </w:rPr>
            </w:pPr>
            <w:r w:rsidRPr="00CB427E">
              <w:rPr>
                <w:color w:val="000000"/>
              </w:rPr>
              <w:t>ГБОУ ООШ № 4 г. Новокуйбышевска</w:t>
            </w:r>
          </w:p>
        </w:tc>
        <w:tc>
          <w:tcPr>
            <w:tcW w:w="1684" w:type="dxa"/>
            <w:tcBorders>
              <w:top w:val="nil"/>
              <w:left w:val="nil"/>
              <w:bottom w:val="single" w:sz="4" w:space="0" w:color="auto"/>
              <w:right w:val="single" w:sz="4" w:space="0" w:color="auto"/>
            </w:tcBorders>
            <w:shd w:val="clear" w:color="auto" w:fill="auto"/>
            <w:noWrap/>
            <w:vAlign w:val="center"/>
          </w:tcPr>
          <w:p w14:paraId="1BFBAB56" w14:textId="4F1BA9C3" w:rsidR="00CB427E" w:rsidRPr="00CB427E" w:rsidRDefault="00CB427E" w:rsidP="00CB427E">
            <w:pPr>
              <w:jc w:val="center"/>
              <w:rPr>
                <w:rFonts w:eastAsia="Times New Roman"/>
                <w:color w:val="000000"/>
              </w:rPr>
            </w:pPr>
            <w:r w:rsidRPr="00CB427E">
              <w:rPr>
                <w:color w:val="000000"/>
              </w:rPr>
              <w:t>2</w:t>
            </w:r>
          </w:p>
        </w:tc>
        <w:tc>
          <w:tcPr>
            <w:tcW w:w="4011" w:type="dxa"/>
            <w:tcBorders>
              <w:top w:val="nil"/>
              <w:left w:val="nil"/>
              <w:bottom w:val="single" w:sz="4" w:space="0" w:color="auto"/>
              <w:right w:val="single" w:sz="4" w:space="0" w:color="auto"/>
            </w:tcBorders>
            <w:shd w:val="clear" w:color="auto" w:fill="auto"/>
            <w:noWrap/>
            <w:vAlign w:val="center"/>
          </w:tcPr>
          <w:p w14:paraId="20E8D57D" w14:textId="734C7115" w:rsidR="00CB427E" w:rsidRPr="00CB427E" w:rsidRDefault="00CB427E" w:rsidP="00CB427E">
            <w:pPr>
              <w:jc w:val="center"/>
              <w:rPr>
                <w:rFonts w:eastAsia="Times New Roman"/>
                <w:color w:val="000000"/>
              </w:rPr>
            </w:pPr>
            <w:r w:rsidRPr="00CB427E">
              <w:rPr>
                <w:color w:val="000000"/>
              </w:rPr>
              <w:t>20</w:t>
            </w:r>
          </w:p>
        </w:tc>
      </w:tr>
      <w:tr w:rsidR="00CB427E" w:rsidRPr="003E1C9C" w14:paraId="5EAE20AD"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4B9B73FC" w14:textId="569B2B43" w:rsidR="00CB427E" w:rsidRPr="00CB427E" w:rsidRDefault="00CB427E" w:rsidP="00CB427E">
            <w:pPr>
              <w:rPr>
                <w:rFonts w:eastAsia="Times New Roman"/>
                <w:b/>
                <w:color w:val="000000"/>
              </w:rPr>
            </w:pPr>
            <w:r w:rsidRPr="00CB427E">
              <w:rPr>
                <w:color w:val="000000"/>
              </w:rPr>
              <w:t>ГБОУ ООШ № 6 г. Новокуйбышевска</w:t>
            </w:r>
          </w:p>
        </w:tc>
        <w:tc>
          <w:tcPr>
            <w:tcW w:w="1684" w:type="dxa"/>
            <w:tcBorders>
              <w:top w:val="nil"/>
              <w:left w:val="nil"/>
              <w:bottom w:val="single" w:sz="4" w:space="0" w:color="auto"/>
              <w:right w:val="single" w:sz="4" w:space="0" w:color="auto"/>
            </w:tcBorders>
            <w:shd w:val="clear" w:color="auto" w:fill="auto"/>
            <w:noWrap/>
            <w:vAlign w:val="center"/>
          </w:tcPr>
          <w:p w14:paraId="25BD5E2B" w14:textId="19D79444" w:rsidR="00CB427E" w:rsidRPr="00CB427E" w:rsidRDefault="00CB427E" w:rsidP="00CB427E">
            <w:pPr>
              <w:jc w:val="center"/>
              <w:rPr>
                <w:rFonts w:eastAsia="Times New Roman"/>
                <w:b/>
                <w:color w:val="000000"/>
              </w:rPr>
            </w:pPr>
            <w:r w:rsidRPr="00CB427E">
              <w:rPr>
                <w:color w:val="000000"/>
              </w:rPr>
              <w:t>5</w:t>
            </w:r>
          </w:p>
        </w:tc>
        <w:tc>
          <w:tcPr>
            <w:tcW w:w="4011" w:type="dxa"/>
            <w:tcBorders>
              <w:top w:val="nil"/>
              <w:left w:val="nil"/>
              <w:bottom w:val="single" w:sz="4" w:space="0" w:color="auto"/>
              <w:right w:val="single" w:sz="4" w:space="0" w:color="auto"/>
            </w:tcBorders>
            <w:shd w:val="clear" w:color="auto" w:fill="auto"/>
            <w:noWrap/>
            <w:vAlign w:val="center"/>
          </w:tcPr>
          <w:p w14:paraId="6CD2665E" w14:textId="7E5FAFE5" w:rsidR="00CB427E" w:rsidRPr="00CB427E" w:rsidRDefault="00CB427E" w:rsidP="00CB427E">
            <w:pPr>
              <w:jc w:val="center"/>
              <w:rPr>
                <w:rFonts w:eastAsia="Times New Roman"/>
                <w:b/>
                <w:color w:val="000000"/>
              </w:rPr>
            </w:pPr>
            <w:r w:rsidRPr="00CB427E">
              <w:rPr>
                <w:color w:val="000000"/>
              </w:rPr>
              <w:t>36</w:t>
            </w:r>
          </w:p>
        </w:tc>
      </w:tr>
      <w:tr w:rsidR="00CB427E" w:rsidRPr="003E1C9C" w14:paraId="672F9980"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592888DA" w14:textId="37EBD110" w:rsidR="00CB427E" w:rsidRPr="00CB427E" w:rsidRDefault="00CB427E" w:rsidP="00CB427E">
            <w:pPr>
              <w:rPr>
                <w:rFonts w:eastAsia="Times New Roman"/>
                <w:color w:val="000000"/>
              </w:rPr>
            </w:pPr>
            <w:r w:rsidRPr="00CB427E">
              <w:rPr>
                <w:color w:val="000000"/>
              </w:rPr>
              <w:lastRenderedPageBreak/>
              <w:t>ГБОУ СОШ № 3 г. Новокуйбышевска</w:t>
            </w:r>
          </w:p>
        </w:tc>
        <w:tc>
          <w:tcPr>
            <w:tcW w:w="1684" w:type="dxa"/>
            <w:tcBorders>
              <w:top w:val="nil"/>
              <w:left w:val="nil"/>
              <w:bottom w:val="single" w:sz="4" w:space="0" w:color="auto"/>
              <w:right w:val="single" w:sz="4" w:space="0" w:color="auto"/>
            </w:tcBorders>
            <w:shd w:val="clear" w:color="auto" w:fill="auto"/>
            <w:noWrap/>
            <w:vAlign w:val="center"/>
          </w:tcPr>
          <w:p w14:paraId="031704A4" w14:textId="6CC029CD" w:rsidR="00CB427E" w:rsidRPr="00CB427E" w:rsidRDefault="00CB427E" w:rsidP="00CB427E">
            <w:pPr>
              <w:jc w:val="center"/>
              <w:rPr>
                <w:rFonts w:eastAsia="Times New Roman"/>
                <w:color w:val="000000"/>
              </w:rPr>
            </w:pPr>
            <w:r w:rsidRPr="00CB427E">
              <w:rPr>
                <w:color w:val="000000"/>
              </w:rPr>
              <w:t>38</w:t>
            </w:r>
          </w:p>
        </w:tc>
        <w:tc>
          <w:tcPr>
            <w:tcW w:w="4011" w:type="dxa"/>
            <w:tcBorders>
              <w:top w:val="nil"/>
              <w:left w:val="nil"/>
              <w:bottom w:val="single" w:sz="4" w:space="0" w:color="auto"/>
              <w:right w:val="single" w:sz="4" w:space="0" w:color="auto"/>
            </w:tcBorders>
            <w:shd w:val="clear" w:color="auto" w:fill="auto"/>
            <w:noWrap/>
            <w:vAlign w:val="center"/>
          </w:tcPr>
          <w:p w14:paraId="2519BB35" w14:textId="23109942" w:rsidR="00CB427E" w:rsidRPr="00CB427E" w:rsidRDefault="00CB427E" w:rsidP="00CB427E">
            <w:pPr>
              <w:jc w:val="center"/>
              <w:rPr>
                <w:rFonts w:eastAsia="Times New Roman"/>
                <w:color w:val="000000"/>
              </w:rPr>
            </w:pPr>
            <w:r w:rsidRPr="00CB427E">
              <w:rPr>
                <w:color w:val="000000"/>
              </w:rPr>
              <w:t>30</w:t>
            </w:r>
          </w:p>
        </w:tc>
      </w:tr>
      <w:tr w:rsidR="00CB427E" w:rsidRPr="003E1C9C" w14:paraId="52611D07"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2820ABA7" w14:textId="4ED42F26" w:rsidR="00CB427E" w:rsidRPr="00CB427E" w:rsidRDefault="00CB427E" w:rsidP="00CB427E">
            <w:pPr>
              <w:rPr>
                <w:rFonts w:eastAsia="Times New Roman"/>
                <w:color w:val="000000"/>
              </w:rPr>
            </w:pPr>
            <w:r w:rsidRPr="00CB427E">
              <w:rPr>
                <w:color w:val="000000"/>
              </w:rPr>
              <w:t>ГБОУ СОШ № 5 "ОЦ" г. Новокуйбышевска</w:t>
            </w:r>
          </w:p>
        </w:tc>
        <w:tc>
          <w:tcPr>
            <w:tcW w:w="1684" w:type="dxa"/>
            <w:tcBorders>
              <w:top w:val="nil"/>
              <w:left w:val="nil"/>
              <w:bottom w:val="single" w:sz="4" w:space="0" w:color="auto"/>
              <w:right w:val="single" w:sz="4" w:space="0" w:color="auto"/>
            </w:tcBorders>
            <w:shd w:val="clear" w:color="auto" w:fill="auto"/>
            <w:noWrap/>
            <w:vAlign w:val="center"/>
          </w:tcPr>
          <w:p w14:paraId="0865EB94" w14:textId="3D21AB28" w:rsidR="00CB427E" w:rsidRPr="00CB427E" w:rsidRDefault="00CB427E" w:rsidP="00CB427E">
            <w:pPr>
              <w:jc w:val="center"/>
              <w:rPr>
                <w:rFonts w:eastAsia="Times New Roman"/>
                <w:color w:val="000000"/>
              </w:rPr>
            </w:pPr>
            <w:r w:rsidRPr="00CB427E">
              <w:rPr>
                <w:color w:val="000000"/>
              </w:rPr>
              <w:t>8</w:t>
            </w:r>
          </w:p>
        </w:tc>
        <w:tc>
          <w:tcPr>
            <w:tcW w:w="4011" w:type="dxa"/>
            <w:tcBorders>
              <w:top w:val="nil"/>
              <w:left w:val="nil"/>
              <w:bottom w:val="single" w:sz="4" w:space="0" w:color="auto"/>
              <w:right w:val="single" w:sz="4" w:space="0" w:color="auto"/>
            </w:tcBorders>
            <w:shd w:val="clear" w:color="auto" w:fill="auto"/>
            <w:noWrap/>
            <w:vAlign w:val="center"/>
          </w:tcPr>
          <w:p w14:paraId="490B524D" w14:textId="4FAFFC04" w:rsidR="00CB427E" w:rsidRPr="00CB427E" w:rsidRDefault="00CB427E" w:rsidP="00CB427E">
            <w:pPr>
              <w:jc w:val="center"/>
              <w:rPr>
                <w:rFonts w:eastAsia="Times New Roman"/>
                <w:color w:val="000000"/>
              </w:rPr>
            </w:pPr>
            <w:r w:rsidRPr="00CB427E">
              <w:rPr>
                <w:color w:val="000000"/>
              </w:rPr>
              <w:t>30</w:t>
            </w:r>
          </w:p>
        </w:tc>
      </w:tr>
      <w:tr w:rsidR="00CB427E" w:rsidRPr="003E1C9C" w14:paraId="505FD2BA"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72A37333" w14:textId="2D64012B" w:rsidR="00CB427E" w:rsidRPr="00CB427E" w:rsidRDefault="00CB427E" w:rsidP="00CB427E">
            <w:pPr>
              <w:rPr>
                <w:rFonts w:eastAsia="Times New Roman"/>
                <w:color w:val="000000"/>
              </w:rPr>
            </w:pPr>
            <w:r w:rsidRPr="00CB427E">
              <w:rPr>
                <w:color w:val="000000"/>
              </w:rPr>
              <w:t>ГБОУ СОШ № 7 "ОЦ" г. Новокуйбышевска</w:t>
            </w:r>
          </w:p>
        </w:tc>
        <w:tc>
          <w:tcPr>
            <w:tcW w:w="1684" w:type="dxa"/>
            <w:tcBorders>
              <w:top w:val="nil"/>
              <w:left w:val="nil"/>
              <w:bottom w:val="single" w:sz="4" w:space="0" w:color="auto"/>
              <w:right w:val="single" w:sz="4" w:space="0" w:color="auto"/>
            </w:tcBorders>
            <w:shd w:val="clear" w:color="auto" w:fill="auto"/>
            <w:noWrap/>
            <w:vAlign w:val="center"/>
          </w:tcPr>
          <w:p w14:paraId="03876DAF" w14:textId="708D8EAF" w:rsidR="00CB427E" w:rsidRPr="00CB427E" w:rsidRDefault="00CB427E" w:rsidP="00CB427E">
            <w:pPr>
              <w:jc w:val="center"/>
              <w:rPr>
                <w:rFonts w:eastAsia="Times New Roman"/>
                <w:color w:val="000000"/>
              </w:rPr>
            </w:pPr>
            <w:r w:rsidRPr="00CB427E">
              <w:rPr>
                <w:color w:val="000000"/>
              </w:rPr>
              <w:t>7</w:t>
            </w:r>
          </w:p>
        </w:tc>
        <w:tc>
          <w:tcPr>
            <w:tcW w:w="4011" w:type="dxa"/>
            <w:tcBorders>
              <w:top w:val="nil"/>
              <w:left w:val="nil"/>
              <w:bottom w:val="single" w:sz="4" w:space="0" w:color="auto"/>
              <w:right w:val="single" w:sz="4" w:space="0" w:color="auto"/>
            </w:tcBorders>
            <w:shd w:val="clear" w:color="auto" w:fill="auto"/>
            <w:noWrap/>
            <w:vAlign w:val="center"/>
          </w:tcPr>
          <w:p w14:paraId="7D877351" w14:textId="01A7B508" w:rsidR="00CB427E" w:rsidRPr="00CB427E" w:rsidRDefault="00CB427E" w:rsidP="00CB427E">
            <w:pPr>
              <w:jc w:val="center"/>
              <w:rPr>
                <w:rFonts w:eastAsia="Times New Roman"/>
                <w:color w:val="000000"/>
              </w:rPr>
            </w:pPr>
            <w:r w:rsidRPr="00CB427E">
              <w:rPr>
                <w:color w:val="000000"/>
              </w:rPr>
              <w:t>27</w:t>
            </w:r>
          </w:p>
        </w:tc>
      </w:tr>
      <w:tr w:rsidR="00CB427E" w:rsidRPr="003E1C9C" w14:paraId="503D446E"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0723FD6B" w14:textId="19D8A549" w:rsidR="00CB427E" w:rsidRPr="00CB427E" w:rsidRDefault="00CB427E" w:rsidP="00CB427E">
            <w:pPr>
              <w:rPr>
                <w:rFonts w:eastAsia="Times New Roman"/>
                <w:color w:val="000000"/>
              </w:rPr>
            </w:pPr>
            <w:r w:rsidRPr="00CB427E">
              <w:rPr>
                <w:color w:val="000000"/>
              </w:rPr>
              <w:t>ГБОУ СОШ № 8 "ОЦ" г. Новокуйбышевска</w:t>
            </w:r>
          </w:p>
        </w:tc>
        <w:tc>
          <w:tcPr>
            <w:tcW w:w="1684" w:type="dxa"/>
            <w:tcBorders>
              <w:top w:val="nil"/>
              <w:left w:val="nil"/>
              <w:bottom w:val="single" w:sz="4" w:space="0" w:color="auto"/>
              <w:right w:val="single" w:sz="4" w:space="0" w:color="auto"/>
            </w:tcBorders>
            <w:shd w:val="clear" w:color="auto" w:fill="auto"/>
            <w:noWrap/>
            <w:vAlign w:val="center"/>
          </w:tcPr>
          <w:p w14:paraId="0ABDAF2B" w14:textId="2749AFE6" w:rsidR="00CB427E" w:rsidRPr="00CB427E" w:rsidRDefault="00CB427E" w:rsidP="00CB427E">
            <w:pPr>
              <w:jc w:val="center"/>
              <w:rPr>
                <w:rFonts w:eastAsia="Times New Roman"/>
                <w:color w:val="000000"/>
              </w:rPr>
            </w:pPr>
            <w:r w:rsidRPr="00CB427E">
              <w:rPr>
                <w:color w:val="000000"/>
              </w:rPr>
              <w:t>5</w:t>
            </w:r>
          </w:p>
        </w:tc>
        <w:tc>
          <w:tcPr>
            <w:tcW w:w="4011" w:type="dxa"/>
            <w:tcBorders>
              <w:top w:val="nil"/>
              <w:left w:val="nil"/>
              <w:bottom w:val="single" w:sz="4" w:space="0" w:color="auto"/>
              <w:right w:val="single" w:sz="4" w:space="0" w:color="auto"/>
            </w:tcBorders>
            <w:shd w:val="clear" w:color="auto" w:fill="auto"/>
            <w:noWrap/>
            <w:vAlign w:val="center"/>
          </w:tcPr>
          <w:p w14:paraId="29F5A810" w14:textId="50EDC962" w:rsidR="00CB427E" w:rsidRPr="00CB427E" w:rsidRDefault="00CB427E" w:rsidP="00CB427E">
            <w:pPr>
              <w:jc w:val="center"/>
              <w:rPr>
                <w:rFonts w:eastAsia="Times New Roman"/>
                <w:color w:val="000000"/>
              </w:rPr>
            </w:pPr>
            <w:r w:rsidRPr="00CB427E">
              <w:rPr>
                <w:color w:val="000000"/>
              </w:rPr>
              <w:t>36</w:t>
            </w:r>
          </w:p>
        </w:tc>
      </w:tr>
      <w:tr w:rsidR="00CB427E" w:rsidRPr="003E1C9C" w14:paraId="1D8BD22C" w14:textId="77777777" w:rsidTr="00CB427E">
        <w:trPr>
          <w:trHeight w:val="255"/>
          <w:jc w:val="center"/>
        </w:trPr>
        <w:tc>
          <w:tcPr>
            <w:tcW w:w="5868" w:type="dxa"/>
            <w:tcBorders>
              <w:top w:val="nil"/>
              <w:left w:val="single" w:sz="4" w:space="0" w:color="auto"/>
              <w:bottom w:val="single" w:sz="4" w:space="0" w:color="auto"/>
              <w:right w:val="single" w:sz="4" w:space="0" w:color="auto"/>
            </w:tcBorders>
            <w:shd w:val="clear" w:color="auto" w:fill="auto"/>
            <w:noWrap/>
            <w:vAlign w:val="center"/>
          </w:tcPr>
          <w:p w14:paraId="597708E6" w14:textId="491F7524" w:rsidR="00CB427E" w:rsidRPr="00CB427E" w:rsidRDefault="00CB427E" w:rsidP="00CB427E">
            <w:pPr>
              <w:rPr>
                <w:rFonts w:eastAsia="Times New Roman"/>
                <w:color w:val="000000"/>
              </w:rPr>
            </w:pPr>
            <w:r w:rsidRPr="00CB427E">
              <w:rPr>
                <w:rFonts w:eastAsia="Times New Roman"/>
                <w:b/>
                <w:bCs/>
                <w:color w:val="000000"/>
              </w:rPr>
              <w:t>Поволжское управление</w:t>
            </w:r>
          </w:p>
        </w:tc>
        <w:tc>
          <w:tcPr>
            <w:tcW w:w="1684" w:type="dxa"/>
            <w:tcBorders>
              <w:top w:val="nil"/>
              <w:left w:val="nil"/>
              <w:bottom w:val="single" w:sz="4" w:space="0" w:color="auto"/>
              <w:right w:val="single" w:sz="4" w:space="0" w:color="auto"/>
            </w:tcBorders>
            <w:shd w:val="clear" w:color="auto" w:fill="auto"/>
            <w:noWrap/>
            <w:vAlign w:val="center"/>
          </w:tcPr>
          <w:p w14:paraId="469D50B2" w14:textId="186E538E" w:rsidR="00CB427E" w:rsidRPr="00CB427E" w:rsidRDefault="00CB427E" w:rsidP="00CB427E">
            <w:pPr>
              <w:jc w:val="center"/>
              <w:rPr>
                <w:rFonts w:eastAsia="Times New Roman"/>
                <w:color w:val="000000"/>
              </w:rPr>
            </w:pPr>
            <w:r w:rsidRPr="00CB427E">
              <w:rPr>
                <w:color w:val="000000"/>
              </w:rPr>
              <w:t>320</w:t>
            </w:r>
          </w:p>
        </w:tc>
        <w:tc>
          <w:tcPr>
            <w:tcW w:w="4011" w:type="dxa"/>
            <w:tcBorders>
              <w:top w:val="nil"/>
              <w:left w:val="nil"/>
              <w:bottom w:val="single" w:sz="4" w:space="0" w:color="auto"/>
              <w:right w:val="single" w:sz="4" w:space="0" w:color="auto"/>
            </w:tcBorders>
            <w:shd w:val="clear" w:color="auto" w:fill="auto"/>
            <w:noWrap/>
            <w:vAlign w:val="center"/>
          </w:tcPr>
          <w:p w14:paraId="1C2DA125" w14:textId="5B88388A" w:rsidR="00CB427E" w:rsidRPr="00CB427E" w:rsidRDefault="00CB427E" w:rsidP="00CB427E">
            <w:pPr>
              <w:jc w:val="center"/>
              <w:rPr>
                <w:rFonts w:eastAsia="Times New Roman"/>
                <w:color w:val="000000"/>
              </w:rPr>
            </w:pPr>
            <w:r w:rsidRPr="00CB427E">
              <w:rPr>
                <w:color w:val="000000"/>
              </w:rPr>
              <w:t>29</w:t>
            </w:r>
          </w:p>
        </w:tc>
      </w:tr>
    </w:tbl>
    <w:p w14:paraId="297D6EA1" w14:textId="77777777" w:rsidR="00CB427E" w:rsidRPr="00F60D3F" w:rsidRDefault="00CB427E" w:rsidP="00FE3701">
      <w:pPr>
        <w:tabs>
          <w:tab w:val="left" w:pos="709"/>
        </w:tabs>
        <w:jc w:val="both"/>
        <w:rPr>
          <w:b/>
        </w:rPr>
      </w:pPr>
    </w:p>
    <w:p w14:paraId="6E2CBD75" w14:textId="77777777" w:rsidR="005060D9" w:rsidRPr="00F60D3F" w:rsidRDefault="005060D9" w:rsidP="00F720E8">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Результаты по группам участников экзамена</w:t>
      </w:r>
      <w:r w:rsidR="00FE3701" w:rsidRPr="00F60D3F">
        <w:rPr>
          <w:rFonts w:ascii="Times New Roman" w:hAnsi="Times New Roman"/>
          <w:color w:val="auto"/>
          <w:sz w:val="28"/>
        </w:rPr>
        <w:t xml:space="preserve"> с различным уровнем подготовки </w:t>
      </w:r>
      <w:r w:rsidRPr="00F60D3F">
        <w:rPr>
          <w:rFonts w:ascii="Times New Roman" w:hAnsi="Times New Roman"/>
          <w:color w:val="auto"/>
          <w:sz w:val="28"/>
        </w:rPr>
        <w:t xml:space="preserve">с учетом </w:t>
      </w:r>
      <w:r w:rsidR="00FE3701" w:rsidRPr="00F60D3F">
        <w:rPr>
          <w:rFonts w:ascii="Times New Roman" w:hAnsi="Times New Roman"/>
          <w:color w:val="auto"/>
          <w:sz w:val="28"/>
        </w:rPr>
        <w:t>типа ОО</w:t>
      </w:r>
      <w:r w:rsidR="00903AC5" w:rsidRPr="00F60D3F">
        <w:rPr>
          <w:rFonts w:ascii="Times New Roman" w:hAnsi="Times New Roman"/>
          <w:color w:val="auto"/>
          <w:sz w:val="28"/>
          <w:vertAlign w:val="superscript"/>
        </w:rPr>
        <w:footnoteReference w:id="3"/>
      </w:r>
      <w:r w:rsidR="00FE3701" w:rsidRPr="00F60D3F">
        <w:rPr>
          <w:rFonts w:ascii="Times New Roman" w:hAnsi="Times New Roman"/>
          <w:color w:val="auto"/>
          <w:sz w:val="28"/>
        </w:rPr>
        <w:t xml:space="preserve"> </w:t>
      </w:r>
    </w:p>
    <w:p w14:paraId="456D2977"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CE7779" w:rsidRPr="00F60D3F" w14:paraId="70C97C14" w14:textId="77777777" w:rsidTr="00A35F59">
        <w:trPr>
          <w:cantSplit/>
          <w:trHeight w:val="495"/>
          <w:tblHeader/>
        </w:trPr>
        <w:tc>
          <w:tcPr>
            <w:tcW w:w="709" w:type="dxa"/>
            <w:vMerge w:val="restart"/>
            <w:vAlign w:val="center"/>
          </w:tcPr>
          <w:p w14:paraId="07DC8CBB" w14:textId="77777777" w:rsidR="00CE7779" w:rsidRPr="00F60D3F" w:rsidRDefault="0079316A" w:rsidP="00836E32">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 п/п</w:t>
            </w:r>
          </w:p>
        </w:tc>
        <w:tc>
          <w:tcPr>
            <w:tcW w:w="2552" w:type="dxa"/>
            <w:vMerge w:val="restart"/>
            <w:vAlign w:val="center"/>
          </w:tcPr>
          <w:p w14:paraId="330F94E3" w14:textId="77777777" w:rsidR="007A74B7" w:rsidRPr="00F60D3F" w:rsidRDefault="0082776F" w:rsidP="00017C63">
            <w:pPr>
              <w:pStyle w:val="a3"/>
              <w:spacing w:after="0" w:line="240" w:lineRule="auto"/>
              <w:ind w:left="0"/>
              <w:rPr>
                <w:rFonts w:ascii="Times New Roman" w:hAnsi="Times New Roman"/>
                <w:b/>
                <w:sz w:val="24"/>
                <w:szCs w:val="24"/>
              </w:rPr>
            </w:pPr>
            <w:r w:rsidRPr="00F60D3F">
              <w:rPr>
                <w:rFonts w:ascii="Times New Roman" w:hAnsi="Times New Roman"/>
                <w:b/>
                <w:sz w:val="24"/>
                <w:szCs w:val="24"/>
              </w:rPr>
              <w:t>Участники ОГЭ</w:t>
            </w:r>
          </w:p>
        </w:tc>
        <w:tc>
          <w:tcPr>
            <w:tcW w:w="11056" w:type="dxa"/>
            <w:gridSpan w:val="6"/>
            <w:vAlign w:val="center"/>
          </w:tcPr>
          <w:p w14:paraId="77CF8FB8" w14:textId="77777777" w:rsidR="00CE7779" w:rsidRPr="00F60D3F" w:rsidRDefault="0079316A" w:rsidP="0058376C">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Доля участников, получивших отметку</w:t>
            </w:r>
            <w:r w:rsidR="005D4B32" w:rsidRPr="00F60D3F">
              <w:rPr>
                <w:rStyle w:val="a6"/>
                <w:rFonts w:ascii="Times New Roman" w:hAnsi="Times New Roman"/>
                <w:b/>
                <w:sz w:val="24"/>
                <w:szCs w:val="24"/>
              </w:rPr>
              <w:footnoteReference w:id="4"/>
            </w:r>
          </w:p>
        </w:tc>
      </w:tr>
      <w:tr w:rsidR="00174828" w:rsidRPr="00F60D3F" w14:paraId="354CE5FB" w14:textId="77777777" w:rsidTr="00A35F59">
        <w:trPr>
          <w:cantSplit/>
          <w:trHeight w:val="495"/>
          <w:tblHeader/>
        </w:trPr>
        <w:tc>
          <w:tcPr>
            <w:tcW w:w="709" w:type="dxa"/>
            <w:vMerge/>
            <w:vAlign w:val="center"/>
          </w:tcPr>
          <w:p w14:paraId="7CA9FD61" w14:textId="77777777" w:rsidR="007A74B7" w:rsidRPr="00F60D3F" w:rsidRDefault="007A74B7" w:rsidP="00836E32">
            <w:pPr>
              <w:pStyle w:val="a3"/>
              <w:spacing w:after="0" w:line="240" w:lineRule="auto"/>
              <w:ind w:left="0"/>
              <w:jc w:val="center"/>
              <w:rPr>
                <w:rFonts w:ascii="Times New Roman" w:hAnsi="Times New Roman"/>
                <w:sz w:val="24"/>
                <w:szCs w:val="24"/>
              </w:rPr>
            </w:pPr>
          </w:p>
        </w:tc>
        <w:tc>
          <w:tcPr>
            <w:tcW w:w="2552" w:type="dxa"/>
            <w:vMerge/>
            <w:vAlign w:val="center"/>
          </w:tcPr>
          <w:p w14:paraId="206A64A8" w14:textId="77777777" w:rsidR="007A74B7" w:rsidRPr="00F60D3F" w:rsidRDefault="007A74B7" w:rsidP="00017C63">
            <w:pPr>
              <w:pStyle w:val="a3"/>
              <w:spacing w:after="0" w:line="240" w:lineRule="auto"/>
              <w:ind w:left="0"/>
              <w:rPr>
                <w:rFonts w:ascii="Times New Roman" w:hAnsi="Times New Roman"/>
                <w:sz w:val="24"/>
                <w:szCs w:val="24"/>
              </w:rPr>
            </w:pPr>
          </w:p>
        </w:tc>
        <w:tc>
          <w:tcPr>
            <w:tcW w:w="1842" w:type="dxa"/>
            <w:vAlign w:val="center"/>
          </w:tcPr>
          <w:p w14:paraId="2CA44298"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2</w:t>
            </w:r>
            <w:r w:rsidRPr="00F60D3F">
              <w:rPr>
                <w:rFonts w:ascii="Times New Roman" w:hAnsi="Times New Roman"/>
                <w:sz w:val="24"/>
                <w:szCs w:val="24"/>
              </w:rPr>
              <w:t>»</w:t>
            </w:r>
          </w:p>
        </w:tc>
        <w:tc>
          <w:tcPr>
            <w:tcW w:w="1843" w:type="dxa"/>
            <w:vAlign w:val="center"/>
          </w:tcPr>
          <w:p w14:paraId="349B9896"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p>
        </w:tc>
        <w:tc>
          <w:tcPr>
            <w:tcW w:w="1843" w:type="dxa"/>
            <w:vAlign w:val="center"/>
          </w:tcPr>
          <w:p w14:paraId="50398463"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p>
        </w:tc>
        <w:tc>
          <w:tcPr>
            <w:tcW w:w="1842" w:type="dxa"/>
            <w:vAlign w:val="center"/>
          </w:tcPr>
          <w:p w14:paraId="4998B842" w14:textId="77777777" w:rsidR="00CE7779" w:rsidRPr="00F60D3F" w:rsidRDefault="000E0643" w:rsidP="00D6675C">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5</w:t>
            </w:r>
            <w:r w:rsidR="002178E5" w:rsidRPr="00F60D3F">
              <w:rPr>
                <w:rFonts w:ascii="Times New Roman" w:hAnsi="Times New Roman"/>
                <w:sz w:val="24"/>
                <w:szCs w:val="24"/>
              </w:rPr>
              <w:t>»</w:t>
            </w:r>
          </w:p>
        </w:tc>
        <w:tc>
          <w:tcPr>
            <w:tcW w:w="1843" w:type="dxa"/>
            <w:vAlign w:val="center"/>
          </w:tcPr>
          <w:p w14:paraId="02E1A435"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(качество обучения)</w:t>
            </w:r>
          </w:p>
        </w:tc>
        <w:tc>
          <w:tcPr>
            <w:tcW w:w="1843" w:type="dxa"/>
            <w:vAlign w:val="center"/>
          </w:tcPr>
          <w:p w14:paraId="25652BC5"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r w:rsidR="0079316A" w:rsidRPr="00F60D3F">
              <w:rPr>
                <w:rFonts w:ascii="Times New Roman" w:hAnsi="Times New Roman"/>
                <w:sz w:val="24"/>
                <w:szCs w:val="24"/>
              </w:rPr>
              <w:t>,</w:t>
            </w:r>
            <w:r w:rsidRPr="00F60D3F">
              <w:rPr>
                <w:rFonts w:ascii="Times New Roman" w:hAnsi="Times New Roman"/>
                <w:sz w:val="24"/>
                <w:szCs w:val="24"/>
              </w:rPr>
              <w:t xml:space="preserve"> «</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(уровень</w:t>
            </w:r>
            <w:r w:rsidR="00174828" w:rsidRPr="00F60D3F">
              <w:rPr>
                <w:rFonts w:ascii="Times New Roman" w:hAnsi="Times New Roman"/>
                <w:sz w:val="24"/>
                <w:szCs w:val="24"/>
              </w:rPr>
              <w:t xml:space="preserve"> </w:t>
            </w:r>
            <w:r w:rsidR="0079316A" w:rsidRPr="00F60D3F">
              <w:rPr>
                <w:rFonts w:ascii="Times New Roman" w:hAnsi="Times New Roman"/>
                <w:sz w:val="24"/>
                <w:szCs w:val="24"/>
              </w:rPr>
              <w:t>обученности)</w:t>
            </w:r>
          </w:p>
        </w:tc>
      </w:tr>
      <w:tr w:rsidR="00B867B4" w:rsidRPr="00F60D3F" w14:paraId="2629810E" w14:textId="77777777" w:rsidTr="00B867B4">
        <w:trPr>
          <w:trHeight w:val="283"/>
        </w:trPr>
        <w:tc>
          <w:tcPr>
            <w:tcW w:w="709" w:type="dxa"/>
            <w:vAlign w:val="center"/>
          </w:tcPr>
          <w:p w14:paraId="621FAE9D" w14:textId="77777777" w:rsidR="00B867B4" w:rsidRPr="00F60D3F" w:rsidRDefault="00B867B4" w:rsidP="00B867B4">
            <w:pPr>
              <w:contextualSpacing/>
              <w:jc w:val="center"/>
              <w:rPr>
                <w:szCs w:val="28"/>
              </w:rPr>
            </w:pPr>
            <w:r w:rsidRPr="00F60D3F">
              <w:rPr>
                <w:szCs w:val="28"/>
              </w:rPr>
              <w:t>1.</w:t>
            </w:r>
          </w:p>
        </w:tc>
        <w:tc>
          <w:tcPr>
            <w:tcW w:w="2552" w:type="dxa"/>
            <w:vAlign w:val="center"/>
          </w:tcPr>
          <w:p w14:paraId="747AB478" w14:textId="4E883044" w:rsidR="00B867B4" w:rsidRPr="00F60D3F" w:rsidRDefault="00B867B4" w:rsidP="00B867B4">
            <w:pPr>
              <w:contextualSpacing/>
              <w:rPr>
                <w:szCs w:val="28"/>
              </w:rPr>
            </w:pPr>
            <w:r w:rsidRPr="0082776F">
              <w:t>Обучающиеся гимназий</w:t>
            </w:r>
          </w:p>
        </w:tc>
        <w:tc>
          <w:tcPr>
            <w:tcW w:w="1842" w:type="dxa"/>
            <w:vAlign w:val="center"/>
          </w:tcPr>
          <w:p w14:paraId="226A4DF7" w14:textId="575EDFC3" w:rsidR="00B867B4" w:rsidRPr="00B867B4" w:rsidRDefault="00B867B4" w:rsidP="00B867B4">
            <w:pPr>
              <w:contextualSpacing/>
              <w:jc w:val="center"/>
            </w:pPr>
            <w:r w:rsidRPr="00B867B4">
              <w:rPr>
                <w:color w:val="000000"/>
              </w:rPr>
              <w:t>0,3%</w:t>
            </w:r>
          </w:p>
        </w:tc>
        <w:tc>
          <w:tcPr>
            <w:tcW w:w="1843" w:type="dxa"/>
            <w:vAlign w:val="center"/>
          </w:tcPr>
          <w:p w14:paraId="633DC5A2" w14:textId="6DBB1467" w:rsidR="00B867B4" w:rsidRPr="00B867B4" w:rsidRDefault="00B867B4" w:rsidP="00B867B4">
            <w:pPr>
              <w:contextualSpacing/>
              <w:jc w:val="center"/>
            </w:pPr>
            <w:r w:rsidRPr="00B867B4">
              <w:rPr>
                <w:color w:val="000000"/>
              </w:rPr>
              <w:t>1,3%</w:t>
            </w:r>
          </w:p>
        </w:tc>
        <w:tc>
          <w:tcPr>
            <w:tcW w:w="1843" w:type="dxa"/>
            <w:vAlign w:val="center"/>
          </w:tcPr>
          <w:p w14:paraId="53D3CDF0" w14:textId="3D0AA815" w:rsidR="00B867B4" w:rsidRPr="00B867B4" w:rsidRDefault="00B867B4" w:rsidP="00B867B4">
            <w:pPr>
              <w:contextualSpacing/>
              <w:jc w:val="center"/>
            </w:pPr>
            <w:r w:rsidRPr="00B867B4">
              <w:rPr>
                <w:color w:val="000000"/>
              </w:rPr>
              <w:t>1,6%</w:t>
            </w:r>
          </w:p>
        </w:tc>
        <w:tc>
          <w:tcPr>
            <w:tcW w:w="1842" w:type="dxa"/>
            <w:vAlign w:val="center"/>
          </w:tcPr>
          <w:p w14:paraId="7F905437" w14:textId="5CDF006C" w:rsidR="00B867B4" w:rsidRPr="00B867B4" w:rsidRDefault="00B867B4" w:rsidP="00B867B4">
            <w:pPr>
              <w:contextualSpacing/>
              <w:jc w:val="center"/>
            </w:pPr>
            <w:r w:rsidRPr="00B867B4">
              <w:rPr>
                <w:color w:val="000000"/>
              </w:rPr>
              <w:t>1,3%</w:t>
            </w:r>
          </w:p>
        </w:tc>
        <w:tc>
          <w:tcPr>
            <w:tcW w:w="1843" w:type="dxa"/>
            <w:vAlign w:val="center"/>
          </w:tcPr>
          <w:p w14:paraId="5EFBAEA0" w14:textId="7220246B" w:rsidR="00B867B4" w:rsidRPr="00B867B4" w:rsidRDefault="00B867B4" w:rsidP="00B867B4">
            <w:pPr>
              <w:contextualSpacing/>
              <w:jc w:val="center"/>
            </w:pPr>
            <w:r w:rsidRPr="00B867B4">
              <w:rPr>
                <w:color w:val="000000"/>
              </w:rPr>
              <w:t>2,8%</w:t>
            </w:r>
          </w:p>
        </w:tc>
        <w:tc>
          <w:tcPr>
            <w:tcW w:w="1843" w:type="dxa"/>
            <w:vAlign w:val="center"/>
          </w:tcPr>
          <w:p w14:paraId="786718A6" w14:textId="5622205F" w:rsidR="00B867B4" w:rsidRPr="00B867B4" w:rsidRDefault="00B867B4" w:rsidP="00B867B4">
            <w:pPr>
              <w:contextualSpacing/>
              <w:jc w:val="center"/>
            </w:pPr>
            <w:r w:rsidRPr="00B867B4">
              <w:rPr>
                <w:color w:val="000000"/>
              </w:rPr>
              <w:t>4,1%</w:t>
            </w:r>
          </w:p>
        </w:tc>
      </w:tr>
      <w:tr w:rsidR="00B867B4" w:rsidRPr="00F60D3F" w14:paraId="69B7CC47" w14:textId="77777777" w:rsidTr="00B867B4">
        <w:trPr>
          <w:trHeight w:val="283"/>
        </w:trPr>
        <w:tc>
          <w:tcPr>
            <w:tcW w:w="709" w:type="dxa"/>
            <w:vAlign w:val="center"/>
          </w:tcPr>
          <w:p w14:paraId="2148CD88" w14:textId="77777777" w:rsidR="00B867B4" w:rsidRPr="00F60D3F" w:rsidRDefault="00B867B4" w:rsidP="00B867B4">
            <w:pPr>
              <w:contextualSpacing/>
              <w:jc w:val="center"/>
              <w:rPr>
                <w:szCs w:val="28"/>
              </w:rPr>
            </w:pPr>
            <w:r w:rsidRPr="00F60D3F">
              <w:rPr>
                <w:szCs w:val="28"/>
              </w:rPr>
              <w:t>2.</w:t>
            </w:r>
          </w:p>
        </w:tc>
        <w:tc>
          <w:tcPr>
            <w:tcW w:w="2552" w:type="dxa"/>
            <w:vAlign w:val="center"/>
          </w:tcPr>
          <w:p w14:paraId="01018CE9" w14:textId="59B0749F" w:rsidR="00B867B4" w:rsidRPr="00F60D3F" w:rsidRDefault="00B867B4" w:rsidP="00B867B4">
            <w:pPr>
              <w:contextualSpacing/>
              <w:rPr>
                <w:szCs w:val="28"/>
              </w:rPr>
            </w:pPr>
            <w:r w:rsidRPr="0082776F">
              <w:t xml:space="preserve">Обучающиеся </w:t>
            </w:r>
            <w:r w:rsidRPr="00E213F3">
              <w:t>школ с углубленным изучением предметов</w:t>
            </w:r>
          </w:p>
        </w:tc>
        <w:tc>
          <w:tcPr>
            <w:tcW w:w="1842" w:type="dxa"/>
            <w:vAlign w:val="center"/>
          </w:tcPr>
          <w:p w14:paraId="33878A75" w14:textId="7640ADF5" w:rsidR="00B867B4" w:rsidRPr="00B867B4" w:rsidRDefault="00B867B4" w:rsidP="00B867B4">
            <w:pPr>
              <w:contextualSpacing/>
              <w:jc w:val="center"/>
            </w:pPr>
            <w:r w:rsidRPr="00B867B4">
              <w:rPr>
                <w:color w:val="000000"/>
              </w:rPr>
              <w:t>0,0%</w:t>
            </w:r>
          </w:p>
        </w:tc>
        <w:tc>
          <w:tcPr>
            <w:tcW w:w="1843" w:type="dxa"/>
            <w:vAlign w:val="center"/>
          </w:tcPr>
          <w:p w14:paraId="71D76CBD" w14:textId="2A5E7ADA" w:rsidR="00B867B4" w:rsidRPr="00B867B4" w:rsidRDefault="00B867B4" w:rsidP="00B867B4">
            <w:pPr>
              <w:contextualSpacing/>
              <w:jc w:val="center"/>
            </w:pPr>
            <w:r w:rsidRPr="00B867B4">
              <w:rPr>
                <w:color w:val="000000"/>
              </w:rPr>
              <w:t>0,9%</w:t>
            </w:r>
          </w:p>
        </w:tc>
        <w:tc>
          <w:tcPr>
            <w:tcW w:w="1843" w:type="dxa"/>
            <w:vAlign w:val="center"/>
          </w:tcPr>
          <w:p w14:paraId="707389E1" w14:textId="059BD7F0" w:rsidR="00B867B4" w:rsidRPr="00B867B4" w:rsidRDefault="00B867B4" w:rsidP="00B867B4">
            <w:pPr>
              <w:contextualSpacing/>
              <w:jc w:val="center"/>
            </w:pPr>
            <w:r w:rsidRPr="00B867B4">
              <w:rPr>
                <w:color w:val="000000"/>
              </w:rPr>
              <w:t>0,9%</w:t>
            </w:r>
          </w:p>
        </w:tc>
        <w:tc>
          <w:tcPr>
            <w:tcW w:w="1842" w:type="dxa"/>
            <w:vAlign w:val="center"/>
          </w:tcPr>
          <w:p w14:paraId="1B7D5EAC" w14:textId="46B7C464" w:rsidR="00B867B4" w:rsidRPr="00B867B4" w:rsidRDefault="00B867B4" w:rsidP="00B867B4">
            <w:pPr>
              <w:contextualSpacing/>
              <w:jc w:val="center"/>
            </w:pPr>
            <w:r w:rsidRPr="00B867B4">
              <w:rPr>
                <w:color w:val="000000"/>
              </w:rPr>
              <w:t>0,3%</w:t>
            </w:r>
          </w:p>
        </w:tc>
        <w:tc>
          <w:tcPr>
            <w:tcW w:w="1843" w:type="dxa"/>
            <w:vAlign w:val="center"/>
          </w:tcPr>
          <w:p w14:paraId="33A5AF8C" w14:textId="12F5FEA2" w:rsidR="00B867B4" w:rsidRPr="00B867B4" w:rsidRDefault="00B867B4" w:rsidP="00B867B4">
            <w:pPr>
              <w:contextualSpacing/>
              <w:jc w:val="center"/>
            </w:pPr>
            <w:r w:rsidRPr="00B867B4">
              <w:rPr>
                <w:color w:val="000000"/>
              </w:rPr>
              <w:t>1,3%</w:t>
            </w:r>
          </w:p>
        </w:tc>
        <w:tc>
          <w:tcPr>
            <w:tcW w:w="1843" w:type="dxa"/>
            <w:vAlign w:val="center"/>
          </w:tcPr>
          <w:p w14:paraId="764C5723" w14:textId="02363937" w:rsidR="00B867B4" w:rsidRPr="00B867B4" w:rsidRDefault="00B867B4" w:rsidP="00B867B4">
            <w:pPr>
              <w:contextualSpacing/>
              <w:jc w:val="center"/>
            </w:pPr>
            <w:r w:rsidRPr="00B867B4">
              <w:rPr>
                <w:color w:val="000000"/>
              </w:rPr>
              <w:t>2,2%</w:t>
            </w:r>
          </w:p>
        </w:tc>
      </w:tr>
      <w:tr w:rsidR="00B867B4" w:rsidRPr="00F60D3F" w14:paraId="2528A225" w14:textId="77777777" w:rsidTr="00B867B4">
        <w:trPr>
          <w:trHeight w:val="283"/>
        </w:trPr>
        <w:tc>
          <w:tcPr>
            <w:tcW w:w="709" w:type="dxa"/>
            <w:vAlign w:val="center"/>
          </w:tcPr>
          <w:p w14:paraId="70471CDA" w14:textId="4E5065E6" w:rsidR="00B867B4" w:rsidRPr="00F60D3F" w:rsidRDefault="00B867B4" w:rsidP="00B867B4">
            <w:pPr>
              <w:contextualSpacing/>
              <w:jc w:val="center"/>
              <w:rPr>
                <w:szCs w:val="28"/>
              </w:rPr>
            </w:pPr>
            <w:r>
              <w:rPr>
                <w:szCs w:val="28"/>
              </w:rPr>
              <w:t>3</w:t>
            </w:r>
          </w:p>
        </w:tc>
        <w:tc>
          <w:tcPr>
            <w:tcW w:w="2552" w:type="dxa"/>
            <w:vAlign w:val="center"/>
          </w:tcPr>
          <w:p w14:paraId="732AD718" w14:textId="6176E262" w:rsidR="00B867B4" w:rsidRPr="00F60D3F" w:rsidRDefault="00B867B4" w:rsidP="00B867B4">
            <w:pPr>
              <w:contextualSpacing/>
              <w:rPr>
                <w:szCs w:val="28"/>
              </w:rPr>
            </w:pPr>
            <w:r w:rsidRPr="0082776F">
              <w:t>Обучающиеся СОШ</w:t>
            </w:r>
          </w:p>
        </w:tc>
        <w:tc>
          <w:tcPr>
            <w:tcW w:w="1842" w:type="dxa"/>
            <w:vAlign w:val="center"/>
          </w:tcPr>
          <w:p w14:paraId="4D8AB651" w14:textId="753D9478" w:rsidR="00B867B4" w:rsidRPr="00B867B4" w:rsidRDefault="00B867B4" w:rsidP="00B867B4">
            <w:pPr>
              <w:contextualSpacing/>
              <w:jc w:val="center"/>
            </w:pPr>
            <w:r w:rsidRPr="00B867B4">
              <w:rPr>
                <w:color w:val="000000"/>
              </w:rPr>
              <w:t>0,6%</w:t>
            </w:r>
          </w:p>
        </w:tc>
        <w:tc>
          <w:tcPr>
            <w:tcW w:w="1843" w:type="dxa"/>
            <w:vAlign w:val="center"/>
          </w:tcPr>
          <w:p w14:paraId="5D813257" w14:textId="5675C737" w:rsidR="00B867B4" w:rsidRPr="00B867B4" w:rsidRDefault="00B867B4" w:rsidP="00B867B4">
            <w:pPr>
              <w:contextualSpacing/>
              <w:jc w:val="center"/>
            </w:pPr>
            <w:r w:rsidRPr="00B867B4">
              <w:rPr>
                <w:color w:val="000000"/>
              </w:rPr>
              <w:t>25,3%</w:t>
            </w:r>
          </w:p>
        </w:tc>
        <w:tc>
          <w:tcPr>
            <w:tcW w:w="1843" w:type="dxa"/>
            <w:vAlign w:val="center"/>
          </w:tcPr>
          <w:p w14:paraId="4075298B" w14:textId="7F68710D" w:rsidR="00B867B4" w:rsidRPr="00B867B4" w:rsidRDefault="00B867B4" w:rsidP="00B867B4">
            <w:pPr>
              <w:contextualSpacing/>
              <w:jc w:val="center"/>
            </w:pPr>
            <w:r w:rsidRPr="00B867B4">
              <w:rPr>
                <w:color w:val="000000"/>
              </w:rPr>
              <w:t>40,0%</w:t>
            </w:r>
          </w:p>
        </w:tc>
        <w:tc>
          <w:tcPr>
            <w:tcW w:w="1842" w:type="dxa"/>
            <w:vAlign w:val="center"/>
          </w:tcPr>
          <w:p w14:paraId="69C78F96" w14:textId="64C60B63" w:rsidR="00B867B4" w:rsidRPr="00B867B4" w:rsidRDefault="00B867B4" w:rsidP="00B867B4">
            <w:pPr>
              <w:contextualSpacing/>
              <w:jc w:val="center"/>
            </w:pPr>
            <w:r w:rsidRPr="00B867B4">
              <w:rPr>
                <w:color w:val="000000"/>
              </w:rPr>
              <w:t>20,0%</w:t>
            </w:r>
          </w:p>
        </w:tc>
        <w:tc>
          <w:tcPr>
            <w:tcW w:w="1843" w:type="dxa"/>
            <w:vAlign w:val="center"/>
          </w:tcPr>
          <w:p w14:paraId="27DC6262" w14:textId="1CAFC4FC" w:rsidR="00B867B4" w:rsidRPr="00B867B4" w:rsidRDefault="00B867B4" w:rsidP="00B867B4">
            <w:pPr>
              <w:contextualSpacing/>
              <w:jc w:val="center"/>
            </w:pPr>
            <w:r w:rsidRPr="00B867B4">
              <w:rPr>
                <w:color w:val="000000"/>
              </w:rPr>
              <w:t>60,0%</w:t>
            </w:r>
          </w:p>
        </w:tc>
        <w:tc>
          <w:tcPr>
            <w:tcW w:w="1843" w:type="dxa"/>
            <w:vAlign w:val="center"/>
          </w:tcPr>
          <w:p w14:paraId="4CB70ADD" w14:textId="1E24C03B" w:rsidR="00B867B4" w:rsidRPr="00B867B4" w:rsidRDefault="00B867B4" w:rsidP="00B867B4">
            <w:pPr>
              <w:contextualSpacing/>
              <w:jc w:val="center"/>
            </w:pPr>
            <w:r w:rsidRPr="00B867B4">
              <w:rPr>
                <w:color w:val="000000"/>
              </w:rPr>
              <w:t>85,3%</w:t>
            </w:r>
          </w:p>
        </w:tc>
      </w:tr>
      <w:tr w:rsidR="00B867B4" w:rsidRPr="00F60D3F" w14:paraId="34061BF9" w14:textId="77777777" w:rsidTr="00B867B4">
        <w:trPr>
          <w:trHeight w:val="283"/>
        </w:trPr>
        <w:tc>
          <w:tcPr>
            <w:tcW w:w="709" w:type="dxa"/>
            <w:vAlign w:val="center"/>
          </w:tcPr>
          <w:p w14:paraId="4B24B5A8" w14:textId="39A01B9F" w:rsidR="00B867B4" w:rsidRPr="00F60D3F" w:rsidRDefault="00B867B4" w:rsidP="00B867B4">
            <w:pPr>
              <w:contextualSpacing/>
              <w:jc w:val="center"/>
              <w:rPr>
                <w:szCs w:val="28"/>
              </w:rPr>
            </w:pPr>
            <w:r>
              <w:rPr>
                <w:szCs w:val="28"/>
              </w:rPr>
              <w:t>4</w:t>
            </w:r>
          </w:p>
        </w:tc>
        <w:tc>
          <w:tcPr>
            <w:tcW w:w="2552" w:type="dxa"/>
            <w:vAlign w:val="center"/>
          </w:tcPr>
          <w:p w14:paraId="5A59BD27" w14:textId="28D7B5A6" w:rsidR="00B867B4" w:rsidRPr="00F60D3F" w:rsidRDefault="00B867B4" w:rsidP="00B867B4">
            <w:pPr>
              <w:contextualSpacing/>
            </w:pPr>
            <w:r>
              <w:t>Обучающиеся О</w:t>
            </w:r>
            <w:r w:rsidRPr="0082776F">
              <w:t>ОШ</w:t>
            </w:r>
            <w:r w:rsidRPr="000975FD">
              <w:t xml:space="preserve"> </w:t>
            </w:r>
          </w:p>
        </w:tc>
        <w:tc>
          <w:tcPr>
            <w:tcW w:w="1842" w:type="dxa"/>
            <w:vAlign w:val="center"/>
          </w:tcPr>
          <w:p w14:paraId="3FBA7A2D" w14:textId="02EF5242" w:rsidR="00B867B4" w:rsidRPr="00B867B4" w:rsidRDefault="00B867B4" w:rsidP="00B867B4">
            <w:pPr>
              <w:contextualSpacing/>
              <w:jc w:val="center"/>
            </w:pPr>
            <w:r w:rsidRPr="00B867B4">
              <w:rPr>
                <w:color w:val="000000"/>
              </w:rPr>
              <w:t>0,3%</w:t>
            </w:r>
          </w:p>
        </w:tc>
        <w:tc>
          <w:tcPr>
            <w:tcW w:w="1843" w:type="dxa"/>
            <w:vAlign w:val="center"/>
          </w:tcPr>
          <w:p w14:paraId="6FEDF799" w14:textId="323351A5" w:rsidR="00B867B4" w:rsidRPr="00B867B4" w:rsidRDefault="00B867B4" w:rsidP="00B867B4">
            <w:pPr>
              <w:contextualSpacing/>
              <w:jc w:val="center"/>
            </w:pPr>
            <w:r w:rsidRPr="00B867B4">
              <w:rPr>
                <w:color w:val="000000"/>
              </w:rPr>
              <w:t>1,9%</w:t>
            </w:r>
          </w:p>
        </w:tc>
        <w:tc>
          <w:tcPr>
            <w:tcW w:w="1843" w:type="dxa"/>
            <w:vAlign w:val="center"/>
          </w:tcPr>
          <w:p w14:paraId="17408DF6" w14:textId="75CFEC19" w:rsidR="00B867B4" w:rsidRPr="00B867B4" w:rsidRDefault="00B867B4" w:rsidP="00B867B4">
            <w:pPr>
              <w:contextualSpacing/>
              <w:jc w:val="center"/>
            </w:pPr>
            <w:r w:rsidRPr="00B867B4">
              <w:rPr>
                <w:color w:val="000000"/>
              </w:rPr>
              <w:t>3,1%</w:t>
            </w:r>
          </w:p>
        </w:tc>
        <w:tc>
          <w:tcPr>
            <w:tcW w:w="1842" w:type="dxa"/>
            <w:vAlign w:val="center"/>
          </w:tcPr>
          <w:p w14:paraId="2292E711" w14:textId="44A18506" w:rsidR="00B867B4" w:rsidRPr="00B867B4" w:rsidRDefault="00B867B4" w:rsidP="00B867B4">
            <w:pPr>
              <w:contextualSpacing/>
              <w:jc w:val="center"/>
            </w:pPr>
            <w:r w:rsidRPr="00B867B4">
              <w:rPr>
                <w:color w:val="000000"/>
              </w:rPr>
              <w:t>2,2%</w:t>
            </w:r>
          </w:p>
        </w:tc>
        <w:tc>
          <w:tcPr>
            <w:tcW w:w="1843" w:type="dxa"/>
            <w:vAlign w:val="center"/>
          </w:tcPr>
          <w:p w14:paraId="78B742B3" w14:textId="03792075" w:rsidR="00B867B4" w:rsidRPr="00B867B4" w:rsidRDefault="00B867B4" w:rsidP="00B867B4">
            <w:pPr>
              <w:contextualSpacing/>
              <w:jc w:val="center"/>
            </w:pPr>
            <w:r w:rsidRPr="00B867B4">
              <w:rPr>
                <w:color w:val="000000"/>
              </w:rPr>
              <w:t>5,3%</w:t>
            </w:r>
          </w:p>
        </w:tc>
        <w:tc>
          <w:tcPr>
            <w:tcW w:w="1843" w:type="dxa"/>
            <w:vAlign w:val="center"/>
          </w:tcPr>
          <w:p w14:paraId="2986D0D4" w14:textId="58DEE3D9" w:rsidR="00B867B4" w:rsidRPr="00B867B4" w:rsidRDefault="00B867B4" w:rsidP="00B867B4">
            <w:pPr>
              <w:tabs>
                <w:tab w:val="left" w:pos="10320"/>
              </w:tabs>
              <w:jc w:val="center"/>
            </w:pPr>
            <w:r w:rsidRPr="00B867B4">
              <w:rPr>
                <w:color w:val="000000"/>
              </w:rPr>
              <w:t>7,2%</w:t>
            </w:r>
          </w:p>
        </w:tc>
      </w:tr>
    </w:tbl>
    <w:p w14:paraId="696BF9D1" w14:textId="77777777" w:rsidR="00D116BF" w:rsidRPr="00F60D3F" w:rsidRDefault="00D116BF" w:rsidP="00D116BF">
      <w:pPr>
        <w:pStyle w:val="a3"/>
        <w:spacing w:after="120" w:line="240" w:lineRule="auto"/>
        <w:ind w:left="709"/>
        <w:jc w:val="both"/>
        <w:rPr>
          <w:rFonts w:ascii="Times New Roman" w:eastAsia="Times New Roman" w:hAnsi="Times New Roman"/>
          <w:b/>
          <w:sz w:val="24"/>
          <w:szCs w:val="24"/>
          <w:lang w:eastAsia="ru-RU"/>
        </w:rPr>
      </w:pPr>
    </w:p>
    <w:p w14:paraId="6E5BC960" w14:textId="77777777" w:rsidR="00846D04" w:rsidRPr="00F60D3F" w:rsidRDefault="005060D9" w:rsidP="00F720E8">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 xml:space="preserve">Выделение перечня ОО, продемонстрировавших наиболее высокие результаты </w:t>
      </w:r>
      <w:r w:rsidR="005B52FC" w:rsidRPr="00F60D3F">
        <w:rPr>
          <w:rFonts w:ascii="Times New Roman" w:hAnsi="Times New Roman"/>
          <w:color w:val="auto"/>
          <w:sz w:val="28"/>
        </w:rPr>
        <w:t>О</w:t>
      </w:r>
      <w:r w:rsidRPr="00F60D3F">
        <w:rPr>
          <w:rFonts w:ascii="Times New Roman" w:hAnsi="Times New Roman"/>
          <w:color w:val="auto"/>
          <w:sz w:val="28"/>
        </w:rPr>
        <w:t>ГЭ по предмету</w:t>
      </w:r>
      <w:r w:rsidR="00F0048C" w:rsidRPr="00F60D3F">
        <w:rPr>
          <w:rFonts w:ascii="Times New Roman" w:hAnsi="Times New Roman"/>
          <w:color w:val="auto"/>
          <w:sz w:val="28"/>
          <w:vertAlign w:val="superscript"/>
        </w:rPr>
        <w:footnoteReference w:id="5"/>
      </w:r>
    </w:p>
    <w:p w14:paraId="52494AC8" w14:textId="77777777" w:rsidR="00911A9C" w:rsidRPr="00F60D3F" w:rsidRDefault="00911A9C" w:rsidP="002178E5">
      <w:pPr>
        <w:ind w:firstLine="284"/>
        <w:jc w:val="both"/>
        <w:rPr>
          <w:b/>
          <w:i/>
        </w:rPr>
      </w:pPr>
    </w:p>
    <w:p w14:paraId="60C6AB81" w14:textId="3215063A" w:rsidR="007A74B7" w:rsidRPr="00F60D3F" w:rsidRDefault="0079316A" w:rsidP="002178E5">
      <w:pPr>
        <w:ind w:firstLine="284"/>
        <w:jc w:val="both"/>
        <w:rPr>
          <w:b/>
          <w:i/>
        </w:rPr>
      </w:pPr>
      <w:r w:rsidRPr="00F60D3F">
        <w:rPr>
          <w:b/>
          <w:i/>
        </w:rPr>
        <w:t>Выбирается от 5 до 15%</w:t>
      </w:r>
      <w:r w:rsidRPr="00F60D3F">
        <w:rPr>
          <w:i/>
        </w:rPr>
        <w:t xml:space="preserve"> от общего числа ОО в </w:t>
      </w:r>
      <w:r w:rsidR="00273CFB">
        <w:rPr>
          <w:i/>
        </w:rPr>
        <w:t>Поволжском управлении (далее-ПУ)</w:t>
      </w:r>
      <w:r w:rsidRPr="00F60D3F">
        <w:rPr>
          <w:i/>
        </w:rPr>
        <w:t xml:space="preserve">, в которых: </w:t>
      </w:r>
    </w:p>
    <w:p w14:paraId="40AE4D54" w14:textId="0E734050" w:rsidR="00F921F7" w:rsidRPr="00F60D3F" w:rsidRDefault="0079316A" w:rsidP="00F720E8">
      <w:pPr>
        <w:pStyle w:val="a3"/>
        <w:numPr>
          <w:ilvl w:val="0"/>
          <w:numId w:val="1"/>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 xml:space="preserve">получивших отметки «4» и «5», </w:t>
      </w:r>
      <w:r w:rsidRPr="00F60D3F">
        <w:rPr>
          <w:rFonts w:ascii="Times New Roman" w:eastAsia="Times New Roman" w:hAnsi="Times New Roman"/>
          <w:i/>
          <w:sz w:val="24"/>
          <w:szCs w:val="24"/>
          <w:lang w:eastAsia="ru-RU"/>
        </w:rPr>
        <w:t xml:space="preserve">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sidR="00F16CC4">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r w:rsidRPr="00F60D3F">
        <w:rPr>
          <w:rFonts w:ascii="Times New Roman" w:eastAsia="Times New Roman" w:hAnsi="Times New Roman"/>
          <w:b/>
          <w:i/>
          <w:sz w:val="24"/>
          <w:szCs w:val="24"/>
          <w:lang w:eastAsia="ru-RU"/>
        </w:rPr>
        <w:t xml:space="preserve"> </w:t>
      </w:r>
    </w:p>
    <w:p w14:paraId="79D964B5" w14:textId="4BB147CA" w:rsidR="005060D9" w:rsidRPr="00F60D3F" w:rsidRDefault="0079316A" w:rsidP="00F720E8">
      <w:pPr>
        <w:pStyle w:val="a3"/>
        <w:numPr>
          <w:ilvl w:val="0"/>
          <w:numId w:val="1"/>
        </w:numPr>
        <w:spacing w:after="0" w:line="240" w:lineRule="auto"/>
        <w:ind w:left="709" w:hanging="425"/>
        <w:jc w:val="both"/>
        <w:rPr>
          <w:rFonts w:ascii="Times New Roman" w:eastAsia="Times New Roman" w:hAnsi="Times New Roman"/>
          <w:b/>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w:t>
      </w:r>
      <w:r w:rsidRPr="00F60D3F">
        <w:rPr>
          <w:rFonts w:ascii="Times New Roman" w:eastAsia="Times New Roman" w:hAnsi="Times New Roman"/>
          <w:b/>
          <w:i/>
          <w:sz w:val="24"/>
          <w:szCs w:val="24"/>
          <w:lang w:eastAsia="ru-RU"/>
        </w:rPr>
        <w:t xml:space="preserve"> получивших неудовлетворительную отметку</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sidR="00F16CC4">
        <w:rPr>
          <w:rFonts w:ascii="Times New Roman" w:eastAsia="Times New Roman" w:hAnsi="Times New Roman"/>
          <w:i/>
          <w:sz w:val="24"/>
          <w:szCs w:val="24"/>
          <w:lang w:eastAsia="ru-RU"/>
        </w:rPr>
        <w:t>ПУ</w:t>
      </w:r>
      <w:r w:rsidR="005060D9" w:rsidRPr="00F60D3F">
        <w:rPr>
          <w:rFonts w:ascii="Times New Roman" w:eastAsia="Times New Roman" w:hAnsi="Times New Roman"/>
          <w:sz w:val="24"/>
          <w:szCs w:val="24"/>
          <w:lang w:eastAsia="ru-RU"/>
        </w:rPr>
        <w:t>)</w:t>
      </w:r>
      <w:r w:rsidR="00F921F7" w:rsidRPr="00F60D3F">
        <w:rPr>
          <w:rFonts w:ascii="Times New Roman" w:eastAsia="Times New Roman" w:hAnsi="Times New Roman"/>
          <w:sz w:val="24"/>
          <w:szCs w:val="24"/>
          <w:lang w:eastAsia="ru-RU"/>
        </w:rPr>
        <w:t>.</w:t>
      </w:r>
    </w:p>
    <w:p w14:paraId="23F961C0" w14:textId="77777777" w:rsidR="000849F6" w:rsidRPr="00F60D3F" w:rsidRDefault="000849F6" w:rsidP="00633AAE">
      <w:pPr>
        <w:pStyle w:val="af7"/>
        <w:keepNext/>
        <w:spacing w:after="120"/>
        <w:jc w:val="right"/>
        <w:rPr>
          <w:iCs w:val="0"/>
          <w:color w:val="auto"/>
        </w:rPr>
      </w:pPr>
      <w:r w:rsidRPr="00F60D3F">
        <w:rPr>
          <w:bCs/>
          <w:iCs w:val="0"/>
          <w:color w:val="auto"/>
        </w:rPr>
        <w:lastRenderedPageBreak/>
        <w:t>Таблица 2</w:t>
      </w:r>
      <w:r w:rsidRPr="00F60D3F">
        <w:rPr>
          <w:bCs/>
          <w:iCs w:val="0"/>
          <w:color w:val="auto"/>
        </w:rPr>
        <w:noBreakHyphen/>
      </w:r>
      <w:r w:rsidR="006D7028" w:rsidRPr="00F60D3F">
        <w:rPr>
          <w:bCs/>
          <w:iCs w:val="0"/>
          <w:color w:val="auto"/>
        </w:rPr>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DC2D67" w:rsidRPr="00F60D3F" w14:paraId="3FCE3E31" w14:textId="77777777" w:rsidTr="0009799B">
        <w:trPr>
          <w:cantSplit/>
          <w:tblHeader/>
        </w:trPr>
        <w:tc>
          <w:tcPr>
            <w:tcW w:w="563" w:type="dxa"/>
            <w:shd w:val="clear" w:color="auto" w:fill="auto"/>
            <w:vAlign w:val="center"/>
          </w:tcPr>
          <w:p w14:paraId="3127CF1A"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shd w:val="clear" w:color="auto" w:fill="auto"/>
            <w:vAlign w:val="center"/>
          </w:tcPr>
          <w:p w14:paraId="5F40F5CE"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354" w:type="dxa"/>
            <w:shd w:val="clear" w:color="auto" w:fill="auto"/>
            <w:vAlign w:val="center"/>
          </w:tcPr>
          <w:p w14:paraId="5A22C61D"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355" w:type="dxa"/>
            <w:shd w:val="clear" w:color="auto" w:fill="auto"/>
            <w:vAlign w:val="center"/>
          </w:tcPr>
          <w:p w14:paraId="03171E0E" w14:textId="77777777" w:rsidR="000E0643"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w:t>
            </w:r>
            <w:r w:rsidR="00A35F59"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отметки «4» и «5» </w:t>
            </w:r>
          </w:p>
          <w:p w14:paraId="28E8B88F"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355" w:type="dxa"/>
            <w:shd w:val="clear" w:color="auto" w:fill="auto"/>
            <w:vAlign w:val="center"/>
          </w:tcPr>
          <w:p w14:paraId="02FD05A5" w14:textId="77777777" w:rsidR="00BE42D2" w:rsidRPr="00F60D3F" w:rsidRDefault="0079316A"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9799B" w:rsidRPr="00F60D3F">
              <w:rPr>
                <w:rFonts w:ascii="Times New Roman" w:eastAsia="Times New Roman" w:hAnsi="Times New Roman"/>
                <w:szCs w:val="20"/>
                <w:lang w:eastAsia="ru-RU"/>
              </w:rPr>
              <w:t xml:space="preserve"> </w:t>
            </w:r>
            <w:r w:rsidRPr="00F60D3F">
              <w:rPr>
                <w:rFonts w:ascii="Times New Roman" w:eastAsia="Times New Roman" w:hAnsi="Times New Roman"/>
                <w:szCs w:val="20"/>
                <w:lang w:eastAsia="ru-RU"/>
              </w:rPr>
              <w:t xml:space="preserve">«3»,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F16CC4" w:rsidRPr="00F60D3F" w14:paraId="2CE91684" w14:textId="77777777" w:rsidTr="00F16CC4">
        <w:trPr>
          <w:trHeight w:val="20"/>
        </w:trPr>
        <w:tc>
          <w:tcPr>
            <w:tcW w:w="563" w:type="dxa"/>
            <w:shd w:val="clear" w:color="auto" w:fill="auto"/>
            <w:vAlign w:val="center"/>
          </w:tcPr>
          <w:p w14:paraId="6634C0EE" w14:textId="77777777" w:rsidR="00F16CC4" w:rsidRPr="00F60D3F" w:rsidRDefault="00F16CC4" w:rsidP="00F16CC4">
            <w:pPr>
              <w:pStyle w:val="a3"/>
              <w:spacing w:after="0" w:line="240" w:lineRule="auto"/>
              <w:ind w:left="0"/>
              <w:rPr>
                <w:rFonts w:ascii="Times New Roman" w:eastAsia="Times New Roman" w:hAnsi="Times New Roman"/>
                <w:szCs w:val="20"/>
                <w:lang w:eastAsia="ru-RU"/>
              </w:rPr>
            </w:pPr>
            <w:r w:rsidRPr="00F60D3F">
              <w:rPr>
                <w:rFonts w:ascii="Times New Roman" w:eastAsia="Times New Roman" w:hAnsi="Times New Roman"/>
                <w:szCs w:val="20"/>
                <w:lang w:eastAsia="ru-RU"/>
              </w:rPr>
              <w:t>1.</w:t>
            </w:r>
          </w:p>
        </w:tc>
        <w:tc>
          <w:tcPr>
            <w:tcW w:w="3548" w:type="dxa"/>
            <w:shd w:val="clear" w:color="auto" w:fill="auto"/>
            <w:vAlign w:val="center"/>
          </w:tcPr>
          <w:p w14:paraId="10DA6738" w14:textId="09962FFB" w:rsidR="00F16CC4" w:rsidRPr="00F16CC4" w:rsidRDefault="00F16CC4" w:rsidP="00F16CC4">
            <w:pPr>
              <w:pStyle w:val="a3"/>
              <w:spacing w:after="0" w:line="240" w:lineRule="auto"/>
              <w:ind w:left="0"/>
              <w:rPr>
                <w:rFonts w:ascii="Times New Roman" w:eastAsia="Times New Roman" w:hAnsi="Times New Roman"/>
                <w:sz w:val="24"/>
                <w:szCs w:val="24"/>
                <w:lang w:eastAsia="ru-RU"/>
              </w:rPr>
            </w:pPr>
            <w:r w:rsidRPr="00F16CC4">
              <w:rPr>
                <w:rFonts w:ascii="Times New Roman" w:hAnsi="Times New Roman"/>
                <w:color w:val="000000"/>
                <w:sz w:val="24"/>
                <w:szCs w:val="24"/>
              </w:rPr>
              <w:t xml:space="preserve">ГБОУ СОШ "ОЦ" </w:t>
            </w:r>
            <w:proofErr w:type="spellStart"/>
            <w:r w:rsidRPr="00F16CC4">
              <w:rPr>
                <w:rFonts w:ascii="Times New Roman" w:hAnsi="Times New Roman"/>
                <w:color w:val="000000"/>
                <w:sz w:val="24"/>
                <w:szCs w:val="24"/>
              </w:rPr>
              <w:t>п.г.т</w:t>
            </w:r>
            <w:proofErr w:type="spellEnd"/>
            <w:r w:rsidRPr="00F16CC4">
              <w:rPr>
                <w:rFonts w:ascii="Times New Roman" w:hAnsi="Times New Roman"/>
                <w:color w:val="000000"/>
                <w:sz w:val="24"/>
                <w:szCs w:val="24"/>
              </w:rPr>
              <w:t>. Рощинский</w:t>
            </w:r>
          </w:p>
        </w:tc>
        <w:tc>
          <w:tcPr>
            <w:tcW w:w="3354" w:type="dxa"/>
            <w:shd w:val="clear" w:color="auto" w:fill="auto"/>
            <w:vAlign w:val="center"/>
          </w:tcPr>
          <w:p w14:paraId="25B69361" w14:textId="61BB59EB" w:rsidR="00F16CC4" w:rsidRPr="00F16CC4" w:rsidRDefault="00F16CC4" w:rsidP="00F16CC4">
            <w:pPr>
              <w:pStyle w:val="a3"/>
              <w:spacing w:after="0" w:line="240" w:lineRule="auto"/>
              <w:ind w:left="0"/>
              <w:jc w:val="center"/>
              <w:rPr>
                <w:rFonts w:ascii="Times New Roman" w:eastAsia="Times New Roman" w:hAnsi="Times New Roman"/>
                <w:sz w:val="24"/>
                <w:szCs w:val="24"/>
                <w:lang w:eastAsia="ru-RU"/>
              </w:rPr>
            </w:pPr>
            <w:r w:rsidRPr="00F16CC4">
              <w:rPr>
                <w:rFonts w:ascii="Times New Roman" w:hAnsi="Times New Roman"/>
                <w:color w:val="000000"/>
                <w:sz w:val="24"/>
                <w:szCs w:val="24"/>
              </w:rPr>
              <w:t>0,0%</w:t>
            </w:r>
          </w:p>
        </w:tc>
        <w:tc>
          <w:tcPr>
            <w:tcW w:w="3355" w:type="dxa"/>
            <w:shd w:val="clear" w:color="auto" w:fill="auto"/>
            <w:vAlign w:val="center"/>
          </w:tcPr>
          <w:p w14:paraId="6840C761" w14:textId="6B756CE0" w:rsidR="00F16CC4" w:rsidRPr="00F16CC4" w:rsidRDefault="00F16CC4" w:rsidP="00F16CC4">
            <w:pPr>
              <w:pStyle w:val="a3"/>
              <w:spacing w:after="0" w:line="240" w:lineRule="auto"/>
              <w:ind w:left="0"/>
              <w:jc w:val="center"/>
              <w:rPr>
                <w:rFonts w:ascii="Times New Roman" w:eastAsia="Times New Roman" w:hAnsi="Times New Roman"/>
                <w:sz w:val="24"/>
                <w:szCs w:val="24"/>
                <w:lang w:eastAsia="ru-RU"/>
              </w:rPr>
            </w:pPr>
            <w:r w:rsidRPr="00F16CC4">
              <w:rPr>
                <w:rFonts w:ascii="Times New Roman" w:hAnsi="Times New Roman"/>
                <w:color w:val="000000"/>
                <w:sz w:val="24"/>
                <w:szCs w:val="24"/>
              </w:rPr>
              <w:t>81,8%</w:t>
            </w:r>
          </w:p>
        </w:tc>
        <w:tc>
          <w:tcPr>
            <w:tcW w:w="3355" w:type="dxa"/>
            <w:shd w:val="clear" w:color="auto" w:fill="auto"/>
            <w:vAlign w:val="center"/>
          </w:tcPr>
          <w:p w14:paraId="182DB799" w14:textId="12DECBC8" w:rsidR="00F16CC4" w:rsidRPr="00F16CC4" w:rsidRDefault="00F16CC4" w:rsidP="00F16CC4">
            <w:pPr>
              <w:pStyle w:val="a3"/>
              <w:spacing w:after="0" w:line="240" w:lineRule="auto"/>
              <w:ind w:left="0"/>
              <w:jc w:val="center"/>
              <w:rPr>
                <w:rFonts w:ascii="Times New Roman" w:eastAsia="Times New Roman" w:hAnsi="Times New Roman"/>
                <w:sz w:val="24"/>
                <w:szCs w:val="24"/>
                <w:lang w:eastAsia="ru-RU"/>
              </w:rPr>
            </w:pPr>
            <w:r w:rsidRPr="00F16CC4">
              <w:rPr>
                <w:rFonts w:ascii="Times New Roman" w:hAnsi="Times New Roman"/>
                <w:color w:val="000000"/>
                <w:sz w:val="24"/>
                <w:szCs w:val="24"/>
              </w:rPr>
              <w:t>100,0%</w:t>
            </w:r>
          </w:p>
        </w:tc>
      </w:tr>
      <w:tr w:rsidR="00F16CC4" w:rsidRPr="00F60D3F" w14:paraId="692E6A47" w14:textId="77777777" w:rsidTr="00F16CC4">
        <w:trPr>
          <w:trHeight w:val="20"/>
        </w:trPr>
        <w:tc>
          <w:tcPr>
            <w:tcW w:w="563" w:type="dxa"/>
            <w:shd w:val="clear" w:color="auto" w:fill="auto"/>
            <w:vAlign w:val="center"/>
          </w:tcPr>
          <w:p w14:paraId="051186B2" w14:textId="306EAC25" w:rsidR="00F16CC4" w:rsidRPr="00F60D3F" w:rsidRDefault="00F16CC4" w:rsidP="00F16CC4">
            <w:pPr>
              <w:pStyle w:val="a3"/>
              <w:spacing w:after="0" w:line="240" w:lineRule="auto"/>
              <w:ind w:left="34"/>
              <w:rPr>
                <w:rFonts w:ascii="Times New Roman" w:hAnsi="Times New Roman"/>
                <w:szCs w:val="20"/>
              </w:rPr>
            </w:pPr>
            <w:r>
              <w:rPr>
                <w:rFonts w:ascii="Times New Roman" w:hAnsi="Times New Roman"/>
                <w:szCs w:val="20"/>
              </w:rPr>
              <w:t>2</w:t>
            </w:r>
          </w:p>
        </w:tc>
        <w:tc>
          <w:tcPr>
            <w:tcW w:w="3548" w:type="dxa"/>
            <w:shd w:val="clear" w:color="auto" w:fill="auto"/>
            <w:vAlign w:val="center"/>
          </w:tcPr>
          <w:p w14:paraId="0C690BBF" w14:textId="135F2C93" w:rsidR="00F16CC4" w:rsidRPr="00F16CC4" w:rsidRDefault="00F16CC4" w:rsidP="00F16CC4">
            <w:pPr>
              <w:pStyle w:val="a3"/>
              <w:spacing w:after="0" w:line="240" w:lineRule="auto"/>
              <w:ind w:left="0"/>
              <w:rPr>
                <w:rFonts w:ascii="Times New Roman" w:hAnsi="Times New Roman"/>
                <w:sz w:val="24"/>
                <w:szCs w:val="24"/>
              </w:rPr>
            </w:pPr>
            <w:r w:rsidRPr="00F16CC4">
              <w:rPr>
                <w:rFonts w:ascii="Times New Roman" w:hAnsi="Times New Roman"/>
                <w:color w:val="000000"/>
                <w:sz w:val="24"/>
                <w:szCs w:val="24"/>
              </w:rPr>
              <w:t>ГБОУ СОШ № 3 г. Новокуйбышевска</w:t>
            </w:r>
          </w:p>
        </w:tc>
        <w:tc>
          <w:tcPr>
            <w:tcW w:w="3354" w:type="dxa"/>
            <w:shd w:val="clear" w:color="auto" w:fill="auto"/>
            <w:vAlign w:val="center"/>
          </w:tcPr>
          <w:p w14:paraId="34F450E4" w14:textId="453DC484" w:rsidR="00F16CC4" w:rsidRPr="00F16CC4" w:rsidRDefault="00F16CC4" w:rsidP="00F16CC4">
            <w:pPr>
              <w:pStyle w:val="a3"/>
              <w:spacing w:after="0" w:line="240" w:lineRule="auto"/>
              <w:ind w:left="0"/>
              <w:jc w:val="center"/>
              <w:rPr>
                <w:rFonts w:ascii="Times New Roman" w:eastAsia="Times New Roman" w:hAnsi="Times New Roman"/>
                <w:sz w:val="24"/>
                <w:szCs w:val="24"/>
                <w:lang w:eastAsia="ru-RU"/>
              </w:rPr>
            </w:pPr>
            <w:r w:rsidRPr="00F16CC4">
              <w:rPr>
                <w:rFonts w:ascii="Times New Roman" w:hAnsi="Times New Roman"/>
                <w:color w:val="000000"/>
                <w:sz w:val="24"/>
                <w:szCs w:val="24"/>
              </w:rPr>
              <w:t>0,0%</w:t>
            </w:r>
          </w:p>
        </w:tc>
        <w:tc>
          <w:tcPr>
            <w:tcW w:w="3355" w:type="dxa"/>
            <w:shd w:val="clear" w:color="auto" w:fill="auto"/>
            <w:vAlign w:val="center"/>
          </w:tcPr>
          <w:p w14:paraId="1BCFFEA4" w14:textId="6DA8CFDF" w:rsidR="00F16CC4" w:rsidRPr="00F16CC4" w:rsidRDefault="00F16CC4" w:rsidP="00F16CC4">
            <w:pPr>
              <w:pStyle w:val="a3"/>
              <w:spacing w:after="0" w:line="240" w:lineRule="auto"/>
              <w:ind w:left="0"/>
              <w:jc w:val="center"/>
              <w:rPr>
                <w:rFonts w:ascii="Times New Roman" w:eastAsia="Times New Roman" w:hAnsi="Times New Roman"/>
                <w:sz w:val="24"/>
                <w:szCs w:val="24"/>
                <w:lang w:eastAsia="ru-RU"/>
              </w:rPr>
            </w:pPr>
            <w:r w:rsidRPr="00F16CC4">
              <w:rPr>
                <w:rFonts w:ascii="Times New Roman" w:hAnsi="Times New Roman"/>
                <w:color w:val="000000"/>
                <w:sz w:val="24"/>
                <w:szCs w:val="24"/>
              </w:rPr>
              <w:t>81,6%</w:t>
            </w:r>
          </w:p>
        </w:tc>
        <w:tc>
          <w:tcPr>
            <w:tcW w:w="3355" w:type="dxa"/>
            <w:shd w:val="clear" w:color="auto" w:fill="auto"/>
            <w:vAlign w:val="center"/>
          </w:tcPr>
          <w:p w14:paraId="15689BD1" w14:textId="003B88A4" w:rsidR="00F16CC4" w:rsidRPr="00F16CC4" w:rsidRDefault="00F16CC4" w:rsidP="00F16CC4">
            <w:pPr>
              <w:pStyle w:val="a3"/>
              <w:spacing w:after="0" w:line="240" w:lineRule="auto"/>
              <w:ind w:left="0"/>
              <w:jc w:val="center"/>
              <w:rPr>
                <w:rFonts w:ascii="Times New Roman" w:eastAsia="Times New Roman" w:hAnsi="Times New Roman"/>
                <w:sz w:val="24"/>
                <w:szCs w:val="24"/>
                <w:lang w:eastAsia="ru-RU"/>
              </w:rPr>
            </w:pPr>
            <w:r w:rsidRPr="00F16CC4">
              <w:rPr>
                <w:rFonts w:ascii="Times New Roman" w:hAnsi="Times New Roman"/>
                <w:color w:val="000000"/>
                <w:sz w:val="24"/>
                <w:szCs w:val="24"/>
              </w:rPr>
              <w:t>100,0%</w:t>
            </w:r>
          </w:p>
        </w:tc>
      </w:tr>
    </w:tbl>
    <w:p w14:paraId="63AEA4D1" w14:textId="77777777" w:rsidR="00846D04" w:rsidRPr="00F60D3F" w:rsidRDefault="005060D9" w:rsidP="00F720E8">
      <w:pPr>
        <w:pStyle w:val="3"/>
        <w:numPr>
          <w:ilvl w:val="1"/>
          <w:numId w:val="4"/>
        </w:numPr>
        <w:tabs>
          <w:tab w:val="left" w:pos="142"/>
        </w:tabs>
        <w:ind w:left="426"/>
        <w:jc w:val="both"/>
        <w:rPr>
          <w:rFonts w:ascii="Times New Roman" w:hAnsi="Times New Roman"/>
          <w:color w:val="auto"/>
          <w:sz w:val="28"/>
        </w:rPr>
      </w:pPr>
      <w:bookmarkStart w:id="4" w:name="_Toc395183674"/>
      <w:bookmarkStart w:id="5" w:name="_Toc423954908"/>
      <w:bookmarkStart w:id="6" w:name="_Toc424490594"/>
      <w:r w:rsidRPr="00F60D3F">
        <w:rPr>
          <w:rFonts w:ascii="Times New Roman" w:hAnsi="Times New Roman"/>
          <w:color w:val="auto"/>
          <w:sz w:val="28"/>
        </w:rPr>
        <w:t xml:space="preserve">Выделение перечня ОО, продемонстрировавших </w:t>
      </w:r>
      <w:r w:rsidR="00D62F6F" w:rsidRPr="00F60D3F">
        <w:rPr>
          <w:rFonts w:ascii="Times New Roman" w:hAnsi="Times New Roman"/>
          <w:color w:val="auto"/>
          <w:sz w:val="28"/>
        </w:rPr>
        <w:t xml:space="preserve">самые </w:t>
      </w:r>
      <w:r w:rsidRPr="00F60D3F">
        <w:rPr>
          <w:rFonts w:ascii="Times New Roman" w:hAnsi="Times New Roman"/>
          <w:color w:val="auto"/>
          <w:sz w:val="28"/>
        </w:rPr>
        <w:t>низкие результаты</w:t>
      </w:r>
      <w:r w:rsidR="00F921F7" w:rsidRPr="00F60D3F">
        <w:rPr>
          <w:rFonts w:ascii="Times New Roman" w:hAnsi="Times New Roman"/>
          <w:color w:val="auto"/>
          <w:sz w:val="28"/>
        </w:rPr>
        <w:t xml:space="preserve"> О</w:t>
      </w:r>
      <w:r w:rsidRPr="00F60D3F">
        <w:rPr>
          <w:rFonts w:ascii="Times New Roman" w:hAnsi="Times New Roman"/>
          <w:color w:val="auto"/>
          <w:sz w:val="28"/>
        </w:rPr>
        <w:t>ГЭ по предмету</w:t>
      </w:r>
      <w:r w:rsidR="0009799B" w:rsidRPr="00F60D3F">
        <w:rPr>
          <w:rFonts w:ascii="Times New Roman" w:hAnsi="Times New Roman"/>
          <w:color w:val="auto"/>
          <w:sz w:val="28"/>
          <w:vertAlign w:val="superscript"/>
        </w:rPr>
        <w:t>5</w:t>
      </w:r>
    </w:p>
    <w:p w14:paraId="3DF5D4D2" w14:textId="77777777" w:rsidR="00911A9C" w:rsidRPr="00F60D3F" w:rsidRDefault="00911A9C" w:rsidP="002178E5">
      <w:pPr>
        <w:pStyle w:val="a3"/>
        <w:spacing w:after="0" w:line="240" w:lineRule="auto"/>
        <w:ind w:left="0" w:firstLine="284"/>
        <w:jc w:val="both"/>
        <w:rPr>
          <w:rFonts w:ascii="Times New Roman" w:eastAsia="Times New Roman" w:hAnsi="Times New Roman"/>
          <w:b/>
          <w:i/>
          <w:sz w:val="24"/>
          <w:szCs w:val="24"/>
          <w:lang w:eastAsia="ru-RU"/>
        </w:rPr>
      </w:pPr>
    </w:p>
    <w:p w14:paraId="1AF24F89" w14:textId="1760C7D8" w:rsidR="007A74B7" w:rsidRPr="00F60D3F" w:rsidRDefault="0079316A" w:rsidP="002178E5">
      <w:pPr>
        <w:pStyle w:val="a3"/>
        <w:spacing w:after="0" w:line="240" w:lineRule="auto"/>
        <w:ind w:left="0" w:firstLine="284"/>
        <w:jc w:val="both"/>
        <w:rPr>
          <w:rFonts w:ascii="Times New Roman" w:eastAsia="Times New Roman" w:hAnsi="Times New Roman"/>
          <w:i/>
          <w:sz w:val="24"/>
          <w:szCs w:val="24"/>
          <w:lang w:eastAsia="ru-RU"/>
        </w:rPr>
      </w:pPr>
      <w:r w:rsidRPr="00F60D3F">
        <w:rPr>
          <w:rFonts w:ascii="Times New Roman" w:eastAsia="Times New Roman" w:hAnsi="Times New Roman"/>
          <w:b/>
          <w:i/>
          <w:sz w:val="24"/>
          <w:szCs w:val="24"/>
          <w:lang w:eastAsia="ru-RU"/>
        </w:rPr>
        <w:t xml:space="preserve">Выбирается от 5 до 15% </w:t>
      </w:r>
      <w:r w:rsidRPr="00F60D3F">
        <w:rPr>
          <w:rFonts w:ascii="Times New Roman" w:eastAsia="Times New Roman" w:hAnsi="Times New Roman"/>
          <w:i/>
          <w:sz w:val="24"/>
          <w:szCs w:val="24"/>
          <w:lang w:eastAsia="ru-RU"/>
        </w:rPr>
        <w:t xml:space="preserve">от общего числа ОО в </w:t>
      </w:r>
      <w:r w:rsidR="00273CFB">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 xml:space="preserve">, в которых: </w:t>
      </w:r>
    </w:p>
    <w:p w14:paraId="5CE20D0A" w14:textId="12C074CB" w:rsidR="005060D9" w:rsidRPr="00F60D3F" w:rsidRDefault="0079316A" w:rsidP="00F720E8">
      <w:pPr>
        <w:pStyle w:val="a3"/>
        <w:numPr>
          <w:ilvl w:val="0"/>
          <w:numId w:val="1"/>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отметку «2»</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sidR="00F16CC4">
        <w:rPr>
          <w:rFonts w:ascii="Times New Roman" w:eastAsia="Times New Roman" w:hAnsi="Times New Roman"/>
          <w:i/>
          <w:sz w:val="24"/>
          <w:szCs w:val="24"/>
          <w:lang w:eastAsia="ru-RU"/>
        </w:rPr>
        <w:t>ПУ</w:t>
      </w:r>
      <w:r w:rsidR="008E55F0">
        <w:rPr>
          <w:rFonts w:ascii="Times New Roman" w:eastAsia="Times New Roman" w:hAnsi="Times New Roman"/>
          <w:i/>
          <w:sz w:val="24"/>
          <w:szCs w:val="24"/>
          <w:lang w:eastAsia="ru-RU"/>
        </w:rPr>
        <w:t>)</w:t>
      </w:r>
    </w:p>
    <w:p w14:paraId="671B2367" w14:textId="7050B65B" w:rsidR="005060D9" w:rsidRPr="00F60D3F" w:rsidRDefault="0079316A" w:rsidP="00F720E8">
      <w:pPr>
        <w:pStyle w:val="a3"/>
        <w:numPr>
          <w:ilvl w:val="0"/>
          <w:numId w:val="1"/>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отметки «4» и «5»</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sidR="008E55F0">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p>
    <w:p w14:paraId="172A2067"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DC2D67" w:rsidRPr="00F60D3F" w14:paraId="32BB58D5" w14:textId="77777777" w:rsidTr="0009799B">
        <w:trPr>
          <w:cantSplit/>
          <w:tblHeader/>
        </w:trPr>
        <w:tc>
          <w:tcPr>
            <w:tcW w:w="563" w:type="dxa"/>
            <w:vAlign w:val="center"/>
          </w:tcPr>
          <w:p w14:paraId="4629DE2B"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vAlign w:val="center"/>
          </w:tcPr>
          <w:p w14:paraId="4F3CEDCA"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402" w:type="dxa"/>
            <w:vAlign w:val="center"/>
          </w:tcPr>
          <w:p w14:paraId="6F7B33E0"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260" w:type="dxa"/>
            <w:vAlign w:val="center"/>
          </w:tcPr>
          <w:p w14:paraId="6481FBE1" w14:textId="77777777" w:rsidR="000E0643" w:rsidRPr="00F60D3F" w:rsidRDefault="000E0643" w:rsidP="0032315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73378"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 «4» и «5» </w:t>
            </w:r>
          </w:p>
          <w:p w14:paraId="69A8C8F8" w14:textId="77777777" w:rsidR="000E0643" w:rsidRPr="00F60D3F" w:rsidRDefault="000E0643" w:rsidP="00D831A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402" w:type="dxa"/>
            <w:vAlign w:val="center"/>
          </w:tcPr>
          <w:p w14:paraId="0B32B0F5" w14:textId="77777777" w:rsidR="000E0643" w:rsidRPr="00F60D3F" w:rsidRDefault="000E0643"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отметки «3»,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F16CC4" w:rsidRPr="00F60D3F" w14:paraId="284E1ECB" w14:textId="77777777" w:rsidTr="00F16CC4">
        <w:trPr>
          <w:trHeight w:val="20"/>
        </w:trPr>
        <w:tc>
          <w:tcPr>
            <w:tcW w:w="563" w:type="dxa"/>
            <w:vAlign w:val="center"/>
          </w:tcPr>
          <w:p w14:paraId="584BB533" w14:textId="77777777" w:rsidR="00F16CC4" w:rsidRPr="00F60D3F" w:rsidRDefault="00F16CC4" w:rsidP="00F16CC4">
            <w:pPr>
              <w:pStyle w:val="a3"/>
              <w:spacing w:after="0" w:line="240" w:lineRule="auto"/>
              <w:ind w:left="0"/>
              <w:rPr>
                <w:rFonts w:ascii="Times New Roman" w:eastAsia="Times New Roman" w:hAnsi="Times New Roman"/>
                <w:sz w:val="24"/>
                <w:szCs w:val="20"/>
                <w:lang w:eastAsia="ru-RU"/>
              </w:rPr>
            </w:pPr>
            <w:r w:rsidRPr="00F60D3F">
              <w:rPr>
                <w:rFonts w:ascii="Times New Roman" w:eastAsia="Times New Roman" w:hAnsi="Times New Roman"/>
                <w:sz w:val="24"/>
                <w:szCs w:val="20"/>
                <w:lang w:eastAsia="ru-RU"/>
              </w:rPr>
              <w:t>1.</w:t>
            </w:r>
          </w:p>
        </w:tc>
        <w:tc>
          <w:tcPr>
            <w:tcW w:w="3548" w:type="dxa"/>
            <w:vAlign w:val="center"/>
          </w:tcPr>
          <w:p w14:paraId="6B734CDA" w14:textId="03243680" w:rsidR="00F16CC4" w:rsidRPr="00F16CC4" w:rsidRDefault="00F16CC4" w:rsidP="00F16CC4">
            <w:pPr>
              <w:pStyle w:val="a3"/>
              <w:spacing w:after="0" w:line="240" w:lineRule="auto"/>
              <w:ind w:left="0"/>
              <w:rPr>
                <w:rFonts w:ascii="Times New Roman" w:eastAsia="Times New Roman" w:hAnsi="Times New Roman"/>
                <w:sz w:val="24"/>
                <w:szCs w:val="24"/>
                <w:lang w:eastAsia="ru-RU"/>
              </w:rPr>
            </w:pPr>
            <w:r w:rsidRPr="00F16CC4">
              <w:rPr>
                <w:rFonts w:ascii="Times New Roman" w:hAnsi="Times New Roman"/>
                <w:color w:val="000000"/>
                <w:sz w:val="24"/>
                <w:szCs w:val="24"/>
              </w:rPr>
              <w:t xml:space="preserve">ГБОУ СОШ № 3 </w:t>
            </w:r>
            <w:proofErr w:type="spellStart"/>
            <w:r w:rsidRPr="00F16CC4">
              <w:rPr>
                <w:rFonts w:ascii="Times New Roman" w:hAnsi="Times New Roman"/>
                <w:color w:val="000000"/>
                <w:sz w:val="24"/>
                <w:szCs w:val="24"/>
              </w:rPr>
              <w:t>п.г.т</w:t>
            </w:r>
            <w:proofErr w:type="spellEnd"/>
            <w:r w:rsidRPr="00F16CC4">
              <w:rPr>
                <w:rFonts w:ascii="Times New Roman" w:hAnsi="Times New Roman"/>
                <w:color w:val="000000"/>
                <w:sz w:val="24"/>
                <w:szCs w:val="24"/>
              </w:rPr>
              <w:t xml:space="preserve">. </w:t>
            </w:r>
            <w:proofErr w:type="spellStart"/>
            <w:r w:rsidRPr="00F16CC4">
              <w:rPr>
                <w:rFonts w:ascii="Times New Roman" w:hAnsi="Times New Roman"/>
                <w:color w:val="000000"/>
                <w:sz w:val="24"/>
                <w:szCs w:val="24"/>
              </w:rPr>
              <w:t>Смышляевка</w:t>
            </w:r>
            <w:proofErr w:type="spellEnd"/>
          </w:p>
        </w:tc>
        <w:tc>
          <w:tcPr>
            <w:tcW w:w="3402" w:type="dxa"/>
            <w:vAlign w:val="center"/>
          </w:tcPr>
          <w:p w14:paraId="4158338B" w14:textId="1F4B82FA" w:rsidR="00F16CC4" w:rsidRPr="00F16CC4" w:rsidRDefault="00F16CC4" w:rsidP="00F16CC4">
            <w:pPr>
              <w:pStyle w:val="a3"/>
              <w:spacing w:after="0" w:line="240" w:lineRule="auto"/>
              <w:ind w:left="0"/>
              <w:jc w:val="center"/>
              <w:rPr>
                <w:rFonts w:ascii="Times New Roman" w:eastAsia="Times New Roman" w:hAnsi="Times New Roman"/>
                <w:sz w:val="24"/>
                <w:szCs w:val="24"/>
                <w:lang w:eastAsia="ru-RU"/>
              </w:rPr>
            </w:pPr>
            <w:r w:rsidRPr="00F16CC4">
              <w:rPr>
                <w:rFonts w:ascii="Times New Roman" w:hAnsi="Times New Roman"/>
                <w:color w:val="000000"/>
                <w:sz w:val="24"/>
                <w:szCs w:val="24"/>
              </w:rPr>
              <w:t>10,5%</w:t>
            </w:r>
          </w:p>
        </w:tc>
        <w:tc>
          <w:tcPr>
            <w:tcW w:w="3260" w:type="dxa"/>
            <w:vAlign w:val="center"/>
          </w:tcPr>
          <w:p w14:paraId="6FBE2825" w14:textId="2EEC6653" w:rsidR="00F16CC4" w:rsidRPr="00F16CC4" w:rsidRDefault="00F16CC4" w:rsidP="00F16CC4">
            <w:pPr>
              <w:pStyle w:val="a3"/>
              <w:spacing w:after="0" w:line="240" w:lineRule="auto"/>
              <w:ind w:left="0"/>
              <w:jc w:val="center"/>
              <w:rPr>
                <w:rFonts w:ascii="Times New Roman" w:eastAsia="Times New Roman" w:hAnsi="Times New Roman"/>
                <w:sz w:val="24"/>
                <w:szCs w:val="24"/>
                <w:lang w:eastAsia="ru-RU"/>
              </w:rPr>
            </w:pPr>
            <w:r w:rsidRPr="00F16CC4">
              <w:rPr>
                <w:rFonts w:ascii="Times New Roman" w:hAnsi="Times New Roman"/>
                <w:color w:val="000000"/>
                <w:sz w:val="24"/>
                <w:szCs w:val="24"/>
              </w:rPr>
              <w:t>36,8%</w:t>
            </w:r>
          </w:p>
        </w:tc>
        <w:tc>
          <w:tcPr>
            <w:tcW w:w="3402" w:type="dxa"/>
            <w:vAlign w:val="center"/>
          </w:tcPr>
          <w:p w14:paraId="6D170CAC" w14:textId="3E1E3CCB" w:rsidR="00F16CC4" w:rsidRPr="00F16CC4" w:rsidRDefault="00F16CC4" w:rsidP="00F16CC4">
            <w:pPr>
              <w:pStyle w:val="a3"/>
              <w:spacing w:after="0" w:line="240" w:lineRule="auto"/>
              <w:ind w:left="0"/>
              <w:jc w:val="center"/>
              <w:rPr>
                <w:rFonts w:ascii="Times New Roman" w:eastAsia="Times New Roman" w:hAnsi="Times New Roman"/>
                <w:sz w:val="24"/>
                <w:szCs w:val="24"/>
                <w:lang w:eastAsia="ru-RU"/>
              </w:rPr>
            </w:pPr>
            <w:r w:rsidRPr="00F16CC4">
              <w:rPr>
                <w:rFonts w:ascii="Times New Roman" w:hAnsi="Times New Roman"/>
                <w:color w:val="000000"/>
                <w:sz w:val="24"/>
                <w:szCs w:val="24"/>
              </w:rPr>
              <w:t>89,5%</w:t>
            </w:r>
          </w:p>
        </w:tc>
      </w:tr>
      <w:tr w:rsidR="00F16CC4" w:rsidRPr="00F60D3F" w14:paraId="2542A64F" w14:textId="77777777" w:rsidTr="00F16CC4">
        <w:trPr>
          <w:trHeight w:val="20"/>
        </w:trPr>
        <w:tc>
          <w:tcPr>
            <w:tcW w:w="563" w:type="dxa"/>
            <w:vAlign w:val="center"/>
          </w:tcPr>
          <w:p w14:paraId="58001268" w14:textId="07F709E7" w:rsidR="00F16CC4" w:rsidRPr="00F60D3F" w:rsidRDefault="00F16CC4" w:rsidP="00F16CC4">
            <w:pPr>
              <w:pStyle w:val="a3"/>
              <w:spacing w:after="0" w:line="240" w:lineRule="auto"/>
              <w:ind w:left="34"/>
              <w:rPr>
                <w:rFonts w:ascii="Times New Roman" w:hAnsi="Times New Roman"/>
                <w:sz w:val="24"/>
                <w:szCs w:val="20"/>
              </w:rPr>
            </w:pPr>
            <w:r>
              <w:rPr>
                <w:rFonts w:ascii="Times New Roman" w:hAnsi="Times New Roman"/>
                <w:sz w:val="24"/>
                <w:szCs w:val="20"/>
              </w:rPr>
              <w:t>2</w:t>
            </w:r>
          </w:p>
        </w:tc>
        <w:tc>
          <w:tcPr>
            <w:tcW w:w="3548" w:type="dxa"/>
            <w:vAlign w:val="center"/>
          </w:tcPr>
          <w:p w14:paraId="15CF169F" w14:textId="290F0BE4" w:rsidR="00F16CC4" w:rsidRPr="00F16CC4" w:rsidRDefault="00F16CC4" w:rsidP="00F16CC4">
            <w:pPr>
              <w:pStyle w:val="a3"/>
              <w:spacing w:after="0" w:line="240" w:lineRule="auto"/>
              <w:ind w:left="0"/>
              <w:rPr>
                <w:rFonts w:ascii="Times New Roman" w:hAnsi="Times New Roman"/>
                <w:sz w:val="24"/>
                <w:szCs w:val="24"/>
              </w:rPr>
            </w:pPr>
            <w:r w:rsidRPr="00F16CC4">
              <w:rPr>
                <w:rFonts w:ascii="Times New Roman" w:hAnsi="Times New Roman"/>
                <w:color w:val="000000"/>
                <w:sz w:val="24"/>
                <w:szCs w:val="24"/>
              </w:rPr>
              <w:t>ГБОУ гимназия №1 г. Новокуйбышевска</w:t>
            </w:r>
          </w:p>
        </w:tc>
        <w:tc>
          <w:tcPr>
            <w:tcW w:w="3402" w:type="dxa"/>
            <w:vAlign w:val="center"/>
          </w:tcPr>
          <w:p w14:paraId="44A38862" w14:textId="414802FE" w:rsidR="00F16CC4" w:rsidRPr="00F16CC4" w:rsidRDefault="00F16CC4" w:rsidP="00F16CC4">
            <w:pPr>
              <w:pStyle w:val="a3"/>
              <w:spacing w:after="0" w:line="240" w:lineRule="auto"/>
              <w:ind w:left="0"/>
              <w:jc w:val="center"/>
              <w:rPr>
                <w:rFonts w:ascii="Times New Roman" w:eastAsia="Times New Roman" w:hAnsi="Times New Roman"/>
                <w:sz w:val="24"/>
                <w:szCs w:val="24"/>
                <w:lang w:eastAsia="ru-RU"/>
              </w:rPr>
            </w:pPr>
            <w:r w:rsidRPr="00F16CC4">
              <w:rPr>
                <w:rFonts w:ascii="Times New Roman" w:hAnsi="Times New Roman"/>
                <w:color w:val="000000"/>
                <w:sz w:val="24"/>
                <w:szCs w:val="24"/>
              </w:rPr>
              <w:t>7,1%</w:t>
            </w:r>
          </w:p>
        </w:tc>
        <w:tc>
          <w:tcPr>
            <w:tcW w:w="3260" w:type="dxa"/>
            <w:vAlign w:val="center"/>
          </w:tcPr>
          <w:p w14:paraId="50B40166" w14:textId="02A7A9F6" w:rsidR="00F16CC4" w:rsidRPr="00F16CC4" w:rsidRDefault="00F16CC4" w:rsidP="00F16CC4">
            <w:pPr>
              <w:pStyle w:val="a3"/>
              <w:spacing w:after="0" w:line="240" w:lineRule="auto"/>
              <w:ind w:left="0"/>
              <w:jc w:val="center"/>
              <w:rPr>
                <w:rFonts w:ascii="Times New Roman" w:eastAsia="Times New Roman" w:hAnsi="Times New Roman"/>
                <w:sz w:val="24"/>
                <w:szCs w:val="24"/>
                <w:lang w:eastAsia="ru-RU"/>
              </w:rPr>
            </w:pPr>
            <w:r w:rsidRPr="00F16CC4">
              <w:rPr>
                <w:rFonts w:ascii="Times New Roman" w:hAnsi="Times New Roman"/>
                <w:color w:val="000000"/>
                <w:sz w:val="24"/>
                <w:szCs w:val="24"/>
              </w:rPr>
              <w:t>64,3%</w:t>
            </w:r>
          </w:p>
        </w:tc>
        <w:tc>
          <w:tcPr>
            <w:tcW w:w="3402" w:type="dxa"/>
            <w:vAlign w:val="center"/>
          </w:tcPr>
          <w:p w14:paraId="24A6922E" w14:textId="752FF41E" w:rsidR="00F16CC4" w:rsidRPr="00F16CC4" w:rsidRDefault="00F16CC4" w:rsidP="00F16CC4">
            <w:pPr>
              <w:pStyle w:val="a3"/>
              <w:spacing w:after="0" w:line="240" w:lineRule="auto"/>
              <w:ind w:left="0"/>
              <w:jc w:val="center"/>
              <w:rPr>
                <w:rFonts w:ascii="Times New Roman" w:eastAsia="Times New Roman" w:hAnsi="Times New Roman"/>
                <w:sz w:val="24"/>
                <w:szCs w:val="24"/>
                <w:lang w:eastAsia="ru-RU"/>
              </w:rPr>
            </w:pPr>
            <w:r w:rsidRPr="00F16CC4">
              <w:rPr>
                <w:rFonts w:ascii="Times New Roman" w:hAnsi="Times New Roman"/>
                <w:color w:val="000000"/>
                <w:sz w:val="24"/>
                <w:szCs w:val="24"/>
              </w:rPr>
              <w:t>92,9%</w:t>
            </w:r>
          </w:p>
        </w:tc>
      </w:tr>
      <w:bookmarkEnd w:id="4"/>
      <w:bookmarkEnd w:id="5"/>
      <w:bookmarkEnd w:id="6"/>
    </w:tbl>
    <w:p w14:paraId="08F2F600" w14:textId="77777777" w:rsidR="00094A1E" w:rsidRPr="00F60D3F" w:rsidRDefault="00094A1E" w:rsidP="00F97F6F">
      <w:pPr>
        <w:jc w:val="both"/>
        <w:rPr>
          <w:b/>
        </w:rPr>
      </w:pPr>
    </w:p>
    <w:p w14:paraId="422521B1" w14:textId="77777777" w:rsidR="00911A9C" w:rsidRPr="00F60D3F" w:rsidRDefault="005060D9" w:rsidP="00F720E8">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ВЫВОД</w:t>
      </w:r>
      <w:r w:rsidR="00653487" w:rsidRPr="00F60D3F">
        <w:rPr>
          <w:rFonts w:ascii="Times New Roman" w:hAnsi="Times New Roman"/>
          <w:color w:val="auto"/>
          <w:sz w:val="28"/>
        </w:rPr>
        <w:t>Ы</w:t>
      </w:r>
      <w:r w:rsidR="00F921F7" w:rsidRPr="00F60D3F">
        <w:rPr>
          <w:rFonts w:ascii="Times New Roman" w:hAnsi="Times New Roman"/>
          <w:color w:val="auto"/>
          <w:sz w:val="28"/>
        </w:rPr>
        <w:t xml:space="preserve"> </w:t>
      </w:r>
      <w:r w:rsidR="00146CF9" w:rsidRPr="00F60D3F">
        <w:rPr>
          <w:rFonts w:ascii="Times New Roman" w:hAnsi="Times New Roman"/>
          <w:color w:val="auto"/>
          <w:sz w:val="28"/>
        </w:rPr>
        <w:t xml:space="preserve">о </w:t>
      </w:r>
      <w:r w:rsidR="00653487" w:rsidRPr="00F60D3F">
        <w:rPr>
          <w:rFonts w:ascii="Times New Roman" w:hAnsi="Times New Roman"/>
          <w:color w:val="auto"/>
          <w:sz w:val="28"/>
        </w:rPr>
        <w:t>характере</w:t>
      </w:r>
      <w:r w:rsidRPr="00F60D3F">
        <w:rPr>
          <w:rFonts w:ascii="Times New Roman" w:hAnsi="Times New Roman"/>
          <w:color w:val="auto"/>
          <w:sz w:val="28"/>
        </w:rPr>
        <w:t xml:space="preserve"> результатов </w:t>
      </w:r>
      <w:r w:rsidR="00F921F7" w:rsidRPr="00F60D3F">
        <w:rPr>
          <w:rFonts w:ascii="Times New Roman" w:hAnsi="Times New Roman"/>
          <w:color w:val="auto"/>
          <w:sz w:val="28"/>
        </w:rPr>
        <w:t>О</w:t>
      </w:r>
      <w:r w:rsidRPr="00F60D3F">
        <w:rPr>
          <w:rFonts w:ascii="Times New Roman" w:hAnsi="Times New Roman"/>
          <w:color w:val="auto"/>
          <w:sz w:val="28"/>
        </w:rPr>
        <w:t>ГЭ по</w:t>
      </w:r>
      <w:r w:rsidR="00F921F7" w:rsidRPr="00F60D3F">
        <w:rPr>
          <w:rFonts w:ascii="Times New Roman" w:hAnsi="Times New Roman"/>
          <w:color w:val="auto"/>
          <w:sz w:val="28"/>
        </w:rPr>
        <w:t xml:space="preserve"> </w:t>
      </w:r>
      <w:r w:rsidRPr="00F60D3F">
        <w:rPr>
          <w:rFonts w:ascii="Times New Roman" w:hAnsi="Times New Roman"/>
          <w:color w:val="auto"/>
          <w:sz w:val="28"/>
        </w:rPr>
        <w:t>предмету</w:t>
      </w:r>
      <w:r w:rsidR="00BE42D2" w:rsidRPr="00F60D3F">
        <w:rPr>
          <w:rFonts w:ascii="Times New Roman" w:hAnsi="Times New Roman"/>
          <w:color w:val="auto"/>
          <w:sz w:val="28"/>
        </w:rPr>
        <w:t xml:space="preserve"> в </w:t>
      </w:r>
      <w:r w:rsidR="00656569" w:rsidRPr="00F60D3F">
        <w:rPr>
          <w:rFonts w:ascii="Times New Roman" w:hAnsi="Times New Roman"/>
          <w:color w:val="auto"/>
          <w:sz w:val="28"/>
        </w:rPr>
        <w:t>2026</w:t>
      </w:r>
      <w:r w:rsidR="00DC5DDB" w:rsidRPr="00F60D3F">
        <w:rPr>
          <w:rFonts w:ascii="Times New Roman" w:hAnsi="Times New Roman"/>
          <w:color w:val="auto"/>
          <w:sz w:val="28"/>
        </w:rPr>
        <w:t xml:space="preserve"> </w:t>
      </w:r>
      <w:r w:rsidR="00BE42D2" w:rsidRPr="00F60D3F">
        <w:rPr>
          <w:rFonts w:ascii="Times New Roman" w:hAnsi="Times New Roman"/>
          <w:color w:val="auto"/>
          <w:sz w:val="28"/>
        </w:rPr>
        <w:t>году</w:t>
      </w:r>
      <w:r w:rsidR="00653487" w:rsidRPr="00F60D3F">
        <w:rPr>
          <w:rFonts w:ascii="Times New Roman" w:hAnsi="Times New Roman"/>
          <w:color w:val="auto"/>
          <w:sz w:val="28"/>
        </w:rPr>
        <w:t xml:space="preserve"> и в динамике</w:t>
      </w:r>
    </w:p>
    <w:p w14:paraId="0DE05EA7" w14:textId="77777777" w:rsidR="00E14E50" w:rsidRPr="00E14E50" w:rsidRDefault="00E14E50" w:rsidP="00E14E50">
      <w:pPr>
        <w:shd w:val="clear" w:color="auto" w:fill="FFFFFF"/>
        <w:spacing w:before="240" w:line="360" w:lineRule="auto"/>
        <w:rPr>
          <w:rFonts w:eastAsia="Times New Roman"/>
          <w:color w:val="0F1115"/>
        </w:rPr>
      </w:pPr>
      <w:r w:rsidRPr="00E14E50">
        <w:rPr>
          <w:rFonts w:eastAsia="Times New Roman"/>
          <w:b/>
          <w:bCs/>
          <w:color w:val="0F1115"/>
        </w:rPr>
        <w:t>1. Динамика успеваемости за 2024–2026 гг.</w:t>
      </w:r>
    </w:p>
    <w:p w14:paraId="739BEA8E"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color w:val="0F1115"/>
        </w:rPr>
        <w:t>Анализ распределения отметок (таблица 2</w:t>
      </w:r>
      <w:r w:rsidRPr="00E14E50">
        <w:rPr>
          <w:rFonts w:eastAsia="Times New Roman"/>
          <w:color w:val="0F1115"/>
        </w:rPr>
        <w:noBreakHyphen/>
        <w:t>4) показывает </w:t>
      </w:r>
      <w:r w:rsidRPr="00E14E50">
        <w:rPr>
          <w:rFonts w:eastAsia="Times New Roman"/>
          <w:b/>
          <w:bCs/>
          <w:color w:val="0F1115"/>
        </w:rPr>
        <w:t>разнонаправленную динамику</w:t>
      </w:r>
      <w:r w:rsidRPr="00E14E50">
        <w:rPr>
          <w:rFonts w:eastAsia="Times New Roman"/>
          <w:color w:val="0F1115"/>
        </w:rPr>
        <w:t> результатов ОГЭ по физике в Поволжском управлении:</w:t>
      </w:r>
    </w:p>
    <w:p w14:paraId="3F824B23" w14:textId="77777777" w:rsidR="00E14E50" w:rsidRPr="00E14E50" w:rsidRDefault="00E14E50" w:rsidP="00F720E8">
      <w:pPr>
        <w:numPr>
          <w:ilvl w:val="0"/>
          <w:numId w:val="7"/>
        </w:numPr>
        <w:shd w:val="clear" w:color="auto" w:fill="FFFFFF"/>
        <w:spacing w:line="360" w:lineRule="auto"/>
        <w:rPr>
          <w:rFonts w:eastAsia="Times New Roman"/>
          <w:color w:val="0F1115"/>
        </w:rPr>
      </w:pPr>
      <w:r w:rsidRPr="00E14E50">
        <w:rPr>
          <w:rFonts w:eastAsia="Times New Roman"/>
          <w:color w:val="0F1115"/>
        </w:rPr>
        <w:t>доля </w:t>
      </w:r>
      <w:r w:rsidRPr="00E14E50">
        <w:rPr>
          <w:rFonts w:eastAsia="Times New Roman"/>
          <w:b/>
          <w:bCs/>
          <w:color w:val="0F1115"/>
        </w:rPr>
        <w:t>неудовлетворительных результатов</w:t>
      </w:r>
      <w:r w:rsidRPr="00E14E50">
        <w:rPr>
          <w:rFonts w:eastAsia="Times New Roman"/>
          <w:color w:val="0F1115"/>
        </w:rPr>
        <w:t> («2») последовательно снижается: с 3,1% в 2024 году до 1,5% в 2025 году и до </w:t>
      </w:r>
      <w:r w:rsidRPr="00E14E50">
        <w:rPr>
          <w:rFonts w:eastAsia="Times New Roman"/>
          <w:b/>
          <w:bCs/>
          <w:color w:val="0F1115"/>
        </w:rPr>
        <w:t>1,3% в 2026 году</w:t>
      </w:r>
      <w:r w:rsidRPr="00E14E50">
        <w:rPr>
          <w:rFonts w:eastAsia="Times New Roman"/>
          <w:color w:val="0F1115"/>
        </w:rPr>
        <w:t>, что свидетельствует о повышении уровня базовой подготовки выпускников;</w:t>
      </w:r>
    </w:p>
    <w:p w14:paraId="048959CE" w14:textId="77777777" w:rsidR="00E14E50" w:rsidRPr="00E14E50" w:rsidRDefault="00E14E50" w:rsidP="00F720E8">
      <w:pPr>
        <w:numPr>
          <w:ilvl w:val="0"/>
          <w:numId w:val="7"/>
        </w:numPr>
        <w:shd w:val="clear" w:color="auto" w:fill="FFFFFF"/>
        <w:spacing w:line="360" w:lineRule="auto"/>
        <w:rPr>
          <w:rFonts w:eastAsia="Times New Roman"/>
          <w:color w:val="0F1115"/>
        </w:rPr>
      </w:pPr>
      <w:r w:rsidRPr="00E14E50">
        <w:rPr>
          <w:rFonts w:eastAsia="Times New Roman"/>
          <w:color w:val="0F1115"/>
        </w:rPr>
        <w:lastRenderedPageBreak/>
        <w:t>доля </w:t>
      </w:r>
      <w:r w:rsidRPr="00E14E50">
        <w:rPr>
          <w:rFonts w:eastAsia="Times New Roman"/>
          <w:b/>
          <w:bCs/>
          <w:color w:val="0F1115"/>
        </w:rPr>
        <w:t>отметок «3»</w:t>
      </w:r>
      <w:r w:rsidRPr="00E14E50">
        <w:rPr>
          <w:rFonts w:eastAsia="Times New Roman"/>
          <w:color w:val="0F1115"/>
        </w:rPr>
        <w:t> в 2026 году составила 29,4%, что ниже уровня 2024 года (38,5%), но выше показателя 2025 года (23,8%) – наблюдается возврат к значениям, близким к 2024 году;</w:t>
      </w:r>
    </w:p>
    <w:p w14:paraId="2446F061" w14:textId="77777777" w:rsidR="00E14E50" w:rsidRPr="00E14E50" w:rsidRDefault="00E14E50" w:rsidP="00F720E8">
      <w:pPr>
        <w:numPr>
          <w:ilvl w:val="0"/>
          <w:numId w:val="7"/>
        </w:numPr>
        <w:shd w:val="clear" w:color="auto" w:fill="FFFFFF"/>
        <w:spacing w:line="360" w:lineRule="auto"/>
        <w:rPr>
          <w:rFonts w:eastAsia="Times New Roman"/>
          <w:color w:val="0F1115"/>
        </w:rPr>
      </w:pPr>
      <w:r w:rsidRPr="00E14E50">
        <w:rPr>
          <w:rFonts w:eastAsia="Times New Roman"/>
          <w:b/>
          <w:bCs/>
          <w:color w:val="0F1115"/>
        </w:rPr>
        <w:t>качество обучения</w:t>
      </w:r>
      <w:r w:rsidRPr="00E14E50">
        <w:rPr>
          <w:rFonts w:eastAsia="Times New Roman"/>
          <w:color w:val="0F1115"/>
        </w:rPr>
        <w:t> (доля «4» и «5») в 2026 году составило </w:t>
      </w:r>
      <w:r w:rsidRPr="00E14E50">
        <w:rPr>
          <w:rFonts w:eastAsia="Times New Roman"/>
          <w:b/>
          <w:bCs/>
          <w:color w:val="0F1115"/>
        </w:rPr>
        <w:t>69,4%</w:t>
      </w:r>
      <w:r w:rsidRPr="00E14E50">
        <w:rPr>
          <w:rFonts w:eastAsia="Times New Roman"/>
          <w:color w:val="0F1115"/>
        </w:rPr>
        <w:t xml:space="preserve">, что ниже рекордного показателя 2025 года (74,7%), но выше уровня 2024 года (58,4%). Таким образом, качество остаётся на достаточно высоком уровне, превышающем показатели 2024 года на 11,0 </w:t>
      </w:r>
      <w:proofErr w:type="spellStart"/>
      <w:r w:rsidRPr="00E14E50">
        <w:rPr>
          <w:rFonts w:eastAsia="Times New Roman"/>
          <w:color w:val="0F1115"/>
        </w:rPr>
        <w:t>п.п</w:t>
      </w:r>
      <w:proofErr w:type="spellEnd"/>
      <w:r w:rsidRPr="00E14E50">
        <w:rPr>
          <w:rFonts w:eastAsia="Times New Roman"/>
          <w:color w:val="0F1115"/>
        </w:rPr>
        <w:t>.;</w:t>
      </w:r>
    </w:p>
    <w:p w14:paraId="50808A16" w14:textId="77777777" w:rsidR="00E14E50" w:rsidRPr="00E14E50" w:rsidRDefault="00E14E50" w:rsidP="00F720E8">
      <w:pPr>
        <w:numPr>
          <w:ilvl w:val="0"/>
          <w:numId w:val="7"/>
        </w:numPr>
        <w:shd w:val="clear" w:color="auto" w:fill="FFFFFF"/>
        <w:spacing w:line="360" w:lineRule="auto"/>
        <w:rPr>
          <w:rFonts w:eastAsia="Times New Roman"/>
          <w:color w:val="0F1115"/>
        </w:rPr>
      </w:pPr>
      <w:r w:rsidRPr="00E14E50">
        <w:rPr>
          <w:rFonts w:eastAsia="Times New Roman"/>
          <w:color w:val="0F1115"/>
        </w:rPr>
        <w:t>доля </w:t>
      </w:r>
      <w:r w:rsidRPr="00E14E50">
        <w:rPr>
          <w:rFonts w:eastAsia="Times New Roman"/>
          <w:b/>
          <w:bCs/>
          <w:color w:val="0F1115"/>
        </w:rPr>
        <w:t>отметок «5»</w:t>
      </w:r>
      <w:r w:rsidRPr="00E14E50">
        <w:rPr>
          <w:rFonts w:eastAsia="Times New Roman"/>
          <w:color w:val="0F1115"/>
        </w:rPr>
        <w:t> в 2026 году составила </w:t>
      </w:r>
      <w:r w:rsidRPr="00E14E50">
        <w:rPr>
          <w:rFonts w:eastAsia="Times New Roman"/>
          <w:b/>
          <w:bCs/>
          <w:color w:val="0F1115"/>
        </w:rPr>
        <w:t>23,8%</w:t>
      </w:r>
      <w:r w:rsidRPr="00E14E50">
        <w:rPr>
          <w:rFonts w:eastAsia="Times New Roman"/>
          <w:color w:val="0F1115"/>
        </w:rPr>
        <w:t>, что значительно выше уровня 2024 года (12,5%), однако уступает пиковому значению 2025 года (31,7%).</w:t>
      </w:r>
    </w:p>
    <w:p w14:paraId="6E3E4774"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color w:val="0F1115"/>
        </w:rPr>
        <w:t>Таким образом, </w:t>
      </w:r>
      <w:r w:rsidRPr="00E14E50">
        <w:rPr>
          <w:rFonts w:eastAsia="Times New Roman"/>
          <w:b/>
          <w:bCs/>
          <w:color w:val="0F1115"/>
        </w:rPr>
        <w:t>в 2026 году наблюдается стабилизация результатов</w:t>
      </w:r>
      <w:r w:rsidRPr="00E14E50">
        <w:rPr>
          <w:rFonts w:eastAsia="Times New Roman"/>
          <w:color w:val="0F1115"/>
        </w:rPr>
        <w:t> после значительного роста в 2025 году: снижение доли «2» до минимальных значений, сохранение высокого качества обучения (выше 69%) и увеличение доли отличников по сравнению с 2024 годом. Это позволяет говорить о </w:t>
      </w:r>
      <w:r w:rsidRPr="00E14E50">
        <w:rPr>
          <w:rFonts w:eastAsia="Times New Roman"/>
          <w:b/>
          <w:bCs/>
          <w:color w:val="0F1115"/>
        </w:rPr>
        <w:t>закреплении позитивных тенденций</w:t>
      </w:r>
      <w:r w:rsidRPr="00E14E50">
        <w:rPr>
          <w:rFonts w:eastAsia="Times New Roman"/>
          <w:color w:val="0F1115"/>
        </w:rPr>
        <w:t> в подготовке выпускников по физике.</w:t>
      </w:r>
    </w:p>
    <w:p w14:paraId="794E22BB"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b/>
          <w:bCs/>
          <w:color w:val="0F1115"/>
        </w:rPr>
        <w:t>2. Результаты 2026 года в разрезе АТЕ</w:t>
      </w:r>
    </w:p>
    <w:p w14:paraId="4B841010" w14:textId="77777777" w:rsidR="00E14E50" w:rsidRDefault="00E14E50" w:rsidP="00E14E50">
      <w:pPr>
        <w:shd w:val="clear" w:color="auto" w:fill="FFFFFF"/>
        <w:spacing w:line="360" w:lineRule="auto"/>
        <w:rPr>
          <w:rFonts w:eastAsia="Times New Roman"/>
          <w:color w:val="0F1115"/>
        </w:rPr>
      </w:pPr>
      <w:r w:rsidRPr="00E14E50">
        <w:rPr>
          <w:rFonts w:eastAsia="Times New Roman"/>
          <w:color w:val="0F1115"/>
        </w:rPr>
        <w:t>Согласно таблице 2</w:t>
      </w:r>
      <w:r w:rsidRPr="00E14E50">
        <w:rPr>
          <w:rFonts w:eastAsia="Times New Roman"/>
          <w:color w:val="0F1115"/>
        </w:rPr>
        <w:noBreakHyphen/>
        <w:t>5, результаты </w:t>
      </w:r>
      <w:r w:rsidRPr="00E14E50">
        <w:rPr>
          <w:rFonts w:eastAsia="Times New Roman"/>
          <w:b/>
          <w:bCs/>
          <w:color w:val="0F1115"/>
        </w:rPr>
        <w:t>муниципального района Волжский</w:t>
      </w:r>
      <w:r w:rsidRPr="00E14E50">
        <w:rPr>
          <w:rFonts w:eastAsia="Times New Roman"/>
          <w:color w:val="0F1115"/>
        </w:rPr>
        <w:t> и </w:t>
      </w:r>
      <w:r w:rsidRPr="00E14E50">
        <w:rPr>
          <w:rFonts w:eastAsia="Times New Roman"/>
          <w:b/>
          <w:bCs/>
          <w:color w:val="0F1115"/>
        </w:rPr>
        <w:t>городского округа Новокуйбышевск</w:t>
      </w:r>
      <w:r w:rsidRPr="00E14E50">
        <w:rPr>
          <w:rFonts w:eastAsia="Times New Roman"/>
          <w:color w:val="0F1115"/>
        </w:rPr>
        <w:t> имеют заметные различия:</w:t>
      </w:r>
    </w:p>
    <w:p w14:paraId="40682053" w14:textId="5ACE9390" w:rsidR="00E14E50" w:rsidRPr="00E14E50" w:rsidRDefault="00E14E50" w:rsidP="00F720E8">
      <w:pPr>
        <w:pStyle w:val="a3"/>
        <w:numPr>
          <w:ilvl w:val="0"/>
          <w:numId w:val="12"/>
        </w:numPr>
        <w:shd w:val="clear" w:color="auto" w:fill="FFFFFF"/>
        <w:spacing w:after="0" w:line="360" w:lineRule="auto"/>
        <w:rPr>
          <w:rFonts w:ascii="Times New Roman" w:eastAsia="Times New Roman" w:hAnsi="Times New Roman"/>
          <w:color w:val="0F1115"/>
          <w:sz w:val="24"/>
          <w:szCs w:val="24"/>
        </w:rPr>
      </w:pPr>
      <w:proofErr w:type="spellStart"/>
      <w:r w:rsidRPr="00E14E50">
        <w:rPr>
          <w:rFonts w:ascii="Times New Roman" w:eastAsia="Times New Roman" w:hAnsi="Times New Roman"/>
          <w:b/>
          <w:bCs/>
          <w:color w:val="0F1115"/>
          <w:sz w:val="24"/>
          <w:szCs w:val="24"/>
        </w:rPr>
        <w:t>г.о</w:t>
      </w:r>
      <w:proofErr w:type="spellEnd"/>
      <w:r w:rsidRPr="00E14E50">
        <w:rPr>
          <w:rFonts w:ascii="Times New Roman" w:eastAsia="Times New Roman" w:hAnsi="Times New Roman"/>
          <w:b/>
          <w:bCs/>
          <w:color w:val="0F1115"/>
          <w:sz w:val="24"/>
          <w:szCs w:val="24"/>
        </w:rPr>
        <w:t>. Новокуйбышевск</w:t>
      </w:r>
      <w:r w:rsidRPr="00E14E50">
        <w:rPr>
          <w:rFonts w:ascii="Times New Roman" w:eastAsia="Times New Roman" w:hAnsi="Times New Roman"/>
          <w:color w:val="0F1115"/>
          <w:sz w:val="24"/>
          <w:szCs w:val="24"/>
        </w:rPr>
        <w:t xml:space="preserve"> демонстрирует более высокое качество обучения (72,6% против 68,0%) и значительно большую долю отличников (28,4% против 21,8%), однако имеет более высокий процент </w:t>
      </w:r>
      <w:proofErr w:type="spellStart"/>
      <w:r w:rsidRPr="00E14E50">
        <w:rPr>
          <w:rFonts w:ascii="Times New Roman" w:eastAsia="Times New Roman" w:hAnsi="Times New Roman"/>
          <w:color w:val="0F1115"/>
          <w:sz w:val="24"/>
          <w:szCs w:val="24"/>
        </w:rPr>
        <w:t>несдавших</w:t>
      </w:r>
      <w:proofErr w:type="spellEnd"/>
      <w:r w:rsidRPr="00E14E50">
        <w:rPr>
          <w:rFonts w:ascii="Times New Roman" w:eastAsia="Times New Roman" w:hAnsi="Times New Roman"/>
          <w:color w:val="0F1115"/>
          <w:sz w:val="24"/>
          <w:szCs w:val="24"/>
        </w:rPr>
        <w:t xml:space="preserve"> (2,1% против 0,9%).</w:t>
      </w:r>
    </w:p>
    <w:p w14:paraId="75ACEB1D" w14:textId="77777777" w:rsidR="00E14E50" w:rsidRPr="00E14E50" w:rsidRDefault="00E14E50" w:rsidP="00F720E8">
      <w:pPr>
        <w:numPr>
          <w:ilvl w:val="0"/>
          <w:numId w:val="8"/>
        </w:numPr>
        <w:shd w:val="clear" w:color="auto" w:fill="FFFFFF"/>
        <w:spacing w:line="360" w:lineRule="auto"/>
        <w:rPr>
          <w:rFonts w:eastAsia="Times New Roman"/>
          <w:color w:val="0F1115"/>
        </w:rPr>
      </w:pPr>
      <w:proofErr w:type="spellStart"/>
      <w:r w:rsidRPr="00E14E50">
        <w:rPr>
          <w:rFonts w:eastAsia="Times New Roman"/>
          <w:b/>
          <w:bCs/>
          <w:color w:val="0F1115"/>
        </w:rPr>
        <w:t>м.р</w:t>
      </w:r>
      <w:proofErr w:type="spellEnd"/>
      <w:r w:rsidRPr="00E14E50">
        <w:rPr>
          <w:rFonts w:eastAsia="Times New Roman"/>
          <w:b/>
          <w:bCs/>
          <w:color w:val="0F1115"/>
        </w:rPr>
        <w:t>. Волжский</w:t>
      </w:r>
      <w:r w:rsidRPr="00E14E50">
        <w:rPr>
          <w:rFonts w:eastAsia="Times New Roman"/>
          <w:color w:val="0F1115"/>
        </w:rPr>
        <w:t> показывает более высокий уровень обученности (сумма «3», «4» и «5» – 99,1% против 97,9%) за счёт существенно меньшей доли «2», однако уступает по доле «5».</w:t>
      </w:r>
    </w:p>
    <w:p w14:paraId="05C4A502"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color w:val="0F1115"/>
        </w:rPr>
        <w:t>Оба муниципальных образования показывают </w:t>
      </w:r>
      <w:r w:rsidRPr="00E14E50">
        <w:rPr>
          <w:rFonts w:eastAsia="Times New Roman"/>
          <w:b/>
          <w:bCs/>
          <w:color w:val="0F1115"/>
        </w:rPr>
        <w:t>высокие результаты</w:t>
      </w:r>
      <w:r w:rsidRPr="00E14E50">
        <w:rPr>
          <w:rFonts w:eastAsia="Times New Roman"/>
          <w:color w:val="0F1115"/>
        </w:rPr>
        <w:t>, при этом наблюдается дифференциация: Волжский район делает акцент на снижении неуспеваемости, тогда как Новокуйбышевск – на достижении максимально высоких баллов.</w:t>
      </w:r>
    </w:p>
    <w:p w14:paraId="2F31D079"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b/>
          <w:bCs/>
          <w:color w:val="0F1115"/>
        </w:rPr>
        <w:t>3. Результаты по типам образовательных организаций</w:t>
      </w:r>
    </w:p>
    <w:p w14:paraId="2517917E"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color w:val="0F1115"/>
        </w:rPr>
        <w:t>Таблица 2</w:t>
      </w:r>
      <w:r w:rsidRPr="00E14E50">
        <w:rPr>
          <w:rFonts w:eastAsia="Times New Roman"/>
          <w:color w:val="0F1115"/>
        </w:rPr>
        <w:noBreakHyphen/>
        <w:t>6 позволяет оценить вклад различных категорий ОО в общие результаты:</w:t>
      </w:r>
    </w:p>
    <w:p w14:paraId="143558F5" w14:textId="77777777" w:rsidR="00E14E50" w:rsidRPr="00E14E50" w:rsidRDefault="00E14E50" w:rsidP="00F720E8">
      <w:pPr>
        <w:numPr>
          <w:ilvl w:val="0"/>
          <w:numId w:val="9"/>
        </w:numPr>
        <w:shd w:val="clear" w:color="auto" w:fill="FFFFFF"/>
        <w:spacing w:line="360" w:lineRule="auto"/>
        <w:rPr>
          <w:rFonts w:eastAsia="Times New Roman"/>
          <w:color w:val="0F1115"/>
        </w:rPr>
      </w:pPr>
      <w:r w:rsidRPr="00E14E50">
        <w:rPr>
          <w:rFonts w:eastAsia="Times New Roman"/>
          <w:b/>
          <w:bCs/>
          <w:color w:val="0F1115"/>
        </w:rPr>
        <w:t>Обучающиеся гимназий</w:t>
      </w:r>
      <w:r w:rsidRPr="00E14E50">
        <w:rPr>
          <w:rFonts w:eastAsia="Times New Roman"/>
          <w:color w:val="0F1115"/>
        </w:rPr>
        <w:t> показывают успеваемость 99,7% (доля «2» – 0,3%) и качество 2,8% от общего числа участников;</w:t>
      </w:r>
    </w:p>
    <w:p w14:paraId="5DA25BBC" w14:textId="77777777" w:rsidR="00E14E50" w:rsidRPr="00E14E50" w:rsidRDefault="00E14E50" w:rsidP="00F720E8">
      <w:pPr>
        <w:numPr>
          <w:ilvl w:val="0"/>
          <w:numId w:val="9"/>
        </w:numPr>
        <w:shd w:val="clear" w:color="auto" w:fill="FFFFFF"/>
        <w:spacing w:line="360" w:lineRule="auto"/>
        <w:rPr>
          <w:rFonts w:eastAsia="Times New Roman"/>
          <w:color w:val="0F1115"/>
        </w:rPr>
      </w:pPr>
      <w:r w:rsidRPr="00E14E50">
        <w:rPr>
          <w:rFonts w:eastAsia="Times New Roman"/>
          <w:b/>
          <w:bCs/>
          <w:color w:val="0F1115"/>
        </w:rPr>
        <w:lastRenderedPageBreak/>
        <w:t>Обучающиеся школ с углублённым изучением предметов</w:t>
      </w:r>
      <w:r w:rsidRPr="00E14E50">
        <w:rPr>
          <w:rFonts w:eastAsia="Times New Roman"/>
          <w:color w:val="0F1115"/>
        </w:rPr>
        <w:t> демонстрируют </w:t>
      </w:r>
      <w:r w:rsidRPr="00E14E50">
        <w:rPr>
          <w:rFonts w:eastAsia="Times New Roman"/>
          <w:b/>
          <w:bCs/>
          <w:color w:val="0F1115"/>
        </w:rPr>
        <w:t>стопроцентную успеваемость</w:t>
      </w:r>
      <w:r w:rsidRPr="00E14E50">
        <w:rPr>
          <w:rFonts w:eastAsia="Times New Roman"/>
          <w:color w:val="0F1115"/>
        </w:rPr>
        <w:t> (доля «2» – 0,0%) и качество 1,3%;</w:t>
      </w:r>
    </w:p>
    <w:p w14:paraId="38A625FF" w14:textId="77777777" w:rsidR="00E14E50" w:rsidRPr="00E14E50" w:rsidRDefault="00E14E50" w:rsidP="00F720E8">
      <w:pPr>
        <w:numPr>
          <w:ilvl w:val="0"/>
          <w:numId w:val="9"/>
        </w:numPr>
        <w:shd w:val="clear" w:color="auto" w:fill="FFFFFF"/>
        <w:spacing w:line="360" w:lineRule="auto"/>
        <w:rPr>
          <w:rFonts w:eastAsia="Times New Roman"/>
          <w:color w:val="0F1115"/>
        </w:rPr>
      </w:pPr>
      <w:r w:rsidRPr="00E14E50">
        <w:rPr>
          <w:rFonts w:eastAsia="Times New Roman"/>
          <w:color w:val="0F1115"/>
        </w:rPr>
        <w:t>Основной вклад в общие результаты вносят </w:t>
      </w:r>
      <w:r w:rsidRPr="00E14E50">
        <w:rPr>
          <w:rFonts w:eastAsia="Times New Roman"/>
          <w:b/>
          <w:bCs/>
          <w:color w:val="0F1115"/>
        </w:rPr>
        <w:t>обучающиеся СОШ</w:t>
      </w:r>
      <w:r w:rsidRPr="00E14E50">
        <w:rPr>
          <w:rFonts w:eastAsia="Times New Roman"/>
          <w:color w:val="0F1115"/>
        </w:rPr>
        <w:t> – они составляют 85,3% от всех участников, получивших отметки «3», «4» и «5», при этом их успеваемость составляет 99,4%, а качество – 60,0% (наибольший вклад в общее качество);</w:t>
      </w:r>
    </w:p>
    <w:p w14:paraId="590C744A" w14:textId="77777777" w:rsidR="00E14E50" w:rsidRPr="00E14E50" w:rsidRDefault="00E14E50" w:rsidP="00F720E8">
      <w:pPr>
        <w:numPr>
          <w:ilvl w:val="0"/>
          <w:numId w:val="9"/>
        </w:numPr>
        <w:shd w:val="clear" w:color="auto" w:fill="FFFFFF"/>
        <w:spacing w:line="360" w:lineRule="auto"/>
        <w:rPr>
          <w:rFonts w:eastAsia="Times New Roman"/>
          <w:color w:val="0F1115"/>
        </w:rPr>
      </w:pPr>
      <w:r w:rsidRPr="00E14E50">
        <w:rPr>
          <w:rFonts w:eastAsia="Times New Roman"/>
          <w:b/>
          <w:bCs/>
          <w:color w:val="0F1115"/>
        </w:rPr>
        <w:t>Обучающиеся ООШ</w:t>
      </w:r>
      <w:r w:rsidRPr="00E14E50">
        <w:rPr>
          <w:rFonts w:eastAsia="Times New Roman"/>
          <w:color w:val="0F1115"/>
        </w:rPr>
        <w:t> показывают успеваемость 99,7% и качество 5,3%, их вклад в общие результаты невелик (7,2% от всех успевающих).</w:t>
      </w:r>
    </w:p>
    <w:p w14:paraId="4DD60DC1"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color w:val="0F1115"/>
        </w:rPr>
        <w:t>Таким образом, </w:t>
      </w:r>
      <w:r w:rsidRPr="00E14E50">
        <w:rPr>
          <w:rFonts w:eastAsia="Times New Roman"/>
          <w:b/>
          <w:bCs/>
          <w:color w:val="0F1115"/>
        </w:rPr>
        <w:t>основным драйвером высоких результатов</w:t>
      </w:r>
      <w:r w:rsidRPr="00E14E50">
        <w:rPr>
          <w:rFonts w:eastAsia="Times New Roman"/>
          <w:color w:val="0F1115"/>
        </w:rPr>
        <w:t> по физике являются СОШ, на которые приходится подавляющая доля участников и основная часть качественных результатов.</w:t>
      </w:r>
    </w:p>
    <w:p w14:paraId="03A9EF4D"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b/>
          <w:bCs/>
          <w:color w:val="0F1115"/>
        </w:rPr>
        <w:t>4. ОО с наиболее высокими результатами</w:t>
      </w:r>
    </w:p>
    <w:p w14:paraId="294E085C"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color w:val="0F1115"/>
        </w:rPr>
        <w:t>Таблица 2</w:t>
      </w:r>
      <w:r w:rsidRPr="00E14E50">
        <w:rPr>
          <w:rFonts w:eastAsia="Times New Roman"/>
          <w:color w:val="0F1115"/>
        </w:rPr>
        <w:noBreakHyphen/>
        <w:t>7 выделяет 2 образовательные организации с максимальными результатами (100% успеваемость, качество выше 81%):</w:t>
      </w:r>
    </w:p>
    <w:p w14:paraId="31A36B6B" w14:textId="77777777" w:rsidR="00E14E50" w:rsidRPr="00E14E50" w:rsidRDefault="00E14E50" w:rsidP="00F720E8">
      <w:pPr>
        <w:numPr>
          <w:ilvl w:val="0"/>
          <w:numId w:val="10"/>
        </w:numPr>
        <w:shd w:val="clear" w:color="auto" w:fill="FFFFFF"/>
        <w:spacing w:line="360" w:lineRule="auto"/>
        <w:rPr>
          <w:rFonts w:eastAsia="Times New Roman"/>
          <w:color w:val="0F1115"/>
        </w:rPr>
      </w:pPr>
      <w:r w:rsidRPr="00E14E50">
        <w:rPr>
          <w:rFonts w:eastAsia="Times New Roman"/>
          <w:color w:val="0F1115"/>
        </w:rPr>
        <w:t xml:space="preserve">ГБОУ СОШ «ОЦ» </w:t>
      </w:r>
      <w:proofErr w:type="spellStart"/>
      <w:r w:rsidRPr="00E14E50">
        <w:rPr>
          <w:rFonts w:eastAsia="Times New Roman"/>
          <w:color w:val="0F1115"/>
        </w:rPr>
        <w:t>п.г.т</w:t>
      </w:r>
      <w:proofErr w:type="spellEnd"/>
      <w:r w:rsidRPr="00E14E50">
        <w:rPr>
          <w:rFonts w:eastAsia="Times New Roman"/>
          <w:color w:val="0F1115"/>
        </w:rPr>
        <w:t>. Рощинский (81,8% качества);</w:t>
      </w:r>
    </w:p>
    <w:p w14:paraId="655CB1F9" w14:textId="77777777" w:rsidR="00E14E50" w:rsidRPr="00E14E50" w:rsidRDefault="00E14E50" w:rsidP="00F720E8">
      <w:pPr>
        <w:numPr>
          <w:ilvl w:val="0"/>
          <w:numId w:val="10"/>
        </w:numPr>
        <w:shd w:val="clear" w:color="auto" w:fill="FFFFFF"/>
        <w:spacing w:line="360" w:lineRule="auto"/>
        <w:rPr>
          <w:rFonts w:eastAsia="Times New Roman"/>
          <w:color w:val="0F1115"/>
        </w:rPr>
      </w:pPr>
      <w:r w:rsidRPr="00E14E50">
        <w:rPr>
          <w:rFonts w:eastAsia="Times New Roman"/>
          <w:color w:val="0F1115"/>
        </w:rPr>
        <w:t>ГБОУ СОШ № 3 г. Новокуйбышевска (81,6% качества).</w:t>
      </w:r>
    </w:p>
    <w:p w14:paraId="30248FF3" w14:textId="19C79BFB" w:rsidR="00E14E50" w:rsidRDefault="00E14E50" w:rsidP="00E14E50">
      <w:pPr>
        <w:shd w:val="clear" w:color="auto" w:fill="FFFFFF"/>
        <w:spacing w:line="360" w:lineRule="auto"/>
        <w:rPr>
          <w:rFonts w:eastAsia="Times New Roman"/>
          <w:color w:val="0F1115"/>
        </w:rPr>
      </w:pPr>
      <w:r w:rsidRPr="00E14E50">
        <w:rPr>
          <w:rFonts w:eastAsia="Times New Roman"/>
          <w:color w:val="0F1115"/>
        </w:rPr>
        <w:t>Данные ОО могут служить </w:t>
      </w:r>
      <w:r w:rsidRPr="00E14E50">
        <w:rPr>
          <w:rFonts w:eastAsia="Times New Roman"/>
          <w:b/>
          <w:bCs/>
          <w:color w:val="0F1115"/>
        </w:rPr>
        <w:t>ориентиром для диссеминации успешных педагогических практик</w:t>
      </w:r>
      <w:r w:rsidRPr="00E14E50">
        <w:rPr>
          <w:rFonts w:eastAsia="Times New Roman"/>
          <w:color w:val="0F1115"/>
        </w:rPr>
        <w:t> в рамках управления. Однако следует отметить, что в обеих школах доля отличников не превышает 28,9%, что указывает на потенциал для дальнейшего роста.</w:t>
      </w:r>
    </w:p>
    <w:p w14:paraId="32EE913B" w14:textId="0D6FDBC3" w:rsidR="007D7767" w:rsidRPr="008E0D4E" w:rsidRDefault="007D7767" w:rsidP="007D7767">
      <w:pPr>
        <w:spacing w:line="360" w:lineRule="auto"/>
        <w:ind w:firstLine="708"/>
        <w:jc w:val="both"/>
      </w:pPr>
      <w:r w:rsidRPr="008E0D4E">
        <w:t xml:space="preserve">Доля участников экзамена с высоким уровнем подготовки по физике </w:t>
      </w:r>
      <w:r w:rsidRPr="008E0D4E">
        <w:br/>
        <w:t xml:space="preserve">в Поволжском округе составляет </w:t>
      </w:r>
      <w:r>
        <w:t>23,8</w:t>
      </w:r>
      <w:r w:rsidRPr="008E0D4E">
        <w:t xml:space="preserve">%, однако </w:t>
      </w:r>
      <w:r>
        <w:t>6,9</w:t>
      </w:r>
      <w:r w:rsidRPr="008E0D4E">
        <w:t>% (</w:t>
      </w:r>
      <w:r>
        <w:t>22</w:t>
      </w:r>
      <w:r w:rsidRPr="008E0D4E">
        <w:t xml:space="preserve"> чел.) участников, которые преодолели с запасом в 1-2 балла границу, соответствующую высокому уровню подготовки</w:t>
      </w:r>
      <w:r>
        <w:t xml:space="preserve">. </w:t>
      </w:r>
    </w:p>
    <w:p w14:paraId="054657C2" w14:textId="77777777" w:rsidR="007D7767" w:rsidRPr="008E0D4E" w:rsidRDefault="007D7767" w:rsidP="007D7767">
      <w:pPr>
        <w:pStyle w:val="Default"/>
        <w:spacing w:line="360" w:lineRule="auto"/>
        <w:ind w:firstLine="709"/>
        <w:jc w:val="both"/>
      </w:pPr>
      <w:r w:rsidRPr="008E0D4E">
        <w:t>Таким образом, считаем, что данное количество выпускников находится в зоне риска, так как имеется вероятность не достижения 3</w:t>
      </w:r>
      <w:r>
        <w:t>0</w:t>
      </w:r>
      <w:r w:rsidRPr="008E0D4E">
        <w:t xml:space="preserve"> баллов, что может привести к снижению доли выпускников, получивших баллы, соответствующие высокому уровню подготовки. Это следует учесть при организации работы с аналогичной категорией участников ГИА следующего года.</w:t>
      </w:r>
    </w:p>
    <w:p w14:paraId="76A1605A" w14:textId="454E7AAF" w:rsidR="007D7767" w:rsidRPr="008E0D4E" w:rsidRDefault="007D7767" w:rsidP="007D7767">
      <w:pPr>
        <w:spacing w:before="120" w:line="360" w:lineRule="auto"/>
        <w:ind w:firstLine="708"/>
        <w:jc w:val="both"/>
      </w:pPr>
      <w:r w:rsidRPr="008E0D4E">
        <w:t xml:space="preserve">Количество участников экзамена с высоким уровнем подготовки по физике в Поволжском округе составляет </w:t>
      </w:r>
      <w:r>
        <w:t>23,8</w:t>
      </w:r>
      <w:r w:rsidRPr="008E0D4E">
        <w:t xml:space="preserve">%, однако </w:t>
      </w:r>
      <w:r>
        <w:t>7,2</w:t>
      </w:r>
      <w:r w:rsidRPr="008E0D4E">
        <w:t>% (</w:t>
      </w:r>
      <w:r>
        <w:t>23</w:t>
      </w:r>
      <w:r w:rsidRPr="008E0D4E">
        <w:t xml:space="preserve"> чел.) участников, получившие </w:t>
      </w:r>
      <w:r>
        <w:t>28</w:t>
      </w:r>
      <w:r w:rsidRPr="008E0D4E">
        <w:t>-</w:t>
      </w:r>
      <w:r>
        <w:t>29</w:t>
      </w:r>
      <w:r w:rsidRPr="008E0D4E">
        <w:t xml:space="preserve"> первичных балла</w:t>
      </w:r>
      <w:r>
        <w:t xml:space="preserve"> </w:t>
      </w:r>
      <w:r w:rsidRPr="008E0D4E">
        <w:t xml:space="preserve">не смогли набрать 1-2 балла для преодоления границы отметки «5». </w:t>
      </w:r>
    </w:p>
    <w:p w14:paraId="27FA4359" w14:textId="77777777" w:rsidR="007D7767" w:rsidRDefault="007D7767" w:rsidP="007D7767">
      <w:pPr>
        <w:pStyle w:val="Default"/>
        <w:spacing w:line="360" w:lineRule="auto"/>
        <w:ind w:firstLine="709"/>
        <w:jc w:val="both"/>
      </w:pPr>
      <w:r w:rsidRPr="008E0D4E">
        <w:lastRenderedPageBreak/>
        <w:t>Таким образом, потенциально доля участников, показывающих высокие результаты, в округе может быть выше. Это следует учесть при организации работы с данной категорией участников следующего года.</w:t>
      </w:r>
    </w:p>
    <w:p w14:paraId="64CE02CB" w14:textId="4B341C48" w:rsidR="00E14E50" w:rsidRPr="00E14E50" w:rsidRDefault="00E14E50" w:rsidP="00E14E50">
      <w:pPr>
        <w:shd w:val="clear" w:color="auto" w:fill="FFFFFF"/>
        <w:spacing w:line="360" w:lineRule="auto"/>
        <w:rPr>
          <w:rFonts w:eastAsia="Times New Roman"/>
          <w:color w:val="0F1115"/>
        </w:rPr>
      </w:pPr>
      <w:r w:rsidRPr="00E14E50">
        <w:rPr>
          <w:rFonts w:eastAsia="Times New Roman"/>
          <w:b/>
          <w:bCs/>
          <w:color w:val="0F1115"/>
        </w:rPr>
        <w:t>5. ОО с наиболее низкими результатами</w:t>
      </w:r>
      <w:r>
        <w:rPr>
          <w:rFonts w:eastAsia="Times New Roman"/>
          <w:color w:val="0F1115"/>
        </w:rPr>
        <w:t xml:space="preserve"> </w:t>
      </w:r>
      <w:r w:rsidRPr="00E14E50">
        <w:rPr>
          <w:rFonts w:eastAsia="Times New Roman"/>
          <w:color w:val="0F1115"/>
        </w:rPr>
        <w:t>требую</w:t>
      </w:r>
      <w:r>
        <w:rPr>
          <w:rFonts w:eastAsia="Times New Roman"/>
          <w:color w:val="0F1115"/>
        </w:rPr>
        <w:t>т</w:t>
      </w:r>
      <w:r w:rsidRPr="00E14E50">
        <w:rPr>
          <w:rFonts w:eastAsia="Times New Roman"/>
          <w:color w:val="0F1115"/>
        </w:rPr>
        <w:t> </w:t>
      </w:r>
      <w:r w:rsidRPr="00E14E50">
        <w:rPr>
          <w:rFonts w:eastAsia="Times New Roman"/>
          <w:b/>
          <w:bCs/>
          <w:color w:val="0F1115"/>
        </w:rPr>
        <w:t>пристального внимания и методической поддержки</w:t>
      </w:r>
      <w:r w:rsidRPr="00E14E50">
        <w:rPr>
          <w:rFonts w:eastAsia="Times New Roman"/>
          <w:color w:val="0F1115"/>
        </w:rPr>
        <w:t>:</w:t>
      </w:r>
    </w:p>
    <w:p w14:paraId="7C29FCB0" w14:textId="591A6357" w:rsidR="00E14E50" w:rsidRDefault="00E14E50" w:rsidP="00E14E50">
      <w:pPr>
        <w:shd w:val="clear" w:color="auto" w:fill="FFFFFF"/>
        <w:spacing w:line="360" w:lineRule="auto"/>
        <w:rPr>
          <w:rFonts w:eastAsia="Times New Roman"/>
          <w:color w:val="0F1115"/>
        </w:rPr>
      </w:pPr>
      <w:r w:rsidRPr="00E14E50">
        <w:rPr>
          <w:rFonts w:eastAsia="Times New Roman"/>
          <w:color w:val="0F1115"/>
        </w:rPr>
        <w:t>Особую тревогу вызывает </w:t>
      </w:r>
      <w:r w:rsidRPr="00E14E50">
        <w:rPr>
          <w:rFonts w:eastAsia="Times New Roman"/>
          <w:b/>
          <w:bCs/>
          <w:color w:val="0F1115"/>
        </w:rPr>
        <w:t xml:space="preserve">ГБОУ СОШ № 3 </w:t>
      </w:r>
      <w:proofErr w:type="spellStart"/>
      <w:r w:rsidRPr="00E14E50">
        <w:rPr>
          <w:rFonts w:eastAsia="Times New Roman"/>
          <w:b/>
          <w:bCs/>
          <w:color w:val="0F1115"/>
        </w:rPr>
        <w:t>п.г.т</w:t>
      </w:r>
      <w:proofErr w:type="spellEnd"/>
      <w:r w:rsidRPr="00E14E50">
        <w:rPr>
          <w:rFonts w:eastAsia="Times New Roman"/>
          <w:b/>
          <w:bCs/>
          <w:color w:val="0F1115"/>
        </w:rPr>
        <w:t xml:space="preserve">. </w:t>
      </w:r>
      <w:proofErr w:type="spellStart"/>
      <w:r w:rsidRPr="00E14E50">
        <w:rPr>
          <w:rFonts w:eastAsia="Times New Roman"/>
          <w:b/>
          <w:bCs/>
          <w:color w:val="0F1115"/>
        </w:rPr>
        <w:t>Смышляевка</w:t>
      </w:r>
      <w:proofErr w:type="spellEnd"/>
      <w:r w:rsidRPr="00E14E50">
        <w:rPr>
          <w:rFonts w:eastAsia="Times New Roman"/>
          <w:color w:val="0F1115"/>
        </w:rPr>
        <w:t xml:space="preserve">, где зафиксирована самая высокая доля </w:t>
      </w:r>
      <w:proofErr w:type="spellStart"/>
      <w:r w:rsidRPr="00E14E50">
        <w:rPr>
          <w:rFonts w:eastAsia="Times New Roman"/>
          <w:color w:val="0F1115"/>
        </w:rPr>
        <w:t>несдавших</w:t>
      </w:r>
      <w:proofErr w:type="spellEnd"/>
      <w:r w:rsidRPr="00E14E50">
        <w:rPr>
          <w:rFonts w:eastAsia="Times New Roman"/>
          <w:color w:val="0F1115"/>
        </w:rPr>
        <w:t xml:space="preserve"> (10,5%) и одно из самых низких значений качества (36,8%) при уровне обученности 89,5%. Также обращает на себя внимание </w:t>
      </w:r>
      <w:r w:rsidRPr="00E14E50">
        <w:rPr>
          <w:rFonts w:eastAsia="Times New Roman"/>
          <w:b/>
          <w:bCs/>
          <w:color w:val="0F1115"/>
        </w:rPr>
        <w:t>ГБОУ гимназия №1 г. Новокуйбышевска</w:t>
      </w:r>
      <w:r w:rsidRPr="00E14E50">
        <w:rPr>
          <w:rFonts w:eastAsia="Times New Roman"/>
          <w:color w:val="0F1115"/>
        </w:rPr>
        <w:t>, которая, несмотря на статус гимназии, показывает долю «2» 7,1% – значительно выше средне</w:t>
      </w:r>
      <w:r>
        <w:rPr>
          <w:rFonts w:eastAsia="Times New Roman"/>
          <w:color w:val="0F1115"/>
        </w:rPr>
        <w:t xml:space="preserve">го по </w:t>
      </w:r>
      <w:r w:rsidRPr="00E14E50">
        <w:rPr>
          <w:rFonts w:eastAsia="Times New Roman"/>
          <w:color w:val="0F1115"/>
        </w:rPr>
        <w:t>управлен</w:t>
      </w:r>
      <w:r>
        <w:rPr>
          <w:rFonts w:eastAsia="Times New Roman"/>
          <w:color w:val="0F1115"/>
        </w:rPr>
        <w:t>ию</w:t>
      </w:r>
      <w:r w:rsidRPr="00E14E50">
        <w:rPr>
          <w:rFonts w:eastAsia="Times New Roman"/>
          <w:color w:val="0F1115"/>
        </w:rPr>
        <w:t xml:space="preserve"> показателя (1,3%).</w:t>
      </w:r>
    </w:p>
    <w:p w14:paraId="1A39AB40" w14:textId="22F06D67" w:rsidR="007D7767" w:rsidRPr="008E0D4E" w:rsidRDefault="007D7767" w:rsidP="007D7767">
      <w:pPr>
        <w:spacing w:line="360" w:lineRule="auto"/>
        <w:jc w:val="both"/>
      </w:pPr>
      <w:r w:rsidRPr="008E0D4E">
        <w:t xml:space="preserve">В текущем учебном году при проведении анализа результатов ОГЭ по физике были выделены результаты </w:t>
      </w:r>
      <w:r>
        <w:t>20</w:t>
      </w:r>
      <w:r w:rsidRPr="008E0D4E">
        <w:t xml:space="preserve"> выпускников:</w:t>
      </w:r>
    </w:p>
    <w:p w14:paraId="316B7CAF" w14:textId="68DDC09D" w:rsidR="007D7767" w:rsidRPr="008E0D4E" w:rsidRDefault="007D7767" w:rsidP="007D7767">
      <w:pPr>
        <w:spacing w:line="360" w:lineRule="auto"/>
        <w:ind w:firstLine="708"/>
        <w:jc w:val="both"/>
      </w:pPr>
      <w:r w:rsidRPr="008E0D4E">
        <w:t>не набравшие минимальное количество баллов по предмету (</w:t>
      </w:r>
      <w:r>
        <w:t xml:space="preserve">4 </w:t>
      </w:r>
      <w:r w:rsidRPr="008E0D4E">
        <w:t xml:space="preserve">чел, что составляет </w:t>
      </w:r>
      <w:r>
        <w:t>1</w:t>
      </w:r>
      <w:r w:rsidRPr="008E0D4E">
        <w:t>,</w:t>
      </w:r>
      <w:r>
        <w:t>3</w:t>
      </w:r>
      <w:r w:rsidRPr="008E0D4E">
        <w:t xml:space="preserve">%), </w:t>
      </w:r>
    </w:p>
    <w:p w14:paraId="039B1587" w14:textId="19C7C533" w:rsidR="007D7767" w:rsidRPr="008E0D4E" w:rsidRDefault="007D7767" w:rsidP="007D7767">
      <w:pPr>
        <w:spacing w:line="360" w:lineRule="auto"/>
        <w:ind w:firstLine="708"/>
        <w:jc w:val="both"/>
      </w:pPr>
      <w:r w:rsidRPr="008E0D4E">
        <w:t>преодолевшие  минимальную границу с запасом в 1-2 балла (</w:t>
      </w:r>
      <w:r>
        <w:t>16</w:t>
      </w:r>
      <w:r w:rsidRPr="008E0D4E">
        <w:t xml:space="preserve"> чел –</w:t>
      </w:r>
      <w:r>
        <w:t xml:space="preserve"> 5</w:t>
      </w:r>
      <w:r w:rsidRPr="008E0D4E">
        <w:t>%)</w:t>
      </w:r>
      <w:r>
        <w:t>.</w:t>
      </w:r>
    </w:p>
    <w:p w14:paraId="6F958840" w14:textId="77777777" w:rsidR="007D7767" w:rsidRPr="008E0D4E" w:rsidRDefault="007D7767" w:rsidP="007D7767">
      <w:pPr>
        <w:spacing w:line="360" w:lineRule="auto"/>
        <w:ind w:firstLine="708"/>
        <w:jc w:val="both"/>
      </w:pPr>
      <w:r w:rsidRPr="008E0D4E">
        <w:t xml:space="preserve">Это означает, что количество участников с низким уровнем подготовки по предмету значительно больше, чем просто количество не преодолевших минимальную границу. </w:t>
      </w:r>
    </w:p>
    <w:p w14:paraId="520A4295"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b/>
          <w:bCs/>
          <w:color w:val="0F1115"/>
        </w:rPr>
        <w:t>6. Анализ высоких результатов (первичный балл)</w:t>
      </w:r>
    </w:p>
    <w:p w14:paraId="6EA93D8B"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color w:val="0F1115"/>
        </w:rPr>
        <w:t>По данным о первичном балле, являющемся нижней границей 25% наиболее высоких результатов:</w:t>
      </w:r>
    </w:p>
    <w:p w14:paraId="6DAB0184" w14:textId="77777777" w:rsidR="00E14E50" w:rsidRPr="00E14E50" w:rsidRDefault="00E14E50" w:rsidP="00F720E8">
      <w:pPr>
        <w:numPr>
          <w:ilvl w:val="0"/>
          <w:numId w:val="11"/>
        </w:numPr>
        <w:shd w:val="clear" w:color="auto" w:fill="FFFFFF"/>
        <w:spacing w:line="360" w:lineRule="auto"/>
        <w:rPr>
          <w:rFonts w:eastAsia="Times New Roman"/>
          <w:color w:val="0F1115"/>
        </w:rPr>
      </w:pPr>
      <w:r w:rsidRPr="00E14E50">
        <w:rPr>
          <w:rFonts w:eastAsia="Times New Roman"/>
          <w:color w:val="0F1115"/>
        </w:rPr>
        <w:t>по </w:t>
      </w:r>
      <w:r w:rsidRPr="00E14E50">
        <w:rPr>
          <w:rFonts w:eastAsia="Times New Roman"/>
          <w:b/>
          <w:bCs/>
          <w:color w:val="0F1115"/>
        </w:rPr>
        <w:t>Поволжскому управлению</w:t>
      </w:r>
      <w:r w:rsidRPr="00E14E50">
        <w:rPr>
          <w:rFonts w:eastAsia="Times New Roman"/>
          <w:color w:val="0F1115"/>
        </w:rPr>
        <w:t> этот показатель составляет </w:t>
      </w:r>
      <w:r w:rsidRPr="00E14E50">
        <w:rPr>
          <w:rFonts w:eastAsia="Times New Roman"/>
          <w:b/>
          <w:bCs/>
          <w:color w:val="0F1115"/>
        </w:rPr>
        <w:t>29 баллов</w:t>
      </w:r>
      <w:r w:rsidRPr="00E14E50">
        <w:rPr>
          <w:rFonts w:eastAsia="Times New Roman"/>
          <w:color w:val="0F1115"/>
        </w:rPr>
        <w:t>;</w:t>
      </w:r>
    </w:p>
    <w:p w14:paraId="54662741" w14:textId="77777777" w:rsidR="00E14E50" w:rsidRPr="00E14E50" w:rsidRDefault="00E14E50" w:rsidP="00F720E8">
      <w:pPr>
        <w:numPr>
          <w:ilvl w:val="0"/>
          <w:numId w:val="11"/>
        </w:numPr>
        <w:shd w:val="clear" w:color="auto" w:fill="FFFFFF"/>
        <w:spacing w:line="360" w:lineRule="auto"/>
        <w:rPr>
          <w:rFonts w:eastAsia="Times New Roman"/>
          <w:color w:val="0F1115"/>
        </w:rPr>
      </w:pPr>
      <w:proofErr w:type="spellStart"/>
      <w:r w:rsidRPr="00E14E50">
        <w:rPr>
          <w:rFonts w:eastAsia="Times New Roman"/>
          <w:b/>
          <w:bCs/>
          <w:color w:val="0F1115"/>
        </w:rPr>
        <w:t>м.р</w:t>
      </w:r>
      <w:proofErr w:type="spellEnd"/>
      <w:r w:rsidRPr="00E14E50">
        <w:rPr>
          <w:rFonts w:eastAsia="Times New Roman"/>
          <w:b/>
          <w:bCs/>
          <w:color w:val="0F1115"/>
        </w:rPr>
        <w:t>. Волжский</w:t>
      </w:r>
      <w:r w:rsidRPr="00E14E50">
        <w:rPr>
          <w:rFonts w:eastAsia="Times New Roman"/>
          <w:color w:val="0F1115"/>
        </w:rPr>
        <w:t> – 30 баллов;</w:t>
      </w:r>
    </w:p>
    <w:p w14:paraId="6DFCBDA8" w14:textId="77777777" w:rsidR="00E14E50" w:rsidRPr="00E14E50" w:rsidRDefault="00E14E50" w:rsidP="00F720E8">
      <w:pPr>
        <w:numPr>
          <w:ilvl w:val="0"/>
          <w:numId w:val="11"/>
        </w:numPr>
        <w:shd w:val="clear" w:color="auto" w:fill="FFFFFF"/>
        <w:spacing w:line="360" w:lineRule="auto"/>
        <w:rPr>
          <w:rFonts w:eastAsia="Times New Roman"/>
          <w:color w:val="0F1115"/>
        </w:rPr>
      </w:pPr>
      <w:proofErr w:type="spellStart"/>
      <w:r w:rsidRPr="00E14E50">
        <w:rPr>
          <w:rFonts w:eastAsia="Times New Roman"/>
          <w:b/>
          <w:bCs/>
          <w:color w:val="0F1115"/>
        </w:rPr>
        <w:t>г.о</w:t>
      </w:r>
      <w:proofErr w:type="spellEnd"/>
      <w:r w:rsidRPr="00E14E50">
        <w:rPr>
          <w:rFonts w:eastAsia="Times New Roman"/>
          <w:b/>
          <w:bCs/>
          <w:color w:val="0F1115"/>
        </w:rPr>
        <w:t>. Новокуйбышевск</w:t>
      </w:r>
      <w:r w:rsidRPr="00E14E50">
        <w:rPr>
          <w:rFonts w:eastAsia="Times New Roman"/>
          <w:color w:val="0F1115"/>
        </w:rPr>
        <w:t> – 30 баллов.</w:t>
      </w:r>
    </w:p>
    <w:p w14:paraId="1404B618"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color w:val="0F1115"/>
        </w:rPr>
        <w:t xml:space="preserve">Наибольшие значения зафиксированы в ГБОУ СОШ «ОЦ» </w:t>
      </w:r>
      <w:proofErr w:type="spellStart"/>
      <w:r w:rsidRPr="00E14E50">
        <w:rPr>
          <w:rFonts w:eastAsia="Times New Roman"/>
          <w:color w:val="0F1115"/>
        </w:rPr>
        <w:t>п.г.т</w:t>
      </w:r>
      <w:proofErr w:type="spellEnd"/>
      <w:r w:rsidRPr="00E14E50">
        <w:rPr>
          <w:rFonts w:eastAsia="Times New Roman"/>
          <w:color w:val="0F1115"/>
        </w:rPr>
        <w:t xml:space="preserve">. Рощинский (32 балла), ГБОУ СОШ № 1 «ОЦ» </w:t>
      </w:r>
      <w:proofErr w:type="spellStart"/>
      <w:r w:rsidRPr="00E14E50">
        <w:rPr>
          <w:rFonts w:eastAsia="Times New Roman"/>
          <w:color w:val="0F1115"/>
        </w:rPr>
        <w:t>п.г.т</w:t>
      </w:r>
      <w:proofErr w:type="spellEnd"/>
      <w:r w:rsidRPr="00E14E50">
        <w:rPr>
          <w:rFonts w:eastAsia="Times New Roman"/>
          <w:color w:val="0F1115"/>
        </w:rPr>
        <w:t xml:space="preserve">. </w:t>
      </w:r>
      <w:proofErr w:type="spellStart"/>
      <w:r w:rsidRPr="00E14E50">
        <w:rPr>
          <w:rFonts w:eastAsia="Times New Roman"/>
          <w:color w:val="0F1115"/>
        </w:rPr>
        <w:t>Смышляевка</w:t>
      </w:r>
      <w:proofErr w:type="spellEnd"/>
      <w:r w:rsidRPr="00E14E50">
        <w:rPr>
          <w:rFonts w:eastAsia="Times New Roman"/>
          <w:color w:val="0F1115"/>
        </w:rPr>
        <w:t xml:space="preserve"> (32 балла), ГБОУ ООШ № 19 г. Новокуйбышевска (32 балла). Наименьшие – в ГБОУ ООШ № 11 г. Новокуйбышевска (12 баллов) и ГБОУ СОШ «ОЦ» с. </w:t>
      </w:r>
      <w:proofErr w:type="spellStart"/>
      <w:r w:rsidRPr="00E14E50">
        <w:rPr>
          <w:rFonts w:eastAsia="Times New Roman"/>
          <w:color w:val="0F1115"/>
        </w:rPr>
        <w:t>Лопатино</w:t>
      </w:r>
      <w:proofErr w:type="spellEnd"/>
      <w:r w:rsidRPr="00E14E50">
        <w:rPr>
          <w:rFonts w:eastAsia="Times New Roman"/>
          <w:color w:val="0F1115"/>
        </w:rPr>
        <w:t xml:space="preserve"> (20 баллов), что коррелирует с низкими показателями успеваемости в данных ОО.</w:t>
      </w:r>
    </w:p>
    <w:p w14:paraId="56955AA1"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b/>
          <w:bCs/>
          <w:color w:val="0F1115"/>
        </w:rPr>
        <w:t>7. Обобщающий вывод</w:t>
      </w:r>
    </w:p>
    <w:p w14:paraId="3AC2B791" w14:textId="77777777" w:rsidR="00E14E50" w:rsidRPr="00E14E50" w:rsidRDefault="00E14E50" w:rsidP="00E14E50">
      <w:pPr>
        <w:shd w:val="clear" w:color="auto" w:fill="FFFFFF"/>
        <w:spacing w:line="360" w:lineRule="auto"/>
        <w:rPr>
          <w:rFonts w:eastAsia="Times New Roman"/>
          <w:color w:val="0F1115"/>
        </w:rPr>
      </w:pPr>
      <w:r w:rsidRPr="00E14E50">
        <w:rPr>
          <w:rFonts w:eastAsia="Times New Roman"/>
          <w:color w:val="0F1115"/>
        </w:rPr>
        <w:t>Результаты ОГЭ по физике в Поволжском управлении в </w:t>
      </w:r>
      <w:r w:rsidRPr="00E14E50">
        <w:rPr>
          <w:rFonts w:eastAsia="Times New Roman"/>
          <w:b/>
          <w:bCs/>
          <w:color w:val="0F1115"/>
        </w:rPr>
        <w:t>2026 году демонстрируют стабилизацию на высоком уровне</w:t>
      </w:r>
      <w:r w:rsidRPr="00E14E50">
        <w:rPr>
          <w:rFonts w:eastAsia="Times New Roman"/>
          <w:color w:val="0F1115"/>
        </w:rPr>
        <w:t xml:space="preserve"> после значительного роста в 2025 году: доля неудовлетворительных отметок снижена до минимальных значений (1,3%), качество обучения </w:t>
      </w:r>
      <w:r w:rsidRPr="00E14E50">
        <w:rPr>
          <w:rFonts w:eastAsia="Times New Roman"/>
          <w:color w:val="0F1115"/>
        </w:rPr>
        <w:lastRenderedPageBreak/>
        <w:t xml:space="preserve">сохраняется на уровне 69,4%, а доля отличников (23,8%) существенно превышает показатель 2024 года. Показатели </w:t>
      </w:r>
      <w:proofErr w:type="spellStart"/>
      <w:r w:rsidRPr="00E14E50">
        <w:rPr>
          <w:rFonts w:eastAsia="Times New Roman"/>
          <w:color w:val="0F1115"/>
        </w:rPr>
        <w:t>г.о</w:t>
      </w:r>
      <w:proofErr w:type="spellEnd"/>
      <w:r w:rsidRPr="00E14E50">
        <w:rPr>
          <w:rFonts w:eastAsia="Times New Roman"/>
          <w:color w:val="0F1115"/>
        </w:rPr>
        <w:t xml:space="preserve">. Новокуйбышевск выше по качеству и доле «5», тогда как </w:t>
      </w:r>
      <w:proofErr w:type="spellStart"/>
      <w:r w:rsidRPr="00E14E50">
        <w:rPr>
          <w:rFonts w:eastAsia="Times New Roman"/>
          <w:color w:val="0F1115"/>
        </w:rPr>
        <w:t>м.р</w:t>
      </w:r>
      <w:proofErr w:type="spellEnd"/>
      <w:r w:rsidRPr="00E14E50">
        <w:rPr>
          <w:rFonts w:eastAsia="Times New Roman"/>
          <w:color w:val="0F1115"/>
        </w:rPr>
        <w:t xml:space="preserve">. Волжский отличается более низкой долей </w:t>
      </w:r>
      <w:proofErr w:type="spellStart"/>
      <w:r w:rsidRPr="00E14E50">
        <w:rPr>
          <w:rFonts w:eastAsia="Times New Roman"/>
          <w:color w:val="0F1115"/>
        </w:rPr>
        <w:t>несдавших</w:t>
      </w:r>
      <w:proofErr w:type="spellEnd"/>
      <w:r w:rsidRPr="00E14E50">
        <w:rPr>
          <w:rFonts w:eastAsia="Times New Roman"/>
          <w:color w:val="0F1115"/>
        </w:rPr>
        <w:t xml:space="preserve">. Основной вклад в результаты вносят СОШ (85,3% успевающих). Выделены 2 школы-лидера (качество выше 81%) для трансляции опыта и 2 школы «группы риска», требующие адресной методической помощи. Особого внимания заслуживает ситуация в ГБОУ СОШ № 3 </w:t>
      </w:r>
      <w:proofErr w:type="spellStart"/>
      <w:r w:rsidRPr="00E14E50">
        <w:rPr>
          <w:rFonts w:eastAsia="Times New Roman"/>
          <w:color w:val="0F1115"/>
        </w:rPr>
        <w:t>п.г.т</w:t>
      </w:r>
      <w:proofErr w:type="spellEnd"/>
      <w:r w:rsidRPr="00E14E50">
        <w:rPr>
          <w:rFonts w:eastAsia="Times New Roman"/>
          <w:color w:val="0F1115"/>
        </w:rPr>
        <w:t xml:space="preserve">. </w:t>
      </w:r>
      <w:proofErr w:type="spellStart"/>
      <w:r w:rsidRPr="00E14E50">
        <w:rPr>
          <w:rFonts w:eastAsia="Times New Roman"/>
          <w:color w:val="0F1115"/>
        </w:rPr>
        <w:t>Смышляевка</w:t>
      </w:r>
      <w:proofErr w:type="spellEnd"/>
      <w:r w:rsidRPr="00E14E50">
        <w:rPr>
          <w:rFonts w:eastAsia="Times New Roman"/>
          <w:color w:val="0F1115"/>
        </w:rPr>
        <w:t xml:space="preserve"> (10,5% </w:t>
      </w:r>
      <w:proofErr w:type="spellStart"/>
      <w:r w:rsidRPr="00E14E50">
        <w:rPr>
          <w:rFonts w:eastAsia="Times New Roman"/>
          <w:color w:val="0F1115"/>
        </w:rPr>
        <w:t>несдавших</w:t>
      </w:r>
      <w:proofErr w:type="spellEnd"/>
      <w:r w:rsidRPr="00E14E50">
        <w:rPr>
          <w:rFonts w:eastAsia="Times New Roman"/>
          <w:color w:val="0F1115"/>
        </w:rPr>
        <w:t xml:space="preserve">) и ГБОУ гимназия №1 г. Новокуйбышевска (7,1% </w:t>
      </w:r>
      <w:proofErr w:type="spellStart"/>
      <w:r w:rsidRPr="00E14E50">
        <w:rPr>
          <w:rFonts w:eastAsia="Times New Roman"/>
          <w:color w:val="0F1115"/>
        </w:rPr>
        <w:t>несдавших</w:t>
      </w:r>
      <w:proofErr w:type="spellEnd"/>
      <w:r w:rsidRPr="00E14E50">
        <w:rPr>
          <w:rFonts w:eastAsia="Times New Roman"/>
          <w:color w:val="0F1115"/>
        </w:rPr>
        <w:t>), где необходима разработка индивидуальных планов повышения качества образования.</w:t>
      </w:r>
    </w:p>
    <w:p w14:paraId="258A4D42" w14:textId="34C7C5BE" w:rsidR="00F97F6F" w:rsidRPr="00F60D3F" w:rsidRDefault="00F97F6F" w:rsidP="00A80A00">
      <w:pPr>
        <w:spacing w:line="360" w:lineRule="auto"/>
        <w:jc w:val="both"/>
      </w:pPr>
    </w:p>
    <w:p w14:paraId="45C29B2B" w14:textId="77777777" w:rsidR="00D75ECF" w:rsidRPr="00F60D3F" w:rsidRDefault="00D75ECF" w:rsidP="00A80A00">
      <w:pPr>
        <w:spacing w:line="360" w:lineRule="auto"/>
        <w:jc w:val="both"/>
        <w:rPr>
          <w:b/>
        </w:rPr>
      </w:pPr>
    </w:p>
    <w:p w14:paraId="55C79151" w14:textId="77777777" w:rsidR="00D75ECF" w:rsidRPr="00F60D3F" w:rsidRDefault="00D75ECF" w:rsidP="00A80A00">
      <w:pPr>
        <w:spacing w:line="360" w:lineRule="auto"/>
        <w:jc w:val="both"/>
        <w:rPr>
          <w:b/>
        </w:rPr>
      </w:pPr>
    </w:p>
    <w:p w14:paraId="61E4E5C0" w14:textId="77777777" w:rsidR="005B29BE" w:rsidRPr="00B1536B" w:rsidRDefault="00F60D3F" w:rsidP="005B29BE">
      <w:pPr>
        <w:pStyle w:val="2"/>
        <w:numPr>
          <w:ilvl w:val="1"/>
          <w:numId w:val="0"/>
        </w:numPr>
        <w:spacing w:line="276" w:lineRule="auto"/>
        <w:jc w:val="center"/>
        <w:rPr>
          <w:rFonts w:ascii="Times New Roman" w:hAnsi="Times New Roman"/>
          <w:b/>
          <w:bCs/>
          <w:color w:val="auto"/>
          <w:sz w:val="24"/>
          <w:szCs w:val="24"/>
          <w:lang w:val="ru-RU"/>
        </w:rPr>
      </w:pPr>
      <w:r w:rsidRPr="00F60D3F">
        <w:rPr>
          <w:rFonts w:ascii="Times New Roman" w:hAnsi="Times New Roman"/>
          <w:b/>
          <w:bCs/>
          <w:color w:val="auto"/>
          <w:sz w:val="28"/>
          <w:szCs w:val="28"/>
        </w:rPr>
        <w:br w:type="page"/>
      </w:r>
      <w:r w:rsidR="005B29BE" w:rsidRPr="00B1536B">
        <w:rPr>
          <w:rFonts w:ascii="Times New Roman" w:hAnsi="Times New Roman"/>
          <w:b/>
          <w:bCs/>
          <w:color w:val="auto"/>
          <w:sz w:val="24"/>
          <w:szCs w:val="24"/>
        </w:rPr>
        <w:lastRenderedPageBreak/>
        <w:t xml:space="preserve">Раздел 3. </w:t>
      </w:r>
      <w:r w:rsidR="005B29BE" w:rsidRPr="00B1536B">
        <w:rPr>
          <w:rFonts w:ascii="Times New Roman" w:hAnsi="Times New Roman"/>
          <w:b/>
          <w:bCs/>
          <w:color w:val="auto"/>
          <w:sz w:val="24"/>
          <w:szCs w:val="24"/>
          <w:lang w:val="ru-RU"/>
        </w:rPr>
        <w:t xml:space="preserve">МЕТОДИЧЕСКИЙ </w:t>
      </w:r>
      <w:r w:rsidR="005B29BE" w:rsidRPr="00B1536B">
        <w:rPr>
          <w:rFonts w:ascii="Times New Roman" w:hAnsi="Times New Roman"/>
          <w:b/>
          <w:bCs/>
          <w:color w:val="auto"/>
          <w:sz w:val="24"/>
          <w:szCs w:val="24"/>
        </w:rPr>
        <w:t xml:space="preserve">АНАЛИЗ РЕЗУЛЬТАТОВ ВЫПОЛНЕНИЯ </w:t>
      </w:r>
      <w:r w:rsidR="005B29BE" w:rsidRPr="00B1536B">
        <w:rPr>
          <w:rFonts w:ascii="Times New Roman" w:hAnsi="Times New Roman"/>
          <w:b/>
          <w:bCs/>
          <w:color w:val="auto"/>
          <w:sz w:val="24"/>
          <w:szCs w:val="24"/>
          <w:lang w:val="ru-RU"/>
        </w:rPr>
        <w:t>ЗАДАНИЙ КИМ</w:t>
      </w:r>
      <w:r w:rsidR="005B29BE" w:rsidRPr="00B1536B">
        <w:rPr>
          <w:rFonts w:ascii="Times New Roman" w:hAnsi="Times New Roman"/>
          <w:b/>
          <w:bCs/>
          <w:color w:val="auto"/>
          <w:sz w:val="24"/>
          <w:szCs w:val="24"/>
          <w:lang w:val="ru-RU"/>
        </w:rPr>
        <w:br/>
        <w:t xml:space="preserve"> И РЕКОМЕНДАЦИИ ДЛЯ РЕГИОНАЛЬНОЙ СИСТЕМЫ ОБРАЗОВАНИЯ</w:t>
      </w:r>
    </w:p>
    <w:p w14:paraId="254EEA24" w14:textId="77777777" w:rsidR="005B29BE" w:rsidRPr="00B1536B" w:rsidRDefault="005B29BE" w:rsidP="00F720E8">
      <w:pPr>
        <w:pStyle w:val="a3"/>
        <w:keepNext/>
        <w:keepLines/>
        <w:numPr>
          <w:ilvl w:val="0"/>
          <w:numId w:val="2"/>
        </w:numPr>
        <w:spacing w:before="200" w:after="0"/>
        <w:ind w:left="927"/>
        <w:contextualSpacing w:val="0"/>
        <w:outlineLvl w:val="2"/>
        <w:rPr>
          <w:rFonts w:ascii="Times New Roman" w:eastAsia="SimSun" w:hAnsi="Times New Roman"/>
          <w:vanish/>
          <w:sz w:val="24"/>
          <w:szCs w:val="24"/>
          <w:lang w:eastAsia="ru-RU"/>
        </w:rPr>
      </w:pPr>
    </w:p>
    <w:p w14:paraId="5F79366D" w14:textId="77777777" w:rsidR="005B29BE" w:rsidRPr="00B1536B" w:rsidRDefault="005B29BE" w:rsidP="005B29BE">
      <w:pPr>
        <w:spacing w:line="276" w:lineRule="auto"/>
        <w:jc w:val="both"/>
      </w:pPr>
    </w:p>
    <w:p w14:paraId="4829DB26" w14:textId="77777777" w:rsidR="005B29BE" w:rsidRPr="00B1536B" w:rsidRDefault="005B29BE" w:rsidP="00F720E8">
      <w:pPr>
        <w:pStyle w:val="3"/>
        <w:numPr>
          <w:ilvl w:val="1"/>
          <w:numId w:val="2"/>
        </w:numPr>
        <w:tabs>
          <w:tab w:val="left" w:pos="142"/>
        </w:tabs>
        <w:spacing w:line="276" w:lineRule="auto"/>
        <w:ind w:left="142" w:hanging="426"/>
        <w:rPr>
          <w:rFonts w:ascii="Times New Roman" w:hAnsi="Times New Roman"/>
          <w:color w:val="auto"/>
        </w:rPr>
      </w:pPr>
      <w:r w:rsidRPr="00B1536B">
        <w:rPr>
          <w:rFonts w:ascii="Times New Roman" w:hAnsi="Times New Roman"/>
          <w:color w:val="auto"/>
        </w:rPr>
        <w:t xml:space="preserve"> Статистический анализ выполнения заданий КИМ</w:t>
      </w:r>
    </w:p>
    <w:p w14:paraId="08C91BB2" w14:textId="77777777" w:rsidR="005B29BE" w:rsidRPr="00B1536B" w:rsidRDefault="005B29BE" w:rsidP="00F720E8">
      <w:pPr>
        <w:pStyle w:val="3"/>
        <w:numPr>
          <w:ilvl w:val="2"/>
          <w:numId w:val="2"/>
        </w:numPr>
        <w:spacing w:line="276" w:lineRule="auto"/>
        <w:ind w:left="1791" w:hanging="360"/>
        <w:rPr>
          <w:rFonts w:ascii="Times New Roman" w:hAnsi="Times New Roman"/>
          <w:bCs w:val="0"/>
          <w:color w:val="auto"/>
        </w:rPr>
      </w:pPr>
      <w:r w:rsidRPr="00B1536B">
        <w:rPr>
          <w:rFonts w:ascii="Times New Roman" w:hAnsi="Times New Roman"/>
          <w:bCs w:val="0"/>
          <w:color w:val="auto"/>
        </w:rPr>
        <w:t>Основные статистические характеристики выполнения заданий КИМ в 2026 году</w:t>
      </w:r>
    </w:p>
    <w:p w14:paraId="26383BCE" w14:textId="77777777" w:rsidR="005B29BE" w:rsidRPr="00B1536B" w:rsidRDefault="005B29BE" w:rsidP="005B29BE">
      <w:pPr>
        <w:spacing w:line="276" w:lineRule="auto"/>
        <w:ind w:left="567"/>
        <w:contextualSpacing/>
        <w:jc w:val="both"/>
        <w:rPr>
          <w:iCs/>
        </w:rPr>
      </w:pPr>
    </w:p>
    <w:p w14:paraId="565B13E5" w14:textId="77777777" w:rsidR="005B29BE" w:rsidRPr="00B1536B" w:rsidRDefault="005B29BE" w:rsidP="005B29BE">
      <w:pPr>
        <w:spacing w:line="276" w:lineRule="auto"/>
        <w:ind w:left="142" w:firstLine="709"/>
        <w:contextualSpacing/>
        <w:jc w:val="both"/>
        <w:rPr>
          <w:iCs/>
        </w:rPr>
      </w:pPr>
      <w:r w:rsidRPr="00B1536B">
        <w:rPr>
          <w:iCs/>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7F170BA8" w14:textId="77777777" w:rsidR="005B29BE" w:rsidRPr="00B1536B" w:rsidRDefault="005B29BE" w:rsidP="005B29BE">
      <w:pPr>
        <w:pStyle w:val="af7"/>
        <w:keepNext/>
        <w:spacing w:line="276" w:lineRule="auto"/>
        <w:jc w:val="right"/>
        <w:rPr>
          <w:bCs/>
          <w:iCs w:val="0"/>
          <w:sz w:val="24"/>
          <w:szCs w:val="24"/>
        </w:rPr>
      </w:pPr>
      <w:r w:rsidRPr="00B1536B">
        <w:rPr>
          <w:bCs/>
          <w:iCs w:val="0"/>
          <w:sz w:val="24"/>
          <w:szCs w:val="24"/>
        </w:rPr>
        <w:t>Таблица 2</w:t>
      </w:r>
      <w:r w:rsidRPr="00B1536B">
        <w:rPr>
          <w:bCs/>
          <w:iCs w:val="0"/>
          <w:sz w:val="24"/>
          <w:szCs w:val="24"/>
        </w:rPr>
        <w:noBreakHyphen/>
        <w:t>9</w:t>
      </w:r>
    </w:p>
    <w:tbl>
      <w:tblPr>
        <w:tblW w:w="5092" w:type="pct"/>
        <w:tblLayout w:type="fixed"/>
        <w:tblLook w:val="0000" w:firstRow="0" w:lastRow="0" w:firstColumn="0" w:lastColumn="0" w:noHBand="0" w:noVBand="0"/>
      </w:tblPr>
      <w:tblGrid>
        <w:gridCol w:w="1581"/>
        <w:gridCol w:w="4394"/>
        <w:gridCol w:w="1453"/>
        <w:gridCol w:w="1813"/>
        <w:gridCol w:w="1302"/>
        <w:gridCol w:w="1244"/>
        <w:gridCol w:w="1241"/>
        <w:gridCol w:w="1502"/>
      </w:tblGrid>
      <w:tr w:rsidR="005B29BE" w:rsidRPr="00B1536B" w14:paraId="77149EFF" w14:textId="77777777" w:rsidTr="006E02C5">
        <w:trPr>
          <w:cantSplit/>
          <w:trHeight w:val="649"/>
          <w:tblHeader/>
        </w:trPr>
        <w:tc>
          <w:tcPr>
            <w:tcW w:w="544" w:type="pct"/>
            <w:vMerge w:val="restart"/>
            <w:tcBorders>
              <w:top w:val="single" w:sz="8" w:space="0" w:color="000000"/>
              <w:left w:val="single" w:sz="8" w:space="0" w:color="000000"/>
              <w:right w:val="single" w:sz="8" w:space="0" w:color="000000"/>
            </w:tcBorders>
            <w:shd w:val="clear" w:color="auto" w:fill="auto"/>
            <w:vAlign w:val="center"/>
          </w:tcPr>
          <w:p w14:paraId="32273992" w14:textId="77777777" w:rsidR="005B29BE" w:rsidRPr="00B1536B" w:rsidRDefault="005B29BE" w:rsidP="006E02C5">
            <w:pPr>
              <w:autoSpaceDE w:val="0"/>
              <w:autoSpaceDN w:val="0"/>
              <w:adjustRightInd w:val="0"/>
              <w:spacing w:line="276" w:lineRule="auto"/>
              <w:jc w:val="center"/>
              <w:rPr>
                <w:b/>
              </w:rPr>
            </w:pPr>
            <w:r w:rsidRPr="00B1536B">
              <w:rPr>
                <w:b/>
                <w:bCs/>
              </w:rPr>
              <w:t>Номер</w:t>
            </w:r>
          </w:p>
          <w:p w14:paraId="25D87487" w14:textId="77777777" w:rsidR="005B29BE" w:rsidRPr="00B1536B" w:rsidRDefault="005B29BE" w:rsidP="006E02C5">
            <w:pPr>
              <w:autoSpaceDE w:val="0"/>
              <w:autoSpaceDN w:val="0"/>
              <w:adjustRightInd w:val="0"/>
              <w:spacing w:line="276" w:lineRule="auto"/>
              <w:jc w:val="center"/>
              <w:rPr>
                <w:b/>
              </w:rPr>
            </w:pPr>
            <w:r w:rsidRPr="00B1536B">
              <w:rPr>
                <w:b/>
                <w:bCs/>
              </w:rPr>
              <w:t xml:space="preserve">задания </w:t>
            </w:r>
            <w:r w:rsidRPr="00B1536B">
              <w:rPr>
                <w:b/>
                <w:bCs/>
              </w:rPr>
              <w:br/>
              <w:t>в КИМ</w:t>
            </w:r>
          </w:p>
        </w:tc>
        <w:tc>
          <w:tcPr>
            <w:tcW w:w="1512" w:type="pct"/>
            <w:vMerge w:val="restart"/>
            <w:tcBorders>
              <w:top w:val="single" w:sz="8" w:space="0" w:color="000000"/>
              <w:left w:val="single" w:sz="8" w:space="0" w:color="000000"/>
              <w:right w:val="single" w:sz="8" w:space="0" w:color="000000"/>
            </w:tcBorders>
            <w:shd w:val="clear" w:color="auto" w:fill="auto"/>
            <w:vAlign w:val="center"/>
          </w:tcPr>
          <w:p w14:paraId="7BFB1463" w14:textId="77777777" w:rsidR="005B29BE" w:rsidRPr="00B1536B" w:rsidRDefault="005B29BE" w:rsidP="006E02C5">
            <w:pPr>
              <w:autoSpaceDE w:val="0"/>
              <w:autoSpaceDN w:val="0"/>
              <w:adjustRightInd w:val="0"/>
              <w:spacing w:line="276" w:lineRule="auto"/>
              <w:jc w:val="center"/>
              <w:rPr>
                <w:b/>
              </w:rPr>
            </w:pPr>
            <w:r w:rsidRPr="00B1536B">
              <w:rPr>
                <w:b/>
                <w:bCs/>
              </w:rPr>
              <w:t>Проверяемые элементы содержания / умения</w:t>
            </w:r>
          </w:p>
        </w:tc>
        <w:tc>
          <w:tcPr>
            <w:tcW w:w="500" w:type="pct"/>
            <w:vMerge w:val="restart"/>
            <w:tcBorders>
              <w:top w:val="single" w:sz="8" w:space="0" w:color="000000"/>
              <w:left w:val="single" w:sz="8" w:space="0" w:color="000000"/>
              <w:right w:val="single" w:sz="8" w:space="0" w:color="000000"/>
            </w:tcBorders>
            <w:shd w:val="clear" w:color="auto" w:fill="auto"/>
            <w:vAlign w:val="center"/>
          </w:tcPr>
          <w:p w14:paraId="6A4A26C1" w14:textId="77777777" w:rsidR="005B29BE" w:rsidRPr="00B1536B" w:rsidRDefault="005B29BE" w:rsidP="006E02C5">
            <w:pPr>
              <w:autoSpaceDE w:val="0"/>
              <w:autoSpaceDN w:val="0"/>
              <w:adjustRightInd w:val="0"/>
              <w:spacing w:line="276" w:lineRule="auto"/>
              <w:jc w:val="center"/>
              <w:rPr>
                <w:b/>
              </w:rPr>
            </w:pPr>
            <w:r w:rsidRPr="00B1536B">
              <w:rPr>
                <w:b/>
                <w:bCs/>
              </w:rPr>
              <w:t>Уровень сложности задания</w:t>
            </w:r>
          </w:p>
          <w:p w14:paraId="39BD9FA4" w14:textId="77777777" w:rsidR="005B29BE" w:rsidRPr="00B1536B" w:rsidRDefault="005B29BE" w:rsidP="006E02C5">
            <w:pPr>
              <w:autoSpaceDE w:val="0"/>
              <w:autoSpaceDN w:val="0"/>
              <w:adjustRightInd w:val="0"/>
              <w:spacing w:line="276" w:lineRule="auto"/>
              <w:jc w:val="center"/>
              <w:rPr>
                <w:b/>
              </w:rPr>
            </w:pPr>
          </w:p>
        </w:tc>
        <w:tc>
          <w:tcPr>
            <w:tcW w:w="624" w:type="pct"/>
            <w:vMerge w:val="restart"/>
            <w:tcBorders>
              <w:top w:val="single" w:sz="8" w:space="0" w:color="000000"/>
              <w:left w:val="single" w:sz="8" w:space="0" w:color="000000"/>
              <w:right w:val="single" w:sz="4" w:space="0" w:color="auto"/>
            </w:tcBorders>
            <w:vAlign w:val="center"/>
          </w:tcPr>
          <w:p w14:paraId="3AA23523" w14:textId="77777777" w:rsidR="005B29BE" w:rsidRPr="00B1536B" w:rsidRDefault="005B29BE" w:rsidP="006E02C5">
            <w:pPr>
              <w:spacing w:line="276" w:lineRule="auto"/>
              <w:jc w:val="center"/>
              <w:rPr>
                <w:b/>
                <w:bCs/>
              </w:rPr>
            </w:pPr>
            <w:r w:rsidRPr="00B1536B">
              <w:rPr>
                <w:b/>
                <w:bCs/>
              </w:rPr>
              <w:t>Средний процент выполнения</w:t>
            </w:r>
          </w:p>
        </w:tc>
        <w:tc>
          <w:tcPr>
            <w:tcW w:w="1820" w:type="pct"/>
            <w:gridSpan w:val="4"/>
            <w:tcBorders>
              <w:top w:val="single" w:sz="8" w:space="0" w:color="000000"/>
              <w:left w:val="single" w:sz="4" w:space="0" w:color="auto"/>
              <w:bottom w:val="single" w:sz="8" w:space="0" w:color="000000"/>
              <w:right w:val="single" w:sz="8" w:space="0" w:color="000000"/>
            </w:tcBorders>
            <w:vAlign w:val="center"/>
          </w:tcPr>
          <w:p w14:paraId="7BDD6264" w14:textId="77777777" w:rsidR="005B29BE" w:rsidRPr="00B1536B" w:rsidRDefault="005B29BE" w:rsidP="006E02C5">
            <w:pPr>
              <w:spacing w:line="276" w:lineRule="auto"/>
              <w:jc w:val="center"/>
              <w:rPr>
                <w:b/>
                <w:bCs/>
              </w:rPr>
            </w:pPr>
            <w:r w:rsidRPr="00B1536B">
              <w:rPr>
                <w:b/>
              </w:rPr>
              <w:t>Процент выполнения по округу в группах, получивших отметку</w:t>
            </w:r>
          </w:p>
        </w:tc>
      </w:tr>
      <w:tr w:rsidR="005B29BE" w:rsidRPr="00B1536B" w14:paraId="4C9123D3" w14:textId="77777777" w:rsidTr="006E02C5">
        <w:trPr>
          <w:cantSplit/>
          <w:trHeight w:val="481"/>
          <w:tblHeader/>
        </w:trPr>
        <w:tc>
          <w:tcPr>
            <w:tcW w:w="544" w:type="pct"/>
            <w:vMerge/>
            <w:tcBorders>
              <w:left w:val="single" w:sz="8" w:space="0" w:color="000000"/>
              <w:bottom w:val="single" w:sz="8" w:space="0" w:color="000000"/>
              <w:right w:val="single" w:sz="8" w:space="0" w:color="000000"/>
            </w:tcBorders>
            <w:shd w:val="clear" w:color="auto" w:fill="auto"/>
            <w:vAlign w:val="center"/>
          </w:tcPr>
          <w:p w14:paraId="6D248276" w14:textId="77777777" w:rsidR="005B29BE" w:rsidRPr="00B1536B" w:rsidRDefault="005B29BE" w:rsidP="006E02C5">
            <w:pPr>
              <w:autoSpaceDE w:val="0"/>
              <w:autoSpaceDN w:val="0"/>
              <w:adjustRightInd w:val="0"/>
              <w:spacing w:line="276" w:lineRule="auto"/>
              <w:jc w:val="center"/>
              <w:rPr>
                <w:b/>
                <w:bCs/>
              </w:rPr>
            </w:pPr>
          </w:p>
        </w:tc>
        <w:tc>
          <w:tcPr>
            <w:tcW w:w="1512" w:type="pct"/>
            <w:vMerge/>
            <w:tcBorders>
              <w:left w:val="single" w:sz="8" w:space="0" w:color="000000"/>
              <w:bottom w:val="single" w:sz="8" w:space="0" w:color="000000"/>
              <w:right w:val="single" w:sz="8" w:space="0" w:color="000000"/>
            </w:tcBorders>
            <w:shd w:val="clear" w:color="auto" w:fill="auto"/>
            <w:vAlign w:val="center"/>
          </w:tcPr>
          <w:p w14:paraId="2CADE360" w14:textId="77777777" w:rsidR="005B29BE" w:rsidRPr="00B1536B" w:rsidRDefault="005B29BE" w:rsidP="006E02C5">
            <w:pPr>
              <w:autoSpaceDE w:val="0"/>
              <w:autoSpaceDN w:val="0"/>
              <w:adjustRightInd w:val="0"/>
              <w:spacing w:line="276" w:lineRule="auto"/>
              <w:jc w:val="center"/>
              <w:rPr>
                <w:b/>
                <w:bCs/>
              </w:rPr>
            </w:pPr>
          </w:p>
        </w:tc>
        <w:tc>
          <w:tcPr>
            <w:tcW w:w="500" w:type="pct"/>
            <w:vMerge/>
            <w:tcBorders>
              <w:left w:val="single" w:sz="8" w:space="0" w:color="000000"/>
              <w:bottom w:val="single" w:sz="8" w:space="0" w:color="000000"/>
              <w:right w:val="single" w:sz="8" w:space="0" w:color="000000"/>
            </w:tcBorders>
            <w:shd w:val="clear" w:color="auto" w:fill="auto"/>
            <w:vAlign w:val="center"/>
          </w:tcPr>
          <w:p w14:paraId="25F8B31E" w14:textId="77777777" w:rsidR="005B29BE" w:rsidRPr="00B1536B" w:rsidRDefault="005B29BE" w:rsidP="006E02C5">
            <w:pPr>
              <w:autoSpaceDE w:val="0"/>
              <w:autoSpaceDN w:val="0"/>
              <w:adjustRightInd w:val="0"/>
              <w:spacing w:line="276" w:lineRule="auto"/>
              <w:jc w:val="center"/>
              <w:rPr>
                <w:b/>
                <w:bCs/>
              </w:rPr>
            </w:pPr>
          </w:p>
        </w:tc>
        <w:tc>
          <w:tcPr>
            <w:tcW w:w="624" w:type="pct"/>
            <w:vMerge/>
            <w:tcBorders>
              <w:left w:val="single" w:sz="8" w:space="0" w:color="000000"/>
              <w:bottom w:val="single" w:sz="8" w:space="0" w:color="000000"/>
              <w:right w:val="single" w:sz="4" w:space="0" w:color="auto"/>
            </w:tcBorders>
            <w:vAlign w:val="center"/>
          </w:tcPr>
          <w:p w14:paraId="50FC4630" w14:textId="77777777" w:rsidR="005B29BE" w:rsidRPr="00B1536B" w:rsidRDefault="005B29BE" w:rsidP="006E02C5">
            <w:pPr>
              <w:spacing w:line="276" w:lineRule="auto"/>
              <w:jc w:val="center"/>
              <w:rPr>
                <w:b/>
              </w:rPr>
            </w:pPr>
          </w:p>
        </w:tc>
        <w:tc>
          <w:tcPr>
            <w:tcW w:w="448" w:type="pct"/>
            <w:tcBorders>
              <w:top w:val="single" w:sz="8" w:space="0" w:color="000000"/>
              <w:left w:val="single" w:sz="4" w:space="0" w:color="auto"/>
              <w:bottom w:val="single" w:sz="8" w:space="0" w:color="000000"/>
              <w:right w:val="single" w:sz="8" w:space="0" w:color="000000"/>
            </w:tcBorders>
            <w:vAlign w:val="center"/>
          </w:tcPr>
          <w:p w14:paraId="791D736E" w14:textId="77777777" w:rsidR="005B29BE" w:rsidRPr="00B1536B" w:rsidRDefault="005B29BE" w:rsidP="006E02C5">
            <w:pPr>
              <w:spacing w:line="276" w:lineRule="auto"/>
              <w:jc w:val="center"/>
              <w:rPr>
                <w:b/>
                <w:bCs/>
              </w:rPr>
            </w:pPr>
            <w:r w:rsidRPr="00B1536B">
              <w:rPr>
                <w:b/>
                <w:bCs/>
              </w:rPr>
              <w:t>«2»</w:t>
            </w:r>
          </w:p>
        </w:tc>
        <w:tc>
          <w:tcPr>
            <w:tcW w:w="428" w:type="pct"/>
            <w:tcBorders>
              <w:top w:val="single" w:sz="8" w:space="0" w:color="000000"/>
              <w:left w:val="single" w:sz="8" w:space="0" w:color="000000"/>
              <w:bottom w:val="single" w:sz="8" w:space="0" w:color="000000"/>
              <w:right w:val="single" w:sz="8" w:space="0" w:color="000000"/>
            </w:tcBorders>
            <w:vAlign w:val="center"/>
          </w:tcPr>
          <w:p w14:paraId="79E2348D" w14:textId="77777777" w:rsidR="005B29BE" w:rsidRPr="00B1536B" w:rsidRDefault="005B29BE" w:rsidP="006E02C5">
            <w:pPr>
              <w:spacing w:line="276" w:lineRule="auto"/>
              <w:jc w:val="center"/>
              <w:rPr>
                <w:b/>
                <w:bCs/>
              </w:rPr>
            </w:pPr>
            <w:r w:rsidRPr="00B1536B">
              <w:rPr>
                <w:b/>
                <w:bCs/>
              </w:rPr>
              <w:t>«3»</w:t>
            </w:r>
          </w:p>
        </w:tc>
        <w:tc>
          <w:tcPr>
            <w:tcW w:w="427" w:type="pct"/>
            <w:tcBorders>
              <w:top w:val="single" w:sz="8" w:space="0" w:color="000000"/>
              <w:left w:val="single" w:sz="8" w:space="0" w:color="000000"/>
              <w:bottom w:val="single" w:sz="8" w:space="0" w:color="000000"/>
              <w:right w:val="single" w:sz="4" w:space="0" w:color="auto"/>
            </w:tcBorders>
            <w:vAlign w:val="center"/>
          </w:tcPr>
          <w:p w14:paraId="7606ED25" w14:textId="77777777" w:rsidR="005B29BE" w:rsidRPr="00B1536B" w:rsidRDefault="005B29BE" w:rsidP="006E02C5">
            <w:pPr>
              <w:spacing w:line="276" w:lineRule="auto"/>
              <w:jc w:val="center"/>
              <w:rPr>
                <w:b/>
                <w:bCs/>
              </w:rPr>
            </w:pPr>
            <w:r w:rsidRPr="00B1536B">
              <w:rPr>
                <w:b/>
                <w:bCs/>
              </w:rPr>
              <w:t>«4»</w:t>
            </w:r>
          </w:p>
        </w:tc>
        <w:tc>
          <w:tcPr>
            <w:tcW w:w="517" w:type="pct"/>
            <w:tcBorders>
              <w:top w:val="single" w:sz="8" w:space="0" w:color="000000"/>
              <w:left w:val="single" w:sz="4" w:space="0" w:color="auto"/>
              <w:bottom w:val="single" w:sz="8" w:space="0" w:color="000000"/>
              <w:right w:val="single" w:sz="8" w:space="0" w:color="000000"/>
            </w:tcBorders>
            <w:vAlign w:val="center"/>
          </w:tcPr>
          <w:p w14:paraId="02C4A240" w14:textId="77777777" w:rsidR="005B29BE" w:rsidRPr="00B1536B" w:rsidRDefault="005B29BE" w:rsidP="006E02C5">
            <w:pPr>
              <w:spacing w:line="276" w:lineRule="auto"/>
              <w:jc w:val="center"/>
              <w:rPr>
                <w:b/>
                <w:bCs/>
              </w:rPr>
            </w:pPr>
            <w:r w:rsidRPr="00B1536B">
              <w:rPr>
                <w:b/>
                <w:bCs/>
              </w:rPr>
              <w:t>«5»</w:t>
            </w:r>
          </w:p>
        </w:tc>
      </w:tr>
      <w:tr w:rsidR="005B29BE" w:rsidRPr="00B1536B" w14:paraId="7960D53A" w14:textId="77777777" w:rsidTr="006E02C5">
        <w:trPr>
          <w:trHeight w:val="226"/>
        </w:trPr>
        <w:tc>
          <w:tcPr>
            <w:tcW w:w="5000" w:type="pct"/>
            <w:gridSpan w:val="8"/>
            <w:tcBorders>
              <w:top w:val="single" w:sz="8" w:space="0" w:color="000000"/>
              <w:left w:val="single" w:sz="8" w:space="0" w:color="000000"/>
              <w:bottom w:val="single" w:sz="8" w:space="0" w:color="000000"/>
              <w:right w:val="single" w:sz="8" w:space="0" w:color="000000"/>
            </w:tcBorders>
            <w:shd w:val="clear" w:color="auto" w:fill="auto"/>
            <w:vAlign w:val="center"/>
          </w:tcPr>
          <w:p w14:paraId="771846CB" w14:textId="77777777" w:rsidR="005B29BE" w:rsidRPr="00B1536B" w:rsidRDefault="005B29BE" w:rsidP="006E02C5">
            <w:pPr>
              <w:spacing w:line="276" w:lineRule="auto"/>
              <w:rPr>
                <w:color w:val="000000"/>
              </w:rPr>
            </w:pPr>
            <w:r w:rsidRPr="00B1536B">
              <w:rPr>
                <w:b/>
                <w:bCs/>
                <w:i/>
                <w:iCs/>
              </w:rPr>
              <w:t>Использование понятийного аппарата курса физики</w:t>
            </w:r>
          </w:p>
        </w:tc>
      </w:tr>
      <w:tr w:rsidR="005B29BE" w:rsidRPr="00B1536B" w14:paraId="244056EB"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2E0F91A" w14:textId="77777777" w:rsidR="005B29BE" w:rsidRPr="00B1536B" w:rsidRDefault="005B29BE" w:rsidP="006E02C5">
            <w:pPr>
              <w:autoSpaceDE w:val="0"/>
              <w:autoSpaceDN w:val="0"/>
              <w:adjustRightInd w:val="0"/>
              <w:spacing w:line="276" w:lineRule="auto"/>
              <w:ind w:firstLine="67"/>
              <w:jc w:val="center"/>
            </w:pPr>
            <w:bookmarkStart w:id="7" w:name="_Hlk204079705"/>
            <w:r w:rsidRPr="00B1536B">
              <w:rPr>
                <w:color w:val="000000"/>
              </w:rPr>
              <w:t>1</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BC104A1" w14:textId="77777777" w:rsidR="005B29BE" w:rsidRPr="00B1536B" w:rsidRDefault="005B29BE" w:rsidP="006E02C5">
            <w:pPr>
              <w:autoSpaceDE w:val="0"/>
              <w:autoSpaceDN w:val="0"/>
              <w:adjustRightInd w:val="0"/>
              <w:spacing w:line="276" w:lineRule="auto"/>
              <w:ind w:firstLine="67"/>
              <w:jc w:val="center"/>
              <w:rPr>
                <w:color w:val="000000"/>
              </w:rPr>
            </w:pPr>
            <w:r w:rsidRPr="00B1536B">
              <w:rPr>
                <w:color w:val="000000"/>
              </w:rPr>
              <w:t xml:space="preserve">Приводить примеры явлений, приборов, физических величин и единиц их измерения. Правильно </w:t>
            </w:r>
          </w:p>
          <w:p w14:paraId="16DB7872" w14:textId="77777777" w:rsidR="005B29BE" w:rsidRPr="00B1536B" w:rsidRDefault="005B29BE" w:rsidP="006E02C5">
            <w:pPr>
              <w:autoSpaceDE w:val="0"/>
              <w:autoSpaceDN w:val="0"/>
              <w:adjustRightInd w:val="0"/>
              <w:spacing w:line="276" w:lineRule="auto"/>
              <w:ind w:firstLine="67"/>
              <w:jc w:val="center"/>
            </w:pPr>
            <w:r w:rsidRPr="00B1536B">
              <w:rPr>
                <w:color w:val="000000"/>
              </w:rPr>
              <w:t xml:space="preserve">трактовать физический смысл используемых величин, их обозначения и единицы измерения     </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CA86CBA" w14:textId="77777777" w:rsidR="005B29BE" w:rsidRPr="00B1536B" w:rsidRDefault="005B29BE" w:rsidP="006E02C5">
            <w:pPr>
              <w:autoSpaceDE w:val="0"/>
              <w:autoSpaceDN w:val="0"/>
              <w:adjustRightInd w:val="0"/>
              <w:spacing w:line="276" w:lineRule="auto"/>
              <w:ind w:hanging="112"/>
              <w:jc w:val="center"/>
            </w:pPr>
            <w:r w:rsidRPr="00B1536B">
              <w:rPr>
                <w:color w:val="000000"/>
              </w:rPr>
              <w:t>Б</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4600811" w14:textId="77777777" w:rsidR="005B29BE" w:rsidRPr="00B1536B" w:rsidRDefault="005B29BE" w:rsidP="006E02C5">
            <w:pPr>
              <w:spacing w:line="276" w:lineRule="auto"/>
              <w:jc w:val="center"/>
            </w:pPr>
            <w:r w:rsidRPr="00B1536B">
              <w:rPr>
                <w:color w:val="000000"/>
              </w:rPr>
              <w:t>83,8%</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3224E9D" w14:textId="77777777" w:rsidR="005B29BE" w:rsidRPr="00B1536B" w:rsidRDefault="005B29BE" w:rsidP="006E02C5">
            <w:pPr>
              <w:spacing w:line="276" w:lineRule="auto"/>
              <w:jc w:val="center"/>
            </w:pPr>
            <w:r w:rsidRPr="00B1536B">
              <w:t>0,0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62EC017" w14:textId="77777777" w:rsidR="005B29BE" w:rsidRPr="00B1536B" w:rsidRDefault="005B29BE" w:rsidP="006E02C5">
            <w:pPr>
              <w:spacing w:line="276" w:lineRule="auto"/>
              <w:jc w:val="center"/>
            </w:pPr>
            <w:r w:rsidRPr="00B1536B">
              <w:t>64,9</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2A8C1124" w14:textId="77777777" w:rsidR="005B29BE" w:rsidRPr="00B1536B" w:rsidRDefault="005B29BE" w:rsidP="006E02C5">
            <w:pPr>
              <w:spacing w:line="276" w:lineRule="auto"/>
              <w:jc w:val="center"/>
            </w:pPr>
            <w:r w:rsidRPr="00B1536B">
              <w:t>91,4</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5A7A634D" w14:textId="77777777" w:rsidR="005B29BE" w:rsidRPr="00B1536B" w:rsidRDefault="005B29BE" w:rsidP="006E02C5">
            <w:pPr>
              <w:spacing w:line="276" w:lineRule="auto"/>
              <w:jc w:val="center"/>
            </w:pPr>
            <w:r w:rsidRPr="00B1536B">
              <w:t>96,7</w:t>
            </w:r>
          </w:p>
        </w:tc>
      </w:tr>
      <w:tr w:rsidR="005B29BE" w:rsidRPr="00B1536B" w14:paraId="21C0A385"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35335F5"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A49E7DF" w14:textId="77777777" w:rsidR="005B29BE" w:rsidRPr="00B1536B" w:rsidRDefault="005B29BE" w:rsidP="006E02C5">
            <w:pPr>
              <w:autoSpaceDE w:val="0"/>
              <w:autoSpaceDN w:val="0"/>
              <w:adjustRightInd w:val="0"/>
              <w:spacing w:line="276" w:lineRule="auto"/>
              <w:ind w:firstLine="67"/>
              <w:jc w:val="center"/>
            </w:pPr>
            <w:r w:rsidRPr="00B1536B">
              <w:rPr>
                <w:color w:val="000000"/>
              </w:rPr>
              <w:t>Различать явления и закономерности, лежащие в основе принципа действия машин, приборов и технических устройств. Выделять приборы для измерения физических величин</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051371E" w14:textId="77777777" w:rsidR="005B29BE" w:rsidRPr="00B1536B" w:rsidRDefault="005B29BE" w:rsidP="006E02C5">
            <w:pPr>
              <w:autoSpaceDE w:val="0"/>
              <w:autoSpaceDN w:val="0"/>
              <w:adjustRightInd w:val="0"/>
              <w:spacing w:line="276" w:lineRule="auto"/>
              <w:ind w:hanging="112"/>
              <w:jc w:val="center"/>
            </w:pPr>
            <w:r w:rsidRPr="00B1536B">
              <w:rPr>
                <w:color w:val="000000"/>
              </w:rPr>
              <w:t>Б</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6BC6354" w14:textId="77777777" w:rsidR="005B29BE" w:rsidRPr="00B1536B" w:rsidRDefault="005B29BE" w:rsidP="006E02C5">
            <w:pPr>
              <w:spacing w:line="276" w:lineRule="auto"/>
              <w:jc w:val="center"/>
            </w:pPr>
            <w:r w:rsidRPr="00B1536B">
              <w:rPr>
                <w:color w:val="000000"/>
              </w:rPr>
              <w:t>72,3%</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43B3070" w14:textId="77777777" w:rsidR="005B29BE" w:rsidRPr="00B1536B" w:rsidRDefault="005B29BE" w:rsidP="006E02C5">
            <w:pPr>
              <w:spacing w:line="276" w:lineRule="auto"/>
              <w:jc w:val="center"/>
            </w:pPr>
            <w:r w:rsidRPr="00B1536B">
              <w:t>50,0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DBDDE86" w14:textId="77777777" w:rsidR="005B29BE" w:rsidRPr="00B1536B" w:rsidRDefault="005B29BE" w:rsidP="006E02C5">
            <w:pPr>
              <w:spacing w:line="276" w:lineRule="auto"/>
              <w:jc w:val="center"/>
            </w:pPr>
            <w:r w:rsidRPr="00B1536B">
              <w:t>55,3</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280EB078" w14:textId="77777777" w:rsidR="005B29BE" w:rsidRPr="00B1536B" w:rsidRDefault="005B29BE" w:rsidP="006E02C5">
            <w:pPr>
              <w:spacing w:line="276" w:lineRule="auto"/>
              <w:jc w:val="center"/>
            </w:pPr>
            <w:r w:rsidRPr="00B1536B">
              <w:t>77,1</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5694B3C0" w14:textId="77777777" w:rsidR="005B29BE" w:rsidRPr="00B1536B" w:rsidRDefault="005B29BE" w:rsidP="006E02C5">
            <w:pPr>
              <w:spacing w:line="276" w:lineRule="auto"/>
              <w:jc w:val="center"/>
            </w:pPr>
            <w:r w:rsidRPr="00B1536B">
              <w:t>85,5</w:t>
            </w:r>
          </w:p>
        </w:tc>
      </w:tr>
      <w:bookmarkEnd w:id="7"/>
      <w:tr w:rsidR="005B29BE" w:rsidRPr="00B1536B" w14:paraId="06A294EB"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64DE5D4" w14:textId="77777777" w:rsidR="005B29BE" w:rsidRPr="00B1536B" w:rsidRDefault="005B29BE" w:rsidP="006E02C5">
            <w:pPr>
              <w:autoSpaceDE w:val="0"/>
              <w:autoSpaceDN w:val="0"/>
              <w:adjustRightInd w:val="0"/>
              <w:spacing w:line="276" w:lineRule="auto"/>
              <w:ind w:firstLine="67"/>
              <w:jc w:val="center"/>
            </w:pPr>
            <w:r w:rsidRPr="00B1536B">
              <w:rPr>
                <w:color w:val="000000"/>
              </w:rPr>
              <w:lastRenderedPageBreak/>
              <w:t>3</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576DEEB" w14:textId="77777777" w:rsidR="005B29BE" w:rsidRPr="00B1536B" w:rsidRDefault="005B29BE" w:rsidP="006E02C5">
            <w:pPr>
              <w:autoSpaceDE w:val="0"/>
              <w:autoSpaceDN w:val="0"/>
              <w:adjustRightInd w:val="0"/>
              <w:spacing w:line="276" w:lineRule="auto"/>
              <w:ind w:firstLine="67"/>
              <w:jc w:val="center"/>
            </w:pPr>
            <w:r w:rsidRPr="00B1536B">
              <w:rPr>
                <w:color w:val="000000"/>
              </w:rPr>
              <w:t>Распознавать проявление изученных физических явлений, выделяя их существенные свойства/признаки</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C529C3C" w14:textId="77777777" w:rsidR="005B29BE" w:rsidRPr="00B1536B" w:rsidRDefault="005B29BE" w:rsidP="006E02C5">
            <w:pPr>
              <w:autoSpaceDE w:val="0"/>
              <w:autoSpaceDN w:val="0"/>
              <w:adjustRightInd w:val="0"/>
              <w:spacing w:line="276" w:lineRule="auto"/>
              <w:ind w:hanging="112"/>
              <w:jc w:val="center"/>
            </w:pPr>
            <w:r w:rsidRPr="00B1536B">
              <w:rPr>
                <w:color w:val="000000"/>
              </w:rPr>
              <w:t>Б</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84092D8" w14:textId="77777777" w:rsidR="005B29BE" w:rsidRPr="00B1536B" w:rsidRDefault="005B29BE" w:rsidP="006E02C5">
            <w:pPr>
              <w:spacing w:line="276" w:lineRule="auto"/>
              <w:jc w:val="center"/>
            </w:pPr>
            <w:r w:rsidRPr="00B1536B">
              <w:rPr>
                <w:color w:val="000000"/>
              </w:rPr>
              <w:t>86,6%</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04E5BA3" w14:textId="77777777" w:rsidR="005B29BE" w:rsidRPr="00B1536B" w:rsidRDefault="005B29BE" w:rsidP="006E02C5">
            <w:pPr>
              <w:spacing w:line="276" w:lineRule="auto"/>
              <w:jc w:val="center"/>
            </w:pPr>
            <w:r w:rsidRPr="00B1536B">
              <w:t>25,0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91E36A9" w14:textId="77777777" w:rsidR="005B29BE" w:rsidRPr="00B1536B" w:rsidRDefault="005B29BE" w:rsidP="006E02C5">
            <w:pPr>
              <w:spacing w:line="276" w:lineRule="auto"/>
              <w:jc w:val="center"/>
            </w:pPr>
            <w:r w:rsidRPr="00B1536B">
              <w:t>71,3</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0723BEF3" w14:textId="77777777" w:rsidR="005B29BE" w:rsidRPr="00B1536B" w:rsidRDefault="005B29BE" w:rsidP="006E02C5">
            <w:pPr>
              <w:spacing w:line="276" w:lineRule="auto"/>
              <w:jc w:val="center"/>
            </w:pPr>
            <w:r w:rsidRPr="00B1536B">
              <w:t>91,1</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016123AF" w14:textId="77777777" w:rsidR="005B29BE" w:rsidRPr="00B1536B" w:rsidRDefault="005B29BE" w:rsidP="006E02C5">
            <w:pPr>
              <w:spacing w:line="276" w:lineRule="auto"/>
              <w:jc w:val="center"/>
            </w:pPr>
            <w:r w:rsidRPr="00B1536B">
              <w:t>100,0</w:t>
            </w:r>
          </w:p>
        </w:tc>
      </w:tr>
      <w:tr w:rsidR="005B29BE" w:rsidRPr="00B1536B" w14:paraId="6FCD73E6"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637B285" w14:textId="77777777" w:rsidR="005B29BE" w:rsidRPr="00B1536B" w:rsidRDefault="005B29BE" w:rsidP="006E02C5">
            <w:pPr>
              <w:autoSpaceDE w:val="0"/>
              <w:autoSpaceDN w:val="0"/>
              <w:adjustRightInd w:val="0"/>
              <w:spacing w:line="276" w:lineRule="auto"/>
              <w:ind w:firstLine="67"/>
              <w:jc w:val="center"/>
            </w:pPr>
            <w:r w:rsidRPr="00B1536B">
              <w:rPr>
                <w:color w:val="000000"/>
              </w:rPr>
              <w:t>4</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1C871AA" w14:textId="77777777" w:rsidR="005B29BE" w:rsidRPr="00B1536B" w:rsidRDefault="005B29BE" w:rsidP="006E02C5">
            <w:pPr>
              <w:autoSpaceDE w:val="0"/>
              <w:autoSpaceDN w:val="0"/>
              <w:adjustRightInd w:val="0"/>
              <w:spacing w:line="276" w:lineRule="auto"/>
              <w:ind w:right="79" w:firstLine="67"/>
              <w:jc w:val="center"/>
              <w:rPr>
                <w:color w:val="000000"/>
              </w:rPr>
            </w:pPr>
            <w:r w:rsidRPr="00B1536B">
              <w:rPr>
                <w:color w:val="000000"/>
              </w:rPr>
              <w:t>Описывать свойства явления по его характерным</w:t>
            </w:r>
          </w:p>
          <w:p w14:paraId="41BD5D0A" w14:textId="77777777" w:rsidR="005B29BE" w:rsidRPr="00B1536B" w:rsidRDefault="005B29BE" w:rsidP="006E02C5">
            <w:pPr>
              <w:autoSpaceDE w:val="0"/>
              <w:autoSpaceDN w:val="0"/>
              <w:adjustRightInd w:val="0"/>
              <w:spacing w:line="276" w:lineRule="auto"/>
              <w:ind w:right="79" w:firstLine="67"/>
              <w:jc w:val="center"/>
              <w:rPr>
                <w:color w:val="000000"/>
              </w:rPr>
            </w:pPr>
            <w:r w:rsidRPr="00B1536B">
              <w:rPr>
                <w:color w:val="000000"/>
              </w:rPr>
              <w:t>признакам и на основе опытов, демонстрирующих</w:t>
            </w:r>
          </w:p>
          <w:p w14:paraId="18A7155D" w14:textId="77777777" w:rsidR="005B29BE" w:rsidRPr="00B1536B" w:rsidRDefault="005B29BE" w:rsidP="006E02C5">
            <w:pPr>
              <w:autoSpaceDE w:val="0"/>
              <w:autoSpaceDN w:val="0"/>
              <w:adjustRightInd w:val="0"/>
              <w:spacing w:line="276" w:lineRule="auto"/>
              <w:ind w:right="79" w:firstLine="67"/>
              <w:jc w:val="center"/>
              <w:rPr>
                <w:color w:val="000000"/>
              </w:rPr>
            </w:pPr>
            <w:r w:rsidRPr="00B1536B">
              <w:rPr>
                <w:color w:val="000000"/>
              </w:rPr>
              <w:t>данное физическое явление. Различать для данного</w:t>
            </w:r>
          </w:p>
          <w:p w14:paraId="5CEB4442" w14:textId="77777777" w:rsidR="005B29BE" w:rsidRPr="00B1536B" w:rsidRDefault="005B29BE" w:rsidP="006E02C5">
            <w:pPr>
              <w:autoSpaceDE w:val="0"/>
              <w:autoSpaceDN w:val="0"/>
              <w:adjustRightInd w:val="0"/>
              <w:spacing w:line="276" w:lineRule="auto"/>
              <w:ind w:right="79" w:firstLine="67"/>
              <w:jc w:val="center"/>
            </w:pPr>
            <w:r w:rsidRPr="00B1536B">
              <w:rPr>
                <w:color w:val="000000"/>
              </w:rPr>
              <w:t>явления основные свойства или условия его протекания</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8A69003" w14:textId="77777777" w:rsidR="005B29BE" w:rsidRPr="00B1536B" w:rsidRDefault="005B29BE" w:rsidP="006E02C5">
            <w:pPr>
              <w:autoSpaceDE w:val="0"/>
              <w:autoSpaceDN w:val="0"/>
              <w:adjustRightInd w:val="0"/>
              <w:spacing w:line="276" w:lineRule="auto"/>
              <w:ind w:hanging="112"/>
              <w:jc w:val="center"/>
            </w:pPr>
            <w:r w:rsidRPr="00B1536B">
              <w:rPr>
                <w:color w:val="000000"/>
              </w:rPr>
              <w:t>Б</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8EF9C7B" w14:textId="77777777" w:rsidR="005B29BE" w:rsidRPr="00B1536B" w:rsidRDefault="005B29BE" w:rsidP="006E02C5">
            <w:pPr>
              <w:spacing w:line="276" w:lineRule="auto"/>
              <w:jc w:val="center"/>
            </w:pPr>
            <w:r w:rsidRPr="00B1536B">
              <w:rPr>
                <w:color w:val="000000"/>
              </w:rPr>
              <w:t>70,0%</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B52E8E8" w14:textId="77777777" w:rsidR="005B29BE" w:rsidRPr="00B1536B" w:rsidRDefault="005B29BE" w:rsidP="006E02C5">
            <w:pPr>
              <w:spacing w:line="276" w:lineRule="auto"/>
              <w:jc w:val="center"/>
            </w:pPr>
            <w:r w:rsidRPr="00B1536B">
              <w:t>0,0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6BDFE66" w14:textId="77777777" w:rsidR="005B29BE" w:rsidRPr="00B1536B" w:rsidRDefault="005B29BE" w:rsidP="006E02C5">
            <w:pPr>
              <w:spacing w:line="276" w:lineRule="auto"/>
              <w:jc w:val="center"/>
            </w:pPr>
            <w:r w:rsidRPr="00B1536B">
              <w:t>52,7</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11D55B09" w14:textId="77777777" w:rsidR="005B29BE" w:rsidRPr="00B1536B" w:rsidRDefault="005B29BE" w:rsidP="006E02C5">
            <w:pPr>
              <w:spacing w:line="276" w:lineRule="auto"/>
              <w:jc w:val="center"/>
            </w:pPr>
            <w:r w:rsidRPr="00B1536B">
              <w:t>72,3</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411222CA" w14:textId="77777777" w:rsidR="005B29BE" w:rsidRPr="00B1536B" w:rsidRDefault="005B29BE" w:rsidP="006E02C5">
            <w:pPr>
              <w:spacing w:line="276" w:lineRule="auto"/>
              <w:jc w:val="center"/>
            </w:pPr>
            <w:r w:rsidRPr="00B1536B">
              <w:t>90,8</w:t>
            </w:r>
          </w:p>
        </w:tc>
      </w:tr>
      <w:tr w:rsidR="005B29BE" w:rsidRPr="00B1536B" w14:paraId="33F25494"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7E43A90" w14:textId="77777777" w:rsidR="005B29BE" w:rsidRPr="00B1536B" w:rsidRDefault="005B29BE" w:rsidP="006E02C5">
            <w:pPr>
              <w:autoSpaceDE w:val="0"/>
              <w:autoSpaceDN w:val="0"/>
              <w:adjustRightInd w:val="0"/>
              <w:spacing w:line="276" w:lineRule="auto"/>
              <w:ind w:firstLine="67"/>
              <w:jc w:val="center"/>
            </w:pPr>
            <w:r w:rsidRPr="00B1536B">
              <w:rPr>
                <w:color w:val="000000"/>
              </w:rPr>
              <w:t>5</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9A77177" w14:textId="77777777" w:rsidR="005B29BE" w:rsidRPr="00B1536B" w:rsidRDefault="005B29BE" w:rsidP="006E02C5">
            <w:pPr>
              <w:autoSpaceDE w:val="0"/>
              <w:autoSpaceDN w:val="0"/>
              <w:adjustRightInd w:val="0"/>
              <w:spacing w:line="276" w:lineRule="auto"/>
              <w:ind w:firstLine="67"/>
              <w:jc w:val="center"/>
              <w:rPr>
                <w:color w:val="000000"/>
              </w:rPr>
            </w:pPr>
            <w:r w:rsidRPr="00B1536B">
              <w:rPr>
                <w:color w:val="000000"/>
              </w:rPr>
              <w:t>Объяснять особенности протекания физических</w:t>
            </w:r>
          </w:p>
          <w:p w14:paraId="37B8C330" w14:textId="77777777" w:rsidR="005B29BE" w:rsidRPr="00B1536B" w:rsidRDefault="005B29BE" w:rsidP="006E02C5">
            <w:pPr>
              <w:autoSpaceDE w:val="0"/>
              <w:autoSpaceDN w:val="0"/>
              <w:adjustRightInd w:val="0"/>
              <w:spacing w:line="276" w:lineRule="auto"/>
              <w:ind w:firstLine="67"/>
              <w:jc w:val="center"/>
            </w:pPr>
            <w:r w:rsidRPr="00B1536B">
              <w:rPr>
                <w:color w:val="000000"/>
              </w:rPr>
              <w:t>явлений, использовать физические величины и законы для объяснения</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624E3ED" w14:textId="77777777" w:rsidR="005B29BE" w:rsidRPr="00B1536B" w:rsidRDefault="005B29BE" w:rsidP="006E02C5">
            <w:pPr>
              <w:autoSpaceDE w:val="0"/>
              <w:autoSpaceDN w:val="0"/>
              <w:adjustRightInd w:val="0"/>
              <w:spacing w:line="276" w:lineRule="auto"/>
              <w:ind w:hanging="112"/>
              <w:jc w:val="center"/>
            </w:pPr>
            <w:r w:rsidRPr="00B1536B">
              <w:rPr>
                <w:color w:val="000000"/>
              </w:rPr>
              <w:t>Б</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048CC9F" w14:textId="77777777" w:rsidR="005B29BE" w:rsidRPr="00B1536B" w:rsidRDefault="005B29BE" w:rsidP="006E02C5">
            <w:pPr>
              <w:spacing w:line="276" w:lineRule="auto"/>
              <w:jc w:val="center"/>
            </w:pPr>
            <w:r w:rsidRPr="00B1536B">
              <w:rPr>
                <w:color w:val="000000"/>
              </w:rPr>
              <w:t>72,8%</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3DEBB37" w14:textId="77777777" w:rsidR="005B29BE" w:rsidRPr="00B1536B" w:rsidRDefault="005B29BE" w:rsidP="006E02C5">
            <w:pPr>
              <w:spacing w:line="276" w:lineRule="auto"/>
              <w:jc w:val="center"/>
            </w:pPr>
            <w:r w:rsidRPr="00B1536B">
              <w:t>50,0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2C10373" w14:textId="77777777" w:rsidR="005B29BE" w:rsidRPr="00B1536B" w:rsidRDefault="005B29BE" w:rsidP="006E02C5">
            <w:pPr>
              <w:spacing w:line="276" w:lineRule="auto"/>
              <w:jc w:val="center"/>
            </w:pPr>
            <w:r w:rsidRPr="00B1536B">
              <w:t>63,8</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61AE1DC7" w14:textId="77777777" w:rsidR="005B29BE" w:rsidRPr="00B1536B" w:rsidRDefault="005B29BE" w:rsidP="006E02C5">
            <w:pPr>
              <w:spacing w:line="276" w:lineRule="auto"/>
              <w:jc w:val="center"/>
            </w:pPr>
            <w:r w:rsidRPr="00B1536B">
              <w:t>74,0</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6FB954AD" w14:textId="77777777" w:rsidR="005B29BE" w:rsidRPr="00B1536B" w:rsidRDefault="005B29BE" w:rsidP="006E02C5">
            <w:pPr>
              <w:spacing w:line="276" w:lineRule="auto"/>
              <w:jc w:val="center"/>
            </w:pPr>
            <w:r w:rsidRPr="00B1536B">
              <w:t>82,9</w:t>
            </w:r>
          </w:p>
        </w:tc>
      </w:tr>
      <w:tr w:rsidR="005B29BE" w:rsidRPr="00B1536B" w14:paraId="5D340158"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2A3829C" w14:textId="77777777" w:rsidR="005B29BE" w:rsidRPr="00B1536B" w:rsidRDefault="005B29BE" w:rsidP="006E02C5">
            <w:pPr>
              <w:autoSpaceDE w:val="0"/>
              <w:autoSpaceDN w:val="0"/>
              <w:adjustRightInd w:val="0"/>
              <w:spacing w:line="276" w:lineRule="auto"/>
              <w:ind w:firstLine="67"/>
              <w:jc w:val="center"/>
            </w:pPr>
            <w:r w:rsidRPr="00B1536B">
              <w:rPr>
                <w:color w:val="000000"/>
              </w:rPr>
              <w:t>6</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5D69A81" w14:textId="77777777" w:rsidR="005B29BE" w:rsidRPr="00B1536B" w:rsidRDefault="005B29BE" w:rsidP="006E02C5">
            <w:pPr>
              <w:autoSpaceDE w:val="0"/>
              <w:autoSpaceDN w:val="0"/>
              <w:adjustRightInd w:val="0"/>
              <w:spacing w:line="276" w:lineRule="auto"/>
              <w:ind w:firstLine="67"/>
              <w:jc w:val="center"/>
            </w:pPr>
            <w:r w:rsidRPr="00B1536B">
              <w:rPr>
                <w:color w:val="000000"/>
              </w:rPr>
              <w:t>Характеризовать свойства тел и физические явления, используя физические величины и законы, вычислять значение величины при анализе явлений с использованием физических моделей, законов и формул</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4F1F5D9" w14:textId="77777777" w:rsidR="005B29BE" w:rsidRPr="00B1536B" w:rsidRDefault="005B29BE" w:rsidP="006E02C5">
            <w:pPr>
              <w:autoSpaceDE w:val="0"/>
              <w:autoSpaceDN w:val="0"/>
              <w:adjustRightInd w:val="0"/>
              <w:spacing w:line="276" w:lineRule="auto"/>
              <w:ind w:hanging="112"/>
              <w:jc w:val="center"/>
            </w:pPr>
            <w:r w:rsidRPr="00B1536B">
              <w:rPr>
                <w:color w:val="000000"/>
              </w:rPr>
              <w:t>Б</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171350A" w14:textId="77777777" w:rsidR="005B29BE" w:rsidRPr="00B1536B" w:rsidRDefault="005B29BE" w:rsidP="006E02C5">
            <w:pPr>
              <w:spacing w:line="276" w:lineRule="auto"/>
              <w:jc w:val="center"/>
            </w:pPr>
            <w:r w:rsidRPr="00B1536B">
              <w:rPr>
                <w:color w:val="000000"/>
              </w:rPr>
              <w:t>50,9%</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F0C84BF" w14:textId="77777777" w:rsidR="005B29BE" w:rsidRPr="00B1536B" w:rsidRDefault="005B29BE" w:rsidP="006E02C5">
            <w:pPr>
              <w:spacing w:line="276" w:lineRule="auto"/>
              <w:jc w:val="center"/>
            </w:pPr>
            <w:r w:rsidRPr="00B1536B">
              <w:t>25,0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E4D4B22" w14:textId="77777777" w:rsidR="005B29BE" w:rsidRPr="00B1536B" w:rsidRDefault="005B29BE" w:rsidP="006E02C5">
            <w:pPr>
              <w:spacing w:line="276" w:lineRule="auto"/>
              <w:jc w:val="center"/>
            </w:pPr>
            <w:r w:rsidRPr="00B1536B">
              <w:t>20,2</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26483696" w14:textId="77777777" w:rsidR="005B29BE" w:rsidRPr="00B1536B" w:rsidRDefault="005B29BE" w:rsidP="006E02C5">
            <w:pPr>
              <w:spacing w:line="276" w:lineRule="auto"/>
              <w:jc w:val="center"/>
            </w:pPr>
            <w:r w:rsidRPr="00B1536B">
              <w:t>58,2</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3B62ED3D" w14:textId="77777777" w:rsidR="005B29BE" w:rsidRPr="00B1536B" w:rsidRDefault="005B29BE" w:rsidP="006E02C5">
            <w:pPr>
              <w:spacing w:line="276" w:lineRule="auto"/>
              <w:jc w:val="center"/>
            </w:pPr>
            <w:r w:rsidRPr="00B1536B">
              <w:t>76,3</w:t>
            </w:r>
          </w:p>
        </w:tc>
      </w:tr>
      <w:tr w:rsidR="005B29BE" w:rsidRPr="00B1536B" w14:paraId="6013BA48"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F24720C" w14:textId="77777777" w:rsidR="005B29BE" w:rsidRPr="00B1536B" w:rsidRDefault="005B29BE" w:rsidP="006E02C5">
            <w:pPr>
              <w:autoSpaceDE w:val="0"/>
              <w:autoSpaceDN w:val="0"/>
              <w:adjustRightInd w:val="0"/>
              <w:spacing w:line="276" w:lineRule="auto"/>
              <w:ind w:firstLine="67"/>
              <w:jc w:val="center"/>
            </w:pPr>
            <w:r w:rsidRPr="00B1536B">
              <w:rPr>
                <w:color w:val="000000"/>
              </w:rPr>
              <w:t>7</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4381179" w14:textId="77777777" w:rsidR="005B29BE" w:rsidRPr="00B1536B" w:rsidRDefault="005B29BE" w:rsidP="006E02C5">
            <w:pPr>
              <w:autoSpaceDE w:val="0"/>
              <w:autoSpaceDN w:val="0"/>
              <w:adjustRightInd w:val="0"/>
              <w:spacing w:line="276" w:lineRule="auto"/>
              <w:ind w:firstLine="67"/>
              <w:jc w:val="center"/>
            </w:pPr>
            <w:r w:rsidRPr="00B1536B">
              <w:rPr>
                <w:color w:val="000000"/>
              </w:rPr>
              <w:t xml:space="preserve">Характеризовать свойства тел и физические явления, используя физические величины и законы, вычислять значение величины при </w:t>
            </w:r>
            <w:r w:rsidRPr="00B1536B">
              <w:rPr>
                <w:color w:val="000000"/>
              </w:rPr>
              <w:lastRenderedPageBreak/>
              <w:t>анализе явлений с использованием физических моделей, законов и формул</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6032401" w14:textId="77777777" w:rsidR="005B29BE" w:rsidRPr="00B1536B" w:rsidRDefault="005B29BE" w:rsidP="006E02C5">
            <w:pPr>
              <w:autoSpaceDE w:val="0"/>
              <w:autoSpaceDN w:val="0"/>
              <w:adjustRightInd w:val="0"/>
              <w:spacing w:line="276" w:lineRule="auto"/>
              <w:ind w:hanging="112"/>
              <w:jc w:val="center"/>
            </w:pPr>
            <w:r w:rsidRPr="00B1536B">
              <w:rPr>
                <w:color w:val="000000"/>
              </w:rPr>
              <w:lastRenderedPageBreak/>
              <w:t>Б</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188F410" w14:textId="77777777" w:rsidR="005B29BE" w:rsidRPr="00B1536B" w:rsidRDefault="005B29BE" w:rsidP="006E02C5">
            <w:pPr>
              <w:spacing w:line="276" w:lineRule="auto"/>
              <w:jc w:val="center"/>
            </w:pPr>
            <w:r w:rsidRPr="00B1536B">
              <w:rPr>
                <w:color w:val="000000"/>
              </w:rPr>
              <w:t>52,8%</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E07B80B" w14:textId="77777777" w:rsidR="005B29BE" w:rsidRPr="00B1536B" w:rsidRDefault="005B29BE" w:rsidP="006E02C5">
            <w:pPr>
              <w:spacing w:line="276" w:lineRule="auto"/>
              <w:jc w:val="center"/>
            </w:pPr>
            <w:r w:rsidRPr="00B1536B">
              <w:t>25,0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92C5A9C" w14:textId="77777777" w:rsidR="005B29BE" w:rsidRPr="00B1536B" w:rsidRDefault="005B29BE" w:rsidP="006E02C5">
            <w:pPr>
              <w:spacing w:line="276" w:lineRule="auto"/>
              <w:jc w:val="center"/>
            </w:pPr>
            <w:r w:rsidRPr="00B1536B">
              <w:t>36,2</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559CD9A1" w14:textId="77777777" w:rsidR="005B29BE" w:rsidRPr="00B1536B" w:rsidRDefault="005B29BE" w:rsidP="006E02C5">
            <w:pPr>
              <w:spacing w:line="276" w:lineRule="auto"/>
              <w:jc w:val="center"/>
            </w:pPr>
            <w:r w:rsidRPr="00B1536B">
              <w:t>54,8</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7D55CFD9" w14:textId="77777777" w:rsidR="005B29BE" w:rsidRPr="00B1536B" w:rsidRDefault="005B29BE" w:rsidP="006E02C5">
            <w:pPr>
              <w:spacing w:line="276" w:lineRule="auto"/>
              <w:jc w:val="center"/>
            </w:pPr>
            <w:r w:rsidRPr="00B1536B">
              <w:t>71,1</w:t>
            </w:r>
          </w:p>
        </w:tc>
      </w:tr>
      <w:tr w:rsidR="005B29BE" w:rsidRPr="00B1536B" w14:paraId="09466522"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FDE3F22" w14:textId="77777777" w:rsidR="005B29BE" w:rsidRPr="00B1536B" w:rsidRDefault="005B29BE" w:rsidP="006E02C5">
            <w:pPr>
              <w:autoSpaceDE w:val="0"/>
              <w:autoSpaceDN w:val="0"/>
              <w:adjustRightInd w:val="0"/>
              <w:spacing w:line="276" w:lineRule="auto"/>
              <w:ind w:firstLine="67"/>
              <w:jc w:val="center"/>
            </w:pPr>
            <w:r w:rsidRPr="00B1536B">
              <w:rPr>
                <w:color w:val="000000"/>
              </w:rPr>
              <w:t>8</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C28F988" w14:textId="77777777" w:rsidR="005B29BE" w:rsidRPr="00B1536B" w:rsidRDefault="005B29BE" w:rsidP="006E02C5">
            <w:pPr>
              <w:autoSpaceDE w:val="0"/>
              <w:autoSpaceDN w:val="0"/>
              <w:adjustRightInd w:val="0"/>
              <w:spacing w:line="276" w:lineRule="auto"/>
              <w:ind w:firstLine="67"/>
              <w:jc w:val="center"/>
            </w:pPr>
            <w:r w:rsidRPr="00B1536B">
              <w:rPr>
                <w:color w:val="000000"/>
              </w:rPr>
              <w:t>Характеризовать свойства тел и физические явления, используя физические величины и законы, вычислять значение величины при анализе явлений с использованием физических моделей, законов и формул</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AF9ABC1" w14:textId="77777777" w:rsidR="005B29BE" w:rsidRPr="00B1536B" w:rsidRDefault="005B29BE" w:rsidP="006E02C5">
            <w:pPr>
              <w:autoSpaceDE w:val="0"/>
              <w:autoSpaceDN w:val="0"/>
              <w:adjustRightInd w:val="0"/>
              <w:spacing w:line="276" w:lineRule="auto"/>
              <w:ind w:hanging="112"/>
              <w:jc w:val="center"/>
            </w:pPr>
            <w:r w:rsidRPr="00B1536B">
              <w:rPr>
                <w:color w:val="000000"/>
              </w:rPr>
              <w:t>Б</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73EBA52" w14:textId="77777777" w:rsidR="005B29BE" w:rsidRPr="00B1536B" w:rsidRDefault="005B29BE" w:rsidP="006E02C5">
            <w:pPr>
              <w:spacing w:line="276" w:lineRule="auto"/>
              <w:jc w:val="center"/>
            </w:pPr>
            <w:r w:rsidRPr="00B1536B">
              <w:rPr>
                <w:color w:val="000000"/>
              </w:rPr>
              <w:t>70,9%</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C7E9FE7" w14:textId="77777777" w:rsidR="005B29BE" w:rsidRPr="00B1536B" w:rsidRDefault="005B29BE" w:rsidP="006E02C5">
            <w:pPr>
              <w:spacing w:line="276" w:lineRule="auto"/>
              <w:jc w:val="center"/>
            </w:pPr>
            <w:r w:rsidRPr="00B1536B">
              <w:t>0,0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0C918AB" w14:textId="77777777" w:rsidR="005B29BE" w:rsidRPr="00B1536B" w:rsidRDefault="005B29BE" w:rsidP="006E02C5">
            <w:pPr>
              <w:spacing w:line="276" w:lineRule="auto"/>
              <w:jc w:val="center"/>
            </w:pPr>
            <w:r w:rsidRPr="00B1536B">
              <w:t>37,2</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0DC410FF" w14:textId="77777777" w:rsidR="005B29BE" w:rsidRPr="00B1536B" w:rsidRDefault="005B29BE" w:rsidP="006E02C5">
            <w:pPr>
              <w:spacing w:line="276" w:lineRule="auto"/>
              <w:jc w:val="center"/>
            </w:pPr>
            <w:r w:rsidRPr="00B1536B">
              <w:t>80,1</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35CCB4F1" w14:textId="77777777" w:rsidR="005B29BE" w:rsidRPr="00B1536B" w:rsidRDefault="005B29BE" w:rsidP="006E02C5">
            <w:pPr>
              <w:spacing w:line="276" w:lineRule="auto"/>
              <w:jc w:val="center"/>
            </w:pPr>
            <w:r w:rsidRPr="00B1536B">
              <w:t>98,7</w:t>
            </w:r>
          </w:p>
        </w:tc>
      </w:tr>
      <w:tr w:rsidR="005B29BE" w:rsidRPr="00B1536B" w14:paraId="68BDCA55"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CA28C2F" w14:textId="77777777" w:rsidR="005B29BE" w:rsidRPr="00B1536B" w:rsidRDefault="005B29BE" w:rsidP="006E02C5">
            <w:pPr>
              <w:autoSpaceDE w:val="0"/>
              <w:autoSpaceDN w:val="0"/>
              <w:adjustRightInd w:val="0"/>
              <w:spacing w:line="276" w:lineRule="auto"/>
              <w:ind w:firstLine="67"/>
              <w:jc w:val="center"/>
            </w:pPr>
            <w:r w:rsidRPr="00B1536B">
              <w:rPr>
                <w:color w:val="000000"/>
              </w:rPr>
              <w:t>9</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2E8E82D" w14:textId="77777777" w:rsidR="005B29BE" w:rsidRPr="00B1536B" w:rsidRDefault="005B29BE" w:rsidP="006E02C5">
            <w:pPr>
              <w:autoSpaceDE w:val="0"/>
              <w:autoSpaceDN w:val="0"/>
              <w:adjustRightInd w:val="0"/>
              <w:spacing w:line="276" w:lineRule="auto"/>
              <w:ind w:firstLine="67"/>
              <w:jc w:val="center"/>
            </w:pPr>
            <w:r w:rsidRPr="00B1536B">
              <w:rPr>
                <w:color w:val="000000"/>
              </w:rPr>
              <w:t>Характеризовать свойства тел и физические явления, используя физические величины и законы, вычислять значение величины при анализе явлений с использованием физических моделей, законов и формул</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C1FDEFD" w14:textId="77777777" w:rsidR="005B29BE" w:rsidRPr="00B1536B" w:rsidRDefault="005B29BE" w:rsidP="006E02C5">
            <w:pPr>
              <w:autoSpaceDE w:val="0"/>
              <w:autoSpaceDN w:val="0"/>
              <w:adjustRightInd w:val="0"/>
              <w:spacing w:line="276" w:lineRule="auto"/>
              <w:ind w:hanging="112"/>
              <w:jc w:val="center"/>
            </w:pPr>
            <w:r w:rsidRPr="00B1536B">
              <w:rPr>
                <w:color w:val="000000"/>
              </w:rPr>
              <w:t>Б</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DBA652D" w14:textId="77777777" w:rsidR="005B29BE" w:rsidRPr="00B1536B" w:rsidRDefault="005B29BE" w:rsidP="006E02C5">
            <w:pPr>
              <w:spacing w:line="276" w:lineRule="auto"/>
              <w:jc w:val="center"/>
            </w:pPr>
            <w:r w:rsidRPr="00B1536B">
              <w:rPr>
                <w:color w:val="000000"/>
              </w:rPr>
              <w:t>78,1%</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2C8644F" w14:textId="77777777" w:rsidR="005B29BE" w:rsidRPr="00B1536B" w:rsidRDefault="005B29BE" w:rsidP="006E02C5">
            <w:pPr>
              <w:spacing w:line="276" w:lineRule="auto"/>
              <w:jc w:val="center"/>
            </w:pPr>
            <w:r w:rsidRPr="00B1536B">
              <w:t>50,0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CBD194A" w14:textId="77777777" w:rsidR="005B29BE" w:rsidRPr="00B1536B" w:rsidRDefault="005B29BE" w:rsidP="006E02C5">
            <w:pPr>
              <w:spacing w:line="276" w:lineRule="auto"/>
              <w:jc w:val="center"/>
            </w:pPr>
            <w:r w:rsidRPr="00B1536B">
              <w:t>50,0</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2D802FFC" w14:textId="77777777" w:rsidR="005B29BE" w:rsidRPr="00B1536B" w:rsidRDefault="005B29BE" w:rsidP="006E02C5">
            <w:pPr>
              <w:spacing w:line="276" w:lineRule="auto"/>
              <w:jc w:val="center"/>
            </w:pPr>
            <w:r w:rsidRPr="00B1536B">
              <w:t>87,0</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29BD9304" w14:textId="77777777" w:rsidR="005B29BE" w:rsidRPr="00B1536B" w:rsidRDefault="005B29BE" w:rsidP="006E02C5">
            <w:pPr>
              <w:spacing w:line="276" w:lineRule="auto"/>
              <w:jc w:val="center"/>
            </w:pPr>
            <w:r w:rsidRPr="00B1536B">
              <w:t>97,4</w:t>
            </w:r>
          </w:p>
        </w:tc>
      </w:tr>
      <w:tr w:rsidR="005B29BE" w:rsidRPr="00B1536B" w14:paraId="749BEBFF"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407FC77" w14:textId="77777777" w:rsidR="005B29BE" w:rsidRPr="00B1536B" w:rsidRDefault="005B29BE" w:rsidP="006E02C5">
            <w:pPr>
              <w:autoSpaceDE w:val="0"/>
              <w:autoSpaceDN w:val="0"/>
              <w:adjustRightInd w:val="0"/>
              <w:spacing w:line="276" w:lineRule="auto"/>
              <w:ind w:firstLine="67"/>
              <w:jc w:val="center"/>
            </w:pPr>
            <w:r w:rsidRPr="00B1536B">
              <w:rPr>
                <w:color w:val="000000"/>
              </w:rPr>
              <w:t>10</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16D360C" w14:textId="77777777" w:rsidR="005B29BE" w:rsidRPr="00B1536B" w:rsidRDefault="005B29BE" w:rsidP="006E02C5">
            <w:pPr>
              <w:autoSpaceDE w:val="0"/>
              <w:autoSpaceDN w:val="0"/>
              <w:adjustRightInd w:val="0"/>
              <w:spacing w:line="276" w:lineRule="auto"/>
              <w:ind w:firstLine="67"/>
              <w:jc w:val="center"/>
            </w:pPr>
            <w:r w:rsidRPr="00B1536B">
              <w:rPr>
                <w:color w:val="000000"/>
              </w:rPr>
              <w:t>Характеризовать свойства тел и физические явления, используя физические величины и законы, вычислять значение величины при анализе явлений с использованием физических моделей, законов и формул</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5BF5BE0" w14:textId="77777777" w:rsidR="005B29BE" w:rsidRPr="00B1536B" w:rsidRDefault="005B29BE" w:rsidP="006E02C5">
            <w:pPr>
              <w:autoSpaceDE w:val="0"/>
              <w:autoSpaceDN w:val="0"/>
              <w:adjustRightInd w:val="0"/>
              <w:spacing w:line="276" w:lineRule="auto"/>
              <w:ind w:hanging="112"/>
              <w:jc w:val="center"/>
            </w:pPr>
            <w:r w:rsidRPr="00B1536B">
              <w:rPr>
                <w:color w:val="000000"/>
              </w:rPr>
              <w:t>Б</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9348154" w14:textId="77777777" w:rsidR="005B29BE" w:rsidRPr="00B1536B" w:rsidRDefault="005B29BE" w:rsidP="006E02C5">
            <w:pPr>
              <w:spacing w:line="276" w:lineRule="auto"/>
              <w:jc w:val="center"/>
            </w:pPr>
            <w:r w:rsidRPr="00B1536B">
              <w:rPr>
                <w:color w:val="000000"/>
              </w:rPr>
              <w:t>52,2%</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E52755D" w14:textId="77777777" w:rsidR="005B29BE" w:rsidRPr="00B1536B" w:rsidRDefault="005B29BE" w:rsidP="006E02C5">
            <w:pPr>
              <w:spacing w:line="276" w:lineRule="auto"/>
              <w:jc w:val="center"/>
            </w:pPr>
            <w:r w:rsidRPr="00B1536B">
              <w:t>0,0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C6D68BE" w14:textId="77777777" w:rsidR="005B29BE" w:rsidRPr="00B1536B" w:rsidRDefault="005B29BE" w:rsidP="006E02C5">
            <w:pPr>
              <w:spacing w:line="276" w:lineRule="auto"/>
              <w:jc w:val="center"/>
            </w:pPr>
            <w:r w:rsidRPr="00B1536B">
              <w:t>28,7</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3C5839E2" w14:textId="77777777" w:rsidR="005B29BE" w:rsidRPr="00B1536B" w:rsidRDefault="005B29BE" w:rsidP="006E02C5">
            <w:pPr>
              <w:spacing w:line="276" w:lineRule="auto"/>
              <w:jc w:val="center"/>
            </w:pPr>
            <w:r w:rsidRPr="00B1536B">
              <w:t>52,7</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1FB16C7E" w14:textId="77777777" w:rsidR="005B29BE" w:rsidRPr="00B1536B" w:rsidRDefault="005B29BE" w:rsidP="006E02C5">
            <w:pPr>
              <w:spacing w:line="276" w:lineRule="auto"/>
              <w:jc w:val="center"/>
            </w:pPr>
            <w:r w:rsidRPr="00B1536B">
              <w:t>82,9</w:t>
            </w:r>
          </w:p>
        </w:tc>
      </w:tr>
      <w:tr w:rsidR="005B29BE" w:rsidRPr="00B1536B" w14:paraId="1CC55393"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CB987C1" w14:textId="77777777" w:rsidR="005B29BE" w:rsidRPr="00B1536B" w:rsidRDefault="005B29BE" w:rsidP="006E02C5">
            <w:pPr>
              <w:autoSpaceDE w:val="0"/>
              <w:autoSpaceDN w:val="0"/>
              <w:adjustRightInd w:val="0"/>
              <w:spacing w:line="276" w:lineRule="auto"/>
              <w:ind w:firstLine="67"/>
              <w:jc w:val="center"/>
            </w:pPr>
            <w:r w:rsidRPr="00B1536B">
              <w:rPr>
                <w:color w:val="000000"/>
              </w:rPr>
              <w:t>11</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499C32B" w14:textId="77777777" w:rsidR="005B29BE" w:rsidRPr="00B1536B" w:rsidRDefault="005B29BE" w:rsidP="006E02C5">
            <w:pPr>
              <w:autoSpaceDE w:val="0"/>
              <w:autoSpaceDN w:val="0"/>
              <w:adjustRightInd w:val="0"/>
              <w:spacing w:line="276" w:lineRule="auto"/>
              <w:ind w:firstLine="67"/>
              <w:jc w:val="center"/>
            </w:pPr>
            <w:r w:rsidRPr="00B1536B">
              <w:rPr>
                <w:color w:val="000000"/>
              </w:rPr>
              <w:t xml:space="preserve">Характеризовать свойства тел и физические явления, используя физические величины и законы, вычислять значение величины при </w:t>
            </w:r>
            <w:r w:rsidRPr="00B1536B">
              <w:rPr>
                <w:color w:val="000000"/>
              </w:rPr>
              <w:lastRenderedPageBreak/>
              <w:t>анализе явлений с использованием физических моделей, законов и формул</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9E10A1B" w14:textId="77777777" w:rsidR="005B29BE" w:rsidRPr="00B1536B" w:rsidRDefault="005B29BE" w:rsidP="006E02C5">
            <w:pPr>
              <w:autoSpaceDE w:val="0"/>
              <w:autoSpaceDN w:val="0"/>
              <w:adjustRightInd w:val="0"/>
              <w:spacing w:line="276" w:lineRule="auto"/>
              <w:ind w:hanging="112"/>
              <w:jc w:val="center"/>
            </w:pPr>
            <w:r w:rsidRPr="00B1536B">
              <w:rPr>
                <w:color w:val="000000"/>
              </w:rPr>
              <w:lastRenderedPageBreak/>
              <w:t>Б</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94DA491" w14:textId="77777777" w:rsidR="005B29BE" w:rsidRPr="00B1536B" w:rsidRDefault="005B29BE" w:rsidP="006E02C5">
            <w:pPr>
              <w:spacing w:line="276" w:lineRule="auto"/>
              <w:jc w:val="center"/>
            </w:pPr>
            <w:r w:rsidRPr="00B1536B">
              <w:rPr>
                <w:color w:val="000000"/>
              </w:rPr>
              <w:t>69,1%</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2AF4B0F" w14:textId="77777777" w:rsidR="005B29BE" w:rsidRPr="00B1536B" w:rsidRDefault="005B29BE" w:rsidP="006E02C5">
            <w:pPr>
              <w:spacing w:line="276" w:lineRule="auto"/>
              <w:jc w:val="center"/>
            </w:pPr>
            <w:r w:rsidRPr="00B1536B">
              <w:t>0,0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9DF4602" w14:textId="77777777" w:rsidR="005B29BE" w:rsidRPr="00B1536B" w:rsidRDefault="005B29BE" w:rsidP="006E02C5">
            <w:pPr>
              <w:spacing w:line="276" w:lineRule="auto"/>
              <w:jc w:val="center"/>
            </w:pPr>
            <w:r w:rsidRPr="00B1536B">
              <w:t>44,7</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558D801C" w14:textId="77777777" w:rsidR="005B29BE" w:rsidRPr="00B1536B" w:rsidRDefault="005B29BE" w:rsidP="006E02C5">
            <w:pPr>
              <w:spacing w:line="276" w:lineRule="auto"/>
              <w:jc w:val="center"/>
            </w:pPr>
            <w:r w:rsidRPr="00B1536B">
              <w:t>76,0</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307893A8" w14:textId="77777777" w:rsidR="005B29BE" w:rsidRPr="00B1536B" w:rsidRDefault="005B29BE" w:rsidP="006E02C5">
            <w:pPr>
              <w:spacing w:line="276" w:lineRule="auto"/>
              <w:jc w:val="center"/>
            </w:pPr>
            <w:r w:rsidRPr="00B1536B">
              <w:t>89,5</w:t>
            </w:r>
          </w:p>
        </w:tc>
      </w:tr>
      <w:tr w:rsidR="005B29BE" w:rsidRPr="00B1536B" w14:paraId="103BE791"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923E313" w14:textId="77777777" w:rsidR="005B29BE" w:rsidRPr="00B1536B" w:rsidRDefault="005B29BE" w:rsidP="006E02C5">
            <w:pPr>
              <w:autoSpaceDE w:val="0"/>
              <w:autoSpaceDN w:val="0"/>
              <w:adjustRightInd w:val="0"/>
              <w:spacing w:line="276" w:lineRule="auto"/>
              <w:ind w:firstLine="67"/>
              <w:jc w:val="center"/>
            </w:pPr>
            <w:r w:rsidRPr="00B1536B">
              <w:rPr>
                <w:color w:val="000000"/>
              </w:rPr>
              <w:t>12</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0CB4457" w14:textId="77777777" w:rsidR="005B29BE" w:rsidRPr="00B1536B" w:rsidRDefault="005B29BE" w:rsidP="006E02C5">
            <w:pPr>
              <w:autoSpaceDE w:val="0"/>
              <w:autoSpaceDN w:val="0"/>
              <w:adjustRightInd w:val="0"/>
              <w:spacing w:line="276" w:lineRule="auto"/>
              <w:ind w:firstLine="67"/>
              <w:jc w:val="center"/>
            </w:pPr>
            <w:r w:rsidRPr="00B1536B">
              <w:rPr>
                <w:color w:val="000000"/>
              </w:rPr>
              <w:t>Описывать изменения физических величин при протекании физических явлений и процессов</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109A1C9" w14:textId="77777777" w:rsidR="005B29BE" w:rsidRPr="00B1536B" w:rsidRDefault="005B29BE" w:rsidP="006E02C5">
            <w:pPr>
              <w:autoSpaceDE w:val="0"/>
              <w:autoSpaceDN w:val="0"/>
              <w:adjustRightInd w:val="0"/>
              <w:spacing w:line="276" w:lineRule="auto"/>
              <w:ind w:hanging="112"/>
              <w:jc w:val="center"/>
            </w:pPr>
            <w:r w:rsidRPr="00B1536B">
              <w:rPr>
                <w:color w:val="000000"/>
              </w:rPr>
              <w:t>Б</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990703E" w14:textId="77777777" w:rsidR="005B29BE" w:rsidRPr="00B1536B" w:rsidRDefault="005B29BE" w:rsidP="006E02C5">
            <w:pPr>
              <w:spacing w:line="276" w:lineRule="auto"/>
              <w:jc w:val="center"/>
            </w:pPr>
            <w:r w:rsidRPr="00B1536B">
              <w:rPr>
                <w:color w:val="000000"/>
              </w:rPr>
              <w:t>76,3%</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52EB44C" w14:textId="77777777" w:rsidR="005B29BE" w:rsidRPr="00B1536B" w:rsidRDefault="005B29BE" w:rsidP="006E02C5">
            <w:pPr>
              <w:spacing w:line="276" w:lineRule="auto"/>
              <w:jc w:val="center"/>
            </w:pPr>
            <w:r w:rsidRPr="00B1536B">
              <w:t>25,0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BC77CCE" w14:textId="77777777" w:rsidR="005B29BE" w:rsidRPr="00B1536B" w:rsidRDefault="005B29BE" w:rsidP="006E02C5">
            <w:pPr>
              <w:spacing w:line="276" w:lineRule="auto"/>
              <w:jc w:val="center"/>
            </w:pPr>
            <w:r w:rsidRPr="00B1536B">
              <w:t>61,7</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5F0BE9B0" w14:textId="77777777" w:rsidR="005B29BE" w:rsidRPr="00B1536B" w:rsidRDefault="005B29BE" w:rsidP="006E02C5">
            <w:pPr>
              <w:spacing w:line="276" w:lineRule="auto"/>
              <w:jc w:val="center"/>
            </w:pPr>
            <w:r w:rsidRPr="00B1536B">
              <w:t>78,1</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6710F2B5" w14:textId="77777777" w:rsidR="005B29BE" w:rsidRPr="00B1536B" w:rsidRDefault="005B29BE" w:rsidP="006E02C5">
            <w:pPr>
              <w:spacing w:line="276" w:lineRule="auto"/>
              <w:jc w:val="center"/>
            </w:pPr>
            <w:r w:rsidRPr="00B1536B">
              <w:t>93,4</w:t>
            </w:r>
          </w:p>
        </w:tc>
      </w:tr>
      <w:tr w:rsidR="005B29BE" w:rsidRPr="00B1536B" w14:paraId="68880B17"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52F6909" w14:textId="77777777" w:rsidR="005B29BE" w:rsidRPr="00B1536B" w:rsidRDefault="005B29BE" w:rsidP="006E02C5">
            <w:pPr>
              <w:autoSpaceDE w:val="0"/>
              <w:autoSpaceDN w:val="0"/>
              <w:adjustRightInd w:val="0"/>
              <w:spacing w:line="276" w:lineRule="auto"/>
              <w:ind w:firstLine="67"/>
              <w:jc w:val="center"/>
            </w:pPr>
            <w:r w:rsidRPr="00B1536B">
              <w:rPr>
                <w:color w:val="000000"/>
              </w:rPr>
              <w:t>13</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6DD636C" w14:textId="77777777" w:rsidR="005B29BE" w:rsidRPr="00B1536B" w:rsidRDefault="005B29BE" w:rsidP="006E02C5">
            <w:pPr>
              <w:autoSpaceDE w:val="0"/>
              <w:autoSpaceDN w:val="0"/>
              <w:adjustRightInd w:val="0"/>
              <w:spacing w:line="276" w:lineRule="auto"/>
              <w:ind w:firstLine="67"/>
              <w:jc w:val="center"/>
            </w:pPr>
            <w:r w:rsidRPr="00B1536B">
              <w:rPr>
                <w:color w:val="000000"/>
              </w:rPr>
              <w:t>Описывать изменения физических величин при протекании физических явлений и процессов</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63C0851" w14:textId="77777777" w:rsidR="005B29BE" w:rsidRPr="00B1536B" w:rsidRDefault="005B29BE" w:rsidP="006E02C5">
            <w:pPr>
              <w:autoSpaceDE w:val="0"/>
              <w:autoSpaceDN w:val="0"/>
              <w:adjustRightInd w:val="0"/>
              <w:spacing w:line="276" w:lineRule="auto"/>
              <w:ind w:hanging="112"/>
              <w:jc w:val="center"/>
            </w:pPr>
            <w:r w:rsidRPr="00B1536B">
              <w:rPr>
                <w:color w:val="000000"/>
              </w:rPr>
              <w:t>П</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817DC59" w14:textId="77777777" w:rsidR="005B29BE" w:rsidRPr="00B1536B" w:rsidRDefault="005B29BE" w:rsidP="006E02C5">
            <w:pPr>
              <w:spacing w:line="276" w:lineRule="auto"/>
              <w:jc w:val="center"/>
            </w:pPr>
            <w:r w:rsidRPr="00B1536B">
              <w:rPr>
                <w:color w:val="000000"/>
              </w:rPr>
              <w:t>63,0%</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66D22C4" w14:textId="77777777" w:rsidR="005B29BE" w:rsidRPr="00B1536B" w:rsidRDefault="005B29BE" w:rsidP="006E02C5">
            <w:pPr>
              <w:spacing w:line="276" w:lineRule="auto"/>
              <w:jc w:val="center"/>
            </w:pPr>
            <w:r w:rsidRPr="00B1536B">
              <w:t>37,5</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3DB8A47" w14:textId="77777777" w:rsidR="005B29BE" w:rsidRPr="00B1536B" w:rsidRDefault="005B29BE" w:rsidP="006E02C5">
            <w:pPr>
              <w:spacing w:line="276" w:lineRule="auto"/>
              <w:jc w:val="center"/>
            </w:pPr>
            <w:r w:rsidRPr="00B1536B">
              <w:t>42,6</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58548DCC" w14:textId="77777777" w:rsidR="005B29BE" w:rsidRPr="00B1536B" w:rsidRDefault="005B29BE" w:rsidP="006E02C5">
            <w:pPr>
              <w:spacing w:line="276" w:lineRule="auto"/>
              <w:jc w:val="center"/>
            </w:pPr>
            <w:r w:rsidRPr="00B1536B">
              <w:t>64,7</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3ED0BA4E" w14:textId="77777777" w:rsidR="005B29BE" w:rsidRPr="00B1536B" w:rsidRDefault="005B29BE" w:rsidP="006E02C5">
            <w:pPr>
              <w:spacing w:line="276" w:lineRule="auto"/>
              <w:jc w:val="center"/>
            </w:pPr>
            <w:r w:rsidRPr="00B1536B">
              <w:t>86,2</w:t>
            </w:r>
          </w:p>
        </w:tc>
      </w:tr>
      <w:tr w:rsidR="005B29BE" w:rsidRPr="00B1536B" w14:paraId="763BB240"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61E5981" w14:textId="77777777" w:rsidR="005B29BE" w:rsidRPr="00B1536B" w:rsidRDefault="005B29BE" w:rsidP="006E02C5">
            <w:pPr>
              <w:autoSpaceDE w:val="0"/>
              <w:autoSpaceDN w:val="0"/>
              <w:adjustRightInd w:val="0"/>
              <w:spacing w:line="276" w:lineRule="auto"/>
              <w:ind w:firstLine="67"/>
              <w:jc w:val="center"/>
            </w:pPr>
            <w:r w:rsidRPr="00B1536B">
              <w:rPr>
                <w:color w:val="000000"/>
              </w:rPr>
              <w:t>14</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55C9623" w14:textId="77777777" w:rsidR="005B29BE" w:rsidRPr="00B1536B" w:rsidRDefault="005B29BE" w:rsidP="006E02C5">
            <w:pPr>
              <w:autoSpaceDE w:val="0"/>
              <w:autoSpaceDN w:val="0"/>
              <w:adjustRightInd w:val="0"/>
              <w:spacing w:line="276" w:lineRule="auto"/>
              <w:ind w:firstLine="67"/>
              <w:jc w:val="center"/>
            </w:pPr>
            <w:r w:rsidRPr="00B1536B">
              <w:rPr>
                <w:color w:val="000000"/>
              </w:rPr>
              <w:t>Описывать свойства тел, физические явления и процессы, используя физические величины, физические законы и принципы (анализ графиков, таблиц и схем)</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BF88240" w14:textId="77777777" w:rsidR="005B29BE" w:rsidRPr="00B1536B" w:rsidRDefault="005B29BE" w:rsidP="006E02C5">
            <w:pPr>
              <w:autoSpaceDE w:val="0"/>
              <w:autoSpaceDN w:val="0"/>
              <w:adjustRightInd w:val="0"/>
              <w:spacing w:line="276" w:lineRule="auto"/>
              <w:ind w:hanging="112"/>
              <w:jc w:val="center"/>
            </w:pPr>
            <w:r w:rsidRPr="00B1536B">
              <w:rPr>
                <w:color w:val="000000"/>
              </w:rPr>
              <w:t>П</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7A99A4F" w14:textId="77777777" w:rsidR="005B29BE" w:rsidRPr="00B1536B" w:rsidRDefault="005B29BE" w:rsidP="006E02C5">
            <w:pPr>
              <w:spacing w:line="276" w:lineRule="auto"/>
              <w:jc w:val="center"/>
            </w:pPr>
            <w:r w:rsidRPr="00B1536B">
              <w:rPr>
                <w:color w:val="000000"/>
              </w:rPr>
              <w:t>76,9%</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0917FFF" w14:textId="77777777" w:rsidR="005B29BE" w:rsidRPr="00B1536B" w:rsidRDefault="005B29BE" w:rsidP="006E02C5">
            <w:pPr>
              <w:spacing w:line="276" w:lineRule="auto"/>
              <w:jc w:val="center"/>
            </w:pPr>
            <w:r w:rsidRPr="00B1536B">
              <w:t>50,0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8E8356C" w14:textId="77777777" w:rsidR="005B29BE" w:rsidRPr="00B1536B" w:rsidRDefault="005B29BE" w:rsidP="006E02C5">
            <w:pPr>
              <w:spacing w:line="276" w:lineRule="auto"/>
              <w:jc w:val="center"/>
            </w:pPr>
            <w:r w:rsidRPr="00B1536B">
              <w:t>58,5</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5F565DA1" w14:textId="77777777" w:rsidR="005B29BE" w:rsidRPr="00B1536B" w:rsidRDefault="005B29BE" w:rsidP="006E02C5">
            <w:pPr>
              <w:spacing w:line="276" w:lineRule="auto"/>
              <w:jc w:val="center"/>
            </w:pPr>
            <w:r w:rsidRPr="00B1536B">
              <w:t>80,5</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0F52CAD3" w14:textId="77777777" w:rsidR="005B29BE" w:rsidRPr="00B1536B" w:rsidRDefault="005B29BE" w:rsidP="006E02C5">
            <w:pPr>
              <w:spacing w:line="276" w:lineRule="auto"/>
              <w:jc w:val="center"/>
            </w:pPr>
            <w:r w:rsidRPr="00B1536B">
              <w:t>94,1</w:t>
            </w:r>
          </w:p>
        </w:tc>
      </w:tr>
      <w:tr w:rsidR="005B29BE" w:rsidRPr="00B1536B" w14:paraId="03700099" w14:textId="77777777" w:rsidTr="006E02C5">
        <w:trPr>
          <w:trHeight w:val="226"/>
        </w:trPr>
        <w:tc>
          <w:tcPr>
            <w:tcW w:w="5000" w:type="pct"/>
            <w:gridSpan w:val="8"/>
            <w:tcBorders>
              <w:top w:val="single" w:sz="8" w:space="0" w:color="000000"/>
              <w:left w:val="single" w:sz="8" w:space="0" w:color="000000"/>
              <w:bottom w:val="single" w:sz="8" w:space="0" w:color="000000"/>
              <w:right w:val="single" w:sz="8" w:space="0" w:color="000000"/>
            </w:tcBorders>
            <w:shd w:val="clear" w:color="auto" w:fill="auto"/>
            <w:vAlign w:val="center"/>
          </w:tcPr>
          <w:p w14:paraId="6B324AE4" w14:textId="77777777" w:rsidR="005B29BE" w:rsidRPr="00B1536B" w:rsidRDefault="005B29BE" w:rsidP="006E02C5">
            <w:pPr>
              <w:spacing w:line="276" w:lineRule="auto"/>
              <w:rPr>
                <w:color w:val="000000"/>
              </w:rPr>
            </w:pPr>
            <w:r w:rsidRPr="00B1536B">
              <w:rPr>
                <w:b/>
                <w:bCs/>
                <w:i/>
                <w:iCs/>
              </w:rPr>
              <w:t>Методологические умения</w:t>
            </w:r>
          </w:p>
        </w:tc>
      </w:tr>
      <w:tr w:rsidR="005B29BE" w:rsidRPr="00B1536B" w14:paraId="58BFC076"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AD3931E" w14:textId="77777777" w:rsidR="005B29BE" w:rsidRPr="00B1536B" w:rsidRDefault="005B29BE" w:rsidP="006E02C5">
            <w:pPr>
              <w:autoSpaceDE w:val="0"/>
              <w:autoSpaceDN w:val="0"/>
              <w:adjustRightInd w:val="0"/>
              <w:spacing w:line="276" w:lineRule="auto"/>
              <w:ind w:firstLine="67"/>
              <w:jc w:val="center"/>
            </w:pPr>
            <w:r w:rsidRPr="00B1536B">
              <w:rPr>
                <w:color w:val="000000"/>
              </w:rPr>
              <w:t>15</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1BFE62E" w14:textId="77777777" w:rsidR="005B29BE" w:rsidRPr="00B1536B" w:rsidRDefault="005B29BE" w:rsidP="006E02C5">
            <w:pPr>
              <w:autoSpaceDE w:val="0"/>
              <w:autoSpaceDN w:val="0"/>
              <w:adjustRightInd w:val="0"/>
              <w:spacing w:line="276" w:lineRule="auto"/>
              <w:ind w:firstLine="67"/>
              <w:jc w:val="center"/>
            </w:pPr>
            <w:r w:rsidRPr="00B1536B">
              <w:rPr>
                <w:color w:val="000000"/>
              </w:rPr>
              <w:t>Проводить прямые измерения физических величин с использованием измерительных приборов, правильно составлять схемы включения прибора в экспериментальную установку, проводить серию измерений</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9EE24FD" w14:textId="77777777" w:rsidR="005B29BE" w:rsidRPr="00B1536B" w:rsidRDefault="005B29BE" w:rsidP="006E02C5">
            <w:pPr>
              <w:autoSpaceDE w:val="0"/>
              <w:autoSpaceDN w:val="0"/>
              <w:adjustRightInd w:val="0"/>
              <w:spacing w:line="276" w:lineRule="auto"/>
              <w:ind w:hanging="112"/>
              <w:jc w:val="center"/>
            </w:pPr>
            <w:r w:rsidRPr="00B1536B">
              <w:rPr>
                <w:color w:val="000000"/>
              </w:rPr>
              <w:t>Б</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00DD32E" w14:textId="77777777" w:rsidR="005B29BE" w:rsidRPr="00B1536B" w:rsidRDefault="005B29BE" w:rsidP="006E02C5">
            <w:pPr>
              <w:spacing w:line="276" w:lineRule="auto"/>
              <w:jc w:val="center"/>
            </w:pPr>
            <w:r w:rsidRPr="00B1536B">
              <w:rPr>
                <w:color w:val="000000"/>
              </w:rPr>
              <w:t>53,8%</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D6B5A4F" w14:textId="77777777" w:rsidR="005B29BE" w:rsidRPr="00B1536B" w:rsidRDefault="005B29BE" w:rsidP="006E02C5">
            <w:pPr>
              <w:spacing w:line="276" w:lineRule="auto"/>
              <w:jc w:val="center"/>
            </w:pPr>
            <w:r w:rsidRPr="00B1536B">
              <w:t>25,0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A74774C" w14:textId="77777777" w:rsidR="005B29BE" w:rsidRPr="00B1536B" w:rsidRDefault="005B29BE" w:rsidP="006E02C5">
            <w:pPr>
              <w:spacing w:line="276" w:lineRule="auto"/>
              <w:jc w:val="center"/>
            </w:pPr>
            <w:r w:rsidRPr="00B1536B">
              <w:t>35,1</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511155FB" w14:textId="77777777" w:rsidR="005B29BE" w:rsidRPr="00B1536B" w:rsidRDefault="005B29BE" w:rsidP="006E02C5">
            <w:pPr>
              <w:spacing w:line="276" w:lineRule="auto"/>
              <w:jc w:val="center"/>
            </w:pPr>
            <w:r w:rsidRPr="00B1536B">
              <w:t>59,6</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211C60F1" w14:textId="77777777" w:rsidR="005B29BE" w:rsidRPr="00B1536B" w:rsidRDefault="005B29BE" w:rsidP="006E02C5">
            <w:pPr>
              <w:spacing w:line="276" w:lineRule="auto"/>
              <w:jc w:val="center"/>
            </w:pPr>
            <w:r w:rsidRPr="00B1536B">
              <w:t>67,1</w:t>
            </w:r>
          </w:p>
        </w:tc>
      </w:tr>
      <w:tr w:rsidR="005B29BE" w:rsidRPr="00B1536B" w14:paraId="300BFCD8"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F475093" w14:textId="77777777" w:rsidR="005B29BE" w:rsidRPr="00B1536B" w:rsidRDefault="005B29BE" w:rsidP="006E02C5">
            <w:pPr>
              <w:autoSpaceDE w:val="0"/>
              <w:autoSpaceDN w:val="0"/>
              <w:adjustRightInd w:val="0"/>
              <w:spacing w:line="276" w:lineRule="auto"/>
              <w:ind w:firstLine="67"/>
              <w:jc w:val="center"/>
            </w:pPr>
            <w:r w:rsidRPr="00B1536B">
              <w:rPr>
                <w:color w:val="000000"/>
              </w:rPr>
              <w:t>16</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DEAEBD8" w14:textId="77777777" w:rsidR="005B29BE" w:rsidRPr="00B1536B" w:rsidRDefault="005B29BE" w:rsidP="006E02C5">
            <w:pPr>
              <w:autoSpaceDE w:val="0"/>
              <w:autoSpaceDN w:val="0"/>
              <w:adjustRightInd w:val="0"/>
              <w:spacing w:line="276" w:lineRule="auto"/>
              <w:ind w:firstLine="67"/>
              <w:jc w:val="center"/>
            </w:pPr>
            <w:r w:rsidRPr="00B1536B">
              <w:rPr>
                <w:color w:val="000000"/>
              </w:rPr>
              <w:t xml:space="preserve">Анализировать отдельные этапы проведения исследования на основе его описания: делать выводы на основе описания исследования, </w:t>
            </w:r>
            <w:r w:rsidRPr="00B1536B">
              <w:rPr>
                <w:color w:val="000000"/>
              </w:rPr>
              <w:lastRenderedPageBreak/>
              <w:t>интерпретировать результаты наблюдений и опытов</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866B282" w14:textId="77777777" w:rsidR="005B29BE" w:rsidRPr="00B1536B" w:rsidRDefault="005B29BE" w:rsidP="006E02C5">
            <w:pPr>
              <w:autoSpaceDE w:val="0"/>
              <w:autoSpaceDN w:val="0"/>
              <w:adjustRightInd w:val="0"/>
              <w:spacing w:line="276" w:lineRule="auto"/>
              <w:ind w:hanging="112"/>
              <w:jc w:val="center"/>
            </w:pPr>
            <w:r w:rsidRPr="00B1536B">
              <w:rPr>
                <w:color w:val="000000"/>
              </w:rPr>
              <w:lastRenderedPageBreak/>
              <w:t>П</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6DAF493" w14:textId="77777777" w:rsidR="005B29BE" w:rsidRPr="00B1536B" w:rsidRDefault="005B29BE" w:rsidP="006E02C5">
            <w:pPr>
              <w:spacing w:line="276" w:lineRule="auto"/>
              <w:jc w:val="center"/>
            </w:pPr>
            <w:r w:rsidRPr="00B1536B">
              <w:rPr>
                <w:color w:val="000000"/>
              </w:rPr>
              <w:t>73,4%</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8E592F4" w14:textId="77777777" w:rsidR="005B29BE" w:rsidRPr="00B1536B" w:rsidRDefault="005B29BE" w:rsidP="006E02C5">
            <w:pPr>
              <w:spacing w:line="276" w:lineRule="auto"/>
              <w:jc w:val="center"/>
            </w:pPr>
            <w:r w:rsidRPr="00B1536B">
              <w:t>25,0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A437588" w14:textId="77777777" w:rsidR="005B29BE" w:rsidRPr="00B1536B" w:rsidRDefault="005B29BE" w:rsidP="006E02C5">
            <w:pPr>
              <w:spacing w:line="276" w:lineRule="auto"/>
              <w:jc w:val="center"/>
            </w:pPr>
            <w:r w:rsidRPr="00B1536B">
              <w:t>60,1</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5900A28B" w14:textId="77777777" w:rsidR="005B29BE" w:rsidRPr="00B1536B" w:rsidRDefault="005B29BE" w:rsidP="006E02C5">
            <w:pPr>
              <w:spacing w:line="276" w:lineRule="auto"/>
              <w:jc w:val="center"/>
            </w:pPr>
            <w:r w:rsidRPr="00B1536B">
              <w:t>73,6</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08689AEC" w14:textId="77777777" w:rsidR="005B29BE" w:rsidRPr="00B1536B" w:rsidRDefault="005B29BE" w:rsidP="006E02C5">
            <w:pPr>
              <w:spacing w:line="276" w:lineRule="auto"/>
              <w:jc w:val="center"/>
            </w:pPr>
            <w:r w:rsidRPr="00B1536B">
              <w:t>92,1</w:t>
            </w:r>
          </w:p>
        </w:tc>
      </w:tr>
      <w:tr w:rsidR="005B29BE" w:rsidRPr="00B1536B" w14:paraId="6FBDF180"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6EFAB48" w14:textId="77777777" w:rsidR="005B29BE" w:rsidRPr="00B1536B" w:rsidRDefault="005B29BE" w:rsidP="006E02C5">
            <w:pPr>
              <w:autoSpaceDE w:val="0"/>
              <w:autoSpaceDN w:val="0"/>
              <w:adjustRightInd w:val="0"/>
              <w:spacing w:line="276" w:lineRule="auto"/>
              <w:ind w:firstLine="67"/>
              <w:jc w:val="center"/>
            </w:pPr>
            <w:r w:rsidRPr="00B1536B">
              <w:rPr>
                <w:color w:val="000000"/>
              </w:rPr>
              <w:t>17</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38AC791" w14:textId="77777777" w:rsidR="005B29BE" w:rsidRPr="00B1536B" w:rsidRDefault="005B29BE" w:rsidP="006E02C5">
            <w:pPr>
              <w:autoSpaceDE w:val="0"/>
              <w:autoSpaceDN w:val="0"/>
              <w:adjustRightInd w:val="0"/>
              <w:spacing w:line="276" w:lineRule="auto"/>
              <w:ind w:firstLine="67"/>
              <w:jc w:val="center"/>
            </w:pPr>
            <w:r w:rsidRPr="00B1536B">
              <w:rPr>
                <w:color w:val="000000"/>
              </w:rPr>
              <w:t>Проводить косвенные измерения физических величин, исследование зависимостей между величинами (экспериментальное задание на реальном оборудовании)</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E16DA6C" w14:textId="77777777" w:rsidR="005B29BE" w:rsidRPr="00B1536B" w:rsidRDefault="005B29BE" w:rsidP="006E02C5">
            <w:pPr>
              <w:autoSpaceDE w:val="0"/>
              <w:autoSpaceDN w:val="0"/>
              <w:adjustRightInd w:val="0"/>
              <w:spacing w:line="276" w:lineRule="auto"/>
              <w:ind w:hanging="112"/>
              <w:jc w:val="center"/>
            </w:pPr>
            <w:r w:rsidRPr="00B1536B">
              <w:rPr>
                <w:color w:val="000000"/>
              </w:rPr>
              <w:t>В</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DC6256C" w14:textId="77777777" w:rsidR="005B29BE" w:rsidRPr="00B1536B" w:rsidRDefault="005B29BE" w:rsidP="006E02C5">
            <w:pPr>
              <w:spacing w:line="276" w:lineRule="auto"/>
              <w:jc w:val="center"/>
            </w:pPr>
            <w:r w:rsidRPr="00B1536B">
              <w:rPr>
                <w:color w:val="000000"/>
              </w:rPr>
              <w:t>63,9%</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5965EF4" w14:textId="77777777" w:rsidR="005B29BE" w:rsidRPr="00B1536B" w:rsidRDefault="005B29BE" w:rsidP="006E02C5">
            <w:pPr>
              <w:spacing w:line="276" w:lineRule="auto"/>
              <w:jc w:val="center"/>
            </w:pPr>
            <w:r w:rsidRPr="00B1536B">
              <w:t>16,7</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4C56B63" w14:textId="77777777" w:rsidR="005B29BE" w:rsidRPr="00B1536B" w:rsidRDefault="005B29BE" w:rsidP="006E02C5">
            <w:pPr>
              <w:spacing w:line="276" w:lineRule="auto"/>
              <w:jc w:val="center"/>
            </w:pPr>
            <w:r w:rsidRPr="00B1536B">
              <w:t>38,3</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54B5B05F" w14:textId="77777777" w:rsidR="005B29BE" w:rsidRPr="00B1536B" w:rsidRDefault="005B29BE" w:rsidP="006E02C5">
            <w:pPr>
              <w:spacing w:line="276" w:lineRule="auto"/>
              <w:jc w:val="center"/>
            </w:pPr>
            <w:r w:rsidRPr="00B1536B">
              <w:t>70,1</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593C0CA5" w14:textId="77777777" w:rsidR="005B29BE" w:rsidRPr="00B1536B" w:rsidRDefault="005B29BE" w:rsidP="006E02C5">
            <w:pPr>
              <w:spacing w:line="276" w:lineRule="auto"/>
              <w:jc w:val="center"/>
            </w:pPr>
            <w:r w:rsidRPr="00B1536B">
              <w:t>86,0</w:t>
            </w:r>
          </w:p>
        </w:tc>
      </w:tr>
      <w:tr w:rsidR="005B29BE" w:rsidRPr="00B1536B" w14:paraId="0287FC78" w14:textId="77777777" w:rsidTr="006E02C5">
        <w:trPr>
          <w:trHeight w:val="226"/>
        </w:trPr>
        <w:tc>
          <w:tcPr>
            <w:tcW w:w="5000" w:type="pct"/>
            <w:gridSpan w:val="8"/>
            <w:tcBorders>
              <w:top w:val="single" w:sz="8" w:space="0" w:color="000000"/>
              <w:left w:val="single" w:sz="8" w:space="0" w:color="000000"/>
              <w:bottom w:val="single" w:sz="8" w:space="0" w:color="000000"/>
              <w:right w:val="single" w:sz="8" w:space="0" w:color="000000"/>
            </w:tcBorders>
            <w:shd w:val="clear" w:color="auto" w:fill="auto"/>
            <w:vAlign w:val="center"/>
          </w:tcPr>
          <w:p w14:paraId="64E6BA5A" w14:textId="77777777" w:rsidR="005B29BE" w:rsidRPr="00B1536B" w:rsidRDefault="005B29BE" w:rsidP="006E02C5">
            <w:pPr>
              <w:spacing w:line="276" w:lineRule="auto"/>
              <w:rPr>
                <w:color w:val="000000"/>
              </w:rPr>
            </w:pPr>
            <w:r w:rsidRPr="00B1536B">
              <w:rPr>
                <w:b/>
                <w:bCs/>
                <w:i/>
                <w:iCs/>
              </w:rPr>
              <w:t>Работа с текстами физического содержания</w:t>
            </w:r>
          </w:p>
        </w:tc>
      </w:tr>
      <w:tr w:rsidR="005B29BE" w:rsidRPr="00B1536B" w14:paraId="3821DF63"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5ED3F0B" w14:textId="77777777" w:rsidR="005B29BE" w:rsidRPr="00B1536B" w:rsidRDefault="005B29BE" w:rsidP="006E02C5">
            <w:pPr>
              <w:autoSpaceDE w:val="0"/>
              <w:autoSpaceDN w:val="0"/>
              <w:adjustRightInd w:val="0"/>
              <w:spacing w:line="276" w:lineRule="auto"/>
              <w:ind w:firstLine="67"/>
              <w:jc w:val="center"/>
            </w:pPr>
            <w:r w:rsidRPr="00B1536B">
              <w:rPr>
                <w:color w:val="000000"/>
              </w:rPr>
              <w:t>18</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9984C5B" w14:textId="77777777" w:rsidR="005B29BE" w:rsidRPr="00B1536B" w:rsidRDefault="005B29BE" w:rsidP="006E02C5">
            <w:pPr>
              <w:autoSpaceDE w:val="0"/>
              <w:autoSpaceDN w:val="0"/>
              <w:adjustRightInd w:val="0"/>
              <w:spacing w:line="276" w:lineRule="auto"/>
              <w:ind w:firstLine="67"/>
              <w:jc w:val="center"/>
              <w:rPr>
                <w:color w:val="000000"/>
              </w:rPr>
            </w:pPr>
            <w:r w:rsidRPr="00B1536B">
              <w:rPr>
                <w:color w:val="000000"/>
              </w:rPr>
              <w:t>Применять информацию из текста при решении</w:t>
            </w:r>
          </w:p>
          <w:p w14:paraId="12B63B38" w14:textId="77777777" w:rsidR="005B29BE" w:rsidRPr="00B1536B" w:rsidRDefault="005B29BE" w:rsidP="006E02C5">
            <w:pPr>
              <w:autoSpaceDE w:val="0"/>
              <w:autoSpaceDN w:val="0"/>
              <w:adjustRightInd w:val="0"/>
              <w:spacing w:line="276" w:lineRule="auto"/>
              <w:ind w:firstLine="67"/>
              <w:jc w:val="center"/>
              <w:rPr>
                <w:color w:val="000000"/>
              </w:rPr>
            </w:pPr>
            <w:r w:rsidRPr="00B1536B">
              <w:rPr>
                <w:color w:val="000000"/>
              </w:rPr>
              <w:t>учебно-познавательных и учебно-практических</w:t>
            </w:r>
          </w:p>
          <w:p w14:paraId="740A85FE" w14:textId="77777777" w:rsidR="005B29BE" w:rsidRPr="00B1536B" w:rsidRDefault="005B29BE" w:rsidP="006E02C5">
            <w:pPr>
              <w:autoSpaceDE w:val="0"/>
              <w:autoSpaceDN w:val="0"/>
              <w:adjustRightInd w:val="0"/>
              <w:spacing w:line="276" w:lineRule="auto"/>
              <w:ind w:firstLine="67"/>
              <w:jc w:val="center"/>
            </w:pPr>
            <w:r w:rsidRPr="00B1536B">
              <w:rPr>
                <w:color w:val="000000"/>
              </w:rPr>
              <w:t>задач</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2C35962" w14:textId="77777777" w:rsidR="005B29BE" w:rsidRPr="00B1536B" w:rsidRDefault="005B29BE" w:rsidP="006E02C5">
            <w:pPr>
              <w:autoSpaceDE w:val="0"/>
              <w:autoSpaceDN w:val="0"/>
              <w:adjustRightInd w:val="0"/>
              <w:spacing w:line="276" w:lineRule="auto"/>
              <w:ind w:hanging="112"/>
              <w:jc w:val="center"/>
            </w:pPr>
            <w:r w:rsidRPr="00B1536B">
              <w:t>П</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B48E509" w14:textId="77777777" w:rsidR="005B29BE" w:rsidRPr="00B1536B" w:rsidRDefault="005B29BE" w:rsidP="006E02C5">
            <w:pPr>
              <w:spacing w:line="276" w:lineRule="auto"/>
              <w:jc w:val="center"/>
            </w:pPr>
            <w:r w:rsidRPr="00B1536B">
              <w:rPr>
                <w:color w:val="000000"/>
              </w:rPr>
              <w:t>38,3%</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6875B58" w14:textId="77777777" w:rsidR="005B29BE" w:rsidRPr="00B1536B" w:rsidRDefault="005B29BE" w:rsidP="006E02C5">
            <w:pPr>
              <w:spacing w:line="276" w:lineRule="auto"/>
              <w:jc w:val="center"/>
            </w:pPr>
            <w:r w:rsidRPr="00B1536B">
              <w:t>0,0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1C806FA" w14:textId="77777777" w:rsidR="005B29BE" w:rsidRPr="00B1536B" w:rsidRDefault="005B29BE" w:rsidP="006E02C5">
            <w:pPr>
              <w:spacing w:line="276" w:lineRule="auto"/>
              <w:jc w:val="center"/>
            </w:pPr>
            <w:r w:rsidRPr="00B1536B">
              <w:t>17,6</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61C06DA6" w14:textId="77777777" w:rsidR="005B29BE" w:rsidRPr="00B1536B" w:rsidRDefault="005B29BE" w:rsidP="006E02C5">
            <w:pPr>
              <w:spacing w:line="276" w:lineRule="auto"/>
              <w:jc w:val="center"/>
            </w:pPr>
            <w:r w:rsidRPr="00B1536B">
              <w:t>37,0</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2E3B686D" w14:textId="77777777" w:rsidR="005B29BE" w:rsidRPr="00B1536B" w:rsidRDefault="005B29BE" w:rsidP="006E02C5">
            <w:pPr>
              <w:spacing w:line="276" w:lineRule="auto"/>
              <w:jc w:val="center"/>
            </w:pPr>
            <w:r w:rsidRPr="00B1536B">
              <w:t>68,4</w:t>
            </w:r>
          </w:p>
        </w:tc>
      </w:tr>
      <w:tr w:rsidR="005B29BE" w:rsidRPr="00B1536B" w14:paraId="0272BCEA" w14:textId="77777777" w:rsidTr="006E02C5">
        <w:trPr>
          <w:trHeight w:val="226"/>
        </w:trPr>
        <w:tc>
          <w:tcPr>
            <w:tcW w:w="5000" w:type="pct"/>
            <w:gridSpan w:val="8"/>
            <w:tcBorders>
              <w:top w:val="single" w:sz="8" w:space="0" w:color="000000"/>
              <w:left w:val="single" w:sz="8" w:space="0" w:color="000000"/>
              <w:bottom w:val="single" w:sz="8" w:space="0" w:color="000000"/>
              <w:right w:val="single" w:sz="8" w:space="0" w:color="000000"/>
            </w:tcBorders>
            <w:shd w:val="clear" w:color="auto" w:fill="auto"/>
            <w:vAlign w:val="center"/>
          </w:tcPr>
          <w:p w14:paraId="06839EE0" w14:textId="77777777" w:rsidR="005B29BE" w:rsidRPr="00B1536B" w:rsidRDefault="005B29BE" w:rsidP="006E02C5">
            <w:pPr>
              <w:spacing w:line="276" w:lineRule="auto"/>
              <w:rPr>
                <w:color w:val="000000"/>
              </w:rPr>
            </w:pPr>
            <w:r w:rsidRPr="00B1536B">
              <w:rPr>
                <w:b/>
                <w:bCs/>
                <w:i/>
                <w:iCs/>
              </w:rPr>
              <w:t>Решение задач</w:t>
            </w:r>
          </w:p>
        </w:tc>
      </w:tr>
      <w:tr w:rsidR="005B29BE" w:rsidRPr="00B1536B" w14:paraId="1C7CB3D2"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6C5FFB4" w14:textId="77777777" w:rsidR="005B29BE" w:rsidRPr="00B1536B" w:rsidRDefault="005B29BE" w:rsidP="006E02C5">
            <w:pPr>
              <w:autoSpaceDE w:val="0"/>
              <w:autoSpaceDN w:val="0"/>
              <w:adjustRightInd w:val="0"/>
              <w:spacing w:line="276" w:lineRule="auto"/>
              <w:ind w:firstLine="67"/>
              <w:jc w:val="center"/>
            </w:pPr>
            <w:r w:rsidRPr="00B1536B">
              <w:t>19</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4EF53B0" w14:textId="77777777" w:rsidR="005B29BE" w:rsidRPr="00B1536B" w:rsidRDefault="005B29BE" w:rsidP="006E02C5">
            <w:pPr>
              <w:autoSpaceDE w:val="0"/>
              <w:autoSpaceDN w:val="0"/>
              <w:adjustRightInd w:val="0"/>
              <w:spacing w:line="276" w:lineRule="auto"/>
              <w:ind w:firstLine="67"/>
              <w:jc w:val="center"/>
            </w:pPr>
            <w:r w:rsidRPr="00B1536B">
              <w:rPr>
                <w:color w:val="000000"/>
              </w:rPr>
              <w:t>Объяснять физические процессы и свойства тел</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C6A79B9" w14:textId="77777777" w:rsidR="005B29BE" w:rsidRPr="00B1536B" w:rsidRDefault="005B29BE" w:rsidP="006E02C5">
            <w:pPr>
              <w:autoSpaceDE w:val="0"/>
              <w:autoSpaceDN w:val="0"/>
              <w:adjustRightInd w:val="0"/>
              <w:spacing w:line="276" w:lineRule="auto"/>
              <w:ind w:hanging="112"/>
              <w:jc w:val="center"/>
            </w:pPr>
            <w:r w:rsidRPr="00B1536B">
              <w:rPr>
                <w:color w:val="000000"/>
              </w:rPr>
              <w:t>П</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BCC5D0A" w14:textId="77777777" w:rsidR="005B29BE" w:rsidRPr="00B1536B" w:rsidRDefault="005B29BE" w:rsidP="006E02C5">
            <w:pPr>
              <w:spacing w:line="276" w:lineRule="auto"/>
              <w:jc w:val="center"/>
            </w:pPr>
            <w:r w:rsidRPr="00B1536B">
              <w:rPr>
                <w:color w:val="000000"/>
              </w:rPr>
              <w:t>51,9%</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A1A1044" w14:textId="77777777" w:rsidR="005B29BE" w:rsidRPr="00B1536B" w:rsidRDefault="005B29BE" w:rsidP="006E02C5">
            <w:pPr>
              <w:spacing w:line="276" w:lineRule="auto"/>
              <w:jc w:val="center"/>
            </w:pPr>
            <w:r w:rsidRPr="00B1536B">
              <w:t>37,5</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4EECD0E" w14:textId="77777777" w:rsidR="005B29BE" w:rsidRPr="00B1536B" w:rsidRDefault="005B29BE" w:rsidP="006E02C5">
            <w:pPr>
              <w:spacing w:line="276" w:lineRule="auto"/>
              <w:jc w:val="center"/>
            </w:pPr>
            <w:r w:rsidRPr="00B1536B">
              <w:t>28,7</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183D6F73" w14:textId="77777777" w:rsidR="005B29BE" w:rsidRPr="00B1536B" w:rsidRDefault="005B29BE" w:rsidP="006E02C5">
            <w:pPr>
              <w:spacing w:line="276" w:lineRule="auto"/>
              <w:jc w:val="center"/>
            </w:pPr>
            <w:r w:rsidRPr="00B1536B">
              <w:t>51,4</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07E94EB2" w14:textId="77777777" w:rsidR="005B29BE" w:rsidRPr="00B1536B" w:rsidRDefault="005B29BE" w:rsidP="006E02C5">
            <w:pPr>
              <w:spacing w:line="276" w:lineRule="auto"/>
              <w:jc w:val="center"/>
            </w:pPr>
            <w:r w:rsidRPr="00B1536B">
              <w:t>82,2</w:t>
            </w:r>
          </w:p>
        </w:tc>
      </w:tr>
      <w:tr w:rsidR="005B29BE" w:rsidRPr="00B1536B" w14:paraId="378CB21B"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70B38C2" w14:textId="77777777" w:rsidR="005B29BE" w:rsidRPr="00B1536B" w:rsidRDefault="005B29BE" w:rsidP="006E02C5">
            <w:pPr>
              <w:autoSpaceDE w:val="0"/>
              <w:autoSpaceDN w:val="0"/>
              <w:adjustRightInd w:val="0"/>
              <w:spacing w:line="276" w:lineRule="auto"/>
              <w:ind w:firstLine="67"/>
              <w:jc w:val="center"/>
            </w:pPr>
            <w:r w:rsidRPr="00B1536B">
              <w:rPr>
                <w:color w:val="000000"/>
              </w:rPr>
              <w:t>20</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48D5088" w14:textId="77777777" w:rsidR="005B29BE" w:rsidRPr="00B1536B" w:rsidRDefault="005B29BE" w:rsidP="006E02C5">
            <w:pPr>
              <w:autoSpaceDE w:val="0"/>
              <w:autoSpaceDN w:val="0"/>
              <w:adjustRightInd w:val="0"/>
              <w:spacing w:line="276" w:lineRule="auto"/>
              <w:ind w:firstLine="67"/>
              <w:jc w:val="center"/>
            </w:pPr>
            <w:r w:rsidRPr="00B1536B">
              <w:rPr>
                <w:color w:val="000000"/>
              </w:rPr>
              <w:t>Решать расчётные задачи, используя законы и формулы, связывающие физические величины</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C57342B" w14:textId="77777777" w:rsidR="005B29BE" w:rsidRPr="00B1536B" w:rsidRDefault="005B29BE" w:rsidP="006E02C5">
            <w:pPr>
              <w:autoSpaceDE w:val="0"/>
              <w:autoSpaceDN w:val="0"/>
              <w:adjustRightInd w:val="0"/>
              <w:spacing w:line="276" w:lineRule="auto"/>
              <w:ind w:hanging="112"/>
              <w:jc w:val="center"/>
            </w:pPr>
            <w:r w:rsidRPr="00B1536B">
              <w:rPr>
                <w:color w:val="000000"/>
              </w:rPr>
              <w:t>П</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8792963" w14:textId="77777777" w:rsidR="005B29BE" w:rsidRPr="00B1536B" w:rsidRDefault="005B29BE" w:rsidP="006E02C5">
            <w:pPr>
              <w:spacing w:line="276" w:lineRule="auto"/>
              <w:jc w:val="center"/>
            </w:pPr>
            <w:r w:rsidRPr="00B1536B">
              <w:rPr>
                <w:color w:val="000000"/>
              </w:rPr>
              <w:t>53,9%</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B35BE03" w14:textId="77777777" w:rsidR="005B29BE" w:rsidRPr="00B1536B" w:rsidRDefault="005B29BE" w:rsidP="006E02C5">
            <w:pPr>
              <w:spacing w:line="276" w:lineRule="auto"/>
              <w:jc w:val="center"/>
            </w:pPr>
            <w:r w:rsidRPr="00B1536B">
              <w:t>0,0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7C76D74" w14:textId="77777777" w:rsidR="005B29BE" w:rsidRPr="00B1536B" w:rsidRDefault="005B29BE" w:rsidP="006E02C5">
            <w:pPr>
              <w:spacing w:line="276" w:lineRule="auto"/>
              <w:jc w:val="center"/>
            </w:pPr>
            <w:r w:rsidRPr="00B1536B">
              <w:t>14,2</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78BED859" w14:textId="77777777" w:rsidR="005B29BE" w:rsidRPr="00B1536B" w:rsidRDefault="005B29BE" w:rsidP="006E02C5">
            <w:pPr>
              <w:spacing w:line="276" w:lineRule="auto"/>
              <w:jc w:val="center"/>
            </w:pPr>
            <w:r w:rsidRPr="00B1536B">
              <w:t>60,3</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4C7ECD09" w14:textId="77777777" w:rsidR="005B29BE" w:rsidRPr="00B1536B" w:rsidRDefault="005B29BE" w:rsidP="006E02C5">
            <w:pPr>
              <w:spacing w:line="276" w:lineRule="auto"/>
              <w:jc w:val="center"/>
            </w:pPr>
            <w:r w:rsidRPr="00B1536B">
              <w:t>93,4</w:t>
            </w:r>
          </w:p>
        </w:tc>
      </w:tr>
      <w:tr w:rsidR="005B29BE" w:rsidRPr="00B1536B" w14:paraId="3EE2E462"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B997580" w14:textId="77777777" w:rsidR="005B29BE" w:rsidRPr="00B1536B" w:rsidRDefault="005B29BE" w:rsidP="006E02C5">
            <w:pPr>
              <w:autoSpaceDE w:val="0"/>
              <w:autoSpaceDN w:val="0"/>
              <w:adjustRightInd w:val="0"/>
              <w:spacing w:line="276" w:lineRule="auto"/>
              <w:ind w:firstLine="67"/>
              <w:jc w:val="center"/>
            </w:pPr>
            <w:r w:rsidRPr="00B1536B">
              <w:rPr>
                <w:color w:val="000000"/>
              </w:rPr>
              <w:t>21</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93D721D" w14:textId="77777777" w:rsidR="005B29BE" w:rsidRPr="00B1536B" w:rsidRDefault="005B29BE" w:rsidP="006E02C5">
            <w:pPr>
              <w:autoSpaceDE w:val="0"/>
              <w:autoSpaceDN w:val="0"/>
              <w:adjustRightInd w:val="0"/>
              <w:spacing w:line="276" w:lineRule="auto"/>
              <w:ind w:firstLine="67"/>
              <w:jc w:val="center"/>
            </w:pPr>
            <w:r w:rsidRPr="00B1536B">
              <w:rPr>
                <w:color w:val="000000"/>
              </w:rPr>
              <w:t xml:space="preserve">Решать расчётные задачи, используя законы и формулы, связывающие физические величины </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54F885F" w14:textId="77777777" w:rsidR="005B29BE" w:rsidRPr="00B1536B" w:rsidRDefault="005B29BE" w:rsidP="006E02C5">
            <w:pPr>
              <w:autoSpaceDE w:val="0"/>
              <w:autoSpaceDN w:val="0"/>
              <w:adjustRightInd w:val="0"/>
              <w:spacing w:line="276" w:lineRule="auto"/>
              <w:ind w:hanging="112"/>
              <w:jc w:val="center"/>
            </w:pPr>
            <w:r w:rsidRPr="00B1536B">
              <w:rPr>
                <w:color w:val="000000"/>
              </w:rPr>
              <w:t>В</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72F6313" w14:textId="77777777" w:rsidR="005B29BE" w:rsidRPr="00B1536B" w:rsidRDefault="005B29BE" w:rsidP="006E02C5">
            <w:pPr>
              <w:spacing w:line="276" w:lineRule="auto"/>
              <w:jc w:val="center"/>
            </w:pPr>
            <w:r w:rsidRPr="00B1536B">
              <w:rPr>
                <w:color w:val="000000"/>
              </w:rPr>
              <w:t>28,2%</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FF8C371" w14:textId="77777777" w:rsidR="005B29BE" w:rsidRPr="00B1536B" w:rsidRDefault="005B29BE" w:rsidP="006E02C5">
            <w:pPr>
              <w:spacing w:line="276" w:lineRule="auto"/>
              <w:jc w:val="center"/>
            </w:pPr>
            <w:r w:rsidRPr="00B1536B">
              <w:t>0,0</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56EA357" w14:textId="77777777" w:rsidR="005B29BE" w:rsidRPr="00B1536B" w:rsidRDefault="005B29BE" w:rsidP="006E02C5">
            <w:pPr>
              <w:spacing w:line="276" w:lineRule="auto"/>
              <w:jc w:val="center"/>
            </w:pPr>
            <w:r w:rsidRPr="00B1536B">
              <w:t>5,3</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507CF98D" w14:textId="77777777" w:rsidR="005B29BE" w:rsidRPr="00B1536B" w:rsidRDefault="005B29BE" w:rsidP="006E02C5">
            <w:pPr>
              <w:spacing w:line="276" w:lineRule="auto"/>
              <w:jc w:val="center"/>
            </w:pPr>
            <w:r w:rsidRPr="00B1536B">
              <w:t>22,8</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657E71DC" w14:textId="77777777" w:rsidR="005B29BE" w:rsidRPr="00B1536B" w:rsidRDefault="005B29BE" w:rsidP="006E02C5">
            <w:pPr>
              <w:spacing w:line="276" w:lineRule="auto"/>
              <w:jc w:val="center"/>
            </w:pPr>
            <w:r w:rsidRPr="00B1536B">
              <w:t>68,4</w:t>
            </w:r>
          </w:p>
        </w:tc>
      </w:tr>
      <w:tr w:rsidR="005B29BE" w:rsidRPr="00B1536B" w14:paraId="282EC98C" w14:textId="77777777" w:rsidTr="006E02C5">
        <w:trPr>
          <w:trHeight w:val="226"/>
        </w:trPr>
        <w:tc>
          <w:tcPr>
            <w:tcW w:w="54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16046D0" w14:textId="77777777" w:rsidR="005B29BE" w:rsidRPr="00B1536B" w:rsidRDefault="005B29BE" w:rsidP="006E02C5">
            <w:pPr>
              <w:autoSpaceDE w:val="0"/>
              <w:autoSpaceDN w:val="0"/>
              <w:adjustRightInd w:val="0"/>
              <w:spacing w:line="276" w:lineRule="auto"/>
              <w:ind w:firstLine="67"/>
              <w:jc w:val="center"/>
            </w:pPr>
            <w:r w:rsidRPr="00B1536B">
              <w:t>22</w:t>
            </w:r>
          </w:p>
        </w:tc>
        <w:tc>
          <w:tcPr>
            <w:tcW w:w="151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58970C8" w14:textId="77777777" w:rsidR="005B29BE" w:rsidRPr="00B1536B" w:rsidRDefault="005B29BE" w:rsidP="006E02C5">
            <w:pPr>
              <w:autoSpaceDE w:val="0"/>
              <w:autoSpaceDN w:val="0"/>
              <w:adjustRightInd w:val="0"/>
              <w:spacing w:line="276" w:lineRule="auto"/>
              <w:ind w:firstLine="67"/>
              <w:jc w:val="center"/>
            </w:pPr>
            <w:r w:rsidRPr="00B1536B">
              <w:t xml:space="preserve">Решать расчётные задачи, используя законы и формулы, связывающие </w:t>
            </w:r>
            <w:r w:rsidRPr="00B1536B">
              <w:lastRenderedPageBreak/>
              <w:t>физические величины (комбинированная задача)</w:t>
            </w:r>
          </w:p>
        </w:tc>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4B86C9F" w14:textId="77777777" w:rsidR="005B29BE" w:rsidRPr="00B1536B" w:rsidRDefault="005B29BE" w:rsidP="006E02C5">
            <w:pPr>
              <w:autoSpaceDE w:val="0"/>
              <w:autoSpaceDN w:val="0"/>
              <w:adjustRightInd w:val="0"/>
              <w:spacing w:line="276" w:lineRule="auto"/>
              <w:ind w:hanging="112"/>
              <w:jc w:val="center"/>
            </w:pPr>
            <w:r w:rsidRPr="00B1536B">
              <w:lastRenderedPageBreak/>
              <w:t>В</w:t>
            </w:r>
          </w:p>
        </w:tc>
        <w:tc>
          <w:tcPr>
            <w:tcW w:w="624"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22BB993" w14:textId="77777777" w:rsidR="005B29BE" w:rsidRPr="00B1536B" w:rsidRDefault="005B29BE" w:rsidP="006E02C5">
            <w:pPr>
              <w:spacing w:line="276" w:lineRule="auto"/>
              <w:jc w:val="center"/>
            </w:pPr>
            <w:r w:rsidRPr="00B1536B">
              <w:rPr>
                <w:color w:val="000000"/>
              </w:rPr>
              <w:t>36,5%</w:t>
            </w:r>
          </w:p>
        </w:tc>
        <w:tc>
          <w:tcPr>
            <w:tcW w:w="44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27AFD84" w14:textId="77777777" w:rsidR="005B29BE" w:rsidRPr="00B1536B" w:rsidRDefault="005B29BE" w:rsidP="006E02C5">
            <w:pPr>
              <w:spacing w:line="276" w:lineRule="auto"/>
              <w:jc w:val="center"/>
            </w:pPr>
            <w:r w:rsidRPr="00B1536B">
              <w:t>8,3</w:t>
            </w:r>
          </w:p>
        </w:tc>
        <w:tc>
          <w:tcPr>
            <w:tcW w:w="42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35C84DF" w14:textId="77777777" w:rsidR="005B29BE" w:rsidRPr="00B1536B" w:rsidRDefault="005B29BE" w:rsidP="006E02C5">
            <w:pPr>
              <w:spacing w:line="276" w:lineRule="auto"/>
              <w:jc w:val="center"/>
            </w:pPr>
            <w:r w:rsidRPr="00B1536B">
              <w:t>4,6</w:t>
            </w:r>
          </w:p>
        </w:tc>
        <w:tc>
          <w:tcPr>
            <w:tcW w:w="427" w:type="pct"/>
            <w:tcBorders>
              <w:top w:val="single" w:sz="8" w:space="0" w:color="000000"/>
              <w:left w:val="single" w:sz="8" w:space="0" w:color="000000"/>
              <w:bottom w:val="single" w:sz="8" w:space="0" w:color="000000"/>
              <w:right w:val="single" w:sz="4" w:space="0" w:color="auto"/>
            </w:tcBorders>
            <w:shd w:val="clear" w:color="auto" w:fill="auto"/>
            <w:vAlign w:val="center"/>
          </w:tcPr>
          <w:p w14:paraId="1F6249A3" w14:textId="77777777" w:rsidR="005B29BE" w:rsidRPr="00B1536B" w:rsidRDefault="005B29BE" w:rsidP="006E02C5">
            <w:pPr>
              <w:spacing w:line="276" w:lineRule="auto"/>
              <w:jc w:val="center"/>
            </w:pPr>
            <w:r w:rsidRPr="00B1536B">
              <w:t>31,3</w:t>
            </w:r>
          </w:p>
        </w:tc>
        <w:tc>
          <w:tcPr>
            <w:tcW w:w="517" w:type="pct"/>
            <w:tcBorders>
              <w:top w:val="single" w:sz="8" w:space="0" w:color="000000"/>
              <w:left w:val="single" w:sz="4" w:space="0" w:color="auto"/>
              <w:bottom w:val="single" w:sz="8" w:space="0" w:color="000000"/>
              <w:right w:val="single" w:sz="8" w:space="0" w:color="000000"/>
            </w:tcBorders>
            <w:shd w:val="clear" w:color="auto" w:fill="auto"/>
            <w:vAlign w:val="center"/>
          </w:tcPr>
          <w:p w14:paraId="18AFB7E7" w14:textId="77777777" w:rsidR="005B29BE" w:rsidRPr="00B1536B" w:rsidRDefault="005B29BE" w:rsidP="006E02C5">
            <w:pPr>
              <w:spacing w:line="276" w:lineRule="auto"/>
              <w:jc w:val="center"/>
            </w:pPr>
            <w:r w:rsidRPr="00B1536B">
              <w:t>87,3</w:t>
            </w:r>
          </w:p>
        </w:tc>
      </w:tr>
    </w:tbl>
    <w:p w14:paraId="25F6D548" w14:textId="77777777" w:rsidR="005B29BE" w:rsidRPr="00B1536B" w:rsidRDefault="005B29BE" w:rsidP="005B29BE">
      <w:pPr>
        <w:pStyle w:val="af7"/>
        <w:keepNext/>
        <w:spacing w:before="240" w:line="276" w:lineRule="auto"/>
        <w:jc w:val="right"/>
        <w:rPr>
          <w:sz w:val="24"/>
          <w:szCs w:val="24"/>
        </w:rPr>
      </w:pPr>
      <w:r w:rsidRPr="00B1536B">
        <w:rPr>
          <w:bCs/>
          <w:iCs w:val="0"/>
          <w:sz w:val="24"/>
          <w:szCs w:val="24"/>
        </w:rPr>
        <w:t>Таблица 2</w:t>
      </w:r>
      <w:r w:rsidRPr="00B1536B">
        <w:rPr>
          <w:bCs/>
          <w:iCs w:val="0"/>
          <w:sz w:val="24"/>
          <w:szCs w:val="24"/>
        </w:rPr>
        <w:noBreakHyphen/>
        <w:t>10</w:t>
      </w:r>
    </w:p>
    <w:tbl>
      <w:tblPr>
        <w:tblpPr w:leftFromText="180" w:rightFromText="180" w:vertAnchor="text" w:tblpY="1"/>
        <w:tblOverlap w:val="never"/>
        <w:tblW w:w="4837" w:type="pct"/>
        <w:tblLayout w:type="fixed"/>
        <w:tblLook w:val="0000" w:firstRow="0" w:lastRow="0" w:firstColumn="0" w:lastColumn="0" w:noHBand="0" w:noVBand="0"/>
      </w:tblPr>
      <w:tblGrid>
        <w:gridCol w:w="2368"/>
        <w:gridCol w:w="2929"/>
        <w:gridCol w:w="2090"/>
        <w:gridCol w:w="2230"/>
        <w:gridCol w:w="2233"/>
        <w:gridCol w:w="1952"/>
      </w:tblGrid>
      <w:tr w:rsidR="005B29BE" w:rsidRPr="00B1536B" w14:paraId="05DB883E" w14:textId="77777777" w:rsidTr="006E02C5">
        <w:trPr>
          <w:cantSplit/>
          <w:trHeight w:val="649"/>
          <w:tblHeader/>
        </w:trPr>
        <w:tc>
          <w:tcPr>
            <w:tcW w:w="858" w:type="pct"/>
            <w:vMerge w:val="restart"/>
            <w:tcBorders>
              <w:top w:val="single" w:sz="8" w:space="0" w:color="000000"/>
              <w:left w:val="single" w:sz="8" w:space="0" w:color="000000"/>
              <w:right w:val="single" w:sz="8" w:space="0" w:color="000000"/>
            </w:tcBorders>
            <w:shd w:val="clear" w:color="auto" w:fill="auto"/>
            <w:vAlign w:val="center"/>
          </w:tcPr>
          <w:p w14:paraId="0960E155" w14:textId="77777777" w:rsidR="005B29BE" w:rsidRPr="00B1536B" w:rsidRDefault="005B29BE" w:rsidP="006E02C5">
            <w:pPr>
              <w:autoSpaceDE w:val="0"/>
              <w:autoSpaceDN w:val="0"/>
              <w:adjustRightInd w:val="0"/>
              <w:spacing w:line="276" w:lineRule="auto"/>
              <w:jc w:val="center"/>
            </w:pPr>
            <w:r w:rsidRPr="00B1536B">
              <w:rPr>
                <w:bCs/>
              </w:rPr>
              <w:t>Номер</w:t>
            </w:r>
          </w:p>
          <w:p w14:paraId="64B139DE" w14:textId="77777777" w:rsidR="005B29BE" w:rsidRPr="00B1536B" w:rsidRDefault="005B29BE" w:rsidP="006E02C5">
            <w:pPr>
              <w:autoSpaceDE w:val="0"/>
              <w:autoSpaceDN w:val="0"/>
              <w:adjustRightInd w:val="0"/>
              <w:spacing w:line="276" w:lineRule="auto"/>
              <w:jc w:val="center"/>
            </w:pPr>
            <w:r w:rsidRPr="00B1536B">
              <w:rPr>
                <w:bCs/>
              </w:rPr>
              <w:t>задания / критерия оценивания в КИМ</w:t>
            </w:r>
          </w:p>
        </w:tc>
        <w:tc>
          <w:tcPr>
            <w:tcW w:w="1061" w:type="pct"/>
            <w:vMerge w:val="restart"/>
            <w:tcBorders>
              <w:top w:val="single" w:sz="8" w:space="0" w:color="000000"/>
              <w:left w:val="single" w:sz="8" w:space="0" w:color="000000"/>
              <w:right w:val="single" w:sz="8" w:space="0" w:color="000000"/>
            </w:tcBorders>
            <w:shd w:val="clear" w:color="auto" w:fill="auto"/>
            <w:vAlign w:val="center"/>
          </w:tcPr>
          <w:p w14:paraId="7E05D821" w14:textId="77777777" w:rsidR="005B29BE" w:rsidRPr="00B1536B" w:rsidRDefault="005B29BE" w:rsidP="006E02C5">
            <w:pPr>
              <w:autoSpaceDE w:val="0"/>
              <w:autoSpaceDN w:val="0"/>
              <w:adjustRightInd w:val="0"/>
              <w:spacing w:line="276" w:lineRule="auto"/>
              <w:jc w:val="center"/>
            </w:pPr>
            <w:r w:rsidRPr="00B1536B">
              <w:rPr>
                <w:bCs/>
              </w:rPr>
              <w:t>Количество полученных первичных баллов</w:t>
            </w:r>
          </w:p>
        </w:tc>
        <w:tc>
          <w:tcPr>
            <w:tcW w:w="3081" w:type="pct"/>
            <w:gridSpan w:val="4"/>
            <w:tcBorders>
              <w:top w:val="single" w:sz="8" w:space="0" w:color="000000"/>
              <w:left w:val="single" w:sz="4" w:space="0" w:color="auto"/>
              <w:bottom w:val="single" w:sz="8" w:space="0" w:color="000000"/>
              <w:right w:val="single" w:sz="8" w:space="0" w:color="000000"/>
            </w:tcBorders>
            <w:vAlign w:val="center"/>
          </w:tcPr>
          <w:p w14:paraId="41416C10" w14:textId="77777777" w:rsidR="005B29BE" w:rsidRPr="00B1536B" w:rsidRDefault="005B29BE" w:rsidP="006E02C5">
            <w:pPr>
              <w:spacing w:line="276" w:lineRule="auto"/>
              <w:jc w:val="center"/>
              <w:rPr>
                <w:bCs/>
              </w:rPr>
            </w:pPr>
            <w:r w:rsidRPr="00B1536B">
              <w:t xml:space="preserve">Процент участников экзамена в Поволжском управлении, получивших соответствующий первичный балл за выполнения задания в группах участников </w:t>
            </w:r>
            <w:r w:rsidRPr="00B1536B">
              <w:br/>
              <w:t>экзамен, получивших отметку</w:t>
            </w:r>
          </w:p>
        </w:tc>
      </w:tr>
      <w:tr w:rsidR="005B29BE" w:rsidRPr="00B1536B" w14:paraId="64E361CC" w14:textId="77777777" w:rsidTr="006E02C5">
        <w:trPr>
          <w:cantSplit/>
          <w:trHeight w:val="60"/>
          <w:tblHeader/>
        </w:trPr>
        <w:tc>
          <w:tcPr>
            <w:tcW w:w="858" w:type="pct"/>
            <w:vMerge/>
            <w:tcBorders>
              <w:left w:val="single" w:sz="8" w:space="0" w:color="000000"/>
              <w:bottom w:val="single" w:sz="8" w:space="0" w:color="000000"/>
              <w:right w:val="single" w:sz="8" w:space="0" w:color="000000"/>
            </w:tcBorders>
            <w:shd w:val="clear" w:color="auto" w:fill="auto"/>
            <w:vAlign w:val="center"/>
          </w:tcPr>
          <w:p w14:paraId="5206719D" w14:textId="77777777" w:rsidR="005B29BE" w:rsidRPr="00B1536B" w:rsidRDefault="005B29BE" w:rsidP="006E02C5">
            <w:pPr>
              <w:autoSpaceDE w:val="0"/>
              <w:autoSpaceDN w:val="0"/>
              <w:adjustRightInd w:val="0"/>
              <w:spacing w:line="276" w:lineRule="auto"/>
              <w:jc w:val="center"/>
              <w:rPr>
                <w:bCs/>
              </w:rPr>
            </w:pPr>
          </w:p>
        </w:tc>
        <w:tc>
          <w:tcPr>
            <w:tcW w:w="1061" w:type="pct"/>
            <w:vMerge/>
            <w:tcBorders>
              <w:left w:val="single" w:sz="8" w:space="0" w:color="000000"/>
              <w:bottom w:val="single" w:sz="8" w:space="0" w:color="000000"/>
              <w:right w:val="single" w:sz="8" w:space="0" w:color="000000"/>
            </w:tcBorders>
            <w:shd w:val="clear" w:color="auto" w:fill="auto"/>
            <w:vAlign w:val="center"/>
          </w:tcPr>
          <w:p w14:paraId="5C416BA0" w14:textId="77777777" w:rsidR="005B29BE" w:rsidRPr="00B1536B" w:rsidRDefault="005B29BE" w:rsidP="006E02C5">
            <w:pPr>
              <w:autoSpaceDE w:val="0"/>
              <w:autoSpaceDN w:val="0"/>
              <w:adjustRightInd w:val="0"/>
              <w:spacing w:line="276" w:lineRule="auto"/>
              <w:jc w:val="center"/>
              <w:rPr>
                <w:bCs/>
              </w:rPr>
            </w:pPr>
          </w:p>
        </w:tc>
        <w:tc>
          <w:tcPr>
            <w:tcW w:w="757" w:type="pct"/>
            <w:tcBorders>
              <w:top w:val="single" w:sz="8" w:space="0" w:color="000000"/>
              <w:left w:val="single" w:sz="4" w:space="0" w:color="auto"/>
              <w:bottom w:val="single" w:sz="8" w:space="0" w:color="000000"/>
              <w:right w:val="single" w:sz="8" w:space="0" w:color="000000"/>
            </w:tcBorders>
            <w:vAlign w:val="center"/>
          </w:tcPr>
          <w:p w14:paraId="54CABFED" w14:textId="77777777" w:rsidR="005B29BE" w:rsidRPr="00B1536B" w:rsidRDefault="005B29BE" w:rsidP="006E02C5">
            <w:pPr>
              <w:spacing w:line="276" w:lineRule="auto"/>
              <w:jc w:val="center"/>
              <w:rPr>
                <w:bCs/>
              </w:rPr>
            </w:pPr>
            <w:r w:rsidRPr="00B1536B">
              <w:rPr>
                <w:bCs/>
              </w:rPr>
              <w:t>«2»</w:t>
            </w:r>
          </w:p>
        </w:tc>
        <w:tc>
          <w:tcPr>
            <w:tcW w:w="808" w:type="pct"/>
            <w:tcBorders>
              <w:top w:val="single" w:sz="8" w:space="0" w:color="000000"/>
              <w:left w:val="single" w:sz="8" w:space="0" w:color="000000"/>
              <w:bottom w:val="single" w:sz="8" w:space="0" w:color="000000"/>
              <w:right w:val="single" w:sz="8" w:space="0" w:color="000000"/>
            </w:tcBorders>
            <w:vAlign w:val="center"/>
          </w:tcPr>
          <w:p w14:paraId="0131C908" w14:textId="77777777" w:rsidR="005B29BE" w:rsidRPr="00B1536B" w:rsidRDefault="005B29BE" w:rsidP="006E02C5">
            <w:pPr>
              <w:spacing w:line="276" w:lineRule="auto"/>
              <w:jc w:val="center"/>
              <w:rPr>
                <w:bCs/>
              </w:rPr>
            </w:pPr>
            <w:r w:rsidRPr="00B1536B">
              <w:rPr>
                <w:bCs/>
              </w:rPr>
              <w:t>«3»</w:t>
            </w:r>
          </w:p>
        </w:tc>
        <w:tc>
          <w:tcPr>
            <w:tcW w:w="809" w:type="pct"/>
            <w:tcBorders>
              <w:top w:val="single" w:sz="8" w:space="0" w:color="000000"/>
              <w:left w:val="single" w:sz="8" w:space="0" w:color="000000"/>
              <w:bottom w:val="single" w:sz="8" w:space="0" w:color="000000"/>
              <w:right w:val="single" w:sz="4" w:space="0" w:color="auto"/>
            </w:tcBorders>
            <w:vAlign w:val="center"/>
          </w:tcPr>
          <w:p w14:paraId="6DF9FAE4" w14:textId="77777777" w:rsidR="005B29BE" w:rsidRPr="00B1536B" w:rsidRDefault="005B29BE" w:rsidP="006E02C5">
            <w:pPr>
              <w:spacing w:line="276" w:lineRule="auto"/>
              <w:jc w:val="center"/>
              <w:rPr>
                <w:bCs/>
              </w:rPr>
            </w:pPr>
            <w:r w:rsidRPr="00B1536B">
              <w:rPr>
                <w:bCs/>
              </w:rPr>
              <w:t>«4»</w:t>
            </w:r>
          </w:p>
        </w:tc>
        <w:tc>
          <w:tcPr>
            <w:tcW w:w="707" w:type="pct"/>
            <w:tcBorders>
              <w:top w:val="single" w:sz="8" w:space="0" w:color="000000"/>
              <w:left w:val="single" w:sz="4" w:space="0" w:color="auto"/>
              <w:bottom w:val="single" w:sz="8" w:space="0" w:color="000000"/>
              <w:right w:val="single" w:sz="8" w:space="0" w:color="000000"/>
            </w:tcBorders>
            <w:vAlign w:val="center"/>
          </w:tcPr>
          <w:p w14:paraId="2A1AE581" w14:textId="77777777" w:rsidR="005B29BE" w:rsidRPr="00B1536B" w:rsidRDefault="005B29BE" w:rsidP="006E02C5">
            <w:pPr>
              <w:spacing w:line="276" w:lineRule="auto"/>
              <w:jc w:val="center"/>
              <w:rPr>
                <w:bCs/>
              </w:rPr>
            </w:pPr>
            <w:r w:rsidRPr="00B1536B">
              <w:rPr>
                <w:bCs/>
              </w:rPr>
              <w:t>«5»</w:t>
            </w:r>
          </w:p>
        </w:tc>
      </w:tr>
      <w:tr w:rsidR="005B29BE" w:rsidRPr="00B1536B" w14:paraId="235AAB45"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22BCA72"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65022A23"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F177FCC" w14:textId="77777777" w:rsidR="005B29BE" w:rsidRPr="00B1536B" w:rsidRDefault="005B29BE" w:rsidP="006E02C5">
            <w:pPr>
              <w:spacing w:line="276" w:lineRule="auto"/>
              <w:jc w:val="center"/>
            </w:pPr>
            <w:r w:rsidRPr="00B1536B">
              <w:rPr>
                <w:color w:val="000000"/>
              </w:rPr>
              <w:t>10,8%</w:t>
            </w:r>
          </w:p>
        </w:tc>
        <w:tc>
          <w:tcPr>
            <w:tcW w:w="808" w:type="pct"/>
            <w:tcBorders>
              <w:top w:val="single" w:sz="8" w:space="0" w:color="000000"/>
              <w:left w:val="single" w:sz="8" w:space="0" w:color="000000"/>
              <w:bottom w:val="single" w:sz="8" w:space="0" w:color="000000"/>
              <w:right w:val="single" w:sz="8" w:space="0" w:color="000000"/>
            </w:tcBorders>
            <w:vAlign w:val="center"/>
          </w:tcPr>
          <w:p w14:paraId="638E81FC" w14:textId="77777777" w:rsidR="005B29BE" w:rsidRPr="00B1536B" w:rsidRDefault="005B29BE" w:rsidP="006E02C5">
            <w:pPr>
              <w:spacing w:line="276" w:lineRule="auto"/>
              <w:jc w:val="center"/>
            </w:pPr>
            <w:r w:rsidRPr="00B1536B">
              <w:rPr>
                <w:color w:val="000000"/>
              </w:rPr>
              <w:t>73,0%</w:t>
            </w:r>
          </w:p>
        </w:tc>
        <w:tc>
          <w:tcPr>
            <w:tcW w:w="809" w:type="pct"/>
            <w:tcBorders>
              <w:top w:val="single" w:sz="8" w:space="0" w:color="000000"/>
              <w:left w:val="single" w:sz="8" w:space="0" w:color="000000"/>
              <w:bottom w:val="single" w:sz="8" w:space="0" w:color="000000"/>
              <w:right w:val="single" w:sz="4" w:space="0" w:color="auto"/>
            </w:tcBorders>
            <w:vAlign w:val="center"/>
          </w:tcPr>
          <w:p w14:paraId="6D1D8852" w14:textId="77777777" w:rsidR="005B29BE" w:rsidRPr="00B1536B" w:rsidRDefault="005B29BE" w:rsidP="006E02C5">
            <w:pPr>
              <w:spacing w:line="276" w:lineRule="auto"/>
              <w:jc w:val="center"/>
            </w:pPr>
            <w:r w:rsidRPr="00B1536B">
              <w:rPr>
                <w:color w:val="000000"/>
              </w:rPr>
              <w:t>13,5%</w:t>
            </w:r>
          </w:p>
        </w:tc>
        <w:tc>
          <w:tcPr>
            <w:tcW w:w="707" w:type="pct"/>
            <w:tcBorders>
              <w:top w:val="single" w:sz="8" w:space="0" w:color="000000"/>
              <w:left w:val="single" w:sz="4" w:space="0" w:color="auto"/>
              <w:bottom w:val="single" w:sz="8" w:space="0" w:color="000000"/>
              <w:right w:val="single" w:sz="8" w:space="0" w:color="000000"/>
            </w:tcBorders>
            <w:vAlign w:val="center"/>
          </w:tcPr>
          <w:p w14:paraId="2103A196" w14:textId="77777777" w:rsidR="005B29BE" w:rsidRPr="00B1536B" w:rsidRDefault="005B29BE" w:rsidP="006E02C5">
            <w:pPr>
              <w:spacing w:line="276" w:lineRule="auto"/>
              <w:jc w:val="center"/>
            </w:pPr>
            <w:r w:rsidRPr="00B1536B">
              <w:rPr>
                <w:color w:val="000000"/>
              </w:rPr>
              <w:t>2,7%</w:t>
            </w:r>
          </w:p>
        </w:tc>
      </w:tr>
      <w:tr w:rsidR="005B29BE" w:rsidRPr="00B1536B" w14:paraId="09A7D97C"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8693D3F"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285F8928"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41D9341"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DA708A5" w14:textId="77777777" w:rsidR="005B29BE" w:rsidRPr="00B1536B" w:rsidRDefault="005B29BE" w:rsidP="006E02C5">
            <w:pPr>
              <w:spacing w:line="276" w:lineRule="auto"/>
              <w:jc w:val="center"/>
            </w:pPr>
            <w:r w:rsidRPr="00B1536B">
              <w:rPr>
                <w:color w:val="000000"/>
              </w:rPr>
              <w:t>40,0%</w:t>
            </w:r>
          </w:p>
        </w:tc>
        <w:tc>
          <w:tcPr>
            <w:tcW w:w="809" w:type="pct"/>
            <w:tcBorders>
              <w:top w:val="single" w:sz="8" w:space="0" w:color="000000"/>
              <w:left w:val="single" w:sz="8" w:space="0" w:color="000000"/>
              <w:bottom w:val="single" w:sz="8" w:space="0" w:color="000000"/>
              <w:right w:val="single" w:sz="4" w:space="0" w:color="auto"/>
            </w:tcBorders>
            <w:vAlign w:val="center"/>
          </w:tcPr>
          <w:p w14:paraId="7C03684C" w14:textId="77777777" w:rsidR="005B29BE" w:rsidRPr="00B1536B" w:rsidRDefault="005B29BE" w:rsidP="006E02C5">
            <w:pPr>
              <w:spacing w:line="276" w:lineRule="auto"/>
              <w:jc w:val="center"/>
            </w:pPr>
            <w:r w:rsidRPr="00B1536B">
              <w:rPr>
                <w:color w:val="000000"/>
              </w:rPr>
              <w:t>50,0%</w:t>
            </w:r>
          </w:p>
        </w:tc>
        <w:tc>
          <w:tcPr>
            <w:tcW w:w="707" w:type="pct"/>
            <w:tcBorders>
              <w:top w:val="single" w:sz="8" w:space="0" w:color="000000"/>
              <w:left w:val="single" w:sz="4" w:space="0" w:color="auto"/>
              <w:bottom w:val="single" w:sz="8" w:space="0" w:color="000000"/>
              <w:right w:val="single" w:sz="8" w:space="0" w:color="000000"/>
            </w:tcBorders>
            <w:vAlign w:val="center"/>
          </w:tcPr>
          <w:p w14:paraId="29C51AF4" w14:textId="77777777" w:rsidR="005B29BE" w:rsidRPr="00B1536B" w:rsidRDefault="005B29BE" w:rsidP="006E02C5">
            <w:pPr>
              <w:spacing w:line="276" w:lineRule="auto"/>
              <w:jc w:val="center"/>
            </w:pPr>
            <w:r w:rsidRPr="00B1536B">
              <w:rPr>
                <w:color w:val="000000"/>
              </w:rPr>
              <w:t>10,0%</w:t>
            </w:r>
          </w:p>
        </w:tc>
      </w:tr>
      <w:tr w:rsidR="005B29BE" w:rsidRPr="00B1536B" w14:paraId="27CC3393"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74F3188"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042BECD3"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242919E5"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7D3255B" w14:textId="77777777" w:rsidR="005B29BE" w:rsidRPr="00B1536B" w:rsidRDefault="005B29BE" w:rsidP="006E02C5">
            <w:pPr>
              <w:spacing w:line="276" w:lineRule="auto"/>
              <w:jc w:val="center"/>
            </w:pPr>
            <w:r w:rsidRPr="00B1536B">
              <w:rPr>
                <w:color w:val="000000"/>
              </w:rPr>
              <w:t>21,7%</w:t>
            </w:r>
          </w:p>
        </w:tc>
        <w:tc>
          <w:tcPr>
            <w:tcW w:w="809" w:type="pct"/>
            <w:tcBorders>
              <w:top w:val="single" w:sz="8" w:space="0" w:color="000000"/>
              <w:left w:val="single" w:sz="8" w:space="0" w:color="000000"/>
              <w:bottom w:val="single" w:sz="8" w:space="0" w:color="000000"/>
              <w:right w:val="single" w:sz="4" w:space="0" w:color="auto"/>
            </w:tcBorders>
            <w:vAlign w:val="center"/>
          </w:tcPr>
          <w:p w14:paraId="5A4CF29E" w14:textId="77777777" w:rsidR="005B29BE" w:rsidRPr="00B1536B" w:rsidRDefault="005B29BE" w:rsidP="006E02C5">
            <w:pPr>
              <w:spacing w:line="276" w:lineRule="auto"/>
              <w:jc w:val="center"/>
            </w:pPr>
            <w:r w:rsidRPr="00B1536B">
              <w:rPr>
                <w:color w:val="000000"/>
              </w:rPr>
              <w:t>49,8%</w:t>
            </w:r>
          </w:p>
        </w:tc>
        <w:tc>
          <w:tcPr>
            <w:tcW w:w="707" w:type="pct"/>
            <w:tcBorders>
              <w:top w:val="single" w:sz="8" w:space="0" w:color="000000"/>
              <w:left w:val="single" w:sz="4" w:space="0" w:color="auto"/>
              <w:bottom w:val="single" w:sz="8" w:space="0" w:color="000000"/>
              <w:right w:val="single" w:sz="8" w:space="0" w:color="000000"/>
            </w:tcBorders>
            <w:vAlign w:val="center"/>
          </w:tcPr>
          <w:p w14:paraId="55047A14" w14:textId="77777777" w:rsidR="005B29BE" w:rsidRPr="00B1536B" w:rsidRDefault="005B29BE" w:rsidP="006E02C5">
            <w:pPr>
              <w:spacing w:line="276" w:lineRule="auto"/>
              <w:jc w:val="center"/>
            </w:pPr>
            <w:r w:rsidRPr="00B1536B">
              <w:rPr>
                <w:color w:val="000000"/>
              </w:rPr>
              <w:t>28,5%</w:t>
            </w:r>
          </w:p>
        </w:tc>
      </w:tr>
      <w:tr w:rsidR="005B29BE" w:rsidRPr="00B1536B" w14:paraId="21685FEF"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FE34DDD"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2E2F11B8"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EC7920A" w14:textId="77777777" w:rsidR="005B29BE" w:rsidRPr="00B1536B" w:rsidRDefault="005B29BE" w:rsidP="006E02C5">
            <w:pPr>
              <w:spacing w:line="276" w:lineRule="auto"/>
              <w:jc w:val="center"/>
            </w:pPr>
            <w:r w:rsidRPr="00B1536B">
              <w:rPr>
                <w:color w:val="000000"/>
              </w:rPr>
              <w:t>1,6%</w:t>
            </w:r>
          </w:p>
        </w:tc>
        <w:tc>
          <w:tcPr>
            <w:tcW w:w="808" w:type="pct"/>
            <w:tcBorders>
              <w:top w:val="single" w:sz="8" w:space="0" w:color="000000"/>
              <w:left w:val="single" w:sz="8" w:space="0" w:color="000000"/>
              <w:bottom w:val="single" w:sz="8" w:space="0" w:color="000000"/>
              <w:right w:val="single" w:sz="8" w:space="0" w:color="000000"/>
            </w:tcBorders>
            <w:vAlign w:val="center"/>
          </w:tcPr>
          <w:p w14:paraId="293A6D70" w14:textId="77777777" w:rsidR="005B29BE" w:rsidRPr="00B1536B" w:rsidRDefault="005B29BE" w:rsidP="006E02C5">
            <w:pPr>
              <w:spacing w:line="276" w:lineRule="auto"/>
              <w:jc w:val="center"/>
            </w:pPr>
            <w:r w:rsidRPr="00B1536B">
              <w:rPr>
                <w:color w:val="000000"/>
              </w:rPr>
              <w:t>1,6%</w:t>
            </w:r>
          </w:p>
        </w:tc>
        <w:tc>
          <w:tcPr>
            <w:tcW w:w="809" w:type="pct"/>
            <w:tcBorders>
              <w:top w:val="single" w:sz="8" w:space="0" w:color="000000"/>
              <w:left w:val="single" w:sz="8" w:space="0" w:color="000000"/>
              <w:bottom w:val="single" w:sz="8" w:space="0" w:color="000000"/>
              <w:right w:val="single" w:sz="4" w:space="0" w:color="auto"/>
            </w:tcBorders>
            <w:vAlign w:val="center"/>
          </w:tcPr>
          <w:p w14:paraId="4185396E" w14:textId="77777777" w:rsidR="005B29BE" w:rsidRPr="00B1536B" w:rsidRDefault="005B29BE" w:rsidP="006E02C5">
            <w:pPr>
              <w:spacing w:line="276" w:lineRule="auto"/>
              <w:jc w:val="center"/>
            </w:pPr>
            <w:r w:rsidRPr="00B1536B">
              <w:rPr>
                <w:color w:val="000000"/>
              </w:rPr>
              <w:t>48,4%</w:t>
            </w:r>
          </w:p>
        </w:tc>
        <w:tc>
          <w:tcPr>
            <w:tcW w:w="707" w:type="pct"/>
            <w:tcBorders>
              <w:top w:val="single" w:sz="8" w:space="0" w:color="000000"/>
              <w:left w:val="single" w:sz="4" w:space="0" w:color="auto"/>
              <w:bottom w:val="single" w:sz="8" w:space="0" w:color="000000"/>
              <w:right w:val="single" w:sz="8" w:space="0" w:color="000000"/>
            </w:tcBorders>
            <w:vAlign w:val="center"/>
          </w:tcPr>
          <w:p w14:paraId="2EF8FF56" w14:textId="77777777" w:rsidR="005B29BE" w:rsidRPr="00B1536B" w:rsidRDefault="005B29BE" w:rsidP="006E02C5">
            <w:pPr>
              <w:spacing w:line="276" w:lineRule="auto"/>
              <w:jc w:val="center"/>
            </w:pPr>
            <w:r w:rsidRPr="00B1536B">
              <w:rPr>
                <w:color w:val="000000"/>
              </w:rPr>
              <w:t>15,6%</w:t>
            </w:r>
          </w:p>
        </w:tc>
      </w:tr>
      <w:tr w:rsidR="005B29BE" w:rsidRPr="00B1536B" w14:paraId="1E873049"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C35178F"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5BD5AA94"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EFDE39B" w14:textId="77777777" w:rsidR="005B29BE" w:rsidRPr="00B1536B" w:rsidRDefault="005B29BE" w:rsidP="006E02C5">
            <w:pPr>
              <w:spacing w:line="276" w:lineRule="auto"/>
              <w:jc w:val="center"/>
            </w:pPr>
            <w:r w:rsidRPr="00B1536B">
              <w:rPr>
                <w:color w:val="000000"/>
              </w:rPr>
              <w:t>4,1%</w:t>
            </w:r>
          </w:p>
        </w:tc>
        <w:tc>
          <w:tcPr>
            <w:tcW w:w="808" w:type="pct"/>
            <w:tcBorders>
              <w:top w:val="single" w:sz="8" w:space="0" w:color="000000"/>
              <w:left w:val="single" w:sz="8" w:space="0" w:color="000000"/>
              <w:bottom w:val="single" w:sz="8" w:space="0" w:color="000000"/>
              <w:right w:val="single" w:sz="8" w:space="0" w:color="000000"/>
            </w:tcBorders>
            <w:vAlign w:val="center"/>
          </w:tcPr>
          <w:p w14:paraId="5D11841A" w14:textId="77777777" w:rsidR="005B29BE" w:rsidRPr="00B1536B" w:rsidRDefault="005B29BE" w:rsidP="006E02C5">
            <w:pPr>
              <w:spacing w:line="276" w:lineRule="auto"/>
              <w:jc w:val="center"/>
            </w:pPr>
            <w:r w:rsidRPr="00B1536B">
              <w:rPr>
                <w:color w:val="000000"/>
              </w:rPr>
              <w:t>4,1%</w:t>
            </w:r>
          </w:p>
        </w:tc>
        <w:tc>
          <w:tcPr>
            <w:tcW w:w="809" w:type="pct"/>
            <w:tcBorders>
              <w:top w:val="single" w:sz="8" w:space="0" w:color="000000"/>
              <w:left w:val="single" w:sz="8" w:space="0" w:color="000000"/>
              <w:bottom w:val="single" w:sz="8" w:space="0" w:color="000000"/>
              <w:right w:val="single" w:sz="4" w:space="0" w:color="auto"/>
            </w:tcBorders>
            <w:vAlign w:val="center"/>
          </w:tcPr>
          <w:p w14:paraId="0405CEA3" w14:textId="77777777" w:rsidR="005B29BE" w:rsidRPr="00B1536B" w:rsidRDefault="005B29BE" w:rsidP="006E02C5">
            <w:pPr>
              <w:spacing w:line="276" w:lineRule="auto"/>
              <w:jc w:val="center"/>
            </w:pPr>
            <w:r w:rsidRPr="00B1536B">
              <w:rPr>
                <w:color w:val="000000"/>
              </w:rPr>
              <w:t>44,9%</w:t>
            </w:r>
          </w:p>
        </w:tc>
        <w:tc>
          <w:tcPr>
            <w:tcW w:w="707" w:type="pct"/>
            <w:tcBorders>
              <w:top w:val="single" w:sz="8" w:space="0" w:color="000000"/>
              <w:left w:val="single" w:sz="4" w:space="0" w:color="auto"/>
              <w:bottom w:val="single" w:sz="8" w:space="0" w:color="000000"/>
              <w:right w:val="single" w:sz="8" w:space="0" w:color="000000"/>
            </w:tcBorders>
            <w:vAlign w:val="center"/>
          </w:tcPr>
          <w:p w14:paraId="6DD4F9FC" w14:textId="77777777" w:rsidR="005B29BE" w:rsidRPr="00B1536B" w:rsidRDefault="005B29BE" w:rsidP="006E02C5">
            <w:pPr>
              <w:spacing w:line="276" w:lineRule="auto"/>
              <w:jc w:val="center"/>
            </w:pPr>
            <w:r w:rsidRPr="00B1536B">
              <w:rPr>
                <w:color w:val="000000"/>
              </w:rPr>
              <w:t>4,1%</w:t>
            </w:r>
          </w:p>
        </w:tc>
      </w:tr>
      <w:tr w:rsidR="005B29BE" w:rsidRPr="00B1536B" w14:paraId="09C94128"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3541E30"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0D16DDB9"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4144C438" w14:textId="77777777" w:rsidR="005B29BE" w:rsidRPr="00B1536B" w:rsidRDefault="005B29BE" w:rsidP="006E02C5">
            <w:pPr>
              <w:spacing w:line="276" w:lineRule="auto"/>
              <w:jc w:val="center"/>
            </w:pPr>
            <w:r w:rsidRPr="00B1536B">
              <w:rPr>
                <w:color w:val="000000"/>
              </w:rPr>
              <w:t>0,5%</w:t>
            </w:r>
          </w:p>
        </w:tc>
        <w:tc>
          <w:tcPr>
            <w:tcW w:w="808" w:type="pct"/>
            <w:tcBorders>
              <w:top w:val="single" w:sz="8" w:space="0" w:color="000000"/>
              <w:left w:val="single" w:sz="8" w:space="0" w:color="000000"/>
              <w:bottom w:val="single" w:sz="8" w:space="0" w:color="000000"/>
              <w:right w:val="single" w:sz="8" w:space="0" w:color="000000"/>
            </w:tcBorders>
            <w:vAlign w:val="center"/>
          </w:tcPr>
          <w:p w14:paraId="06287329" w14:textId="77777777" w:rsidR="005B29BE" w:rsidRPr="00B1536B" w:rsidRDefault="005B29BE" w:rsidP="006E02C5">
            <w:pPr>
              <w:spacing w:line="276" w:lineRule="auto"/>
              <w:jc w:val="center"/>
            </w:pPr>
            <w:r w:rsidRPr="00B1536B">
              <w:rPr>
                <w:color w:val="000000"/>
              </w:rPr>
              <w:t>0,5%</w:t>
            </w:r>
          </w:p>
        </w:tc>
        <w:tc>
          <w:tcPr>
            <w:tcW w:w="809" w:type="pct"/>
            <w:tcBorders>
              <w:top w:val="single" w:sz="8" w:space="0" w:color="000000"/>
              <w:left w:val="single" w:sz="8" w:space="0" w:color="000000"/>
              <w:bottom w:val="single" w:sz="8" w:space="0" w:color="000000"/>
              <w:right w:val="single" w:sz="4" w:space="0" w:color="auto"/>
            </w:tcBorders>
            <w:vAlign w:val="center"/>
          </w:tcPr>
          <w:p w14:paraId="58D6A510" w14:textId="77777777" w:rsidR="005B29BE" w:rsidRPr="00B1536B" w:rsidRDefault="005B29BE" w:rsidP="006E02C5">
            <w:pPr>
              <w:spacing w:line="276" w:lineRule="auto"/>
              <w:jc w:val="center"/>
            </w:pPr>
            <w:r w:rsidRPr="00B1536B">
              <w:rPr>
                <w:color w:val="000000"/>
              </w:rPr>
              <w:t>19,8%</w:t>
            </w:r>
          </w:p>
        </w:tc>
        <w:tc>
          <w:tcPr>
            <w:tcW w:w="707" w:type="pct"/>
            <w:tcBorders>
              <w:top w:val="single" w:sz="8" w:space="0" w:color="000000"/>
              <w:left w:val="single" w:sz="4" w:space="0" w:color="auto"/>
              <w:bottom w:val="single" w:sz="8" w:space="0" w:color="000000"/>
              <w:right w:val="single" w:sz="8" w:space="0" w:color="000000"/>
            </w:tcBorders>
            <w:vAlign w:val="center"/>
          </w:tcPr>
          <w:p w14:paraId="3D87475B" w14:textId="77777777" w:rsidR="005B29BE" w:rsidRPr="00B1536B" w:rsidRDefault="005B29BE" w:rsidP="006E02C5">
            <w:pPr>
              <w:spacing w:line="276" w:lineRule="auto"/>
              <w:jc w:val="center"/>
            </w:pPr>
            <w:r w:rsidRPr="00B1536B">
              <w:rPr>
                <w:color w:val="000000"/>
              </w:rPr>
              <w:t>30,9%</w:t>
            </w:r>
          </w:p>
        </w:tc>
      </w:tr>
      <w:tr w:rsidR="005B29BE" w:rsidRPr="00B1536B" w14:paraId="30B8E29A"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8D55FDF" w14:textId="77777777" w:rsidR="005B29BE" w:rsidRPr="00B1536B" w:rsidRDefault="005B29BE" w:rsidP="006E02C5">
            <w:pPr>
              <w:autoSpaceDE w:val="0"/>
              <w:autoSpaceDN w:val="0"/>
              <w:adjustRightInd w:val="0"/>
              <w:spacing w:line="276" w:lineRule="auto"/>
              <w:ind w:firstLine="67"/>
              <w:jc w:val="center"/>
            </w:pPr>
            <w:r w:rsidRPr="00B1536B">
              <w:rPr>
                <w:color w:val="000000"/>
              </w:rPr>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7CCB944C"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90520D8" w14:textId="77777777" w:rsidR="005B29BE" w:rsidRPr="00B1536B" w:rsidRDefault="005B29BE" w:rsidP="006E02C5">
            <w:pPr>
              <w:spacing w:line="276" w:lineRule="auto"/>
              <w:jc w:val="center"/>
            </w:pPr>
            <w:r w:rsidRPr="00B1536B">
              <w:rPr>
                <w:color w:val="000000"/>
              </w:rPr>
              <w:t>7,0%</w:t>
            </w:r>
          </w:p>
        </w:tc>
        <w:tc>
          <w:tcPr>
            <w:tcW w:w="808" w:type="pct"/>
            <w:tcBorders>
              <w:top w:val="single" w:sz="8" w:space="0" w:color="000000"/>
              <w:left w:val="single" w:sz="8" w:space="0" w:color="000000"/>
              <w:bottom w:val="single" w:sz="8" w:space="0" w:color="000000"/>
              <w:right w:val="single" w:sz="8" w:space="0" w:color="000000"/>
            </w:tcBorders>
            <w:vAlign w:val="center"/>
          </w:tcPr>
          <w:p w14:paraId="44C9D469" w14:textId="77777777" w:rsidR="005B29BE" w:rsidRPr="00B1536B" w:rsidRDefault="005B29BE" w:rsidP="006E02C5">
            <w:pPr>
              <w:spacing w:line="276" w:lineRule="auto"/>
              <w:jc w:val="center"/>
            </w:pPr>
            <w:r w:rsidRPr="00B1536B">
              <w:rPr>
                <w:color w:val="000000"/>
              </w:rPr>
              <w:t>62,8%</w:t>
            </w:r>
          </w:p>
        </w:tc>
        <w:tc>
          <w:tcPr>
            <w:tcW w:w="809" w:type="pct"/>
            <w:tcBorders>
              <w:top w:val="single" w:sz="8" w:space="0" w:color="000000"/>
              <w:left w:val="single" w:sz="8" w:space="0" w:color="000000"/>
              <w:bottom w:val="single" w:sz="8" w:space="0" w:color="000000"/>
              <w:right w:val="single" w:sz="4" w:space="0" w:color="auto"/>
            </w:tcBorders>
            <w:vAlign w:val="center"/>
          </w:tcPr>
          <w:p w14:paraId="0DE6A719" w14:textId="77777777" w:rsidR="005B29BE" w:rsidRPr="00B1536B" w:rsidRDefault="005B29BE" w:rsidP="006E02C5">
            <w:pPr>
              <w:spacing w:line="276" w:lineRule="auto"/>
              <w:jc w:val="center"/>
            </w:pPr>
            <w:r w:rsidRPr="00B1536B">
              <w:rPr>
                <w:color w:val="000000"/>
              </w:rPr>
              <w:t>30,2%</w:t>
            </w:r>
          </w:p>
        </w:tc>
        <w:tc>
          <w:tcPr>
            <w:tcW w:w="707" w:type="pct"/>
            <w:tcBorders>
              <w:top w:val="single" w:sz="8" w:space="0" w:color="000000"/>
              <w:left w:val="single" w:sz="4" w:space="0" w:color="auto"/>
              <w:bottom w:val="single" w:sz="8" w:space="0" w:color="000000"/>
              <w:right w:val="single" w:sz="8" w:space="0" w:color="000000"/>
            </w:tcBorders>
            <w:vAlign w:val="center"/>
          </w:tcPr>
          <w:p w14:paraId="64A53396" w14:textId="77777777" w:rsidR="005B29BE" w:rsidRPr="00B1536B" w:rsidRDefault="005B29BE" w:rsidP="006E02C5">
            <w:pPr>
              <w:spacing w:line="276" w:lineRule="auto"/>
              <w:jc w:val="center"/>
            </w:pPr>
            <w:r w:rsidRPr="00B1536B">
              <w:rPr>
                <w:color w:val="000000"/>
              </w:rPr>
              <w:t>176,7%</w:t>
            </w:r>
          </w:p>
        </w:tc>
      </w:tr>
      <w:tr w:rsidR="005B29BE" w:rsidRPr="00B1536B" w14:paraId="1D39EBEC"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FD9F102" w14:textId="77777777" w:rsidR="005B29BE" w:rsidRPr="00B1536B" w:rsidRDefault="005B29BE" w:rsidP="006E02C5">
            <w:pPr>
              <w:autoSpaceDE w:val="0"/>
              <w:autoSpaceDN w:val="0"/>
              <w:adjustRightInd w:val="0"/>
              <w:spacing w:line="276" w:lineRule="auto"/>
              <w:ind w:firstLine="67"/>
              <w:jc w:val="center"/>
            </w:pPr>
            <w:r w:rsidRPr="00B1536B">
              <w:rPr>
                <w:color w:val="000000"/>
              </w:rPr>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26FFA302"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81D4FEE" w14:textId="77777777" w:rsidR="005B29BE" w:rsidRPr="00B1536B" w:rsidRDefault="005B29BE" w:rsidP="006E02C5">
            <w:pPr>
              <w:spacing w:line="276" w:lineRule="auto"/>
              <w:jc w:val="center"/>
            </w:pPr>
            <w:r w:rsidRPr="00B1536B">
              <w:rPr>
                <w:color w:val="000000"/>
              </w:rPr>
              <w:t>0,4%</w:t>
            </w:r>
          </w:p>
        </w:tc>
        <w:tc>
          <w:tcPr>
            <w:tcW w:w="808" w:type="pct"/>
            <w:tcBorders>
              <w:top w:val="single" w:sz="8" w:space="0" w:color="000000"/>
              <w:left w:val="single" w:sz="8" w:space="0" w:color="000000"/>
              <w:bottom w:val="single" w:sz="8" w:space="0" w:color="000000"/>
              <w:right w:val="single" w:sz="8" w:space="0" w:color="000000"/>
            </w:tcBorders>
            <w:vAlign w:val="center"/>
          </w:tcPr>
          <w:p w14:paraId="57902CE2" w14:textId="77777777" w:rsidR="005B29BE" w:rsidRPr="00B1536B" w:rsidRDefault="005B29BE" w:rsidP="006E02C5">
            <w:pPr>
              <w:spacing w:line="276" w:lineRule="auto"/>
              <w:jc w:val="center"/>
            </w:pPr>
            <w:r w:rsidRPr="00B1536B">
              <w:rPr>
                <w:color w:val="000000"/>
              </w:rPr>
              <w:t>24,2%</w:t>
            </w:r>
          </w:p>
        </w:tc>
        <w:tc>
          <w:tcPr>
            <w:tcW w:w="809" w:type="pct"/>
            <w:tcBorders>
              <w:top w:val="single" w:sz="8" w:space="0" w:color="000000"/>
              <w:left w:val="single" w:sz="8" w:space="0" w:color="000000"/>
              <w:bottom w:val="single" w:sz="8" w:space="0" w:color="000000"/>
              <w:right w:val="single" w:sz="4" w:space="0" w:color="auto"/>
            </w:tcBorders>
            <w:vAlign w:val="center"/>
          </w:tcPr>
          <w:p w14:paraId="5116C89F" w14:textId="77777777" w:rsidR="005B29BE" w:rsidRPr="00B1536B" w:rsidRDefault="005B29BE" w:rsidP="006E02C5">
            <w:pPr>
              <w:spacing w:line="276" w:lineRule="auto"/>
              <w:jc w:val="center"/>
            </w:pPr>
            <w:r w:rsidRPr="00B1536B">
              <w:rPr>
                <w:color w:val="000000"/>
              </w:rPr>
              <w:t>48,0%</w:t>
            </w:r>
          </w:p>
        </w:tc>
        <w:tc>
          <w:tcPr>
            <w:tcW w:w="707" w:type="pct"/>
            <w:tcBorders>
              <w:top w:val="single" w:sz="8" w:space="0" w:color="000000"/>
              <w:left w:val="single" w:sz="4" w:space="0" w:color="auto"/>
              <w:bottom w:val="single" w:sz="8" w:space="0" w:color="000000"/>
              <w:right w:val="single" w:sz="8" w:space="0" w:color="000000"/>
            </w:tcBorders>
            <w:vAlign w:val="center"/>
          </w:tcPr>
          <w:p w14:paraId="721B5287" w14:textId="77777777" w:rsidR="005B29BE" w:rsidRPr="00B1536B" w:rsidRDefault="005B29BE" w:rsidP="006E02C5">
            <w:pPr>
              <w:spacing w:line="276" w:lineRule="auto"/>
              <w:jc w:val="center"/>
            </w:pPr>
            <w:r w:rsidRPr="00B1536B">
              <w:rPr>
                <w:color w:val="000000"/>
              </w:rPr>
              <w:t>27,4%</w:t>
            </w:r>
          </w:p>
        </w:tc>
      </w:tr>
      <w:tr w:rsidR="005B29BE" w:rsidRPr="00B1536B" w14:paraId="3E337CB8"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21C7F58" w14:textId="77777777" w:rsidR="005B29BE" w:rsidRPr="00B1536B" w:rsidRDefault="005B29BE" w:rsidP="006E02C5">
            <w:pPr>
              <w:autoSpaceDE w:val="0"/>
              <w:autoSpaceDN w:val="0"/>
              <w:adjustRightInd w:val="0"/>
              <w:spacing w:line="276" w:lineRule="auto"/>
              <w:ind w:firstLine="67"/>
              <w:jc w:val="center"/>
            </w:pPr>
            <w:r w:rsidRPr="00B1536B">
              <w:rPr>
                <w:color w:val="000000"/>
              </w:rPr>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2A4E3F2B"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6DA1330" w14:textId="77777777" w:rsidR="005B29BE" w:rsidRPr="00B1536B" w:rsidRDefault="005B29BE" w:rsidP="006E02C5">
            <w:pPr>
              <w:spacing w:line="276" w:lineRule="auto"/>
              <w:jc w:val="center"/>
            </w:pPr>
            <w:r w:rsidRPr="00B1536B">
              <w:rPr>
                <w:color w:val="000000"/>
              </w:rPr>
              <w:t>6,6%</w:t>
            </w:r>
          </w:p>
        </w:tc>
        <w:tc>
          <w:tcPr>
            <w:tcW w:w="808" w:type="pct"/>
            <w:tcBorders>
              <w:top w:val="single" w:sz="8" w:space="0" w:color="000000"/>
              <w:left w:val="single" w:sz="8" w:space="0" w:color="000000"/>
              <w:bottom w:val="single" w:sz="8" w:space="0" w:color="000000"/>
              <w:right w:val="single" w:sz="8" w:space="0" w:color="000000"/>
            </w:tcBorders>
            <w:vAlign w:val="center"/>
          </w:tcPr>
          <w:p w14:paraId="471EE59D" w14:textId="77777777" w:rsidR="005B29BE" w:rsidRPr="00B1536B" w:rsidRDefault="005B29BE" w:rsidP="006E02C5">
            <w:pPr>
              <w:spacing w:line="276" w:lineRule="auto"/>
              <w:jc w:val="center"/>
            </w:pPr>
            <w:r w:rsidRPr="00B1536B">
              <w:rPr>
                <w:color w:val="000000"/>
              </w:rPr>
              <w:t>52,5%</w:t>
            </w:r>
          </w:p>
        </w:tc>
        <w:tc>
          <w:tcPr>
            <w:tcW w:w="809" w:type="pct"/>
            <w:tcBorders>
              <w:top w:val="single" w:sz="8" w:space="0" w:color="000000"/>
              <w:left w:val="single" w:sz="8" w:space="0" w:color="000000"/>
              <w:bottom w:val="single" w:sz="8" w:space="0" w:color="000000"/>
              <w:right w:val="single" w:sz="4" w:space="0" w:color="auto"/>
            </w:tcBorders>
            <w:vAlign w:val="center"/>
          </w:tcPr>
          <w:p w14:paraId="075B9553" w14:textId="77777777" w:rsidR="005B29BE" w:rsidRPr="00B1536B" w:rsidRDefault="005B29BE" w:rsidP="006E02C5">
            <w:pPr>
              <w:spacing w:line="276" w:lineRule="auto"/>
              <w:jc w:val="center"/>
            </w:pPr>
            <w:r w:rsidRPr="00B1536B">
              <w:rPr>
                <w:color w:val="000000"/>
              </w:rPr>
              <w:t>39,3%</w:t>
            </w:r>
          </w:p>
        </w:tc>
        <w:tc>
          <w:tcPr>
            <w:tcW w:w="707" w:type="pct"/>
            <w:tcBorders>
              <w:top w:val="single" w:sz="8" w:space="0" w:color="000000"/>
              <w:left w:val="single" w:sz="4" w:space="0" w:color="auto"/>
              <w:bottom w:val="single" w:sz="8" w:space="0" w:color="000000"/>
              <w:right w:val="single" w:sz="8" w:space="0" w:color="000000"/>
            </w:tcBorders>
            <w:vAlign w:val="center"/>
          </w:tcPr>
          <w:p w14:paraId="5F7C4A19" w14:textId="77777777" w:rsidR="005B29BE" w:rsidRPr="00B1536B" w:rsidRDefault="005B29BE" w:rsidP="006E02C5">
            <w:pPr>
              <w:spacing w:line="276" w:lineRule="auto"/>
              <w:jc w:val="center"/>
            </w:pPr>
            <w:r w:rsidRPr="00B1536B">
              <w:rPr>
                <w:color w:val="000000"/>
              </w:rPr>
              <w:t>1,6%</w:t>
            </w:r>
          </w:p>
        </w:tc>
      </w:tr>
      <w:tr w:rsidR="005B29BE" w:rsidRPr="00B1536B" w14:paraId="10D6B6D1"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8447E4D" w14:textId="77777777" w:rsidR="005B29BE" w:rsidRPr="00B1536B" w:rsidRDefault="005B29BE" w:rsidP="006E02C5">
            <w:pPr>
              <w:autoSpaceDE w:val="0"/>
              <w:autoSpaceDN w:val="0"/>
              <w:adjustRightInd w:val="0"/>
              <w:spacing w:line="276" w:lineRule="auto"/>
              <w:ind w:firstLine="67"/>
              <w:jc w:val="center"/>
            </w:pPr>
            <w:r w:rsidRPr="00B1536B">
              <w:rPr>
                <w:color w:val="000000"/>
              </w:rPr>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56AE398C"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4E28713"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164CE3A" w14:textId="77777777" w:rsidR="005B29BE" w:rsidRPr="00B1536B" w:rsidRDefault="005B29BE" w:rsidP="006E02C5">
            <w:pPr>
              <w:spacing w:line="276" w:lineRule="auto"/>
              <w:jc w:val="center"/>
            </w:pPr>
            <w:r w:rsidRPr="00B1536B">
              <w:rPr>
                <w:color w:val="000000"/>
              </w:rPr>
              <w:t>35,7%</w:t>
            </w:r>
          </w:p>
        </w:tc>
        <w:tc>
          <w:tcPr>
            <w:tcW w:w="809" w:type="pct"/>
            <w:tcBorders>
              <w:top w:val="single" w:sz="8" w:space="0" w:color="000000"/>
              <w:left w:val="single" w:sz="8" w:space="0" w:color="000000"/>
              <w:bottom w:val="single" w:sz="8" w:space="0" w:color="000000"/>
              <w:right w:val="single" w:sz="4" w:space="0" w:color="auto"/>
            </w:tcBorders>
            <w:vAlign w:val="center"/>
          </w:tcPr>
          <w:p w14:paraId="03485753" w14:textId="77777777" w:rsidR="005B29BE" w:rsidRPr="00B1536B" w:rsidRDefault="005B29BE" w:rsidP="006E02C5">
            <w:pPr>
              <w:spacing w:line="276" w:lineRule="auto"/>
              <w:jc w:val="center"/>
            </w:pPr>
            <w:r w:rsidRPr="00B1536B">
              <w:rPr>
                <w:color w:val="000000"/>
              </w:rPr>
              <w:t>47,1%</w:t>
            </w:r>
          </w:p>
        </w:tc>
        <w:tc>
          <w:tcPr>
            <w:tcW w:w="707" w:type="pct"/>
            <w:tcBorders>
              <w:top w:val="single" w:sz="8" w:space="0" w:color="000000"/>
              <w:left w:val="single" w:sz="4" w:space="0" w:color="auto"/>
              <w:bottom w:val="single" w:sz="8" w:space="0" w:color="000000"/>
              <w:right w:val="single" w:sz="8" w:space="0" w:color="000000"/>
            </w:tcBorders>
            <w:vAlign w:val="center"/>
          </w:tcPr>
          <w:p w14:paraId="094AACE0" w14:textId="77777777" w:rsidR="005B29BE" w:rsidRPr="00B1536B" w:rsidRDefault="005B29BE" w:rsidP="006E02C5">
            <w:pPr>
              <w:spacing w:line="276" w:lineRule="auto"/>
              <w:jc w:val="center"/>
            </w:pPr>
            <w:r w:rsidRPr="00B1536B">
              <w:rPr>
                <w:color w:val="000000"/>
              </w:rPr>
              <w:t>17,1%</w:t>
            </w:r>
          </w:p>
        </w:tc>
      </w:tr>
      <w:tr w:rsidR="005B29BE" w:rsidRPr="00B1536B" w14:paraId="016AD14B"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8302531" w14:textId="77777777" w:rsidR="005B29BE" w:rsidRPr="00B1536B" w:rsidRDefault="005B29BE" w:rsidP="006E02C5">
            <w:pPr>
              <w:autoSpaceDE w:val="0"/>
              <w:autoSpaceDN w:val="0"/>
              <w:adjustRightInd w:val="0"/>
              <w:spacing w:line="276" w:lineRule="auto"/>
              <w:ind w:firstLine="67"/>
              <w:jc w:val="center"/>
            </w:pPr>
            <w:r w:rsidRPr="00B1536B">
              <w:rPr>
                <w:color w:val="000000"/>
              </w:rPr>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0A0F9904"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36DDFDF"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9322CB0" w14:textId="77777777" w:rsidR="005B29BE" w:rsidRPr="00B1536B" w:rsidRDefault="005B29BE" w:rsidP="006E02C5">
            <w:pPr>
              <w:spacing w:line="276" w:lineRule="auto"/>
              <w:jc w:val="center"/>
            </w:pPr>
            <w:r w:rsidRPr="00B1536B">
              <w:rPr>
                <w:color w:val="000000"/>
              </w:rPr>
              <w:t>19,6%</w:t>
            </w:r>
          </w:p>
        </w:tc>
        <w:tc>
          <w:tcPr>
            <w:tcW w:w="809" w:type="pct"/>
            <w:tcBorders>
              <w:top w:val="single" w:sz="8" w:space="0" w:color="000000"/>
              <w:left w:val="single" w:sz="8" w:space="0" w:color="000000"/>
              <w:bottom w:val="single" w:sz="8" w:space="0" w:color="000000"/>
              <w:right w:val="single" w:sz="4" w:space="0" w:color="auto"/>
            </w:tcBorders>
            <w:vAlign w:val="center"/>
          </w:tcPr>
          <w:p w14:paraId="14E946C0" w14:textId="77777777" w:rsidR="005B29BE" w:rsidRPr="00B1536B" w:rsidRDefault="005B29BE" w:rsidP="006E02C5">
            <w:pPr>
              <w:spacing w:line="276" w:lineRule="auto"/>
              <w:jc w:val="center"/>
            </w:pPr>
            <w:r w:rsidRPr="00B1536B">
              <w:rPr>
                <w:color w:val="000000"/>
              </w:rPr>
              <w:t>47,1%</w:t>
            </w:r>
          </w:p>
        </w:tc>
        <w:tc>
          <w:tcPr>
            <w:tcW w:w="707" w:type="pct"/>
            <w:tcBorders>
              <w:top w:val="single" w:sz="8" w:space="0" w:color="000000"/>
              <w:left w:val="single" w:sz="4" w:space="0" w:color="auto"/>
              <w:bottom w:val="single" w:sz="8" w:space="0" w:color="000000"/>
              <w:right w:val="single" w:sz="8" w:space="0" w:color="000000"/>
            </w:tcBorders>
            <w:vAlign w:val="center"/>
          </w:tcPr>
          <w:p w14:paraId="544BF7B6" w14:textId="77777777" w:rsidR="005B29BE" w:rsidRPr="00B1536B" w:rsidRDefault="005B29BE" w:rsidP="006E02C5">
            <w:pPr>
              <w:spacing w:line="276" w:lineRule="auto"/>
              <w:jc w:val="center"/>
            </w:pPr>
            <w:r w:rsidRPr="00B1536B">
              <w:rPr>
                <w:color w:val="000000"/>
              </w:rPr>
              <w:t>33,3%</w:t>
            </w:r>
          </w:p>
        </w:tc>
      </w:tr>
      <w:tr w:rsidR="005B29BE" w:rsidRPr="00B1536B" w14:paraId="52A12A3F"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9EBEB5B" w14:textId="77777777" w:rsidR="005B29BE" w:rsidRPr="00B1536B" w:rsidRDefault="005B29BE" w:rsidP="006E02C5">
            <w:pPr>
              <w:autoSpaceDE w:val="0"/>
              <w:autoSpaceDN w:val="0"/>
              <w:adjustRightInd w:val="0"/>
              <w:spacing w:line="276" w:lineRule="auto"/>
              <w:ind w:firstLine="67"/>
              <w:jc w:val="center"/>
            </w:pPr>
            <w:r w:rsidRPr="00B1536B">
              <w:rPr>
                <w:color w:val="000000"/>
              </w:rP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6AB0FC57"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2CD8BC5" w14:textId="77777777" w:rsidR="005B29BE" w:rsidRPr="00B1536B" w:rsidRDefault="005B29BE" w:rsidP="006E02C5">
            <w:pPr>
              <w:spacing w:line="276" w:lineRule="auto"/>
              <w:jc w:val="center"/>
            </w:pPr>
            <w:r w:rsidRPr="00B1536B">
              <w:rPr>
                <w:color w:val="000000"/>
              </w:rPr>
              <w:t>2,3%</w:t>
            </w:r>
          </w:p>
        </w:tc>
        <w:tc>
          <w:tcPr>
            <w:tcW w:w="808" w:type="pct"/>
            <w:tcBorders>
              <w:top w:val="single" w:sz="8" w:space="0" w:color="000000"/>
              <w:left w:val="single" w:sz="8" w:space="0" w:color="000000"/>
              <w:bottom w:val="single" w:sz="8" w:space="0" w:color="000000"/>
              <w:right w:val="single" w:sz="8" w:space="0" w:color="000000"/>
            </w:tcBorders>
            <w:vAlign w:val="center"/>
          </w:tcPr>
          <w:p w14:paraId="4277C933" w14:textId="77777777" w:rsidR="005B29BE" w:rsidRPr="00B1536B" w:rsidRDefault="005B29BE" w:rsidP="006E02C5">
            <w:pPr>
              <w:spacing w:line="276" w:lineRule="auto"/>
              <w:jc w:val="center"/>
            </w:pPr>
            <w:r w:rsidRPr="00B1536B">
              <w:rPr>
                <w:color w:val="000000"/>
              </w:rPr>
              <w:t>39,1%</w:t>
            </w:r>
          </w:p>
        </w:tc>
        <w:tc>
          <w:tcPr>
            <w:tcW w:w="809" w:type="pct"/>
            <w:tcBorders>
              <w:top w:val="single" w:sz="8" w:space="0" w:color="000000"/>
              <w:left w:val="single" w:sz="8" w:space="0" w:color="000000"/>
              <w:bottom w:val="single" w:sz="8" w:space="0" w:color="000000"/>
              <w:right w:val="single" w:sz="4" w:space="0" w:color="auto"/>
            </w:tcBorders>
            <w:vAlign w:val="center"/>
          </w:tcPr>
          <w:p w14:paraId="086E920E" w14:textId="77777777" w:rsidR="005B29BE" w:rsidRPr="00B1536B" w:rsidRDefault="005B29BE" w:rsidP="006E02C5">
            <w:pPr>
              <w:spacing w:line="276" w:lineRule="auto"/>
              <w:jc w:val="center"/>
            </w:pPr>
            <w:r w:rsidRPr="00B1536B">
              <w:rPr>
                <w:color w:val="000000"/>
              </w:rPr>
              <w:t>43,7%</w:t>
            </w:r>
          </w:p>
        </w:tc>
        <w:tc>
          <w:tcPr>
            <w:tcW w:w="707" w:type="pct"/>
            <w:tcBorders>
              <w:top w:val="single" w:sz="8" w:space="0" w:color="000000"/>
              <w:left w:val="single" w:sz="4" w:space="0" w:color="auto"/>
              <w:bottom w:val="single" w:sz="8" w:space="0" w:color="000000"/>
              <w:right w:val="single" w:sz="8" w:space="0" w:color="000000"/>
            </w:tcBorders>
            <w:vAlign w:val="center"/>
          </w:tcPr>
          <w:p w14:paraId="14E5E57A" w14:textId="77777777" w:rsidR="005B29BE" w:rsidRPr="00B1536B" w:rsidRDefault="005B29BE" w:rsidP="006E02C5">
            <w:pPr>
              <w:spacing w:line="276" w:lineRule="auto"/>
              <w:jc w:val="center"/>
            </w:pPr>
            <w:r w:rsidRPr="00B1536B">
              <w:rPr>
                <w:color w:val="000000"/>
              </w:rPr>
              <w:t>14,9%</w:t>
            </w:r>
          </w:p>
        </w:tc>
      </w:tr>
      <w:tr w:rsidR="005B29BE" w:rsidRPr="00B1536B" w14:paraId="7E7F7728"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BDEA42F" w14:textId="77777777" w:rsidR="005B29BE" w:rsidRPr="00B1536B" w:rsidRDefault="005B29BE" w:rsidP="006E02C5">
            <w:pPr>
              <w:autoSpaceDE w:val="0"/>
              <w:autoSpaceDN w:val="0"/>
              <w:adjustRightInd w:val="0"/>
              <w:spacing w:line="276" w:lineRule="auto"/>
              <w:ind w:firstLine="67"/>
              <w:jc w:val="center"/>
            </w:pPr>
            <w:r w:rsidRPr="00B1536B">
              <w:rPr>
                <w:color w:val="000000"/>
              </w:rP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774D44C3"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A53D4B0" w14:textId="77777777" w:rsidR="005B29BE" w:rsidRPr="00B1536B" w:rsidRDefault="005B29BE" w:rsidP="006E02C5">
            <w:pPr>
              <w:spacing w:line="276" w:lineRule="auto"/>
              <w:jc w:val="center"/>
            </w:pPr>
            <w:r w:rsidRPr="00B1536B">
              <w:rPr>
                <w:color w:val="000000"/>
              </w:rPr>
              <w:t>0,9%</w:t>
            </w:r>
          </w:p>
        </w:tc>
        <w:tc>
          <w:tcPr>
            <w:tcW w:w="808" w:type="pct"/>
            <w:tcBorders>
              <w:top w:val="single" w:sz="8" w:space="0" w:color="000000"/>
              <w:left w:val="single" w:sz="8" w:space="0" w:color="000000"/>
              <w:bottom w:val="single" w:sz="8" w:space="0" w:color="000000"/>
              <w:right w:val="single" w:sz="8" w:space="0" w:color="000000"/>
            </w:tcBorders>
            <w:vAlign w:val="center"/>
          </w:tcPr>
          <w:p w14:paraId="2D135ADA" w14:textId="77777777" w:rsidR="005B29BE" w:rsidRPr="00B1536B" w:rsidRDefault="005B29BE" w:rsidP="006E02C5">
            <w:pPr>
              <w:spacing w:line="276" w:lineRule="auto"/>
              <w:jc w:val="center"/>
            </w:pPr>
            <w:r w:rsidRPr="00B1536B">
              <w:rPr>
                <w:color w:val="000000"/>
              </w:rPr>
              <w:t>25,8%</w:t>
            </w:r>
          </w:p>
        </w:tc>
        <w:tc>
          <w:tcPr>
            <w:tcW w:w="809" w:type="pct"/>
            <w:tcBorders>
              <w:top w:val="single" w:sz="8" w:space="0" w:color="000000"/>
              <w:left w:val="single" w:sz="8" w:space="0" w:color="000000"/>
              <w:bottom w:val="single" w:sz="8" w:space="0" w:color="000000"/>
              <w:right w:val="single" w:sz="4" w:space="0" w:color="auto"/>
            </w:tcBorders>
            <w:vAlign w:val="center"/>
          </w:tcPr>
          <w:p w14:paraId="5A911AC9" w14:textId="77777777" w:rsidR="005B29BE" w:rsidRPr="00B1536B" w:rsidRDefault="005B29BE" w:rsidP="006E02C5">
            <w:pPr>
              <w:spacing w:line="276" w:lineRule="auto"/>
              <w:jc w:val="center"/>
            </w:pPr>
            <w:r w:rsidRPr="00B1536B">
              <w:rPr>
                <w:color w:val="000000"/>
              </w:rPr>
              <w:t>46,4%</w:t>
            </w:r>
          </w:p>
        </w:tc>
        <w:tc>
          <w:tcPr>
            <w:tcW w:w="707" w:type="pct"/>
            <w:tcBorders>
              <w:top w:val="single" w:sz="8" w:space="0" w:color="000000"/>
              <w:left w:val="single" w:sz="4" w:space="0" w:color="auto"/>
              <w:bottom w:val="single" w:sz="8" w:space="0" w:color="000000"/>
              <w:right w:val="single" w:sz="8" w:space="0" w:color="000000"/>
            </w:tcBorders>
            <w:vAlign w:val="center"/>
          </w:tcPr>
          <w:p w14:paraId="0BBD76B3" w14:textId="77777777" w:rsidR="005B29BE" w:rsidRPr="00B1536B" w:rsidRDefault="005B29BE" w:rsidP="006E02C5">
            <w:pPr>
              <w:spacing w:line="276" w:lineRule="auto"/>
              <w:jc w:val="center"/>
            </w:pPr>
            <w:r w:rsidRPr="00B1536B">
              <w:rPr>
                <w:color w:val="000000"/>
              </w:rPr>
              <w:t>27,0%</w:t>
            </w:r>
          </w:p>
        </w:tc>
      </w:tr>
      <w:tr w:rsidR="005B29BE" w:rsidRPr="00B1536B" w14:paraId="36C32128"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B0B3A54" w14:textId="77777777" w:rsidR="005B29BE" w:rsidRPr="00B1536B" w:rsidRDefault="005B29BE" w:rsidP="006E02C5">
            <w:pPr>
              <w:autoSpaceDE w:val="0"/>
              <w:autoSpaceDN w:val="0"/>
              <w:adjustRightInd w:val="0"/>
              <w:spacing w:line="276" w:lineRule="auto"/>
              <w:ind w:firstLine="67"/>
              <w:jc w:val="center"/>
            </w:pPr>
            <w:r w:rsidRPr="00B1536B">
              <w:rPr>
                <w:color w:val="000000"/>
              </w:rPr>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78C9B202"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CBEDC8D" w14:textId="77777777" w:rsidR="005B29BE" w:rsidRPr="00B1536B" w:rsidRDefault="005B29BE" w:rsidP="006E02C5">
            <w:pPr>
              <w:spacing w:line="276" w:lineRule="auto"/>
              <w:jc w:val="center"/>
            </w:pPr>
            <w:r w:rsidRPr="00B1536B">
              <w:rPr>
                <w:color w:val="000000"/>
              </w:rPr>
              <w:t>1,9%</w:t>
            </w:r>
          </w:p>
        </w:tc>
        <w:tc>
          <w:tcPr>
            <w:tcW w:w="808" w:type="pct"/>
            <w:tcBorders>
              <w:top w:val="single" w:sz="8" w:space="0" w:color="000000"/>
              <w:left w:val="single" w:sz="8" w:space="0" w:color="000000"/>
              <w:bottom w:val="single" w:sz="8" w:space="0" w:color="000000"/>
              <w:right w:val="single" w:sz="8" w:space="0" w:color="000000"/>
            </w:tcBorders>
            <w:vAlign w:val="center"/>
          </w:tcPr>
          <w:p w14:paraId="712007BA" w14:textId="77777777" w:rsidR="005B29BE" w:rsidRPr="00B1536B" w:rsidRDefault="005B29BE" w:rsidP="006E02C5">
            <w:pPr>
              <w:spacing w:line="276" w:lineRule="auto"/>
              <w:jc w:val="center"/>
            </w:pPr>
            <w:r w:rsidRPr="00B1536B">
              <w:rPr>
                <w:color w:val="000000"/>
              </w:rPr>
              <w:t>47,8%</w:t>
            </w:r>
          </w:p>
        </w:tc>
        <w:tc>
          <w:tcPr>
            <w:tcW w:w="809" w:type="pct"/>
            <w:tcBorders>
              <w:top w:val="single" w:sz="8" w:space="0" w:color="000000"/>
              <w:left w:val="single" w:sz="8" w:space="0" w:color="000000"/>
              <w:bottom w:val="single" w:sz="8" w:space="0" w:color="000000"/>
              <w:right w:val="single" w:sz="4" w:space="0" w:color="auto"/>
            </w:tcBorders>
            <w:vAlign w:val="center"/>
          </w:tcPr>
          <w:p w14:paraId="74D56A2C" w14:textId="77777777" w:rsidR="005B29BE" w:rsidRPr="00B1536B" w:rsidRDefault="005B29BE" w:rsidP="006E02C5">
            <w:pPr>
              <w:spacing w:line="276" w:lineRule="auto"/>
              <w:jc w:val="center"/>
            </w:pPr>
            <w:r w:rsidRPr="00B1536B">
              <w:rPr>
                <w:color w:val="000000"/>
              </w:rPr>
              <w:t>38,9%</w:t>
            </w:r>
          </w:p>
        </w:tc>
        <w:tc>
          <w:tcPr>
            <w:tcW w:w="707" w:type="pct"/>
            <w:tcBorders>
              <w:top w:val="single" w:sz="8" w:space="0" w:color="000000"/>
              <w:left w:val="single" w:sz="4" w:space="0" w:color="auto"/>
              <w:bottom w:val="single" w:sz="8" w:space="0" w:color="000000"/>
              <w:right w:val="single" w:sz="8" w:space="0" w:color="000000"/>
            </w:tcBorders>
            <w:vAlign w:val="center"/>
          </w:tcPr>
          <w:p w14:paraId="3A5700B6" w14:textId="77777777" w:rsidR="005B29BE" w:rsidRPr="00B1536B" w:rsidRDefault="005B29BE" w:rsidP="006E02C5">
            <w:pPr>
              <w:spacing w:line="276" w:lineRule="auto"/>
              <w:jc w:val="center"/>
            </w:pPr>
            <w:r w:rsidRPr="00B1536B">
              <w:rPr>
                <w:color w:val="000000"/>
              </w:rPr>
              <w:t>11,5%</w:t>
            </w:r>
          </w:p>
        </w:tc>
      </w:tr>
      <w:tr w:rsidR="005B29BE" w:rsidRPr="00B1536B" w14:paraId="7DEA0DA4"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6DBC99A" w14:textId="77777777" w:rsidR="005B29BE" w:rsidRPr="00B1536B" w:rsidRDefault="005B29BE" w:rsidP="006E02C5">
            <w:pPr>
              <w:autoSpaceDE w:val="0"/>
              <w:autoSpaceDN w:val="0"/>
              <w:adjustRightInd w:val="0"/>
              <w:spacing w:line="276" w:lineRule="auto"/>
              <w:ind w:firstLine="67"/>
              <w:jc w:val="center"/>
            </w:pPr>
            <w:r w:rsidRPr="00B1536B">
              <w:rPr>
                <w:color w:val="000000"/>
              </w:rPr>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68D2237C"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0A846B4" w14:textId="77777777" w:rsidR="005B29BE" w:rsidRPr="00B1536B" w:rsidRDefault="005B29BE" w:rsidP="006E02C5">
            <w:pPr>
              <w:spacing w:line="276" w:lineRule="auto"/>
              <w:jc w:val="center"/>
            </w:pPr>
            <w:r w:rsidRPr="00B1536B">
              <w:rPr>
                <w:color w:val="000000"/>
              </w:rPr>
              <w:t>0,6%</w:t>
            </w:r>
          </w:p>
        </w:tc>
        <w:tc>
          <w:tcPr>
            <w:tcW w:w="808" w:type="pct"/>
            <w:tcBorders>
              <w:top w:val="single" w:sz="8" w:space="0" w:color="000000"/>
              <w:left w:val="single" w:sz="8" w:space="0" w:color="000000"/>
              <w:bottom w:val="single" w:sz="8" w:space="0" w:color="000000"/>
              <w:right w:val="single" w:sz="8" w:space="0" w:color="000000"/>
            </w:tcBorders>
            <w:vAlign w:val="center"/>
          </w:tcPr>
          <w:p w14:paraId="32AD4E7E" w14:textId="77777777" w:rsidR="005B29BE" w:rsidRPr="00B1536B" w:rsidRDefault="005B29BE" w:rsidP="006E02C5">
            <w:pPr>
              <w:spacing w:line="276" w:lineRule="auto"/>
              <w:jc w:val="center"/>
            </w:pPr>
            <w:r w:rsidRPr="00B1536B">
              <w:rPr>
                <w:color w:val="000000"/>
              </w:rPr>
              <w:t>11,7%</w:t>
            </w:r>
          </w:p>
        </w:tc>
        <w:tc>
          <w:tcPr>
            <w:tcW w:w="809" w:type="pct"/>
            <w:tcBorders>
              <w:top w:val="single" w:sz="8" w:space="0" w:color="000000"/>
              <w:left w:val="single" w:sz="8" w:space="0" w:color="000000"/>
              <w:bottom w:val="single" w:sz="8" w:space="0" w:color="000000"/>
              <w:right w:val="single" w:sz="4" w:space="0" w:color="auto"/>
            </w:tcBorders>
            <w:vAlign w:val="center"/>
          </w:tcPr>
          <w:p w14:paraId="3DA90F37" w14:textId="77777777" w:rsidR="005B29BE" w:rsidRPr="00B1536B" w:rsidRDefault="005B29BE" w:rsidP="006E02C5">
            <w:pPr>
              <w:spacing w:line="276" w:lineRule="auto"/>
              <w:jc w:val="center"/>
            </w:pPr>
            <w:r w:rsidRPr="00B1536B">
              <w:rPr>
                <w:color w:val="000000"/>
              </w:rPr>
              <w:t>52,1%</w:t>
            </w:r>
          </w:p>
        </w:tc>
        <w:tc>
          <w:tcPr>
            <w:tcW w:w="707" w:type="pct"/>
            <w:tcBorders>
              <w:top w:val="single" w:sz="8" w:space="0" w:color="000000"/>
              <w:left w:val="single" w:sz="4" w:space="0" w:color="auto"/>
              <w:bottom w:val="single" w:sz="8" w:space="0" w:color="000000"/>
              <w:right w:val="single" w:sz="8" w:space="0" w:color="000000"/>
            </w:tcBorders>
            <w:vAlign w:val="center"/>
          </w:tcPr>
          <w:p w14:paraId="19B989D9" w14:textId="77777777" w:rsidR="005B29BE" w:rsidRPr="00B1536B" w:rsidRDefault="005B29BE" w:rsidP="006E02C5">
            <w:pPr>
              <w:spacing w:line="276" w:lineRule="auto"/>
              <w:jc w:val="center"/>
            </w:pPr>
            <w:r w:rsidRPr="00B1536B">
              <w:rPr>
                <w:color w:val="000000"/>
              </w:rPr>
              <w:t>35,6%</w:t>
            </w:r>
          </w:p>
        </w:tc>
      </w:tr>
      <w:tr w:rsidR="005B29BE" w:rsidRPr="00B1536B" w14:paraId="1D269720"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71A352E" w14:textId="77777777" w:rsidR="005B29BE" w:rsidRPr="00B1536B" w:rsidRDefault="005B29BE" w:rsidP="006E02C5">
            <w:pPr>
              <w:autoSpaceDE w:val="0"/>
              <w:autoSpaceDN w:val="0"/>
              <w:adjustRightInd w:val="0"/>
              <w:spacing w:line="276" w:lineRule="auto"/>
              <w:ind w:firstLine="67"/>
              <w:jc w:val="center"/>
            </w:pPr>
            <w:r w:rsidRPr="00B1536B">
              <w:rPr>
                <w:color w:val="000000"/>
              </w:rPr>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6376EF10"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4BE3258" w14:textId="77777777" w:rsidR="005B29BE" w:rsidRPr="00B1536B" w:rsidRDefault="005B29BE" w:rsidP="006E02C5">
            <w:pPr>
              <w:spacing w:line="276" w:lineRule="auto"/>
              <w:jc w:val="center"/>
            </w:pPr>
            <w:r w:rsidRPr="00B1536B">
              <w:rPr>
                <w:color w:val="000000"/>
              </w:rPr>
              <w:t>2,0%</w:t>
            </w:r>
          </w:p>
        </w:tc>
        <w:tc>
          <w:tcPr>
            <w:tcW w:w="808" w:type="pct"/>
            <w:tcBorders>
              <w:top w:val="single" w:sz="8" w:space="0" w:color="000000"/>
              <w:left w:val="single" w:sz="8" w:space="0" w:color="000000"/>
              <w:bottom w:val="single" w:sz="8" w:space="0" w:color="000000"/>
              <w:right w:val="single" w:sz="8" w:space="0" w:color="000000"/>
            </w:tcBorders>
            <w:vAlign w:val="center"/>
          </w:tcPr>
          <w:p w14:paraId="6F9E4BA2" w14:textId="77777777" w:rsidR="005B29BE" w:rsidRPr="00B1536B" w:rsidRDefault="005B29BE" w:rsidP="006E02C5">
            <w:pPr>
              <w:spacing w:line="276" w:lineRule="auto"/>
              <w:jc w:val="center"/>
            </w:pPr>
            <w:r w:rsidRPr="00B1536B">
              <w:rPr>
                <w:color w:val="000000"/>
              </w:rPr>
              <w:t>39,7%</w:t>
            </w:r>
          </w:p>
        </w:tc>
        <w:tc>
          <w:tcPr>
            <w:tcW w:w="809" w:type="pct"/>
            <w:tcBorders>
              <w:top w:val="single" w:sz="8" w:space="0" w:color="000000"/>
              <w:left w:val="single" w:sz="8" w:space="0" w:color="000000"/>
              <w:bottom w:val="single" w:sz="8" w:space="0" w:color="000000"/>
              <w:right w:val="single" w:sz="4" w:space="0" w:color="auto"/>
            </w:tcBorders>
            <w:vAlign w:val="center"/>
          </w:tcPr>
          <w:p w14:paraId="26C874BF" w14:textId="77777777" w:rsidR="005B29BE" w:rsidRPr="00B1536B" w:rsidRDefault="005B29BE" w:rsidP="006E02C5">
            <w:pPr>
              <w:spacing w:line="276" w:lineRule="auto"/>
              <w:jc w:val="center"/>
            </w:pPr>
            <w:r w:rsidRPr="00B1536B">
              <w:rPr>
                <w:color w:val="000000"/>
              </w:rPr>
              <w:t>43,7%</w:t>
            </w:r>
          </w:p>
        </w:tc>
        <w:tc>
          <w:tcPr>
            <w:tcW w:w="707" w:type="pct"/>
            <w:tcBorders>
              <w:top w:val="single" w:sz="8" w:space="0" w:color="000000"/>
              <w:left w:val="single" w:sz="4" w:space="0" w:color="auto"/>
              <w:bottom w:val="single" w:sz="8" w:space="0" w:color="000000"/>
              <w:right w:val="single" w:sz="8" w:space="0" w:color="000000"/>
            </w:tcBorders>
            <w:vAlign w:val="center"/>
          </w:tcPr>
          <w:p w14:paraId="733396A1" w14:textId="77777777" w:rsidR="005B29BE" w:rsidRPr="00B1536B" w:rsidRDefault="005B29BE" w:rsidP="006E02C5">
            <w:pPr>
              <w:spacing w:line="276" w:lineRule="auto"/>
              <w:jc w:val="center"/>
            </w:pPr>
            <w:r w:rsidRPr="00B1536B">
              <w:rPr>
                <w:color w:val="000000"/>
              </w:rPr>
              <w:t>14,6%</w:t>
            </w:r>
          </w:p>
        </w:tc>
      </w:tr>
      <w:tr w:rsidR="005B29BE" w:rsidRPr="00B1536B" w14:paraId="40CFC6BD"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C806B2F" w14:textId="77777777" w:rsidR="005B29BE" w:rsidRPr="00B1536B" w:rsidRDefault="005B29BE" w:rsidP="006E02C5">
            <w:pPr>
              <w:autoSpaceDE w:val="0"/>
              <w:autoSpaceDN w:val="0"/>
              <w:adjustRightInd w:val="0"/>
              <w:spacing w:line="276" w:lineRule="auto"/>
              <w:ind w:firstLine="67"/>
              <w:jc w:val="center"/>
            </w:pPr>
            <w:r w:rsidRPr="00B1536B">
              <w:rPr>
                <w:color w:val="000000"/>
              </w:rPr>
              <w:lastRenderedPageBreak/>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159CCBA2"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B3CCC82" w14:textId="77777777" w:rsidR="005B29BE" w:rsidRPr="00B1536B" w:rsidRDefault="005B29BE" w:rsidP="006E02C5">
            <w:pPr>
              <w:spacing w:line="276" w:lineRule="auto"/>
              <w:jc w:val="center"/>
            </w:pPr>
            <w:r w:rsidRPr="00B1536B">
              <w:rPr>
                <w:color w:val="000000"/>
              </w:rPr>
              <w:t>0,6%</w:t>
            </w:r>
          </w:p>
        </w:tc>
        <w:tc>
          <w:tcPr>
            <w:tcW w:w="808" w:type="pct"/>
            <w:tcBorders>
              <w:top w:val="single" w:sz="8" w:space="0" w:color="000000"/>
              <w:left w:val="single" w:sz="8" w:space="0" w:color="000000"/>
              <w:bottom w:val="single" w:sz="8" w:space="0" w:color="000000"/>
              <w:right w:val="single" w:sz="8" w:space="0" w:color="000000"/>
            </w:tcBorders>
            <w:vAlign w:val="center"/>
          </w:tcPr>
          <w:p w14:paraId="267E7C15" w14:textId="77777777" w:rsidR="005B29BE" w:rsidRPr="00B1536B" w:rsidRDefault="005B29BE" w:rsidP="006E02C5">
            <w:pPr>
              <w:spacing w:line="276" w:lineRule="auto"/>
              <w:jc w:val="center"/>
            </w:pPr>
            <w:r w:rsidRPr="00B1536B">
              <w:rPr>
                <w:color w:val="000000"/>
              </w:rPr>
              <w:t>20,1%</w:t>
            </w:r>
          </w:p>
        </w:tc>
        <w:tc>
          <w:tcPr>
            <w:tcW w:w="809" w:type="pct"/>
            <w:tcBorders>
              <w:top w:val="single" w:sz="8" w:space="0" w:color="000000"/>
              <w:left w:val="single" w:sz="8" w:space="0" w:color="000000"/>
              <w:bottom w:val="single" w:sz="8" w:space="0" w:color="000000"/>
              <w:right w:val="single" w:sz="4" w:space="0" w:color="auto"/>
            </w:tcBorders>
            <w:vAlign w:val="center"/>
          </w:tcPr>
          <w:p w14:paraId="5D6AF7D6" w14:textId="77777777" w:rsidR="005B29BE" w:rsidRPr="00B1536B" w:rsidRDefault="005B29BE" w:rsidP="006E02C5">
            <w:pPr>
              <w:spacing w:line="276" w:lineRule="auto"/>
              <w:jc w:val="center"/>
            </w:pPr>
            <w:r w:rsidRPr="00B1536B">
              <w:rPr>
                <w:color w:val="000000"/>
              </w:rPr>
              <w:t>47,3%</w:t>
            </w:r>
          </w:p>
        </w:tc>
        <w:tc>
          <w:tcPr>
            <w:tcW w:w="707" w:type="pct"/>
            <w:tcBorders>
              <w:top w:val="single" w:sz="8" w:space="0" w:color="000000"/>
              <w:left w:val="single" w:sz="4" w:space="0" w:color="auto"/>
              <w:bottom w:val="single" w:sz="8" w:space="0" w:color="000000"/>
              <w:right w:val="single" w:sz="8" w:space="0" w:color="000000"/>
            </w:tcBorders>
            <w:vAlign w:val="center"/>
          </w:tcPr>
          <w:p w14:paraId="6BB2AE26" w14:textId="77777777" w:rsidR="005B29BE" w:rsidRPr="00B1536B" w:rsidRDefault="005B29BE" w:rsidP="006E02C5">
            <w:pPr>
              <w:spacing w:line="276" w:lineRule="auto"/>
              <w:jc w:val="center"/>
            </w:pPr>
            <w:r w:rsidRPr="00B1536B">
              <w:rPr>
                <w:color w:val="000000"/>
              </w:rPr>
              <w:t>32,0%</w:t>
            </w:r>
          </w:p>
        </w:tc>
      </w:tr>
      <w:tr w:rsidR="005B29BE" w:rsidRPr="00B1536B" w14:paraId="7FBD589A"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E081FE4" w14:textId="77777777" w:rsidR="005B29BE" w:rsidRPr="00B1536B" w:rsidRDefault="005B29BE" w:rsidP="006E02C5">
            <w:pPr>
              <w:autoSpaceDE w:val="0"/>
              <w:autoSpaceDN w:val="0"/>
              <w:adjustRightInd w:val="0"/>
              <w:spacing w:line="276" w:lineRule="auto"/>
              <w:ind w:firstLine="67"/>
              <w:jc w:val="center"/>
            </w:pPr>
            <w:r w:rsidRPr="00B1536B">
              <w:rPr>
                <w:color w:val="000000"/>
              </w:rPr>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18BC68DD"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F0FA3A8" w14:textId="77777777" w:rsidR="005B29BE" w:rsidRPr="00B1536B" w:rsidRDefault="005B29BE" w:rsidP="006E02C5">
            <w:pPr>
              <w:spacing w:line="276" w:lineRule="auto"/>
              <w:jc w:val="center"/>
            </w:pPr>
            <w:r w:rsidRPr="00B1536B">
              <w:rPr>
                <w:color w:val="000000"/>
              </w:rPr>
              <w:t>4,3%</w:t>
            </w:r>
          </w:p>
        </w:tc>
        <w:tc>
          <w:tcPr>
            <w:tcW w:w="808" w:type="pct"/>
            <w:tcBorders>
              <w:top w:val="single" w:sz="8" w:space="0" w:color="000000"/>
              <w:left w:val="single" w:sz="8" w:space="0" w:color="000000"/>
              <w:bottom w:val="single" w:sz="8" w:space="0" w:color="000000"/>
              <w:right w:val="single" w:sz="8" w:space="0" w:color="000000"/>
            </w:tcBorders>
            <w:vAlign w:val="center"/>
          </w:tcPr>
          <w:p w14:paraId="66060E70" w14:textId="77777777" w:rsidR="005B29BE" w:rsidRPr="00B1536B" w:rsidRDefault="005B29BE" w:rsidP="006E02C5">
            <w:pPr>
              <w:spacing w:line="276" w:lineRule="auto"/>
              <w:jc w:val="center"/>
            </w:pPr>
            <w:r w:rsidRPr="00B1536B">
              <w:rPr>
                <w:color w:val="000000"/>
              </w:rPr>
              <w:t>63,4%</w:t>
            </w:r>
          </w:p>
        </w:tc>
        <w:tc>
          <w:tcPr>
            <w:tcW w:w="809" w:type="pct"/>
            <w:tcBorders>
              <w:top w:val="single" w:sz="8" w:space="0" w:color="000000"/>
              <w:left w:val="single" w:sz="8" w:space="0" w:color="000000"/>
              <w:bottom w:val="single" w:sz="8" w:space="0" w:color="000000"/>
              <w:right w:val="single" w:sz="4" w:space="0" w:color="auto"/>
            </w:tcBorders>
            <w:vAlign w:val="center"/>
          </w:tcPr>
          <w:p w14:paraId="1164D78D" w14:textId="77777777" w:rsidR="005B29BE" w:rsidRPr="00B1536B" w:rsidRDefault="005B29BE" w:rsidP="006E02C5">
            <w:pPr>
              <w:spacing w:line="276" w:lineRule="auto"/>
              <w:jc w:val="center"/>
            </w:pPr>
            <w:r w:rsidRPr="00B1536B">
              <w:rPr>
                <w:color w:val="000000"/>
              </w:rPr>
              <w:t>31,2%</w:t>
            </w:r>
          </w:p>
        </w:tc>
        <w:tc>
          <w:tcPr>
            <w:tcW w:w="707" w:type="pct"/>
            <w:tcBorders>
              <w:top w:val="single" w:sz="8" w:space="0" w:color="000000"/>
              <w:left w:val="single" w:sz="4" w:space="0" w:color="auto"/>
              <w:bottom w:val="single" w:sz="8" w:space="0" w:color="000000"/>
              <w:right w:val="single" w:sz="8" w:space="0" w:color="000000"/>
            </w:tcBorders>
            <w:vAlign w:val="center"/>
          </w:tcPr>
          <w:p w14:paraId="64ADEF2C" w14:textId="77777777" w:rsidR="005B29BE" w:rsidRPr="00B1536B" w:rsidRDefault="005B29BE" w:rsidP="006E02C5">
            <w:pPr>
              <w:spacing w:line="276" w:lineRule="auto"/>
              <w:jc w:val="center"/>
            </w:pPr>
            <w:r w:rsidRPr="00B1536B">
              <w:rPr>
                <w:color w:val="000000"/>
              </w:rPr>
              <w:t>1,1%</w:t>
            </w:r>
          </w:p>
        </w:tc>
      </w:tr>
      <w:tr w:rsidR="005B29BE" w:rsidRPr="00B1536B" w14:paraId="6A2AC939"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DFD022F" w14:textId="77777777" w:rsidR="005B29BE" w:rsidRPr="00B1536B" w:rsidRDefault="005B29BE" w:rsidP="006E02C5">
            <w:pPr>
              <w:autoSpaceDE w:val="0"/>
              <w:autoSpaceDN w:val="0"/>
              <w:adjustRightInd w:val="0"/>
              <w:spacing w:line="276" w:lineRule="auto"/>
              <w:ind w:firstLine="67"/>
              <w:jc w:val="center"/>
            </w:pPr>
            <w:r w:rsidRPr="00B1536B">
              <w:rPr>
                <w:color w:val="000000"/>
              </w:rPr>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0E4990D5"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3745E0FE"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ED55129" w14:textId="77777777" w:rsidR="005B29BE" w:rsidRPr="00B1536B" w:rsidRDefault="005B29BE" w:rsidP="006E02C5">
            <w:pPr>
              <w:spacing w:line="276" w:lineRule="auto"/>
              <w:jc w:val="center"/>
            </w:pPr>
            <w:r w:rsidRPr="00B1536B">
              <w:rPr>
                <w:color w:val="000000"/>
              </w:rPr>
              <w:t>15,4%</w:t>
            </w:r>
          </w:p>
        </w:tc>
        <w:tc>
          <w:tcPr>
            <w:tcW w:w="809" w:type="pct"/>
            <w:tcBorders>
              <w:top w:val="single" w:sz="8" w:space="0" w:color="000000"/>
              <w:left w:val="single" w:sz="8" w:space="0" w:color="000000"/>
              <w:bottom w:val="single" w:sz="8" w:space="0" w:color="000000"/>
              <w:right w:val="single" w:sz="4" w:space="0" w:color="auto"/>
            </w:tcBorders>
            <w:vAlign w:val="center"/>
          </w:tcPr>
          <w:p w14:paraId="2897400D" w14:textId="77777777" w:rsidR="005B29BE" w:rsidRPr="00B1536B" w:rsidRDefault="005B29BE" w:rsidP="006E02C5">
            <w:pPr>
              <w:spacing w:line="276" w:lineRule="auto"/>
              <w:jc w:val="center"/>
            </w:pPr>
            <w:r w:rsidRPr="00B1536B">
              <w:rPr>
                <w:color w:val="000000"/>
              </w:rPr>
              <w:t>51,5%</w:t>
            </w:r>
          </w:p>
        </w:tc>
        <w:tc>
          <w:tcPr>
            <w:tcW w:w="707" w:type="pct"/>
            <w:tcBorders>
              <w:top w:val="single" w:sz="8" w:space="0" w:color="000000"/>
              <w:left w:val="single" w:sz="4" w:space="0" w:color="auto"/>
              <w:bottom w:val="single" w:sz="8" w:space="0" w:color="000000"/>
              <w:right w:val="single" w:sz="8" w:space="0" w:color="000000"/>
            </w:tcBorders>
            <w:vAlign w:val="center"/>
          </w:tcPr>
          <w:p w14:paraId="4D81085D" w14:textId="77777777" w:rsidR="005B29BE" w:rsidRPr="00B1536B" w:rsidRDefault="005B29BE" w:rsidP="006E02C5">
            <w:pPr>
              <w:spacing w:line="276" w:lineRule="auto"/>
              <w:jc w:val="center"/>
            </w:pPr>
            <w:r w:rsidRPr="00B1536B">
              <w:rPr>
                <w:color w:val="000000"/>
              </w:rPr>
              <w:t>33,0%</w:t>
            </w:r>
          </w:p>
        </w:tc>
      </w:tr>
      <w:tr w:rsidR="005B29BE" w:rsidRPr="00B1536B" w14:paraId="088AE650"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6769010" w14:textId="77777777" w:rsidR="005B29BE" w:rsidRPr="00B1536B" w:rsidRDefault="005B29BE" w:rsidP="006E02C5">
            <w:pPr>
              <w:autoSpaceDE w:val="0"/>
              <w:autoSpaceDN w:val="0"/>
              <w:adjustRightInd w:val="0"/>
              <w:spacing w:line="276" w:lineRule="auto"/>
              <w:ind w:firstLine="67"/>
              <w:jc w:val="center"/>
            </w:pPr>
            <w:r w:rsidRPr="00B1536B">
              <w:rPr>
                <w:color w:val="000000"/>
              </w:rPr>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0D816F10"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98E6399" w14:textId="77777777" w:rsidR="005B29BE" w:rsidRPr="00B1536B" w:rsidRDefault="005B29BE" w:rsidP="006E02C5">
            <w:pPr>
              <w:spacing w:line="276" w:lineRule="auto"/>
              <w:jc w:val="center"/>
            </w:pPr>
            <w:r w:rsidRPr="00B1536B">
              <w:rPr>
                <w:color w:val="000000"/>
              </w:rPr>
              <w:t>2,9%</w:t>
            </w:r>
          </w:p>
        </w:tc>
        <w:tc>
          <w:tcPr>
            <w:tcW w:w="808" w:type="pct"/>
            <w:tcBorders>
              <w:top w:val="single" w:sz="8" w:space="0" w:color="000000"/>
              <w:left w:val="single" w:sz="8" w:space="0" w:color="000000"/>
              <w:bottom w:val="single" w:sz="8" w:space="0" w:color="000000"/>
              <w:right w:val="single" w:sz="8" w:space="0" w:color="000000"/>
            </w:tcBorders>
            <w:vAlign w:val="center"/>
          </w:tcPr>
          <w:p w14:paraId="268FB38F" w14:textId="77777777" w:rsidR="005B29BE" w:rsidRPr="00B1536B" w:rsidRDefault="005B29BE" w:rsidP="006E02C5">
            <w:pPr>
              <w:spacing w:line="276" w:lineRule="auto"/>
              <w:jc w:val="center"/>
            </w:pPr>
            <w:r w:rsidRPr="00B1536B">
              <w:rPr>
                <w:color w:val="000000"/>
              </w:rPr>
              <w:t>67,1%</w:t>
            </w:r>
          </w:p>
        </w:tc>
        <w:tc>
          <w:tcPr>
            <w:tcW w:w="809" w:type="pct"/>
            <w:tcBorders>
              <w:top w:val="single" w:sz="8" w:space="0" w:color="000000"/>
              <w:left w:val="single" w:sz="8" w:space="0" w:color="000000"/>
              <w:bottom w:val="single" w:sz="8" w:space="0" w:color="000000"/>
              <w:right w:val="single" w:sz="4" w:space="0" w:color="auto"/>
            </w:tcBorders>
            <w:vAlign w:val="center"/>
          </w:tcPr>
          <w:p w14:paraId="71E839A8" w14:textId="77777777" w:rsidR="005B29BE" w:rsidRPr="00B1536B" w:rsidRDefault="005B29BE" w:rsidP="006E02C5">
            <w:pPr>
              <w:spacing w:line="276" w:lineRule="auto"/>
              <w:jc w:val="center"/>
            </w:pPr>
            <w:r w:rsidRPr="00B1536B">
              <w:rPr>
                <w:color w:val="000000"/>
              </w:rPr>
              <w:t>27,1%</w:t>
            </w:r>
          </w:p>
        </w:tc>
        <w:tc>
          <w:tcPr>
            <w:tcW w:w="707" w:type="pct"/>
            <w:tcBorders>
              <w:top w:val="single" w:sz="8" w:space="0" w:color="000000"/>
              <w:left w:val="single" w:sz="4" w:space="0" w:color="auto"/>
              <w:bottom w:val="single" w:sz="8" w:space="0" w:color="000000"/>
              <w:right w:val="single" w:sz="8" w:space="0" w:color="000000"/>
            </w:tcBorders>
            <w:vAlign w:val="center"/>
          </w:tcPr>
          <w:p w14:paraId="74F8D186" w14:textId="77777777" w:rsidR="005B29BE" w:rsidRPr="00B1536B" w:rsidRDefault="005B29BE" w:rsidP="006E02C5">
            <w:pPr>
              <w:spacing w:line="276" w:lineRule="auto"/>
              <w:jc w:val="center"/>
            </w:pPr>
            <w:r w:rsidRPr="00B1536B">
              <w:rPr>
                <w:color w:val="000000"/>
              </w:rPr>
              <w:t>2,9%</w:t>
            </w:r>
          </w:p>
        </w:tc>
      </w:tr>
      <w:tr w:rsidR="005B29BE" w:rsidRPr="00B1536B" w14:paraId="1C0AF97E"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3B23C70" w14:textId="77777777" w:rsidR="005B29BE" w:rsidRPr="00B1536B" w:rsidRDefault="005B29BE" w:rsidP="006E02C5">
            <w:pPr>
              <w:autoSpaceDE w:val="0"/>
              <w:autoSpaceDN w:val="0"/>
              <w:adjustRightInd w:val="0"/>
              <w:spacing w:line="276" w:lineRule="auto"/>
              <w:ind w:firstLine="67"/>
              <w:jc w:val="center"/>
            </w:pPr>
            <w:r w:rsidRPr="00B1536B">
              <w:rPr>
                <w:color w:val="000000"/>
              </w:rPr>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77C5896C"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035F449" w14:textId="77777777" w:rsidR="005B29BE" w:rsidRPr="00B1536B" w:rsidRDefault="005B29BE" w:rsidP="006E02C5">
            <w:pPr>
              <w:spacing w:line="276" w:lineRule="auto"/>
              <w:jc w:val="center"/>
            </w:pPr>
            <w:r w:rsidRPr="00B1536B">
              <w:rPr>
                <w:color w:val="000000"/>
              </w:rPr>
              <w:t>0,8%</w:t>
            </w:r>
          </w:p>
        </w:tc>
        <w:tc>
          <w:tcPr>
            <w:tcW w:w="808" w:type="pct"/>
            <w:tcBorders>
              <w:top w:val="single" w:sz="8" w:space="0" w:color="000000"/>
              <w:left w:val="single" w:sz="8" w:space="0" w:color="000000"/>
              <w:bottom w:val="single" w:sz="8" w:space="0" w:color="000000"/>
              <w:right w:val="single" w:sz="8" w:space="0" w:color="000000"/>
            </w:tcBorders>
            <w:vAlign w:val="center"/>
          </w:tcPr>
          <w:p w14:paraId="60E97EB1" w14:textId="77777777" w:rsidR="005B29BE" w:rsidRPr="00B1536B" w:rsidRDefault="005B29BE" w:rsidP="006E02C5">
            <w:pPr>
              <w:spacing w:line="276" w:lineRule="auto"/>
              <w:jc w:val="center"/>
            </w:pPr>
            <w:r w:rsidRPr="00B1536B">
              <w:rPr>
                <w:color w:val="000000"/>
              </w:rPr>
              <w:t>18,8%</w:t>
            </w:r>
          </w:p>
        </w:tc>
        <w:tc>
          <w:tcPr>
            <w:tcW w:w="809" w:type="pct"/>
            <w:tcBorders>
              <w:top w:val="single" w:sz="8" w:space="0" w:color="000000"/>
              <w:left w:val="single" w:sz="8" w:space="0" w:color="000000"/>
              <w:bottom w:val="single" w:sz="8" w:space="0" w:color="000000"/>
              <w:right w:val="single" w:sz="4" w:space="0" w:color="auto"/>
            </w:tcBorders>
            <w:vAlign w:val="center"/>
          </w:tcPr>
          <w:p w14:paraId="78AE34F9" w14:textId="77777777" w:rsidR="005B29BE" w:rsidRPr="00B1536B" w:rsidRDefault="005B29BE" w:rsidP="006E02C5">
            <w:pPr>
              <w:spacing w:line="276" w:lineRule="auto"/>
              <w:jc w:val="center"/>
            </w:pPr>
            <w:r w:rsidRPr="00B1536B">
              <w:rPr>
                <w:color w:val="000000"/>
              </w:rPr>
              <w:t>50,8%</w:t>
            </w:r>
          </w:p>
        </w:tc>
        <w:tc>
          <w:tcPr>
            <w:tcW w:w="707" w:type="pct"/>
            <w:tcBorders>
              <w:top w:val="single" w:sz="8" w:space="0" w:color="000000"/>
              <w:left w:val="single" w:sz="4" w:space="0" w:color="auto"/>
              <w:bottom w:val="single" w:sz="8" w:space="0" w:color="000000"/>
              <w:right w:val="single" w:sz="8" w:space="0" w:color="000000"/>
            </w:tcBorders>
            <w:vAlign w:val="center"/>
          </w:tcPr>
          <w:p w14:paraId="4E332B25" w14:textId="77777777" w:rsidR="005B29BE" w:rsidRPr="00B1536B" w:rsidRDefault="005B29BE" w:rsidP="006E02C5">
            <w:pPr>
              <w:spacing w:line="276" w:lineRule="auto"/>
              <w:jc w:val="center"/>
            </w:pPr>
            <w:r w:rsidRPr="00B1536B">
              <w:rPr>
                <w:color w:val="000000"/>
              </w:rPr>
              <w:t>29,6%</w:t>
            </w:r>
          </w:p>
        </w:tc>
      </w:tr>
      <w:tr w:rsidR="005B29BE" w:rsidRPr="00B1536B" w14:paraId="06F951C2"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C122273" w14:textId="77777777" w:rsidR="005B29BE" w:rsidRPr="00B1536B" w:rsidRDefault="005B29BE" w:rsidP="006E02C5">
            <w:pPr>
              <w:autoSpaceDE w:val="0"/>
              <w:autoSpaceDN w:val="0"/>
              <w:adjustRightInd w:val="0"/>
              <w:spacing w:line="276" w:lineRule="auto"/>
              <w:ind w:firstLine="67"/>
              <w:jc w:val="center"/>
            </w:pPr>
            <w:r w:rsidRPr="00B1536B">
              <w:rPr>
                <w:color w:val="000000"/>
              </w:rPr>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0EC08127"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A2773E3" w14:textId="77777777" w:rsidR="005B29BE" w:rsidRPr="00B1536B" w:rsidRDefault="005B29BE" w:rsidP="006E02C5">
            <w:pPr>
              <w:spacing w:line="276" w:lineRule="auto"/>
              <w:jc w:val="center"/>
            </w:pPr>
            <w:r w:rsidRPr="00B1536B">
              <w:rPr>
                <w:color w:val="000000"/>
              </w:rPr>
              <w:t>2,6%</w:t>
            </w:r>
          </w:p>
        </w:tc>
        <w:tc>
          <w:tcPr>
            <w:tcW w:w="808" w:type="pct"/>
            <w:tcBorders>
              <w:top w:val="single" w:sz="8" w:space="0" w:color="000000"/>
              <w:left w:val="single" w:sz="8" w:space="0" w:color="000000"/>
              <w:bottom w:val="single" w:sz="8" w:space="0" w:color="000000"/>
              <w:right w:val="single" w:sz="8" w:space="0" w:color="000000"/>
            </w:tcBorders>
            <w:vAlign w:val="center"/>
          </w:tcPr>
          <w:p w14:paraId="26958037" w14:textId="77777777" w:rsidR="005B29BE" w:rsidRPr="00B1536B" w:rsidRDefault="005B29BE" w:rsidP="006E02C5">
            <w:pPr>
              <w:spacing w:line="276" w:lineRule="auto"/>
              <w:jc w:val="center"/>
            </w:pPr>
            <w:r w:rsidRPr="00B1536B">
              <w:rPr>
                <w:color w:val="000000"/>
              </w:rPr>
              <w:t>43,8%</w:t>
            </w:r>
          </w:p>
        </w:tc>
        <w:tc>
          <w:tcPr>
            <w:tcW w:w="809" w:type="pct"/>
            <w:tcBorders>
              <w:top w:val="single" w:sz="8" w:space="0" w:color="000000"/>
              <w:left w:val="single" w:sz="8" w:space="0" w:color="000000"/>
              <w:bottom w:val="single" w:sz="8" w:space="0" w:color="000000"/>
              <w:right w:val="single" w:sz="4" w:space="0" w:color="auto"/>
            </w:tcBorders>
            <w:vAlign w:val="center"/>
          </w:tcPr>
          <w:p w14:paraId="50649306" w14:textId="77777777" w:rsidR="005B29BE" w:rsidRPr="00B1536B" w:rsidRDefault="005B29BE" w:rsidP="006E02C5">
            <w:pPr>
              <w:spacing w:line="276" w:lineRule="auto"/>
              <w:jc w:val="center"/>
            </w:pPr>
            <w:r w:rsidRPr="00B1536B">
              <w:rPr>
                <w:color w:val="000000"/>
              </w:rPr>
              <w:t>45,1%</w:t>
            </w:r>
          </w:p>
        </w:tc>
        <w:tc>
          <w:tcPr>
            <w:tcW w:w="707" w:type="pct"/>
            <w:tcBorders>
              <w:top w:val="single" w:sz="8" w:space="0" w:color="000000"/>
              <w:left w:val="single" w:sz="4" w:space="0" w:color="auto"/>
              <w:bottom w:val="single" w:sz="8" w:space="0" w:color="000000"/>
              <w:right w:val="single" w:sz="8" w:space="0" w:color="000000"/>
            </w:tcBorders>
            <w:vAlign w:val="center"/>
          </w:tcPr>
          <w:p w14:paraId="3D692D3D" w14:textId="77777777" w:rsidR="005B29BE" w:rsidRPr="00B1536B" w:rsidRDefault="005B29BE" w:rsidP="006E02C5">
            <w:pPr>
              <w:spacing w:line="276" w:lineRule="auto"/>
              <w:jc w:val="center"/>
            </w:pPr>
            <w:r w:rsidRPr="00B1536B">
              <w:rPr>
                <w:color w:val="000000"/>
              </w:rPr>
              <w:t>8,5%</w:t>
            </w:r>
          </w:p>
        </w:tc>
      </w:tr>
      <w:tr w:rsidR="005B29BE" w:rsidRPr="00B1536B" w14:paraId="57F407CA"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5C235BA" w14:textId="77777777" w:rsidR="005B29BE" w:rsidRPr="00B1536B" w:rsidRDefault="005B29BE" w:rsidP="006E02C5">
            <w:pPr>
              <w:autoSpaceDE w:val="0"/>
              <w:autoSpaceDN w:val="0"/>
              <w:adjustRightInd w:val="0"/>
              <w:spacing w:line="276" w:lineRule="auto"/>
              <w:ind w:firstLine="67"/>
              <w:jc w:val="center"/>
            </w:pPr>
            <w:r w:rsidRPr="00B1536B">
              <w:rPr>
                <w:color w:val="000000"/>
              </w:rPr>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2693E787"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3260069"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33EA71DF" w14:textId="77777777" w:rsidR="005B29BE" w:rsidRPr="00B1536B" w:rsidRDefault="005B29BE" w:rsidP="006E02C5">
            <w:pPr>
              <w:spacing w:line="276" w:lineRule="auto"/>
              <w:jc w:val="center"/>
            </w:pPr>
            <w:r w:rsidRPr="00B1536B">
              <w:rPr>
                <w:color w:val="000000"/>
              </w:rPr>
              <w:t>16,2%</w:t>
            </w:r>
          </w:p>
        </w:tc>
        <w:tc>
          <w:tcPr>
            <w:tcW w:w="809" w:type="pct"/>
            <w:tcBorders>
              <w:top w:val="single" w:sz="8" w:space="0" w:color="000000"/>
              <w:left w:val="single" w:sz="8" w:space="0" w:color="000000"/>
              <w:bottom w:val="single" w:sz="8" w:space="0" w:color="000000"/>
              <w:right w:val="single" w:sz="4" w:space="0" w:color="auto"/>
            </w:tcBorders>
            <w:vAlign w:val="center"/>
          </w:tcPr>
          <w:p w14:paraId="441F348E" w14:textId="77777777" w:rsidR="005B29BE" w:rsidRPr="00B1536B" w:rsidRDefault="005B29BE" w:rsidP="006E02C5">
            <w:pPr>
              <w:spacing w:line="276" w:lineRule="auto"/>
              <w:jc w:val="center"/>
            </w:pPr>
            <w:r w:rsidRPr="00B1536B">
              <w:rPr>
                <w:color w:val="000000"/>
              </w:rPr>
              <w:t>46,1%</w:t>
            </w:r>
          </w:p>
        </w:tc>
        <w:tc>
          <w:tcPr>
            <w:tcW w:w="707" w:type="pct"/>
            <w:tcBorders>
              <w:top w:val="single" w:sz="8" w:space="0" w:color="000000"/>
              <w:left w:val="single" w:sz="4" w:space="0" w:color="auto"/>
              <w:bottom w:val="single" w:sz="8" w:space="0" w:color="000000"/>
              <w:right w:val="single" w:sz="8" w:space="0" w:color="000000"/>
            </w:tcBorders>
            <w:vAlign w:val="center"/>
          </w:tcPr>
          <w:p w14:paraId="7C2FFC6E" w14:textId="77777777" w:rsidR="005B29BE" w:rsidRPr="00B1536B" w:rsidRDefault="005B29BE" w:rsidP="006E02C5">
            <w:pPr>
              <w:spacing w:line="276" w:lineRule="auto"/>
              <w:jc w:val="center"/>
            </w:pPr>
            <w:r w:rsidRPr="00B1536B">
              <w:rPr>
                <w:color w:val="000000"/>
              </w:rPr>
              <w:t>37,7%</w:t>
            </w:r>
          </w:p>
        </w:tc>
      </w:tr>
      <w:tr w:rsidR="005B29BE" w:rsidRPr="00B1536B" w14:paraId="2D54EE8C"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7DBA5BA" w14:textId="77777777" w:rsidR="005B29BE" w:rsidRPr="00B1536B" w:rsidRDefault="005B29BE" w:rsidP="006E02C5">
            <w:pPr>
              <w:autoSpaceDE w:val="0"/>
              <w:autoSpaceDN w:val="0"/>
              <w:adjustRightInd w:val="0"/>
              <w:spacing w:line="276" w:lineRule="auto"/>
              <w:ind w:firstLine="67"/>
              <w:jc w:val="center"/>
            </w:pPr>
            <w:r w:rsidRPr="00B1536B">
              <w:rPr>
                <w:color w:val="000000"/>
              </w:rPr>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5071A623"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2FF7730" w14:textId="77777777" w:rsidR="005B29BE" w:rsidRPr="00B1536B" w:rsidRDefault="005B29BE" w:rsidP="006E02C5">
            <w:pPr>
              <w:spacing w:line="276" w:lineRule="auto"/>
              <w:jc w:val="center"/>
            </w:pPr>
            <w:r w:rsidRPr="00B1536B">
              <w:rPr>
                <w:color w:val="000000"/>
              </w:rPr>
              <w:t>4,0%</w:t>
            </w:r>
          </w:p>
        </w:tc>
        <w:tc>
          <w:tcPr>
            <w:tcW w:w="808" w:type="pct"/>
            <w:tcBorders>
              <w:top w:val="single" w:sz="8" w:space="0" w:color="000000"/>
              <w:left w:val="single" w:sz="8" w:space="0" w:color="000000"/>
              <w:bottom w:val="single" w:sz="8" w:space="0" w:color="000000"/>
              <w:right w:val="single" w:sz="8" w:space="0" w:color="000000"/>
            </w:tcBorders>
            <w:vAlign w:val="center"/>
          </w:tcPr>
          <w:p w14:paraId="0D8C4A8D" w14:textId="77777777" w:rsidR="005B29BE" w:rsidRPr="00B1536B" w:rsidRDefault="005B29BE" w:rsidP="006E02C5">
            <w:pPr>
              <w:spacing w:line="276" w:lineRule="auto"/>
              <w:jc w:val="center"/>
            </w:pPr>
            <w:r w:rsidRPr="00B1536B">
              <w:rPr>
                <w:color w:val="000000"/>
              </w:rPr>
              <w:t>52,5%</w:t>
            </w:r>
          </w:p>
        </w:tc>
        <w:tc>
          <w:tcPr>
            <w:tcW w:w="809" w:type="pct"/>
            <w:tcBorders>
              <w:top w:val="single" w:sz="8" w:space="0" w:color="000000"/>
              <w:left w:val="single" w:sz="8" w:space="0" w:color="000000"/>
              <w:bottom w:val="single" w:sz="8" w:space="0" w:color="000000"/>
              <w:right w:val="single" w:sz="4" w:space="0" w:color="auto"/>
            </w:tcBorders>
            <w:vAlign w:val="center"/>
          </w:tcPr>
          <w:p w14:paraId="5A14BC18" w14:textId="77777777" w:rsidR="005B29BE" w:rsidRPr="00B1536B" w:rsidRDefault="005B29BE" w:rsidP="006E02C5">
            <w:pPr>
              <w:spacing w:line="276" w:lineRule="auto"/>
              <w:jc w:val="center"/>
            </w:pPr>
            <w:r w:rsidRPr="00B1536B">
              <w:rPr>
                <w:color w:val="000000"/>
              </w:rPr>
              <w:t>35,4%</w:t>
            </w:r>
          </w:p>
        </w:tc>
        <w:tc>
          <w:tcPr>
            <w:tcW w:w="707" w:type="pct"/>
            <w:tcBorders>
              <w:top w:val="single" w:sz="8" w:space="0" w:color="000000"/>
              <w:left w:val="single" w:sz="4" w:space="0" w:color="auto"/>
              <w:bottom w:val="single" w:sz="8" w:space="0" w:color="000000"/>
              <w:right w:val="single" w:sz="8" w:space="0" w:color="000000"/>
            </w:tcBorders>
            <w:vAlign w:val="center"/>
          </w:tcPr>
          <w:p w14:paraId="6880B963" w14:textId="77777777" w:rsidR="005B29BE" w:rsidRPr="00B1536B" w:rsidRDefault="005B29BE" w:rsidP="006E02C5">
            <w:pPr>
              <w:spacing w:line="276" w:lineRule="auto"/>
              <w:jc w:val="center"/>
            </w:pPr>
            <w:r w:rsidRPr="00B1536B">
              <w:rPr>
                <w:color w:val="000000"/>
              </w:rPr>
              <w:t>8,1%</w:t>
            </w:r>
          </w:p>
        </w:tc>
      </w:tr>
      <w:tr w:rsidR="005B29BE" w:rsidRPr="00B1536B" w14:paraId="35C19E12"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E5033B2" w14:textId="77777777" w:rsidR="005B29BE" w:rsidRPr="00B1536B" w:rsidRDefault="005B29BE" w:rsidP="006E02C5">
            <w:pPr>
              <w:autoSpaceDE w:val="0"/>
              <w:autoSpaceDN w:val="0"/>
              <w:adjustRightInd w:val="0"/>
              <w:spacing w:line="276" w:lineRule="auto"/>
              <w:ind w:firstLine="67"/>
              <w:jc w:val="center"/>
            </w:pPr>
            <w:r w:rsidRPr="00B1536B">
              <w:rPr>
                <w:color w:val="000000"/>
              </w:rPr>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55DC0E67"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6215DFB"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91F5AD8" w14:textId="77777777" w:rsidR="005B29BE" w:rsidRPr="00B1536B" w:rsidRDefault="005B29BE" w:rsidP="006E02C5">
            <w:pPr>
              <w:spacing w:line="276" w:lineRule="auto"/>
              <w:jc w:val="center"/>
            </w:pPr>
            <w:r w:rsidRPr="00B1536B">
              <w:rPr>
                <w:color w:val="000000"/>
              </w:rPr>
              <w:t>19,0%</w:t>
            </w:r>
          </w:p>
        </w:tc>
        <w:tc>
          <w:tcPr>
            <w:tcW w:w="809" w:type="pct"/>
            <w:tcBorders>
              <w:top w:val="single" w:sz="8" w:space="0" w:color="000000"/>
              <w:left w:val="single" w:sz="8" w:space="0" w:color="000000"/>
              <w:bottom w:val="single" w:sz="8" w:space="0" w:color="000000"/>
              <w:right w:val="single" w:sz="4" w:space="0" w:color="auto"/>
            </w:tcBorders>
            <w:vAlign w:val="center"/>
          </w:tcPr>
          <w:p w14:paraId="42ED09A1" w14:textId="77777777" w:rsidR="005B29BE" w:rsidRPr="00B1536B" w:rsidRDefault="005B29BE" w:rsidP="006E02C5">
            <w:pPr>
              <w:spacing w:line="276" w:lineRule="auto"/>
              <w:jc w:val="center"/>
            </w:pPr>
            <w:r w:rsidRPr="00B1536B">
              <w:rPr>
                <w:color w:val="000000"/>
              </w:rPr>
              <w:t>50,2%</w:t>
            </w:r>
          </w:p>
        </w:tc>
        <w:tc>
          <w:tcPr>
            <w:tcW w:w="707" w:type="pct"/>
            <w:tcBorders>
              <w:top w:val="single" w:sz="8" w:space="0" w:color="000000"/>
              <w:left w:val="single" w:sz="4" w:space="0" w:color="auto"/>
              <w:bottom w:val="single" w:sz="8" w:space="0" w:color="000000"/>
              <w:right w:val="single" w:sz="8" w:space="0" w:color="000000"/>
            </w:tcBorders>
            <w:vAlign w:val="center"/>
          </w:tcPr>
          <w:p w14:paraId="1A973464" w14:textId="77777777" w:rsidR="005B29BE" w:rsidRPr="00B1536B" w:rsidRDefault="005B29BE" w:rsidP="006E02C5">
            <w:pPr>
              <w:spacing w:line="276" w:lineRule="auto"/>
              <w:jc w:val="center"/>
            </w:pPr>
            <w:r w:rsidRPr="00B1536B">
              <w:rPr>
                <w:color w:val="000000"/>
              </w:rPr>
              <w:t>30,8%</w:t>
            </w:r>
          </w:p>
        </w:tc>
      </w:tr>
      <w:tr w:rsidR="005B29BE" w:rsidRPr="00B1536B" w14:paraId="0FD169C6"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FD9E5CA" w14:textId="77777777" w:rsidR="005B29BE" w:rsidRPr="00B1536B" w:rsidRDefault="005B29BE" w:rsidP="006E02C5">
            <w:pPr>
              <w:autoSpaceDE w:val="0"/>
              <w:autoSpaceDN w:val="0"/>
              <w:adjustRightInd w:val="0"/>
              <w:spacing w:line="276" w:lineRule="auto"/>
              <w:ind w:firstLine="67"/>
              <w:jc w:val="center"/>
            </w:pPr>
            <w:r w:rsidRPr="00B1536B">
              <w:rPr>
                <w:color w:val="000000"/>
              </w:rPr>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45515AA3"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D0EFA67" w14:textId="77777777" w:rsidR="005B29BE" w:rsidRPr="00B1536B" w:rsidRDefault="005B29BE" w:rsidP="006E02C5">
            <w:pPr>
              <w:spacing w:line="276" w:lineRule="auto"/>
              <w:jc w:val="center"/>
            </w:pPr>
            <w:r w:rsidRPr="00B1536B">
              <w:rPr>
                <w:color w:val="000000"/>
              </w:rPr>
              <w:t>6,7%</w:t>
            </w:r>
          </w:p>
        </w:tc>
        <w:tc>
          <w:tcPr>
            <w:tcW w:w="808" w:type="pct"/>
            <w:tcBorders>
              <w:top w:val="single" w:sz="8" w:space="0" w:color="000000"/>
              <w:left w:val="single" w:sz="8" w:space="0" w:color="000000"/>
              <w:bottom w:val="single" w:sz="8" w:space="0" w:color="000000"/>
              <w:right w:val="single" w:sz="8" w:space="0" w:color="000000"/>
            </w:tcBorders>
            <w:vAlign w:val="center"/>
          </w:tcPr>
          <w:p w14:paraId="22A91D6F" w14:textId="77777777" w:rsidR="005B29BE" w:rsidRPr="00B1536B" w:rsidRDefault="005B29BE" w:rsidP="006E02C5">
            <w:pPr>
              <w:spacing w:line="276" w:lineRule="auto"/>
              <w:jc w:val="center"/>
            </w:pPr>
            <w:r w:rsidRPr="00B1536B">
              <w:rPr>
                <w:color w:val="000000"/>
              </w:rPr>
              <w:t>50,0%</w:t>
            </w:r>
          </w:p>
        </w:tc>
        <w:tc>
          <w:tcPr>
            <w:tcW w:w="809" w:type="pct"/>
            <w:tcBorders>
              <w:top w:val="single" w:sz="8" w:space="0" w:color="000000"/>
              <w:left w:val="single" w:sz="8" w:space="0" w:color="000000"/>
              <w:bottom w:val="single" w:sz="8" w:space="0" w:color="000000"/>
              <w:right w:val="single" w:sz="4" w:space="0" w:color="auto"/>
            </w:tcBorders>
            <w:vAlign w:val="center"/>
          </w:tcPr>
          <w:p w14:paraId="4CDAE0E6" w14:textId="77777777" w:rsidR="005B29BE" w:rsidRPr="00B1536B" w:rsidRDefault="005B29BE" w:rsidP="006E02C5">
            <w:pPr>
              <w:spacing w:line="276" w:lineRule="auto"/>
              <w:jc w:val="center"/>
            </w:pPr>
            <w:r w:rsidRPr="00B1536B">
              <w:rPr>
                <w:color w:val="000000"/>
              </w:rPr>
              <w:t>36,7%</w:t>
            </w:r>
          </w:p>
        </w:tc>
        <w:tc>
          <w:tcPr>
            <w:tcW w:w="707" w:type="pct"/>
            <w:tcBorders>
              <w:top w:val="single" w:sz="8" w:space="0" w:color="000000"/>
              <w:left w:val="single" w:sz="4" w:space="0" w:color="auto"/>
              <w:bottom w:val="single" w:sz="8" w:space="0" w:color="000000"/>
              <w:right w:val="single" w:sz="8" w:space="0" w:color="000000"/>
            </w:tcBorders>
            <w:vAlign w:val="center"/>
          </w:tcPr>
          <w:p w14:paraId="03F2AC87" w14:textId="77777777" w:rsidR="005B29BE" w:rsidRPr="00B1536B" w:rsidRDefault="005B29BE" w:rsidP="006E02C5">
            <w:pPr>
              <w:spacing w:line="276" w:lineRule="auto"/>
              <w:jc w:val="center"/>
            </w:pPr>
            <w:r w:rsidRPr="00B1536B">
              <w:rPr>
                <w:color w:val="000000"/>
              </w:rPr>
              <w:t>6,7%</w:t>
            </w:r>
          </w:p>
        </w:tc>
      </w:tr>
      <w:tr w:rsidR="005B29BE" w:rsidRPr="00B1536B" w14:paraId="6D810B74"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FD38347" w14:textId="77777777" w:rsidR="005B29BE" w:rsidRPr="00B1536B" w:rsidRDefault="005B29BE" w:rsidP="006E02C5">
            <w:pPr>
              <w:autoSpaceDE w:val="0"/>
              <w:autoSpaceDN w:val="0"/>
              <w:adjustRightInd w:val="0"/>
              <w:spacing w:line="276" w:lineRule="auto"/>
              <w:ind w:firstLine="67"/>
              <w:jc w:val="center"/>
            </w:pPr>
            <w:r w:rsidRPr="00B1536B">
              <w:rPr>
                <w:color w:val="000000"/>
              </w:rPr>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20603D65"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720163F" w14:textId="77777777" w:rsidR="005B29BE" w:rsidRPr="00B1536B" w:rsidRDefault="005B29BE" w:rsidP="006E02C5">
            <w:pPr>
              <w:spacing w:line="276" w:lineRule="auto"/>
              <w:jc w:val="center"/>
            </w:pPr>
            <w:r w:rsidRPr="00B1536B">
              <w:rPr>
                <w:color w:val="000000"/>
              </w:rPr>
              <w:t>2,2%</w:t>
            </w:r>
          </w:p>
        </w:tc>
        <w:tc>
          <w:tcPr>
            <w:tcW w:w="808" w:type="pct"/>
            <w:tcBorders>
              <w:top w:val="single" w:sz="8" w:space="0" w:color="000000"/>
              <w:left w:val="single" w:sz="8" w:space="0" w:color="000000"/>
              <w:bottom w:val="single" w:sz="8" w:space="0" w:color="000000"/>
              <w:right w:val="single" w:sz="8" w:space="0" w:color="000000"/>
            </w:tcBorders>
            <w:vAlign w:val="center"/>
          </w:tcPr>
          <w:p w14:paraId="15023E77" w14:textId="77777777" w:rsidR="005B29BE" w:rsidRPr="00B1536B" w:rsidRDefault="005B29BE" w:rsidP="006E02C5">
            <w:pPr>
              <w:spacing w:line="276" w:lineRule="auto"/>
              <w:jc w:val="center"/>
            </w:pPr>
            <w:r w:rsidRPr="00B1536B">
              <w:rPr>
                <w:color w:val="000000"/>
              </w:rPr>
              <w:t>45,7%</w:t>
            </w:r>
          </w:p>
        </w:tc>
        <w:tc>
          <w:tcPr>
            <w:tcW w:w="809" w:type="pct"/>
            <w:tcBorders>
              <w:top w:val="single" w:sz="8" w:space="0" w:color="000000"/>
              <w:left w:val="single" w:sz="8" w:space="0" w:color="000000"/>
              <w:bottom w:val="single" w:sz="8" w:space="0" w:color="000000"/>
              <w:right w:val="single" w:sz="4" w:space="0" w:color="auto"/>
            </w:tcBorders>
            <w:vAlign w:val="center"/>
          </w:tcPr>
          <w:p w14:paraId="12230AF7" w14:textId="77777777" w:rsidR="005B29BE" w:rsidRPr="00B1536B" w:rsidRDefault="005B29BE" w:rsidP="006E02C5">
            <w:pPr>
              <w:spacing w:line="276" w:lineRule="auto"/>
              <w:jc w:val="center"/>
            </w:pPr>
            <w:r w:rsidRPr="00B1536B">
              <w:rPr>
                <w:color w:val="000000"/>
              </w:rPr>
              <w:t>45,7%</w:t>
            </w:r>
          </w:p>
        </w:tc>
        <w:tc>
          <w:tcPr>
            <w:tcW w:w="707" w:type="pct"/>
            <w:tcBorders>
              <w:top w:val="single" w:sz="8" w:space="0" w:color="000000"/>
              <w:left w:val="single" w:sz="4" w:space="0" w:color="auto"/>
              <w:bottom w:val="single" w:sz="8" w:space="0" w:color="000000"/>
              <w:right w:val="single" w:sz="8" w:space="0" w:color="000000"/>
            </w:tcBorders>
            <w:vAlign w:val="center"/>
          </w:tcPr>
          <w:p w14:paraId="65684DE4" w14:textId="77777777" w:rsidR="005B29BE" w:rsidRPr="00B1536B" w:rsidRDefault="005B29BE" w:rsidP="006E02C5">
            <w:pPr>
              <w:spacing w:line="276" w:lineRule="auto"/>
              <w:jc w:val="center"/>
            </w:pPr>
            <w:r w:rsidRPr="00B1536B">
              <w:rPr>
                <w:color w:val="000000"/>
              </w:rPr>
              <w:t>6,5%</w:t>
            </w:r>
          </w:p>
        </w:tc>
      </w:tr>
      <w:tr w:rsidR="005B29BE" w:rsidRPr="00B1536B" w14:paraId="605D9118"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AA14300" w14:textId="77777777" w:rsidR="005B29BE" w:rsidRPr="00B1536B" w:rsidRDefault="005B29BE" w:rsidP="006E02C5">
            <w:pPr>
              <w:autoSpaceDE w:val="0"/>
              <w:autoSpaceDN w:val="0"/>
              <w:adjustRightInd w:val="0"/>
              <w:spacing w:line="276" w:lineRule="auto"/>
              <w:ind w:firstLine="67"/>
              <w:jc w:val="center"/>
            </w:pPr>
            <w:r w:rsidRPr="00B1536B">
              <w:rPr>
                <w:color w:val="000000"/>
              </w:rPr>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6794132A"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36B02CFE"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FBAD3FB" w14:textId="77777777" w:rsidR="005B29BE" w:rsidRPr="00B1536B" w:rsidRDefault="005B29BE" w:rsidP="006E02C5">
            <w:pPr>
              <w:spacing w:line="276" w:lineRule="auto"/>
              <w:jc w:val="center"/>
            </w:pPr>
            <w:r w:rsidRPr="00B1536B">
              <w:rPr>
                <w:color w:val="000000"/>
              </w:rPr>
              <w:t>18,7%</w:t>
            </w:r>
          </w:p>
        </w:tc>
        <w:tc>
          <w:tcPr>
            <w:tcW w:w="809" w:type="pct"/>
            <w:tcBorders>
              <w:top w:val="single" w:sz="8" w:space="0" w:color="000000"/>
              <w:left w:val="single" w:sz="8" w:space="0" w:color="000000"/>
              <w:bottom w:val="single" w:sz="8" w:space="0" w:color="000000"/>
              <w:right w:val="single" w:sz="4" w:space="0" w:color="auto"/>
            </w:tcBorders>
            <w:vAlign w:val="center"/>
          </w:tcPr>
          <w:p w14:paraId="5D631781" w14:textId="77777777" w:rsidR="005B29BE" w:rsidRPr="00B1536B" w:rsidRDefault="005B29BE" w:rsidP="006E02C5">
            <w:pPr>
              <w:spacing w:line="276" w:lineRule="auto"/>
              <w:jc w:val="center"/>
            </w:pPr>
            <w:r w:rsidRPr="00B1536B">
              <w:rPr>
                <w:color w:val="000000"/>
              </w:rPr>
              <w:t>47,0%</w:t>
            </w:r>
          </w:p>
        </w:tc>
        <w:tc>
          <w:tcPr>
            <w:tcW w:w="707" w:type="pct"/>
            <w:tcBorders>
              <w:top w:val="single" w:sz="8" w:space="0" w:color="000000"/>
              <w:left w:val="single" w:sz="4" w:space="0" w:color="auto"/>
              <w:bottom w:val="single" w:sz="8" w:space="0" w:color="000000"/>
              <w:right w:val="single" w:sz="8" w:space="0" w:color="000000"/>
            </w:tcBorders>
            <w:vAlign w:val="center"/>
          </w:tcPr>
          <w:p w14:paraId="3D89891A" w14:textId="77777777" w:rsidR="005B29BE" w:rsidRPr="00B1536B" w:rsidRDefault="005B29BE" w:rsidP="006E02C5">
            <w:pPr>
              <w:spacing w:line="276" w:lineRule="auto"/>
              <w:jc w:val="center"/>
            </w:pPr>
            <w:r w:rsidRPr="00B1536B">
              <w:rPr>
                <w:color w:val="000000"/>
              </w:rPr>
              <w:t>34,3%</w:t>
            </w:r>
          </w:p>
        </w:tc>
      </w:tr>
      <w:tr w:rsidR="005B29BE" w:rsidRPr="00B1536B" w14:paraId="7D496928"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0944015" w14:textId="77777777" w:rsidR="005B29BE" w:rsidRPr="00B1536B" w:rsidRDefault="005B29BE" w:rsidP="006E02C5">
            <w:pPr>
              <w:autoSpaceDE w:val="0"/>
              <w:autoSpaceDN w:val="0"/>
              <w:adjustRightInd w:val="0"/>
              <w:spacing w:line="276" w:lineRule="auto"/>
              <w:ind w:firstLine="67"/>
              <w:jc w:val="center"/>
            </w:pPr>
            <w:r w:rsidRPr="00B1536B">
              <w:rPr>
                <w:color w:val="000000"/>
              </w:rPr>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526B0A7E"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F7E6BB3" w14:textId="77777777" w:rsidR="005B29BE" w:rsidRPr="00B1536B" w:rsidRDefault="005B29BE" w:rsidP="006E02C5">
            <w:pPr>
              <w:spacing w:line="276" w:lineRule="auto"/>
              <w:jc w:val="center"/>
            </w:pPr>
            <w:r w:rsidRPr="00B1536B">
              <w:rPr>
                <w:color w:val="000000"/>
              </w:rPr>
              <w:t>1,4%</w:t>
            </w:r>
          </w:p>
        </w:tc>
        <w:tc>
          <w:tcPr>
            <w:tcW w:w="808" w:type="pct"/>
            <w:tcBorders>
              <w:top w:val="single" w:sz="8" w:space="0" w:color="000000"/>
              <w:left w:val="single" w:sz="8" w:space="0" w:color="000000"/>
              <w:bottom w:val="single" w:sz="8" w:space="0" w:color="000000"/>
              <w:right w:val="single" w:sz="8" w:space="0" w:color="000000"/>
            </w:tcBorders>
            <w:vAlign w:val="center"/>
          </w:tcPr>
          <w:p w14:paraId="5FF694DB" w14:textId="77777777" w:rsidR="005B29BE" w:rsidRPr="00B1536B" w:rsidRDefault="005B29BE" w:rsidP="006E02C5">
            <w:pPr>
              <w:spacing w:line="276" w:lineRule="auto"/>
              <w:jc w:val="center"/>
            </w:pPr>
            <w:r w:rsidRPr="00B1536B">
              <w:rPr>
                <w:color w:val="000000"/>
              </w:rPr>
              <w:t>50,7%</w:t>
            </w:r>
          </w:p>
        </w:tc>
        <w:tc>
          <w:tcPr>
            <w:tcW w:w="809" w:type="pct"/>
            <w:tcBorders>
              <w:top w:val="single" w:sz="8" w:space="0" w:color="000000"/>
              <w:left w:val="single" w:sz="8" w:space="0" w:color="000000"/>
              <w:bottom w:val="single" w:sz="8" w:space="0" w:color="000000"/>
              <w:right w:val="single" w:sz="4" w:space="0" w:color="auto"/>
            </w:tcBorders>
            <w:vAlign w:val="center"/>
          </w:tcPr>
          <w:p w14:paraId="11B985E1" w14:textId="77777777" w:rsidR="005B29BE" w:rsidRPr="00B1536B" w:rsidRDefault="005B29BE" w:rsidP="006E02C5">
            <w:pPr>
              <w:spacing w:line="276" w:lineRule="auto"/>
              <w:jc w:val="center"/>
            </w:pPr>
            <w:r w:rsidRPr="00B1536B">
              <w:rPr>
                <w:color w:val="000000"/>
              </w:rPr>
              <w:t>39,7%</w:t>
            </w:r>
          </w:p>
        </w:tc>
        <w:tc>
          <w:tcPr>
            <w:tcW w:w="707" w:type="pct"/>
            <w:tcBorders>
              <w:top w:val="single" w:sz="8" w:space="0" w:color="000000"/>
              <w:left w:val="single" w:sz="4" w:space="0" w:color="auto"/>
              <w:bottom w:val="single" w:sz="8" w:space="0" w:color="000000"/>
              <w:right w:val="single" w:sz="8" w:space="0" w:color="000000"/>
            </w:tcBorders>
            <w:vAlign w:val="center"/>
          </w:tcPr>
          <w:p w14:paraId="1551C6EF" w14:textId="77777777" w:rsidR="005B29BE" w:rsidRPr="00B1536B" w:rsidRDefault="005B29BE" w:rsidP="006E02C5">
            <w:pPr>
              <w:spacing w:line="276" w:lineRule="auto"/>
              <w:jc w:val="center"/>
            </w:pPr>
            <w:r w:rsidRPr="00B1536B">
              <w:rPr>
                <w:color w:val="000000"/>
              </w:rPr>
              <w:t>8,2%</w:t>
            </w:r>
          </w:p>
        </w:tc>
      </w:tr>
      <w:tr w:rsidR="005B29BE" w:rsidRPr="00B1536B" w14:paraId="0143E81C"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454156D" w14:textId="77777777" w:rsidR="005B29BE" w:rsidRPr="00B1536B" w:rsidRDefault="005B29BE" w:rsidP="006E02C5">
            <w:pPr>
              <w:autoSpaceDE w:val="0"/>
              <w:autoSpaceDN w:val="0"/>
              <w:adjustRightInd w:val="0"/>
              <w:spacing w:line="276" w:lineRule="auto"/>
              <w:ind w:firstLine="67"/>
              <w:jc w:val="center"/>
            </w:pPr>
            <w:r w:rsidRPr="00B1536B">
              <w:rPr>
                <w:color w:val="000000"/>
              </w:rPr>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28C6ADAC"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901665D" w14:textId="77777777" w:rsidR="005B29BE" w:rsidRPr="00B1536B" w:rsidRDefault="005B29BE" w:rsidP="006E02C5">
            <w:pPr>
              <w:spacing w:line="276" w:lineRule="auto"/>
              <w:jc w:val="center"/>
            </w:pPr>
            <w:r w:rsidRPr="00B1536B">
              <w:rPr>
                <w:color w:val="000000"/>
              </w:rPr>
              <w:t>3,3%</w:t>
            </w:r>
          </w:p>
        </w:tc>
        <w:tc>
          <w:tcPr>
            <w:tcW w:w="808" w:type="pct"/>
            <w:tcBorders>
              <w:top w:val="single" w:sz="8" w:space="0" w:color="000000"/>
              <w:left w:val="single" w:sz="8" w:space="0" w:color="000000"/>
              <w:bottom w:val="single" w:sz="8" w:space="0" w:color="000000"/>
              <w:right w:val="single" w:sz="8" w:space="0" w:color="000000"/>
            </w:tcBorders>
            <w:vAlign w:val="center"/>
          </w:tcPr>
          <w:p w14:paraId="75C0F78A" w14:textId="77777777" w:rsidR="005B29BE" w:rsidRPr="00B1536B" w:rsidRDefault="005B29BE" w:rsidP="006E02C5">
            <w:pPr>
              <w:spacing w:line="276" w:lineRule="auto"/>
              <w:jc w:val="center"/>
            </w:pPr>
            <w:r w:rsidRPr="00B1536B">
              <w:rPr>
                <w:color w:val="000000"/>
              </w:rPr>
              <w:t>37,4%</w:t>
            </w:r>
          </w:p>
        </w:tc>
        <w:tc>
          <w:tcPr>
            <w:tcW w:w="809" w:type="pct"/>
            <w:tcBorders>
              <w:top w:val="single" w:sz="8" w:space="0" w:color="000000"/>
              <w:left w:val="single" w:sz="8" w:space="0" w:color="000000"/>
              <w:bottom w:val="single" w:sz="8" w:space="0" w:color="000000"/>
              <w:right w:val="single" w:sz="4" w:space="0" w:color="auto"/>
            </w:tcBorders>
            <w:vAlign w:val="center"/>
          </w:tcPr>
          <w:p w14:paraId="06E56FB5" w14:textId="77777777" w:rsidR="005B29BE" w:rsidRPr="00B1536B" w:rsidRDefault="005B29BE" w:rsidP="006E02C5">
            <w:pPr>
              <w:spacing w:line="276" w:lineRule="auto"/>
              <w:jc w:val="center"/>
            </w:pPr>
            <w:r w:rsidRPr="00B1536B">
              <w:rPr>
                <w:color w:val="000000"/>
              </w:rPr>
              <w:t>49,5%</w:t>
            </w:r>
          </w:p>
        </w:tc>
        <w:tc>
          <w:tcPr>
            <w:tcW w:w="707" w:type="pct"/>
            <w:tcBorders>
              <w:top w:val="single" w:sz="8" w:space="0" w:color="000000"/>
              <w:left w:val="single" w:sz="4" w:space="0" w:color="auto"/>
              <w:bottom w:val="single" w:sz="8" w:space="0" w:color="000000"/>
              <w:right w:val="single" w:sz="8" w:space="0" w:color="000000"/>
            </w:tcBorders>
            <w:vAlign w:val="center"/>
          </w:tcPr>
          <w:p w14:paraId="2AFB2EEC" w14:textId="77777777" w:rsidR="005B29BE" w:rsidRPr="00B1536B" w:rsidRDefault="005B29BE" w:rsidP="006E02C5">
            <w:pPr>
              <w:spacing w:line="276" w:lineRule="auto"/>
              <w:jc w:val="center"/>
            </w:pPr>
            <w:r w:rsidRPr="00B1536B">
              <w:rPr>
                <w:color w:val="000000"/>
              </w:rPr>
              <w:t>9,9%</w:t>
            </w:r>
          </w:p>
        </w:tc>
      </w:tr>
      <w:tr w:rsidR="005B29BE" w:rsidRPr="00B1536B" w14:paraId="514D4B27"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52C1B84" w14:textId="77777777" w:rsidR="005B29BE" w:rsidRPr="00B1536B" w:rsidRDefault="005B29BE" w:rsidP="006E02C5">
            <w:pPr>
              <w:autoSpaceDE w:val="0"/>
              <w:autoSpaceDN w:val="0"/>
              <w:adjustRightInd w:val="0"/>
              <w:spacing w:line="276" w:lineRule="auto"/>
              <w:ind w:firstLine="67"/>
              <w:jc w:val="center"/>
            </w:pPr>
            <w:r w:rsidRPr="00B1536B">
              <w:rPr>
                <w:color w:val="000000"/>
              </w:rPr>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28286A47"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3181E42C"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F1B3AEB" w14:textId="77777777" w:rsidR="005B29BE" w:rsidRPr="00B1536B" w:rsidRDefault="005B29BE" w:rsidP="006E02C5">
            <w:pPr>
              <w:spacing w:line="276" w:lineRule="auto"/>
              <w:jc w:val="center"/>
            </w:pPr>
            <w:r w:rsidRPr="00B1536B">
              <w:rPr>
                <w:color w:val="000000"/>
              </w:rPr>
              <w:t>14,7%</w:t>
            </w:r>
          </w:p>
        </w:tc>
        <w:tc>
          <w:tcPr>
            <w:tcW w:w="809" w:type="pct"/>
            <w:tcBorders>
              <w:top w:val="single" w:sz="8" w:space="0" w:color="000000"/>
              <w:left w:val="single" w:sz="8" w:space="0" w:color="000000"/>
              <w:bottom w:val="single" w:sz="8" w:space="0" w:color="000000"/>
              <w:right w:val="single" w:sz="4" w:space="0" w:color="auto"/>
            </w:tcBorders>
            <w:vAlign w:val="center"/>
          </w:tcPr>
          <w:p w14:paraId="32B04424" w14:textId="77777777" w:rsidR="005B29BE" w:rsidRPr="00B1536B" w:rsidRDefault="005B29BE" w:rsidP="006E02C5">
            <w:pPr>
              <w:spacing w:line="276" w:lineRule="auto"/>
              <w:jc w:val="center"/>
            </w:pPr>
            <w:r w:rsidRPr="00B1536B">
              <w:rPr>
                <w:color w:val="000000"/>
              </w:rPr>
              <w:t>46,2%</w:t>
            </w:r>
          </w:p>
        </w:tc>
        <w:tc>
          <w:tcPr>
            <w:tcW w:w="707" w:type="pct"/>
            <w:tcBorders>
              <w:top w:val="single" w:sz="8" w:space="0" w:color="000000"/>
              <w:left w:val="single" w:sz="4" w:space="0" w:color="auto"/>
              <w:bottom w:val="single" w:sz="8" w:space="0" w:color="000000"/>
              <w:right w:val="single" w:sz="8" w:space="0" w:color="000000"/>
            </w:tcBorders>
            <w:vAlign w:val="center"/>
          </w:tcPr>
          <w:p w14:paraId="2F32F77D" w14:textId="77777777" w:rsidR="005B29BE" w:rsidRPr="00B1536B" w:rsidRDefault="005B29BE" w:rsidP="006E02C5">
            <w:pPr>
              <w:spacing w:line="276" w:lineRule="auto"/>
              <w:jc w:val="center"/>
            </w:pPr>
            <w:r w:rsidRPr="00B1536B">
              <w:rPr>
                <w:color w:val="000000"/>
              </w:rPr>
              <w:t>39,1%</w:t>
            </w:r>
          </w:p>
        </w:tc>
      </w:tr>
      <w:tr w:rsidR="005B29BE" w:rsidRPr="00B1536B" w14:paraId="50E19F7F"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D4901B8" w14:textId="77777777" w:rsidR="005B29BE" w:rsidRPr="00B1536B" w:rsidRDefault="005B29BE" w:rsidP="006E02C5">
            <w:pPr>
              <w:autoSpaceDE w:val="0"/>
              <w:autoSpaceDN w:val="0"/>
              <w:adjustRightInd w:val="0"/>
              <w:spacing w:line="276" w:lineRule="auto"/>
              <w:ind w:firstLine="67"/>
              <w:jc w:val="center"/>
            </w:pPr>
            <w:r w:rsidRPr="00B1536B">
              <w:rPr>
                <w:color w:val="000000"/>
              </w:rPr>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14D3AE90"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7DC7F11"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1035DDC" w14:textId="77777777" w:rsidR="005B29BE" w:rsidRPr="00B1536B" w:rsidRDefault="005B29BE" w:rsidP="006E02C5">
            <w:pPr>
              <w:spacing w:line="276" w:lineRule="auto"/>
              <w:jc w:val="center"/>
            </w:pPr>
            <w:r w:rsidRPr="00B1536B">
              <w:rPr>
                <w:color w:val="000000"/>
              </w:rPr>
              <w:t>58,8%</w:t>
            </w:r>
          </w:p>
        </w:tc>
        <w:tc>
          <w:tcPr>
            <w:tcW w:w="809" w:type="pct"/>
            <w:tcBorders>
              <w:top w:val="single" w:sz="8" w:space="0" w:color="000000"/>
              <w:left w:val="single" w:sz="8" w:space="0" w:color="000000"/>
              <w:bottom w:val="single" w:sz="8" w:space="0" w:color="000000"/>
              <w:right w:val="single" w:sz="4" w:space="0" w:color="auto"/>
            </w:tcBorders>
            <w:vAlign w:val="center"/>
          </w:tcPr>
          <w:p w14:paraId="79347A9D" w14:textId="77777777" w:rsidR="005B29BE" w:rsidRPr="00B1536B" w:rsidRDefault="005B29BE" w:rsidP="006E02C5">
            <w:pPr>
              <w:spacing w:line="276" w:lineRule="auto"/>
              <w:jc w:val="center"/>
            </w:pPr>
            <w:r w:rsidRPr="00B1536B">
              <w:rPr>
                <w:color w:val="000000"/>
              </w:rPr>
              <w:t>41,2%</w:t>
            </w:r>
          </w:p>
        </w:tc>
        <w:tc>
          <w:tcPr>
            <w:tcW w:w="707" w:type="pct"/>
            <w:tcBorders>
              <w:top w:val="single" w:sz="8" w:space="0" w:color="000000"/>
              <w:left w:val="single" w:sz="4" w:space="0" w:color="auto"/>
              <w:bottom w:val="single" w:sz="8" w:space="0" w:color="000000"/>
              <w:right w:val="single" w:sz="8" w:space="0" w:color="000000"/>
            </w:tcBorders>
            <w:vAlign w:val="center"/>
          </w:tcPr>
          <w:p w14:paraId="6D50D3FE" w14:textId="77777777" w:rsidR="005B29BE" w:rsidRPr="00B1536B" w:rsidRDefault="005B29BE" w:rsidP="006E02C5">
            <w:pPr>
              <w:spacing w:line="276" w:lineRule="auto"/>
              <w:jc w:val="center"/>
            </w:pPr>
            <w:r w:rsidRPr="00B1536B">
              <w:rPr>
                <w:color w:val="000000"/>
              </w:rPr>
              <w:t>0,0%</w:t>
            </w:r>
          </w:p>
        </w:tc>
      </w:tr>
      <w:tr w:rsidR="005B29BE" w:rsidRPr="00B1536B" w14:paraId="2343A036"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AB0BE73" w14:textId="77777777" w:rsidR="005B29BE" w:rsidRPr="00B1536B" w:rsidRDefault="005B29BE" w:rsidP="006E02C5">
            <w:pPr>
              <w:autoSpaceDE w:val="0"/>
              <w:autoSpaceDN w:val="0"/>
              <w:adjustRightInd w:val="0"/>
              <w:spacing w:line="276" w:lineRule="auto"/>
              <w:ind w:firstLine="67"/>
              <w:jc w:val="center"/>
            </w:pPr>
            <w:r w:rsidRPr="00B1536B">
              <w:rPr>
                <w:color w:val="000000"/>
              </w:rPr>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69873085"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25D4A24" w14:textId="77777777" w:rsidR="005B29BE" w:rsidRPr="00B1536B" w:rsidRDefault="005B29BE" w:rsidP="006E02C5">
            <w:pPr>
              <w:spacing w:line="276" w:lineRule="auto"/>
              <w:jc w:val="center"/>
            </w:pPr>
            <w:r w:rsidRPr="00B1536B">
              <w:rPr>
                <w:color w:val="000000"/>
              </w:rPr>
              <w:t>3,5%</w:t>
            </w:r>
          </w:p>
        </w:tc>
        <w:tc>
          <w:tcPr>
            <w:tcW w:w="808" w:type="pct"/>
            <w:tcBorders>
              <w:top w:val="single" w:sz="8" w:space="0" w:color="000000"/>
              <w:left w:val="single" w:sz="8" w:space="0" w:color="000000"/>
              <w:bottom w:val="single" w:sz="8" w:space="0" w:color="000000"/>
              <w:right w:val="single" w:sz="8" w:space="0" w:color="000000"/>
            </w:tcBorders>
            <w:vAlign w:val="center"/>
          </w:tcPr>
          <w:p w14:paraId="4FF2092A" w14:textId="77777777" w:rsidR="005B29BE" w:rsidRPr="00B1536B" w:rsidRDefault="005B29BE" w:rsidP="006E02C5">
            <w:pPr>
              <w:spacing w:line="276" w:lineRule="auto"/>
              <w:jc w:val="center"/>
            </w:pPr>
            <w:r w:rsidRPr="00B1536B">
              <w:rPr>
                <w:color w:val="000000"/>
              </w:rPr>
              <w:t>50,9%</w:t>
            </w:r>
          </w:p>
        </w:tc>
        <w:tc>
          <w:tcPr>
            <w:tcW w:w="809" w:type="pct"/>
            <w:tcBorders>
              <w:top w:val="single" w:sz="8" w:space="0" w:color="000000"/>
              <w:left w:val="single" w:sz="8" w:space="0" w:color="000000"/>
              <w:bottom w:val="single" w:sz="8" w:space="0" w:color="000000"/>
              <w:right w:val="single" w:sz="4" w:space="0" w:color="auto"/>
            </w:tcBorders>
            <w:vAlign w:val="center"/>
          </w:tcPr>
          <w:p w14:paraId="1356720B" w14:textId="77777777" w:rsidR="005B29BE" w:rsidRPr="00B1536B" w:rsidRDefault="005B29BE" w:rsidP="006E02C5">
            <w:pPr>
              <w:spacing w:line="276" w:lineRule="auto"/>
              <w:jc w:val="center"/>
            </w:pPr>
            <w:r w:rsidRPr="00B1536B">
              <w:rPr>
                <w:color w:val="000000"/>
              </w:rPr>
              <w:t>37,7%</w:t>
            </w:r>
          </w:p>
        </w:tc>
        <w:tc>
          <w:tcPr>
            <w:tcW w:w="707" w:type="pct"/>
            <w:tcBorders>
              <w:top w:val="single" w:sz="8" w:space="0" w:color="000000"/>
              <w:left w:val="single" w:sz="4" w:space="0" w:color="auto"/>
              <w:bottom w:val="single" w:sz="8" w:space="0" w:color="000000"/>
              <w:right w:val="single" w:sz="8" w:space="0" w:color="000000"/>
            </w:tcBorders>
            <w:vAlign w:val="center"/>
          </w:tcPr>
          <w:p w14:paraId="7661DC0C" w14:textId="77777777" w:rsidR="005B29BE" w:rsidRPr="00B1536B" w:rsidRDefault="005B29BE" w:rsidP="006E02C5">
            <w:pPr>
              <w:spacing w:line="276" w:lineRule="auto"/>
              <w:jc w:val="center"/>
            </w:pPr>
            <w:r w:rsidRPr="00B1536B">
              <w:rPr>
                <w:color w:val="000000"/>
              </w:rPr>
              <w:t>7,9%</w:t>
            </w:r>
          </w:p>
        </w:tc>
      </w:tr>
      <w:tr w:rsidR="005B29BE" w:rsidRPr="00B1536B" w14:paraId="11843C0B"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466082A" w14:textId="77777777" w:rsidR="005B29BE" w:rsidRPr="00B1536B" w:rsidRDefault="005B29BE" w:rsidP="006E02C5">
            <w:pPr>
              <w:autoSpaceDE w:val="0"/>
              <w:autoSpaceDN w:val="0"/>
              <w:adjustRightInd w:val="0"/>
              <w:spacing w:line="276" w:lineRule="auto"/>
              <w:ind w:firstLine="67"/>
              <w:jc w:val="center"/>
            </w:pPr>
            <w:r w:rsidRPr="00B1536B">
              <w:rPr>
                <w:color w:val="000000"/>
              </w:rPr>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09541737"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7A0B5871"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04CE17C" w14:textId="77777777" w:rsidR="005B29BE" w:rsidRPr="00B1536B" w:rsidRDefault="005B29BE" w:rsidP="006E02C5">
            <w:pPr>
              <w:spacing w:line="276" w:lineRule="auto"/>
              <w:jc w:val="center"/>
            </w:pPr>
            <w:r w:rsidRPr="00B1536B">
              <w:rPr>
                <w:color w:val="000000"/>
              </w:rPr>
              <w:t>13,8%</w:t>
            </w:r>
          </w:p>
        </w:tc>
        <w:tc>
          <w:tcPr>
            <w:tcW w:w="809" w:type="pct"/>
            <w:tcBorders>
              <w:top w:val="single" w:sz="8" w:space="0" w:color="000000"/>
              <w:left w:val="single" w:sz="8" w:space="0" w:color="000000"/>
              <w:bottom w:val="single" w:sz="8" w:space="0" w:color="000000"/>
              <w:right w:val="single" w:sz="4" w:space="0" w:color="auto"/>
            </w:tcBorders>
            <w:vAlign w:val="center"/>
          </w:tcPr>
          <w:p w14:paraId="40732465" w14:textId="77777777" w:rsidR="005B29BE" w:rsidRPr="00B1536B" w:rsidRDefault="005B29BE" w:rsidP="006E02C5">
            <w:pPr>
              <w:spacing w:line="276" w:lineRule="auto"/>
              <w:jc w:val="center"/>
            </w:pPr>
            <w:r w:rsidRPr="00B1536B">
              <w:rPr>
                <w:color w:val="000000"/>
              </w:rPr>
              <w:t>50,8%</w:t>
            </w:r>
          </w:p>
        </w:tc>
        <w:tc>
          <w:tcPr>
            <w:tcW w:w="707" w:type="pct"/>
            <w:tcBorders>
              <w:top w:val="single" w:sz="8" w:space="0" w:color="000000"/>
              <w:left w:val="single" w:sz="4" w:space="0" w:color="auto"/>
              <w:bottom w:val="single" w:sz="8" w:space="0" w:color="000000"/>
              <w:right w:val="single" w:sz="8" w:space="0" w:color="000000"/>
            </w:tcBorders>
            <w:vAlign w:val="center"/>
          </w:tcPr>
          <w:p w14:paraId="1C480212" w14:textId="77777777" w:rsidR="005B29BE" w:rsidRPr="00B1536B" w:rsidRDefault="005B29BE" w:rsidP="006E02C5">
            <w:pPr>
              <w:spacing w:line="276" w:lineRule="auto"/>
              <w:jc w:val="center"/>
            </w:pPr>
            <w:r w:rsidRPr="00B1536B">
              <w:rPr>
                <w:color w:val="000000"/>
              </w:rPr>
              <w:t>35,4%</w:t>
            </w:r>
          </w:p>
        </w:tc>
      </w:tr>
      <w:tr w:rsidR="005B29BE" w:rsidRPr="00B1536B" w14:paraId="5E8EAAF9"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9001AC3" w14:textId="77777777" w:rsidR="005B29BE" w:rsidRPr="00B1536B" w:rsidRDefault="005B29BE" w:rsidP="006E02C5">
            <w:pPr>
              <w:autoSpaceDE w:val="0"/>
              <w:autoSpaceDN w:val="0"/>
              <w:adjustRightInd w:val="0"/>
              <w:spacing w:line="276" w:lineRule="auto"/>
              <w:ind w:firstLine="67"/>
              <w:jc w:val="center"/>
            </w:pPr>
            <w:r w:rsidRPr="00B1536B">
              <w:rPr>
                <w:color w:val="000000"/>
              </w:rPr>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340F5720"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B8E2783" w14:textId="77777777" w:rsidR="005B29BE" w:rsidRPr="00B1536B" w:rsidRDefault="005B29BE" w:rsidP="006E02C5">
            <w:pPr>
              <w:spacing w:line="276" w:lineRule="auto"/>
              <w:jc w:val="center"/>
            </w:pPr>
            <w:r w:rsidRPr="00B1536B">
              <w:rPr>
                <w:color w:val="000000"/>
              </w:rPr>
              <w:t>2,0%</w:t>
            </w:r>
          </w:p>
        </w:tc>
        <w:tc>
          <w:tcPr>
            <w:tcW w:w="808" w:type="pct"/>
            <w:tcBorders>
              <w:top w:val="single" w:sz="8" w:space="0" w:color="000000"/>
              <w:left w:val="single" w:sz="8" w:space="0" w:color="000000"/>
              <w:bottom w:val="single" w:sz="8" w:space="0" w:color="000000"/>
              <w:right w:val="single" w:sz="8" w:space="0" w:color="000000"/>
            </w:tcBorders>
            <w:vAlign w:val="center"/>
          </w:tcPr>
          <w:p w14:paraId="278EB1F8" w14:textId="77777777" w:rsidR="005B29BE" w:rsidRPr="00B1536B" w:rsidRDefault="005B29BE" w:rsidP="006E02C5">
            <w:pPr>
              <w:spacing w:line="276" w:lineRule="auto"/>
              <w:jc w:val="center"/>
            </w:pPr>
            <w:r w:rsidRPr="00B1536B">
              <w:rPr>
                <w:color w:val="000000"/>
              </w:rPr>
              <w:t>41,2%</w:t>
            </w:r>
          </w:p>
        </w:tc>
        <w:tc>
          <w:tcPr>
            <w:tcW w:w="809" w:type="pct"/>
            <w:tcBorders>
              <w:top w:val="single" w:sz="8" w:space="0" w:color="000000"/>
              <w:left w:val="single" w:sz="8" w:space="0" w:color="000000"/>
              <w:bottom w:val="single" w:sz="8" w:space="0" w:color="000000"/>
              <w:right w:val="single" w:sz="4" w:space="0" w:color="auto"/>
            </w:tcBorders>
            <w:vAlign w:val="center"/>
          </w:tcPr>
          <w:p w14:paraId="284E47B8" w14:textId="77777777" w:rsidR="005B29BE" w:rsidRPr="00B1536B" w:rsidRDefault="005B29BE" w:rsidP="006E02C5">
            <w:pPr>
              <w:spacing w:line="276" w:lineRule="auto"/>
              <w:jc w:val="center"/>
            </w:pPr>
            <w:r w:rsidRPr="00B1536B">
              <w:rPr>
                <w:color w:val="000000"/>
              </w:rPr>
              <w:t>39,9%</w:t>
            </w:r>
          </w:p>
        </w:tc>
        <w:tc>
          <w:tcPr>
            <w:tcW w:w="707" w:type="pct"/>
            <w:tcBorders>
              <w:top w:val="single" w:sz="8" w:space="0" w:color="000000"/>
              <w:left w:val="single" w:sz="4" w:space="0" w:color="auto"/>
              <w:bottom w:val="single" w:sz="8" w:space="0" w:color="000000"/>
              <w:right w:val="single" w:sz="8" w:space="0" w:color="000000"/>
            </w:tcBorders>
            <w:vAlign w:val="center"/>
          </w:tcPr>
          <w:p w14:paraId="5E222267" w14:textId="77777777" w:rsidR="005B29BE" w:rsidRPr="00B1536B" w:rsidRDefault="005B29BE" w:rsidP="006E02C5">
            <w:pPr>
              <w:spacing w:line="276" w:lineRule="auto"/>
              <w:jc w:val="center"/>
            </w:pPr>
            <w:r w:rsidRPr="00B1536B">
              <w:rPr>
                <w:color w:val="000000"/>
              </w:rPr>
              <w:t>16,9%</w:t>
            </w:r>
          </w:p>
        </w:tc>
      </w:tr>
      <w:tr w:rsidR="005B29BE" w:rsidRPr="00B1536B" w14:paraId="065382E8"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241FF54" w14:textId="77777777" w:rsidR="005B29BE" w:rsidRPr="00B1536B" w:rsidRDefault="005B29BE" w:rsidP="006E02C5">
            <w:pPr>
              <w:autoSpaceDE w:val="0"/>
              <w:autoSpaceDN w:val="0"/>
              <w:adjustRightInd w:val="0"/>
              <w:spacing w:line="276" w:lineRule="auto"/>
              <w:ind w:firstLine="67"/>
              <w:jc w:val="center"/>
            </w:pPr>
            <w:r w:rsidRPr="00B1536B">
              <w:rPr>
                <w:color w:val="000000"/>
              </w:rPr>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58ED106E"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99C40C7" w14:textId="77777777" w:rsidR="005B29BE" w:rsidRPr="00B1536B" w:rsidRDefault="005B29BE" w:rsidP="006E02C5">
            <w:pPr>
              <w:spacing w:line="276" w:lineRule="auto"/>
              <w:jc w:val="center"/>
            </w:pPr>
            <w:r w:rsidRPr="00B1536B">
              <w:rPr>
                <w:color w:val="000000"/>
              </w:rPr>
              <w:t>0,6%</w:t>
            </w:r>
          </w:p>
        </w:tc>
        <w:tc>
          <w:tcPr>
            <w:tcW w:w="808" w:type="pct"/>
            <w:tcBorders>
              <w:top w:val="single" w:sz="8" w:space="0" w:color="000000"/>
              <w:left w:val="single" w:sz="8" w:space="0" w:color="000000"/>
              <w:bottom w:val="single" w:sz="8" w:space="0" w:color="000000"/>
              <w:right w:val="single" w:sz="8" w:space="0" w:color="000000"/>
            </w:tcBorders>
            <w:vAlign w:val="center"/>
          </w:tcPr>
          <w:p w14:paraId="1A6DCC97" w14:textId="77777777" w:rsidR="005B29BE" w:rsidRPr="00B1536B" w:rsidRDefault="005B29BE" w:rsidP="006E02C5">
            <w:pPr>
              <w:spacing w:line="276" w:lineRule="auto"/>
              <w:jc w:val="center"/>
            </w:pPr>
            <w:r w:rsidRPr="00B1536B">
              <w:rPr>
                <w:color w:val="000000"/>
              </w:rPr>
              <w:t>19,2%</w:t>
            </w:r>
          </w:p>
        </w:tc>
        <w:tc>
          <w:tcPr>
            <w:tcW w:w="809" w:type="pct"/>
            <w:tcBorders>
              <w:top w:val="single" w:sz="8" w:space="0" w:color="000000"/>
              <w:left w:val="single" w:sz="8" w:space="0" w:color="000000"/>
              <w:bottom w:val="single" w:sz="8" w:space="0" w:color="000000"/>
              <w:right w:val="single" w:sz="4" w:space="0" w:color="auto"/>
            </w:tcBorders>
            <w:vAlign w:val="center"/>
          </w:tcPr>
          <w:p w14:paraId="014E7C79" w14:textId="77777777" w:rsidR="005B29BE" w:rsidRPr="00B1536B" w:rsidRDefault="005B29BE" w:rsidP="006E02C5">
            <w:pPr>
              <w:spacing w:line="276" w:lineRule="auto"/>
              <w:jc w:val="center"/>
            </w:pPr>
            <w:r w:rsidRPr="00B1536B">
              <w:rPr>
                <w:color w:val="000000"/>
              </w:rPr>
              <w:t>50,6%</w:t>
            </w:r>
          </w:p>
        </w:tc>
        <w:tc>
          <w:tcPr>
            <w:tcW w:w="707" w:type="pct"/>
            <w:tcBorders>
              <w:top w:val="single" w:sz="8" w:space="0" w:color="000000"/>
              <w:left w:val="single" w:sz="4" w:space="0" w:color="auto"/>
              <w:bottom w:val="single" w:sz="8" w:space="0" w:color="000000"/>
              <w:right w:val="single" w:sz="8" w:space="0" w:color="000000"/>
            </w:tcBorders>
            <w:vAlign w:val="center"/>
          </w:tcPr>
          <w:p w14:paraId="3B09E99A" w14:textId="77777777" w:rsidR="005B29BE" w:rsidRPr="00B1536B" w:rsidRDefault="005B29BE" w:rsidP="006E02C5">
            <w:pPr>
              <w:spacing w:line="276" w:lineRule="auto"/>
              <w:jc w:val="center"/>
            </w:pPr>
            <w:r w:rsidRPr="00B1536B">
              <w:rPr>
                <w:color w:val="000000"/>
              </w:rPr>
              <w:t>29,7%</w:t>
            </w:r>
          </w:p>
        </w:tc>
      </w:tr>
      <w:tr w:rsidR="005B29BE" w:rsidRPr="00B1536B" w14:paraId="2505C2B3"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CD1A192" w14:textId="77777777" w:rsidR="005B29BE" w:rsidRPr="00B1536B" w:rsidRDefault="005B29BE" w:rsidP="006E02C5">
            <w:pPr>
              <w:autoSpaceDE w:val="0"/>
              <w:autoSpaceDN w:val="0"/>
              <w:adjustRightInd w:val="0"/>
              <w:spacing w:line="276" w:lineRule="auto"/>
              <w:ind w:firstLine="67"/>
              <w:jc w:val="center"/>
            </w:pPr>
            <w:r w:rsidRPr="00B1536B">
              <w:rPr>
                <w:color w:val="000000"/>
              </w:rPr>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21304D16"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509FFCF" w14:textId="77777777" w:rsidR="005B29BE" w:rsidRPr="00B1536B" w:rsidRDefault="005B29BE" w:rsidP="006E02C5">
            <w:pPr>
              <w:spacing w:line="276" w:lineRule="auto"/>
              <w:jc w:val="center"/>
            </w:pPr>
            <w:r w:rsidRPr="00B1536B">
              <w:rPr>
                <w:color w:val="000000"/>
              </w:rPr>
              <w:t>7,7%</w:t>
            </w:r>
          </w:p>
        </w:tc>
        <w:tc>
          <w:tcPr>
            <w:tcW w:w="808" w:type="pct"/>
            <w:tcBorders>
              <w:top w:val="single" w:sz="8" w:space="0" w:color="000000"/>
              <w:left w:val="single" w:sz="8" w:space="0" w:color="000000"/>
              <w:bottom w:val="single" w:sz="8" w:space="0" w:color="000000"/>
              <w:right w:val="single" w:sz="8" w:space="0" w:color="000000"/>
            </w:tcBorders>
            <w:vAlign w:val="center"/>
          </w:tcPr>
          <w:p w14:paraId="7BA79897" w14:textId="77777777" w:rsidR="005B29BE" w:rsidRPr="00B1536B" w:rsidRDefault="005B29BE" w:rsidP="006E02C5">
            <w:pPr>
              <w:spacing w:line="276" w:lineRule="auto"/>
              <w:jc w:val="center"/>
            </w:pPr>
            <w:r w:rsidRPr="00B1536B">
              <w:rPr>
                <w:color w:val="000000"/>
              </w:rPr>
              <w:t>42,3%</w:t>
            </w:r>
          </w:p>
        </w:tc>
        <w:tc>
          <w:tcPr>
            <w:tcW w:w="809" w:type="pct"/>
            <w:tcBorders>
              <w:top w:val="single" w:sz="8" w:space="0" w:color="000000"/>
              <w:left w:val="single" w:sz="8" w:space="0" w:color="000000"/>
              <w:bottom w:val="single" w:sz="8" w:space="0" w:color="000000"/>
              <w:right w:val="single" w:sz="4" w:space="0" w:color="auto"/>
            </w:tcBorders>
            <w:vAlign w:val="center"/>
          </w:tcPr>
          <w:p w14:paraId="6795C460" w14:textId="77777777" w:rsidR="005B29BE" w:rsidRPr="00B1536B" w:rsidRDefault="005B29BE" w:rsidP="006E02C5">
            <w:pPr>
              <w:spacing w:line="276" w:lineRule="auto"/>
              <w:jc w:val="center"/>
            </w:pPr>
            <w:r w:rsidRPr="00B1536B">
              <w:rPr>
                <w:color w:val="000000"/>
              </w:rPr>
              <w:t>46,2%</w:t>
            </w:r>
          </w:p>
        </w:tc>
        <w:tc>
          <w:tcPr>
            <w:tcW w:w="707" w:type="pct"/>
            <w:tcBorders>
              <w:top w:val="single" w:sz="8" w:space="0" w:color="000000"/>
              <w:left w:val="single" w:sz="4" w:space="0" w:color="auto"/>
              <w:bottom w:val="single" w:sz="8" w:space="0" w:color="000000"/>
              <w:right w:val="single" w:sz="8" w:space="0" w:color="000000"/>
            </w:tcBorders>
            <w:vAlign w:val="center"/>
          </w:tcPr>
          <w:p w14:paraId="779B89E3" w14:textId="77777777" w:rsidR="005B29BE" w:rsidRPr="00B1536B" w:rsidRDefault="005B29BE" w:rsidP="006E02C5">
            <w:pPr>
              <w:spacing w:line="276" w:lineRule="auto"/>
              <w:jc w:val="center"/>
            </w:pPr>
            <w:r w:rsidRPr="00B1536B">
              <w:rPr>
                <w:color w:val="000000"/>
              </w:rPr>
              <w:t>3,8%</w:t>
            </w:r>
          </w:p>
        </w:tc>
      </w:tr>
      <w:tr w:rsidR="005B29BE" w:rsidRPr="00B1536B" w14:paraId="082FE5FE"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90B22F8" w14:textId="77777777" w:rsidR="005B29BE" w:rsidRPr="00B1536B" w:rsidRDefault="005B29BE" w:rsidP="006E02C5">
            <w:pPr>
              <w:autoSpaceDE w:val="0"/>
              <w:autoSpaceDN w:val="0"/>
              <w:adjustRightInd w:val="0"/>
              <w:spacing w:line="276" w:lineRule="auto"/>
              <w:ind w:firstLine="67"/>
              <w:jc w:val="center"/>
            </w:pPr>
            <w:r w:rsidRPr="00B1536B">
              <w:rPr>
                <w:color w:val="000000"/>
              </w:rPr>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6B496B0B"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A9C74DC" w14:textId="77777777" w:rsidR="005B29BE" w:rsidRPr="00B1536B" w:rsidRDefault="005B29BE" w:rsidP="006E02C5">
            <w:pPr>
              <w:spacing w:line="276" w:lineRule="auto"/>
              <w:jc w:val="center"/>
            </w:pPr>
            <w:r w:rsidRPr="00B1536B">
              <w:rPr>
                <w:color w:val="000000"/>
              </w:rPr>
              <w:t>1,7%</w:t>
            </w:r>
          </w:p>
        </w:tc>
        <w:tc>
          <w:tcPr>
            <w:tcW w:w="808" w:type="pct"/>
            <w:tcBorders>
              <w:top w:val="single" w:sz="8" w:space="0" w:color="000000"/>
              <w:left w:val="single" w:sz="8" w:space="0" w:color="000000"/>
              <w:bottom w:val="single" w:sz="8" w:space="0" w:color="000000"/>
              <w:right w:val="single" w:sz="8" w:space="0" w:color="000000"/>
            </w:tcBorders>
            <w:vAlign w:val="center"/>
          </w:tcPr>
          <w:p w14:paraId="5F3C2377" w14:textId="77777777" w:rsidR="005B29BE" w:rsidRPr="00B1536B" w:rsidRDefault="005B29BE" w:rsidP="006E02C5">
            <w:pPr>
              <w:spacing w:line="276" w:lineRule="auto"/>
              <w:jc w:val="center"/>
            </w:pPr>
            <w:r w:rsidRPr="00B1536B">
              <w:rPr>
                <w:color w:val="000000"/>
              </w:rPr>
              <w:t>44,9%</w:t>
            </w:r>
          </w:p>
        </w:tc>
        <w:tc>
          <w:tcPr>
            <w:tcW w:w="809" w:type="pct"/>
            <w:tcBorders>
              <w:top w:val="single" w:sz="8" w:space="0" w:color="000000"/>
              <w:left w:val="single" w:sz="8" w:space="0" w:color="000000"/>
              <w:bottom w:val="single" w:sz="8" w:space="0" w:color="000000"/>
              <w:right w:val="single" w:sz="4" w:space="0" w:color="auto"/>
            </w:tcBorders>
            <w:vAlign w:val="center"/>
          </w:tcPr>
          <w:p w14:paraId="21297CB3" w14:textId="77777777" w:rsidR="005B29BE" w:rsidRPr="00B1536B" w:rsidRDefault="005B29BE" w:rsidP="006E02C5">
            <w:pPr>
              <w:spacing w:line="276" w:lineRule="auto"/>
              <w:jc w:val="center"/>
            </w:pPr>
            <w:r w:rsidRPr="00B1536B">
              <w:rPr>
                <w:color w:val="000000"/>
              </w:rPr>
              <w:t>44,9%</w:t>
            </w:r>
          </w:p>
        </w:tc>
        <w:tc>
          <w:tcPr>
            <w:tcW w:w="707" w:type="pct"/>
            <w:tcBorders>
              <w:top w:val="single" w:sz="8" w:space="0" w:color="000000"/>
              <w:left w:val="single" w:sz="4" w:space="0" w:color="auto"/>
              <w:bottom w:val="single" w:sz="8" w:space="0" w:color="000000"/>
              <w:right w:val="single" w:sz="8" w:space="0" w:color="000000"/>
            </w:tcBorders>
            <w:vAlign w:val="center"/>
          </w:tcPr>
          <w:p w14:paraId="4FA1AB27" w14:textId="77777777" w:rsidR="005B29BE" w:rsidRPr="00B1536B" w:rsidRDefault="005B29BE" w:rsidP="006E02C5">
            <w:pPr>
              <w:spacing w:line="276" w:lineRule="auto"/>
              <w:jc w:val="center"/>
            </w:pPr>
            <w:r w:rsidRPr="00B1536B">
              <w:rPr>
                <w:color w:val="000000"/>
              </w:rPr>
              <w:t>8,5%</w:t>
            </w:r>
          </w:p>
        </w:tc>
      </w:tr>
      <w:tr w:rsidR="005B29BE" w:rsidRPr="00B1536B" w14:paraId="3381130A"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096E730" w14:textId="77777777" w:rsidR="005B29BE" w:rsidRPr="00B1536B" w:rsidRDefault="005B29BE" w:rsidP="006E02C5">
            <w:pPr>
              <w:autoSpaceDE w:val="0"/>
              <w:autoSpaceDN w:val="0"/>
              <w:adjustRightInd w:val="0"/>
              <w:spacing w:line="276" w:lineRule="auto"/>
              <w:ind w:firstLine="67"/>
              <w:jc w:val="center"/>
            </w:pPr>
            <w:r w:rsidRPr="00B1536B">
              <w:rPr>
                <w:color w:val="000000"/>
              </w:rPr>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282FF2D5"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5283996A"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1DA14EA7" w14:textId="77777777" w:rsidR="005B29BE" w:rsidRPr="00B1536B" w:rsidRDefault="005B29BE" w:rsidP="006E02C5">
            <w:pPr>
              <w:spacing w:line="276" w:lineRule="auto"/>
              <w:jc w:val="center"/>
            </w:pPr>
            <w:r w:rsidRPr="00B1536B">
              <w:rPr>
                <w:color w:val="000000"/>
              </w:rPr>
              <w:t>17,0%</w:t>
            </w:r>
          </w:p>
        </w:tc>
        <w:tc>
          <w:tcPr>
            <w:tcW w:w="809" w:type="pct"/>
            <w:tcBorders>
              <w:top w:val="single" w:sz="8" w:space="0" w:color="000000"/>
              <w:left w:val="single" w:sz="8" w:space="0" w:color="000000"/>
              <w:bottom w:val="single" w:sz="8" w:space="0" w:color="000000"/>
              <w:right w:val="single" w:sz="4" w:space="0" w:color="auto"/>
            </w:tcBorders>
            <w:vAlign w:val="center"/>
          </w:tcPr>
          <w:p w14:paraId="505319A9" w14:textId="77777777" w:rsidR="005B29BE" w:rsidRPr="00B1536B" w:rsidRDefault="005B29BE" w:rsidP="006E02C5">
            <w:pPr>
              <w:spacing w:line="276" w:lineRule="auto"/>
              <w:jc w:val="center"/>
            </w:pPr>
            <w:r w:rsidRPr="00B1536B">
              <w:rPr>
                <w:color w:val="000000"/>
              </w:rPr>
              <w:t>46,0%</w:t>
            </w:r>
          </w:p>
        </w:tc>
        <w:tc>
          <w:tcPr>
            <w:tcW w:w="707" w:type="pct"/>
            <w:tcBorders>
              <w:top w:val="single" w:sz="8" w:space="0" w:color="000000"/>
              <w:left w:val="single" w:sz="4" w:space="0" w:color="auto"/>
              <w:bottom w:val="single" w:sz="8" w:space="0" w:color="000000"/>
              <w:right w:val="single" w:sz="8" w:space="0" w:color="000000"/>
            </w:tcBorders>
            <w:vAlign w:val="center"/>
          </w:tcPr>
          <w:p w14:paraId="1F0C3CB1" w14:textId="77777777" w:rsidR="005B29BE" w:rsidRPr="00B1536B" w:rsidRDefault="005B29BE" w:rsidP="006E02C5">
            <w:pPr>
              <w:spacing w:line="276" w:lineRule="auto"/>
              <w:jc w:val="center"/>
            </w:pPr>
            <w:r w:rsidRPr="00B1536B">
              <w:rPr>
                <w:color w:val="000000"/>
              </w:rPr>
              <w:t>36,9%</w:t>
            </w:r>
          </w:p>
        </w:tc>
      </w:tr>
      <w:tr w:rsidR="005B29BE" w:rsidRPr="00B1536B" w14:paraId="20A7F63B"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9C43E12" w14:textId="77777777" w:rsidR="005B29BE" w:rsidRPr="00B1536B" w:rsidRDefault="005B29BE" w:rsidP="006E02C5">
            <w:pPr>
              <w:autoSpaceDE w:val="0"/>
              <w:autoSpaceDN w:val="0"/>
              <w:adjustRightInd w:val="0"/>
              <w:spacing w:line="276" w:lineRule="auto"/>
              <w:ind w:firstLine="67"/>
              <w:jc w:val="center"/>
            </w:pPr>
            <w:r w:rsidRPr="00B1536B">
              <w:rPr>
                <w:color w:val="000000"/>
              </w:rPr>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788E37C4"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2FE4488" w14:textId="77777777" w:rsidR="005B29BE" w:rsidRPr="00B1536B" w:rsidRDefault="005B29BE" w:rsidP="006E02C5">
            <w:pPr>
              <w:spacing w:line="276" w:lineRule="auto"/>
              <w:jc w:val="center"/>
            </w:pPr>
            <w:r w:rsidRPr="00B1536B">
              <w:rPr>
                <w:color w:val="000000"/>
              </w:rPr>
              <w:t>3,8%</w:t>
            </w:r>
          </w:p>
        </w:tc>
        <w:tc>
          <w:tcPr>
            <w:tcW w:w="808" w:type="pct"/>
            <w:tcBorders>
              <w:top w:val="single" w:sz="8" w:space="0" w:color="000000"/>
              <w:left w:val="single" w:sz="8" w:space="0" w:color="000000"/>
              <w:bottom w:val="single" w:sz="8" w:space="0" w:color="000000"/>
              <w:right w:val="single" w:sz="8" w:space="0" w:color="000000"/>
            </w:tcBorders>
            <w:vAlign w:val="center"/>
          </w:tcPr>
          <w:p w14:paraId="6F97BF4A" w14:textId="77777777" w:rsidR="005B29BE" w:rsidRPr="00B1536B" w:rsidRDefault="005B29BE" w:rsidP="006E02C5">
            <w:pPr>
              <w:spacing w:line="276" w:lineRule="auto"/>
              <w:jc w:val="center"/>
            </w:pPr>
            <w:r w:rsidRPr="00B1536B">
              <w:rPr>
                <w:color w:val="000000"/>
              </w:rPr>
              <w:t>60,3%</w:t>
            </w:r>
          </w:p>
        </w:tc>
        <w:tc>
          <w:tcPr>
            <w:tcW w:w="809" w:type="pct"/>
            <w:tcBorders>
              <w:top w:val="single" w:sz="8" w:space="0" w:color="000000"/>
              <w:left w:val="single" w:sz="8" w:space="0" w:color="000000"/>
              <w:bottom w:val="single" w:sz="8" w:space="0" w:color="000000"/>
              <w:right w:val="single" w:sz="4" w:space="0" w:color="auto"/>
            </w:tcBorders>
            <w:vAlign w:val="center"/>
          </w:tcPr>
          <w:p w14:paraId="2B926855" w14:textId="77777777" w:rsidR="005B29BE" w:rsidRPr="00B1536B" w:rsidRDefault="005B29BE" w:rsidP="006E02C5">
            <w:pPr>
              <w:spacing w:line="276" w:lineRule="auto"/>
              <w:jc w:val="center"/>
            </w:pPr>
            <w:r w:rsidRPr="00B1536B">
              <w:rPr>
                <w:color w:val="000000"/>
              </w:rPr>
              <w:t>30,8%</w:t>
            </w:r>
          </w:p>
        </w:tc>
        <w:tc>
          <w:tcPr>
            <w:tcW w:w="707" w:type="pct"/>
            <w:tcBorders>
              <w:top w:val="single" w:sz="8" w:space="0" w:color="000000"/>
              <w:left w:val="single" w:sz="4" w:space="0" w:color="auto"/>
              <w:bottom w:val="single" w:sz="8" w:space="0" w:color="000000"/>
              <w:right w:val="single" w:sz="8" w:space="0" w:color="000000"/>
            </w:tcBorders>
            <w:vAlign w:val="center"/>
          </w:tcPr>
          <w:p w14:paraId="2AB94565" w14:textId="77777777" w:rsidR="005B29BE" w:rsidRPr="00B1536B" w:rsidRDefault="005B29BE" w:rsidP="006E02C5">
            <w:pPr>
              <w:spacing w:line="276" w:lineRule="auto"/>
              <w:jc w:val="center"/>
            </w:pPr>
            <w:r w:rsidRPr="00B1536B">
              <w:rPr>
                <w:color w:val="000000"/>
              </w:rPr>
              <w:t>5,1%</w:t>
            </w:r>
          </w:p>
        </w:tc>
      </w:tr>
      <w:tr w:rsidR="005B29BE" w:rsidRPr="00B1536B" w14:paraId="3FDB2E7A"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69DF44C" w14:textId="77777777" w:rsidR="005B29BE" w:rsidRPr="00B1536B" w:rsidRDefault="005B29BE" w:rsidP="006E02C5">
            <w:pPr>
              <w:autoSpaceDE w:val="0"/>
              <w:autoSpaceDN w:val="0"/>
              <w:adjustRightInd w:val="0"/>
              <w:spacing w:line="276" w:lineRule="auto"/>
              <w:ind w:firstLine="67"/>
              <w:jc w:val="center"/>
            </w:pPr>
            <w:r w:rsidRPr="00B1536B">
              <w:rPr>
                <w:color w:val="000000"/>
              </w:rPr>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54B1F0A8"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96A5032"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E936EFA" w14:textId="77777777" w:rsidR="005B29BE" w:rsidRPr="00B1536B" w:rsidRDefault="005B29BE" w:rsidP="006E02C5">
            <w:pPr>
              <w:spacing w:line="276" w:lineRule="auto"/>
              <w:jc w:val="center"/>
            </w:pPr>
            <w:r w:rsidRPr="00B1536B">
              <w:rPr>
                <w:color w:val="000000"/>
              </w:rPr>
              <w:t>44,4%</w:t>
            </w:r>
          </w:p>
        </w:tc>
        <w:tc>
          <w:tcPr>
            <w:tcW w:w="809" w:type="pct"/>
            <w:tcBorders>
              <w:top w:val="single" w:sz="8" w:space="0" w:color="000000"/>
              <w:left w:val="single" w:sz="8" w:space="0" w:color="000000"/>
              <w:bottom w:val="single" w:sz="8" w:space="0" w:color="000000"/>
              <w:right w:val="single" w:sz="4" w:space="0" w:color="auto"/>
            </w:tcBorders>
            <w:vAlign w:val="center"/>
          </w:tcPr>
          <w:p w14:paraId="49151402" w14:textId="77777777" w:rsidR="005B29BE" w:rsidRPr="00B1536B" w:rsidRDefault="005B29BE" w:rsidP="006E02C5">
            <w:pPr>
              <w:spacing w:line="276" w:lineRule="auto"/>
              <w:jc w:val="center"/>
            </w:pPr>
            <w:r w:rsidRPr="00B1536B">
              <w:rPr>
                <w:color w:val="000000"/>
              </w:rPr>
              <w:t>48,1%</w:t>
            </w:r>
          </w:p>
        </w:tc>
        <w:tc>
          <w:tcPr>
            <w:tcW w:w="707" w:type="pct"/>
            <w:tcBorders>
              <w:top w:val="single" w:sz="8" w:space="0" w:color="000000"/>
              <w:left w:val="single" w:sz="4" w:space="0" w:color="auto"/>
              <w:bottom w:val="single" w:sz="8" w:space="0" w:color="000000"/>
              <w:right w:val="single" w:sz="8" w:space="0" w:color="000000"/>
            </w:tcBorders>
            <w:vAlign w:val="center"/>
          </w:tcPr>
          <w:p w14:paraId="48AD6A7E" w14:textId="77777777" w:rsidR="005B29BE" w:rsidRPr="00B1536B" w:rsidRDefault="005B29BE" w:rsidP="006E02C5">
            <w:pPr>
              <w:spacing w:line="276" w:lineRule="auto"/>
              <w:jc w:val="center"/>
            </w:pPr>
            <w:r w:rsidRPr="00B1536B">
              <w:rPr>
                <w:color w:val="000000"/>
              </w:rPr>
              <w:t>7,4%</w:t>
            </w:r>
          </w:p>
        </w:tc>
      </w:tr>
      <w:tr w:rsidR="005B29BE" w:rsidRPr="00B1536B" w14:paraId="78113BD1"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692DBD4" w14:textId="77777777" w:rsidR="005B29BE" w:rsidRPr="00B1536B" w:rsidRDefault="005B29BE" w:rsidP="006E02C5">
            <w:pPr>
              <w:autoSpaceDE w:val="0"/>
              <w:autoSpaceDN w:val="0"/>
              <w:adjustRightInd w:val="0"/>
              <w:spacing w:line="276" w:lineRule="auto"/>
              <w:ind w:firstLine="67"/>
              <w:jc w:val="center"/>
            </w:pPr>
            <w:r w:rsidRPr="00B1536B">
              <w:rPr>
                <w:color w:val="000000"/>
              </w:rPr>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5B08483A"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67C7CEB5" w14:textId="77777777" w:rsidR="005B29BE" w:rsidRPr="00B1536B" w:rsidRDefault="005B29BE" w:rsidP="006E02C5">
            <w:pPr>
              <w:spacing w:line="276" w:lineRule="auto"/>
              <w:jc w:val="center"/>
            </w:pPr>
            <w:r w:rsidRPr="00B1536B">
              <w:rPr>
                <w:color w:val="000000"/>
              </w:rPr>
              <w:t>1,7%</w:t>
            </w:r>
          </w:p>
        </w:tc>
        <w:tc>
          <w:tcPr>
            <w:tcW w:w="808" w:type="pct"/>
            <w:tcBorders>
              <w:top w:val="single" w:sz="8" w:space="0" w:color="000000"/>
              <w:left w:val="single" w:sz="8" w:space="0" w:color="000000"/>
              <w:bottom w:val="single" w:sz="8" w:space="0" w:color="000000"/>
              <w:right w:val="single" w:sz="8" w:space="0" w:color="000000"/>
            </w:tcBorders>
            <w:vAlign w:val="center"/>
          </w:tcPr>
          <w:p w14:paraId="7751D655" w14:textId="77777777" w:rsidR="005B29BE" w:rsidRPr="00B1536B" w:rsidRDefault="005B29BE" w:rsidP="006E02C5">
            <w:pPr>
              <w:spacing w:line="276" w:lineRule="auto"/>
              <w:jc w:val="center"/>
            </w:pPr>
            <w:r w:rsidRPr="00B1536B">
              <w:rPr>
                <w:color w:val="000000"/>
              </w:rPr>
              <w:t>15,3%</w:t>
            </w:r>
          </w:p>
        </w:tc>
        <w:tc>
          <w:tcPr>
            <w:tcW w:w="809" w:type="pct"/>
            <w:tcBorders>
              <w:top w:val="single" w:sz="8" w:space="0" w:color="000000"/>
              <w:left w:val="single" w:sz="8" w:space="0" w:color="000000"/>
              <w:bottom w:val="single" w:sz="8" w:space="0" w:color="000000"/>
              <w:right w:val="single" w:sz="4" w:space="0" w:color="auto"/>
            </w:tcBorders>
            <w:vAlign w:val="center"/>
          </w:tcPr>
          <w:p w14:paraId="19988041" w14:textId="77777777" w:rsidR="005B29BE" w:rsidRPr="00B1536B" w:rsidRDefault="005B29BE" w:rsidP="006E02C5">
            <w:pPr>
              <w:spacing w:line="276" w:lineRule="auto"/>
              <w:jc w:val="center"/>
            </w:pPr>
            <w:r w:rsidRPr="00B1536B">
              <w:rPr>
                <w:color w:val="000000"/>
              </w:rPr>
              <w:t>55,9%</w:t>
            </w:r>
          </w:p>
        </w:tc>
        <w:tc>
          <w:tcPr>
            <w:tcW w:w="707" w:type="pct"/>
            <w:tcBorders>
              <w:top w:val="single" w:sz="8" w:space="0" w:color="000000"/>
              <w:left w:val="single" w:sz="4" w:space="0" w:color="auto"/>
              <w:bottom w:val="single" w:sz="8" w:space="0" w:color="000000"/>
              <w:right w:val="single" w:sz="8" w:space="0" w:color="000000"/>
            </w:tcBorders>
            <w:vAlign w:val="center"/>
          </w:tcPr>
          <w:p w14:paraId="0A7CFD61" w14:textId="77777777" w:rsidR="005B29BE" w:rsidRPr="00B1536B" w:rsidRDefault="005B29BE" w:rsidP="006E02C5">
            <w:pPr>
              <w:spacing w:line="276" w:lineRule="auto"/>
              <w:jc w:val="center"/>
            </w:pPr>
            <w:r w:rsidRPr="00B1536B">
              <w:rPr>
                <w:color w:val="000000"/>
              </w:rPr>
              <w:t>27,1%</w:t>
            </w:r>
          </w:p>
        </w:tc>
      </w:tr>
      <w:tr w:rsidR="005B29BE" w:rsidRPr="00B1536B" w14:paraId="6FF245A3"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830A900" w14:textId="77777777" w:rsidR="005B29BE" w:rsidRPr="00B1536B" w:rsidRDefault="005B29BE" w:rsidP="006E02C5">
            <w:pPr>
              <w:autoSpaceDE w:val="0"/>
              <w:autoSpaceDN w:val="0"/>
              <w:adjustRightInd w:val="0"/>
              <w:spacing w:line="276" w:lineRule="auto"/>
              <w:ind w:firstLine="67"/>
              <w:jc w:val="center"/>
            </w:pPr>
            <w:r w:rsidRPr="00B1536B">
              <w:rPr>
                <w:color w:val="000000"/>
              </w:rPr>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0DD04A62" w14:textId="77777777" w:rsidR="005B29BE" w:rsidRPr="00B1536B" w:rsidRDefault="005B29BE" w:rsidP="006E02C5">
            <w:pPr>
              <w:autoSpaceDE w:val="0"/>
              <w:autoSpaceDN w:val="0"/>
              <w:adjustRightInd w:val="0"/>
              <w:spacing w:line="276" w:lineRule="auto"/>
              <w:ind w:firstLine="67"/>
              <w:jc w:val="center"/>
            </w:pPr>
            <w:r w:rsidRPr="00B1536B">
              <w:rPr>
                <w:color w:val="00000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0AC23BDD"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87F51D8" w14:textId="77777777" w:rsidR="005B29BE" w:rsidRPr="00B1536B" w:rsidRDefault="005B29BE" w:rsidP="006E02C5">
            <w:pPr>
              <w:spacing w:line="276" w:lineRule="auto"/>
              <w:jc w:val="center"/>
            </w:pPr>
            <w:r w:rsidRPr="00B1536B">
              <w:rPr>
                <w:color w:val="000000"/>
              </w:rPr>
              <w:t>16,7%</w:t>
            </w:r>
          </w:p>
        </w:tc>
        <w:tc>
          <w:tcPr>
            <w:tcW w:w="809" w:type="pct"/>
            <w:tcBorders>
              <w:top w:val="single" w:sz="8" w:space="0" w:color="000000"/>
              <w:left w:val="single" w:sz="8" w:space="0" w:color="000000"/>
              <w:bottom w:val="single" w:sz="8" w:space="0" w:color="000000"/>
              <w:right w:val="single" w:sz="4" w:space="0" w:color="auto"/>
            </w:tcBorders>
            <w:vAlign w:val="center"/>
          </w:tcPr>
          <w:p w14:paraId="2773AD07" w14:textId="77777777" w:rsidR="005B29BE" w:rsidRPr="00B1536B" w:rsidRDefault="005B29BE" w:rsidP="006E02C5">
            <w:pPr>
              <w:spacing w:line="276" w:lineRule="auto"/>
              <w:jc w:val="center"/>
            </w:pPr>
            <w:r w:rsidRPr="00B1536B">
              <w:rPr>
                <w:color w:val="000000"/>
              </w:rPr>
              <w:t>48,7%</w:t>
            </w:r>
          </w:p>
        </w:tc>
        <w:tc>
          <w:tcPr>
            <w:tcW w:w="707" w:type="pct"/>
            <w:tcBorders>
              <w:top w:val="single" w:sz="8" w:space="0" w:color="000000"/>
              <w:left w:val="single" w:sz="4" w:space="0" w:color="auto"/>
              <w:bottom w:val="single" w:sz="8" w:space="0" w:color="000000"/>
              <w:right w:val="single" w:sz="8" w:space="0" w:color="000000"/>
            </w:tcBorders>
            <w:vAlign w:val="center"/>
          </w:tcPr>
          <w:p w14:paraId="1BC1AC0E" w14:textId="77777777" w:rsidR="005B29BE" w:rsidRPr="00B1536B" w:rsidRDefault="005B29BE" w:rsidP="006E02C5">
            <w:pPr>
              <w:spacing w:line="276" w:lineRule="auto"/>
              <w:jc w:val="center"/>
            </w:pPr>
            <w:r w:rsidRPr="00B1536B">
              <w:rPr>
                <w:color w:val="000000"/>
              </w:rPr>
              <w:t>34,6%</w:t>
            </w:r>
          </w:p>
        </w:tc>
      </w:tr>
      <w:tr w:rsidR="005B29BE" w:rsidRPr="00B1536B" w14:paraId="7E377C1F"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C667307" w14:textId="77777777" w:rsidR="005B29BE" w:rsidRPr="00B1536B" w:rsidRDefault="005B29BE" w:rsidP="006E02C5">
            <w:pPr>
              <w:autoSpaceDE w:val="0"/>
              <w:autoSpaceDN w:val="0"/>
              <w:adjustRightInd w:val="0"/>
              <w:spacing w:line="276" w:lineRule="auto"/>
              <w:ind w:firstLine="67"/>
              <w:jc w:val="center"/>
            </w:pPr>
            <w:r w:rsidRPr="00B1536B">
              <w:rPr>
                <w:color w:val="000000"/>
              </w:rPr>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4157B447"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CABCE60" w14:textId="77777777" w:rsidR="005B29BE" w:rsidRPr="00B1536B" w:rsidRDefault="005B29BE" w:rsidP="006E02C5">
            <w:pPr>
              <w:spacing w:line="276" w:lineRule="auto"/>
              <w:jc w:val="center"/>
            </w:pPr>
            <w:r w:rsidRPr="00B1536B">
              <w:rPr>
                <w:color w:val="000000"/>
              </w:rPr>
              <w:t>2,4%</w:t>
            </w:r>
          </w:p>
        </w:tc>
        <w:tc>
          <w:tcPr>
            <w:tcW w:w="808" w:type="pct"/>
            <w:tcBorders>
              <w:top w:val="single" w:sz="8" w:space="0" w:color="000000"/>
              <w:left w:val="single" w:sz="8" w:space="0" w:color="000000"/>
              <w:bottom w:val="single" w:sz="8" w:space="0" w:color="000000"/>
              <w:right w:val="single" w:sz="8" w:space="0" w:color="000000"/>
            </w:tcBorders>
            <w:vAlign w:val="center"/>
          </w:tcPr>
          <w:p w14:paraId="461916C3" w14:textId="77777777" w:rsidR="005B29BE" w:rsidRPr="00B1536B" w:rsidRDefault="005B29BE" w:rsidP="006E02C5">
            <w:pPr>
              <w:spacing w:line="276" w:lineRule="auto"/>
              <w:jc w:val="center"/>
            </w:pPr>
            <w:r w:rsidRPr="00B1536B">
              <w:rPr>
                <w:color w:val="000000"/>
              </w:rPr>
              <w:t>40,0%</w:t>
            </w:r>
          </w:p>
        </w:tc>
        <w:tc>
          <w:tcPr>
            <w:tcW w:w="809" w:type="pct"/>
            <w:tcBorders>
              <w:top w:val="single" w:sz="8" w:space="0" w:color="000000"/>
              <w:left w:val="single" w:sz="8" w:space="0" w:color="000000"/>
              <w:bottom w:val="single" w:sz="8" w:space="0" w:color="000000"/>
              <w:right w:val="single" w:sz="4" w:space="0" w:color="auto"/>
            </w:tcBorders>
            <w:vAlign w:val="center"/>
          </w:tcPr>
          <w:p w14:paraId="4B8B012B" w14:textId="77777777" w:rsidR="005B29BE" w:rsidRPr="00B1536B" w:rsidRDefault="005B29BE" w:rsidP="006E02C5">
            <w:pPr>
              <w:spacing w:line="276" w:lineRule="auto"/>
              <w:jc w:val="center"/>
            </w:pPr>
            <w:r w:rsidRPr="00B1536B">
              <w:rPr>
                <w:color w:val="000000"/>
              </w:rPr>
              <w:t>46,7%</w:t>
            </w:r>
          </w:p>
        </w:tc>
        <w:tc>
          <w:tcPr>
            <w:tcW w:w="707" w:type="pct"/>
            <w:tcBorders>
              <w:top w:val="single" w:sz="8" w:space="0" w:color="000000"/>
              <w:left w:val="single" w:sz="4" w:space="0" w:color="auto"/>
              <w:bottom w:val="single" w:sz="8" w:space="0" w:color="000000"/>
              <w:right w:val="single" w:sz="8" w:space="0" w:color="000000"/>
            </w:tcBorders>
            <w:vAlign w:val="center"/>
          </w:tcPr>
          <w:p w14:paraId="2EB8AFA8" w14:textId="77777777" w:rsidR="005B29BE" w:rsidRPr="00B1536B" w:rsidRDefault="005B29BE" w:rsidP="006E02C5">
            <w:pPr>
              <w:spacing w:line="276" w:lineRule="auto"/>
              <w:jc w:val="center"/>
            </w:pPr>
            <w:r w:rsidRPr="00B1536B">
              <w:rPr>
                <w:color w:val="000000"/>
              </w:rPr>
              <w:t>10,9%</w:t>
            </w:r>
          </w:p>
        </w:tc>
      </w:tr>
      <w:tr w:rsidR="005B29BE" w:rsidRPr="00B1536B" w14:paraId="6492B635"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1A1A507" w14:textId="77777777" w:rsidR="005B29BE" w:rsidRPr="00B1536B" w:rsidRDefault="005B29BE" w:rsidP="006E02C5">
            <w:pPr>
              <w:autoSpaceDE w:val="0"/>
              <w:autoSpaceDN w:val="0"/>
              <w:adjustRightInd w:val="0"/>
              <w:spacing w:line="276" w:lineRule="auto"/>
              <w:ind w:firstLine="67"/>
              <w:jc w:val="center"/>
            </w:pPr>
            <w:r w:rsidRPr="00B1536B">
              <w:rPr>
                <w:color w:val="000000"/>
              </w:rPr>
              <w:lastRenderedPageBreak/>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2144C973"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6F0F453"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44DA1328" w14:textId="77777777" w:rsidR="005B29BE" w:rsidRPr="00B1536B" w:rsidRDefault="005B29BE" w:rsidP="006E02C5">
            <w:pPr>
              <w:spacing w:line="276" w:lineRule="auto"/>
              <w:jc w:val="center"/>
            </w:pPr>
            <w:r w:rsidRPr="00B1536B">
              <w:rPr>
                <w:color w:val="000000"/>
              </w:rPr>
              <w:t>35,4%</w:t>
            </w:r>
          </w:p>
        </w:tc>
        <w:tc>
          <w:tcPr>
            <w:tcW w:w="809" w:type="pct"/>
            <w:tcBorders>
              <w:top w:val="single" w:sz="8" w:space="0" w:color="000000"/>
              <w:left w:val="single" w:sz="8" w:space="0" w:color="000000"/>
              <w:bottom w:val="single" w:sz="8" w:space="0" w:color="000000"/>
              <w:right w:val="single" w:sz="4" w:space="0" w:color="auto"/>
            </w:tcBorders>
            <w:vAlign w:val="center"/>
          </w:tcPr>
          <w:p w14:paraId="7D1DBACC" w14:textId="77777777" w:rsidR="005B29BE" w:rsidRPr="00B1536B" w:rsidRDefault="005B29BE" w:rsidP="006E02C5">
            <w:pPr>
              <w:spacing w:line="276" w:lineRule="auto"/>
              <w:jc w:val="center"/>
            </w:pPr>
            <w:r w:rsidRPr="00B1536B">
              <w:rPr>
                <w:color w:val="000000"/>
              </w:rPr>
              <w:t>46,2%</w:t>
            </w:r>
          </w:p>
        </w:tc>
        <w:tc>
          <w:tcPr>
            <w:tcW w:w="707" w:type="pct"/>
            <w:tcBorders>
              <w:top w:val="single" w:sz="8" w:space="0" w:color="000000"/>
              <w:left w:val="single" w:sz="4" w:space="0" w:color="auto"/>
              <w:bottom w:val="single" w:sz="8" w:space="0" w:color="000000"/>
              <w:right w:val="single" w:sz="8" w:space="0" w:color="000000"/>
            </w:tcBorders>
            <w:vAlign w:val="center"/>
          </w:tcPr>
          <w:p w14:paraId="78941912" w14:textId="77777777" w:rsidR="005B29BE" w:rsidRPr="00B1536B" w:rsidRDefault="005B29BE" w:rsidP="006E02C5">
            <w:pPr>
              <w:spacing w:line="276" w:lineRule="auto"/>
              <w:jc w:val="center"/>
            </w:pPr>
            <w:r w:rsidRPr="00B1536B">
              <w:rPr>
                <w:color w:val="000000"/>
              </w:rPr>
              <w:t>18,5%</w:t>
            </w:r>
          </w:p>
        </w:tc>
      </w:tr>
      <w:tr w:rsidR="005B29BE" w:rsidRPr="00B1536B" w14:paraId="6DEBB5EB"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B64F408" w14:textId="77777777" w:rsidR="005B29BE" w:rsidRPr="00B1536B" w:rsidRDefault="005B29BE" w:rsidP="006E02C5">
            <w:pPr>
              <w:autoSpaceDE w:val="0"/>
              <w:autoSpaceDN w:val="0"/>
              <w:adjustRightInd w:val="0"/>
              <w:spacing w:line="276" w:lineRule="auto"/>
              <w:ind w:firstLine="67"/>
              <w:jc w:val="center"/>
            </w:pPr>
            <w:r w:rsidRPr="00B1536B">
              <w:rPr>
                <w:color w:val="000000"/>
              </w:rPr>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1AF2BC83"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6D36ACC1"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58E46AC" w14:textId="77777777" w:rsidR="005B29BE" w:rsidRPr="00B1536B" w:rsidRDefault="005B29BE" w:rsidP="006E02C5">
            <w:pPr>
              <w:spacing w:line="276" w:lineRule="auto"/>
              <w:jc w:val="center"/>
            </w:pPr>
            <w:r w:rsidRPr="00B1536B">
              <w:rPr>
                <w:color w:val="000000"/>
              </w:rPr>
              <w:t>5,6%</w:t>
            </w:r>
          </w:p>
        </w:tc>
        <w:tc>
          <w:tcPr>
            <w:tcW w:w="809" w:type="pct"/>
            <w:tcBorders>
              <w:top w:val="single" w:sz="8" w:space="0" w:color="000000"/>
              <w:left w:val="single" w:sz="8" w:space="0" w:color="000000"/>
              <w:bottom w:val="single" w:sz="8" w:space="0" w:color="000000"/>
              <w:right w:val="single" w:sz="4" w:space="0" w:color="auto"/>
            </w:tcBorders>
            <w:vAlign w:val="center"/>
          </w:tcPr>
          <w:p w14:paraId="1E3A1751" w14:textId="77777777" w:rsidR="005B29BE" w:rsidRPr="00B1536B" w:rsidRDefault="005B29BE" w:rsidP="006E02C5">
            <w:pPr>
              <w:spacing w:line="276" w:lineRule="auto"/>
              <w:jc w:val="center"/>
            </w:pPr>
            <w:r w:rsidRPr="00B1536B">
              <w:rPr>
                <w:color w:val="000000"/>
              </w:rPr>
              <w:t>43,3%</w:t>
            </w:r>
          </w:p>
        </w:tc>
        <w:tc>
          <w:tcPr>
            <w:tcW w:w="707" w:type="pct"/>
            <w:tcBorders>
              <w:top w:val="single" w:sz="8" w:space="0" w:color="000000"/>
              <w:left w:val="single" w:sz="4" w:space="0" w:color="auto"/>
              <w:bottom w:val="single" w:sz="8" w:space="0" w:color="000000"/>
              <w:right w:val="single" w:sz="8" w:space="0" w:color="000000"/>
            </w:tcBorders>
            <w:vAlign w:val="center"/>
          </w:tcPr>
          <w:p w14:paraId="359D484E" w14:textId="77777777" w:rsidR="005B29BE" w:rsidRPr="00B1536B" w:rsidRDefault="005B29BE" w:rsidP="006E02C5">
            <w:pPr>
              <w:spacing w:line="276" w:lineRule="auto"/>
              <w:jc w:val="center"/>
            </w:pPr>
            <w:r w:rsidRPr="00B1536B">
              <w:rPr>
                <w:color w:val="000000"/>
              </w:rPr>
              <w:t>51,1%</w:t>
            </w:r>
          </w:p>
        </w:tc>
      </w:tr>
      <w:tr w:rsidR="005B29BE" w:rsidRPr="00B1536B" w14:paraId="76E6BD85"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6AEF38F" w14:textId="77777777" w:rsidR="005B29BE" w:rsidRPr="00B1536B" w:rsidRDefault="005B29BE" w:rsidP="006E02C5">
            <w:pPr>
              <w:autoSpaceDE w:val="0"/>
              <w:autoSpaceDN w:val="0"/>
              <w:adjustRightInd w:val="0"/>
              <w:spacing w:line="276" w:lineRule="auto"/>
              <w:ind w:firstLine="67"/>
              <w:jc w:val="center"/>
            </w:pPr>
            <w:r w:rsidRPr="00B1536B">
              <w:rPr>
                <w:color w:val="000000"/>
              </w:rPr>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00C259BE"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AF9889E" w14:textId="77777777" w:rsidR="005B29BE" w:rsidRPr="00B1536B" w:rsidRDefault="005B29BE" w:rsidP="006E02C5">
            <w:pPr>
              <w:spacing w:line="276" w:lineRule="auto"/>
              <w:jc w:val="center"/>
            </w:pPr>
            <w:r w:rsidRPr="00B1536B">
              <w:rPr>
                <w:color w:val="000000"/>
              </w:rPr>
              <w:t>0,9%</w:t>
            </w:r>
          </w:p>
        </w:tc>
        <w:tc>
          <w:tcPr>
            <w:tcW w:w="808" w:type="pct"/>
            <w:tcBorders>
              <w:top w:val="single" w:sz="8" w:space="0" w:color="000000"/>
              <w:left w:val="single" w:sz="8" w:space="0" w:color="000000"/>
              <w:bottom w:val="single" w:sz="8" w:space="0" w:color="000000"/>
              <w:right w:val="single" w:sz="8" w:space="0" w:color="000000"/>
            </w:tcBorders>
            <w:vAlign w:val="center"/>
          </w:tcPr>
          <w:p w14:paraId="11FAF0E4" w14:textId="77777777" w:rsidR="005B29BE" w:rsidRPr="00B1536B" w:rsidRDefault="005B29BE" w:rsidP="006E02C5">
            <w:pPr>
              <w:spacing w:line="276" w:lineRule="auto"/>
              <w:jc w:val="center"/>
            </w:pPr>
            <w:r w:rsidRPr="00B1536B">
              <w:rPr>
                <w:color w:val="000000"/>
              </w:rPr>
              <w:t>48,1%</w:t>
            </w:r>
          </w:p>
        </w:tc>
        <w:tc>
          <w:tcPr>
            <w:tcW w:w="809" w:type="pct"/>
            <w:tcBorders>
              <w:top w:val="single" w:sz="8" w:space="0" w:color="000000"/>
              <w:left w:val="single" w:sz="8" w:space="0" w:color="000000"/>
              <w:bottom w:val="single" w:sz="8" w:space="0" w:color="000000"/>
              <w:right w:val="single" w:sz="4" w:space="0" w:color="auto"/>
            </w:tcBorders>
            <w:vAlign w:val="center"/>
          </w:tcPr>
          <w:p w14:paraId="62F81173" w14:textId="77777777" w:rsidR="005B29BE" w:rsidRPr="00B1536B" w:rsidRDefault="005B29BE" w:rsidP="006E02C5">
            <w:pPr>
              <w:spacing w:line="276" w:lineRule="auto"/>
              <w:jc w:val="center"/>
            </w:pPr>
            <w:r w:rsidRPr="00B1536B">
              <w:rPr>
                <w:color w:val="000000"/>
              </w:rPr>
              <w:t>45,4%</w:t>
            </w:r>
          </w:p>
        </w:tc>
        <w:tc>
          <w:tcPr>
            <w:tcW w:w="707" w:type="pct"/>
            <w:tcBorders>
              <w:top w:val="single" w:sz="8" w:space="0" w:color="000000"/>
              <w:left w:val="single" w:sz="4" w:space="0" w:color="auto"/>
              <w:bottom w:val="single" w:sz="8" w:space="0" w:color="000000"/>
              <w:right w:val="single" w:sz="8" w:space="0" w:color="000000"/>
            </w:tcBorders>
            <w:vAlign w:val="center"/>
          </w:tcPr>
          <w:p w14:paraId="61C25293" w14:textId="77777777" w:rsidR="005B29BE" w:rsidRPr="00B1536B" w:rsidRDefault="005B29BE" w:rsidP="006E02C5">
            <w:pPr>
              <w:spacing w:line="276" w:lineRule="auto"/>
              <w:jc w:val="center"/>
            </w:pPr>
            <w:r w:rsidRPr="00B1536B">
              <w:rPr>
                <w:color w:val="000000"/>
              </w:rPr>
              <w:t>5,6%</w:t>
            </w:r>
          </w:p>
        </w:tc>
      </w:tr>
      <w:tr w:rsidR="005B29BE" w:rsidRPr="00B1536B" w14:paraId="7271B28A"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D019BA5" w14:textId="77777777" w:rsidR="005B29BE" w:rsidRPr="00B1536B" w:rsidRDefault="005B29BE" w:rsidP="006E02C5">
            <w:pPr>
              <w:autoSpaceDE w:val="0"/>
              <w:autoSpaceDN w:val="0"/>
              <w:adjustRightInd w:val="0"/>
              <w:spacing w:line="276" w:lineRule="auto"/>
              <w:ind w:firstLine="67"/>
              <w:jc w:val="center"/>
            </w:pPr>
            <w:r w:rsidRPr="00B1536B">
              <w:rPr>
                <w:color w:val="000000"/>
              </w:rPr>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11BCB407"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F533508" w14:textId="77777777" w:rsidR="005B29BE" w:rsidRPr="00B1536B" w:rsidRDefault="005B29BE" w:rsidP="006E02C5">
            <w:pPr>
              <w:spacing w:line="276" w:lineRule="auto"/>
              <w:jc w:val="center"/>
            </w:pPr>
            <w:r w:rsidRPr="00B1536B">
              <w:rPr>
                <w:color w:val="000000"/>
              </w:rPr>
              <w:t>3,3%</w:t>
            </w:r>
          </w:p>
        </w:tc>
        <w:tc>
          <w:tcPr>
            <w:tcW w:w="808" w:type="pct"/>
            <w:tcBorders>
              <w:top w:val="single" w:sz="8" w:space="0" w:color="000000"/>
              <w:left w:val="single" w:sz="8" w:space="0" w:color="000000"/>
              <w:bottom w:val="single" w:sz="8" w:space="0" w:color="000000"/>
              <w:right w:val="single" w:sz="8" w:space="0" w:color="000000"/>
            </w:tcBorders>
            <w:vAlign w:val="center"/>
          </w:tcPr>
          <w:p w14:paraId="06262823" w14:textId="77777777" w:rsidR="005B29BE" w:rsidRPr="00B1536B" w:rsidRDefault="005B29BE" w:rsidP="006E02C5">
            <w:pPr>
              <w:spacing w:line="276" w:lineRule="auto"/>
              <w:jc w:val="center"/>
            </w:pPr>
            <w:r w:rsidRPr="00B1536B">
              <w:rPr>
                <w:color w:val="000000"/>
              </w:rPr>
              <w:t>32,6%</w:t>
            </w:r>
          </w:p>
        </w:tc>
        <w:tc>
          <w:tcPr>
            <w:tcW w:w="809" w:type="pct"/>
            <w:tcBorders>
              <w:top w:val="single" w:sz="8" w:space="0" w:color="000000"/>
              <w:left w:val="single" w:sz="8" w:space="0" w:color="000000"/>
              <w:bottom w:val="single" w:sz="8" w:space="0" w:color="000000"/>
              <w:right w:val="single" w:sz="4" w:space="0" w:color="auto"/>
            </w:tcBorders>
            <w:vAlign w:val="center"/>
          </w:tcPr>
          <w:p w14:paraId="00DE6AFC" w14:textId="77777777" w:rsidR="005B29BE" w:rsidRPr="00B1536B" w:rsidRDefault="005B29BE" w:rsidP="006E02C5">
            <w:pPr>
              <w:spacing w:line="276" w:lineRule="auto"/>
              <w:jc w:val="center"/>
            </w:pPr>
            <w:r w:rsidRPr="00B1536B">
              <w:rPr>
                <w:color w:val="000000"/>
              </w:rPr>
              <w:t>47,8%</w:t>
            </w:r>
          </w:p>
        </w:tc>
        <w:tc>
          <w:tcPr>
            <w:tcW w:w="707" w:type="pct"/>
            <w:tcBorders>
              <w:top w:val="single" w:sz="8" w:space="0" w:color="000000"/>
              <w:left w:val="single" w:sz="4" w:space="0" w:color="auto"/>
              <w:bottom w:val="single" w:sz="8" w:space="0" w:color="000000"/>
              <w:right w:val="single" w:sz="8" w:space="0" w:color="000000"/>
            </w:tcBorders>
            <w:vAlign w:val="center"/>
          </w:tcPr>
          <w:p w14:paraId="6FBAF5B9" w14:textId="77777777" w:rsidR="005B29BE" w:rsidRPr="00B1536B" w:rsidRDefault="005B29BE" w:rsidP="006E02C5">
            <w:pPr>
              <w:spacing w:line="276" w:lineRule="auto"/>
              <w:jc w:val="center"/>
            </w:pPr>
            <w:r w:rsidRPr="00B1536B">
              <w:rPr>
                <w:color w:val="000000"/>
              </w:rPr>
              <w:t>16,3%</w:t>
            </w:r>
          </w:p>
        </w:tc>
      </w:tr>
      <w:tr w:rsidR="005B29BE" w:rsidRPr="00B1536B" w14:paraId="530536AD"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EDB58F0" w14:textId="77777777" w:rsidR="005B29BE" w:rsidRPr="00B1536B" w:rsidRDefault="005B29BE" w:rsidP="006E02C5">
            <w:pPr>
              <w:autoSpaceDE w:val="0"/>
              <w:autoSpaceDN w:val="0"/>
              <w:adjustRightInd w:val="0"/>
              <w:spacing w:line="276" w:lineRule="auto"/>
              <w:ind w:firstLine="67"/>
              <w:jc w:val="center"/>
            </w:pPr>
            <w:r w:rsidRPr="00B1536B">
              <w:rPr>
                <w:color w:val="000000"/>
              </w:rPr>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0FEFABF5"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78A49564"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D0410CB" w14:textId="77777777" w:rsidR="005B29BE" w:rsidRPr="00B1536B" w:rsidRDefault="005B29BE" w:rsidP="006E02C5">
            <w:pPr>
              <w:spacing w:line="276" w:lineRule="auto"/>
              <w:jc w:val="center"/>
            </w:pPr>
            <w:r w:rsidRPr="00B1536B">
              <w:rPr>
                <w:color w:val="000000"/>
              </w:rPr>
              <w:t>10,0%</w:t>
            </w:r>
          </w:p>
        </w:tc>
        <w:tc>
          <w:tcPr>
            <w:tcW w:w="809" w:type="pct"/>
            <w:tcBorders>
              <w:top w:val="single" w:sz="8" w:space="0" w:color="000000"/>
              <w:left w:val="single" w:sz="8" w:space="0" w:color="000000"/>
              <w:bottom w:val="single" w:sz="8" w:space="0" w:color="000000"/>
              <w:right w:val="single" w:sz="4" w:space="0" w:color="auto"/>
            </w:tcBorders>
            <w:vAlign w:val="center"/>
          </w:tcPr>
          <w:p w14:paraId="00051225" w14:textId="77777777" w:rsidR="005B29BE" w:rsidRPr="00B1536B" w:rsidRDefault="005B29BE" w:rsidP="006E02C5">
            <w:pPr>
              <w:spacing w:line="276" w:lineRule="auto"/>
              <w:jc w:val="center"/>
            </w:pPr>
            <w:r w:rsidRPr="00B1536B">
              <w:rPr>
                <w:color w:val="000000"/>
              </w:rPr>
              <w:t>44,2%</w:t>
            </w:r>
          </w:p>
        </w:tc>
        <w:tc>
          <w:tcPr>
            <w:tcW w:w="707" w:type="pct"/>
            <w:tcBorders>
              <w:top w:val="single" w:sz="8" w:space="0" w:color="000000"/>
              <w:left w:val="single" w:sz="4" w:space="0" w:color="auto"/>
              <w:bottom w:val="single" w:sz="8" w:space="0" w:color="000000"/>
              <w:right w:val="single" w:sz="8" w:space="0" w:color="000000"/>
            </w:tcBorders>
            <w:vAlign w:val="center"/>
          </w:tcPr>
          <w:p w14:paraId="5D95B31D" w14:textId="77777777" w:rsidR="005B29BE" w:rsidRPr="00B1536B" w:rsidRDefault="005B29BE" w:rsidP="006E02C5">
            <w:pPr>
              <w:spacing w:line="276" w:lineRule="auto"/>
              <w:jc w:val="center"/>
            </w:pPr>
            <w:r w:rsidRPr="00B1536B">
              <w:rPr>
                <w:color w:val="000000"/>
              </w:rPr>
              <w:t>45,8%</w:t>
            </w:r>
          </w:p>
        </w:tc>
      </w:tr>
      <w:tr w:rsidR="005B29BE" w:rsidRPr="00B1536B" w14:paraId="39DD0DA0"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A0F7C11" w14:textId="77777777" w:rsidR="005B29BE" w:rsidRPr="00B1536B" w:rsidRDefault="005B29BE" w:rsidP="006E02C5">
            <w:pPr>
              <w:autoSpaceDE w:val="0"/>
              <w:autoSpaceDN w:val="0"/>
              <w:adjustRightInd w:val="0"/>
              <w:spacing w:line="276" w:lineRule="auto"/>
              <w:ind w:firstLine="67"/>
              <w:jc w:val="center"/>
            </w:pPr>
            <w:r w:rsidRPr="00B1536B">
              <w:rPr>
                <w:color w:val="000000"/>
              </w:rPr>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0F175D43"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E6198F4" w14:textId="77777777" w:rsidR="005B29BE" w:rsidRPr="00B1536B" w:rsidRDefault="005B29BE" w:rsidP="006E02C5">
            <w:pPr>
              <w:spacing w:line="276" w:lineRule="auto"/>
              <w:jc w:val="center"/>
            </w:pPr>
            <w:r w:rsidRPr="00B1536B">
              <w:rPr>
                <w:color w:val="000000"/>
              </w:rPr>
              <w:t>3,8%</w:t>
            </w:r>
          </w:p>
        </w:tc>
        <w:tc>
          <w:tcPr>
            <w:tcW w:w="808" w:type="pct"/>
            <w:tcBorders>
              <w:top w:val="single" w:sz="8" w:space="0" w:color="000000"/>
              <w:left w:val="single" w:sz="8" w:space="0" w:color="000000"/>
              <w:bottom w:val="single" w:sz="8" w:space="0" w:color="000000"/>
              <w:right w:val="single" w:sz="8" w:space="0" w:color="000000"/>
            </w:tcBorders>
            <w:vAlign w:val="center"/>
          </w:tcPr>
          <w:p w14:paraId="5135724D" w14:textId="77777777" w:rsidR="005B29BE" w:rsidRPr="00B1536B" w:rsidRDefault="005B29BE" w:rsidP="006E02C5">
            <w:pPr>
              <w:spacing w:line="276" w:lineRule="auto"/>
              <w:jc w:val="center"/>
            </w:pPr>
            <w:r w:rsidRPr="00B1536B">
              <w:rPr>
                <w:color w:val="000000"/>
              </w:rPr>
              <w:t>64,2%</w:t>
            </w:r>
          </w:p>
        </w:tc>
        <w:tc>
          <w:tcPr>
            <w:tcW w:w="809" w:type="pct"/>
            <w:tcBorders>
              <w:top w:val="single" w:sz="8" w:space="0" w:color="000000"/>
              <w:left w:val="single" w:sz="8" w:space="0" w:color="000000"/>
              <w:bottom w:val="single" w:sz="8" w:space="0" w:color="000000"/>
              <w:right w:val="single" w:sz="4" w:space="0" w:color="auto"/>
            </w:tcBorders>
            <w:vAlign w:val="center"/>
          </w:tcPr>
          <w:p w14:paraId="0A6ECD84" w14:textId="77777777" w:rsidR="005B29BE" w:rsidRPr="00B1536B" w:rsidRDefault="005B29BE" w:rsidP="006E02C5">
            <w:pPr>
              <w:spacing w:line="276" w:lineRule="auto"/>
              <w:jc w:val="center"/>
            </w:pPr>
            <w:r w:rsidRPr="00B1536B">
              <w:rPr>
                <w:color w:val="000000"/>
              </w:rPr>
              <w:t>31,1%</w:t>
            </w:r>
          </w:p>
        </w:tc>
        <w:tc>
          <w:tcPr>
            <w:tcW w:w="707" w:type="pct"/>
            <w:tcBorders>
              <w:top w:val="single" w:sz="8" w:space="0" w:color="000000"/>
              <w:left w:val="single" w:sz="4" w:space="0" w:color="auto"/>
              <w:bottom w:val="single" w:sz="8" w:space="0" w:color="000000"/>
              <w:right w:val="single" w:sz="8" w:space="0" w:color="000000"/>
            </w:tcBorders>
            <w:vAlign w:val="center"/>
          </w:tcPr>
          <w:p w14:paraId="57CEF6C0" w14:textId="77777777" w:rsidR="005B29BE" w:rsidRPr="00B1536B" w:rsidRDefault="005B29BE" w:rsidP="006E02C5">
            <w:pPr>
              <w:spacing w:line="276" w:lineRule="auto"/>
              <w:jc w:val="center"/>
            </w:pPr>
            <w:r w:rsidRPr="00B1536B">
              <w:rPr>
                <w:color w:val="000000"/>
              </w:rPr>
              <w:t>0,9%</w:t>
            </w:r>
          </w:p>
        </w:tc>
      </w:tr>
      <w:tr w:rsidR="005B29BE" w:rsidRPr="00B1536B" w14:paraId="681DAC5B"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0607FD9" w14:textId="77777777" w:rsidR="005B29BE" w:rsidRPr="00B1536B" w:rsidRDefault="005B29BE" w:rsidP="006E02C5">
            <w:pPr>
              <w:autoSpaceDE w:val="0"/>
              <w:autoSpaceDN w:val="0"/>
              <w:adjustRightInd w:val="0"/>
              <w:spacing w:line="276" w:lineRule="auto"/>
              <w:ind w:firstLine="67"/>
              <w:jc w:val="center"/>
            </w:pPr>
            <w:r w:rsidRPr="00B1536B">
              <w:rPr>
                <w:color w:val="000000"/>
              </w:rPr>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4115A809"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6DC3303"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89E00CF" w14:textId="77777777" w:rsidR="005B29BE" w:rsidRPr="00B1536B" w:rsidRDefault="005B29BE" w:rsidP="006E02C5">
            <w:pPr>
              <w:spacing w:line="276" w:lineRule="auto"/>
              <w:jc w:val="center"/>
            </w:pPr>
            <w:r w:rsidRPr="00B1536B">
              <w:rPr>
                <w:color w:val="000000"/>
              </w:rPr>
              <w:t>32,1%</w:t>
            </w:r>
          </w:p>
        </w:tc>
        <w:tc>
          <w:tcPr>
            <w:tcW w:w="809" w:type="pct"/>
            <w:tcBorders>
              <w:top w:val="single" w:sz="8" w:space="0" w:color="000000"/>
              <w:left w:val="single" w:sz="8" w:space="0" w:color="000000"/>
              <w:bottom w:val="single" w:sz="8" w:space="0" w:color="000000"/>
              <w:right w:val="single" w:sz="4" w:space="0" w:color="auto"/>
            </w:tcBorders>
            <w:vAlign w:val="center"/>
          </w:tcPr>
          <w:p w14:paraId="6091F5D1" w14:textId="77777777" w:rsidR="005B29BE" w:rsidRPr="00B1536B" w:rsidRDefault="005B29BE" w:rsidP="006E02C5">
            <w:pPr>
              <w:spacing w:line="276" w:lineRule="auto"/>
              <w:jc w:val="center"/>
            </w:pPr>
            <w:r w:rsidRPr="00B1536B">
              <w:rPr>
                <w:color w:val="000000"/>
              </w:rPr>
              <w:t>58,5%</w:t>
            </w:r>
          </w:p>
        </w:tc>
        <w:tc>
          <w:tcPr>
            <w:tcW w:w="707" w:type="pct"/>
            <w:tcBorders>
              <w:top w:val="single" w:sz="8" w:space="0" w:color="000000"/>
              <w:left w:val="single" w:sz="4" w:space="0" w:color="auto"/>
              <w:bottom w:val="single" w:sz="8" w:space="0" w:color="000000"/>
              <w:right w:val="single" w:sz="8" w:space="0" w:color="000000"/>
            </w:tcBorders>
            <w:vAlign w:val="center"/>
          </w:tcPr>
          <w:p w14:paraId="5A902D10" w14:textId="77777777" w:rsidR="005B29BE" w:rsidRPr="00B1536B" w:rsidRDefault="005B29BE" w:rsidP="006E02C5">
            <w:pPr>
              <w:spacing w:line="276" w:lineRule="auto"/>
              <w:jc w:val="center"/>
            </w:pPr>
            <w:r w:rsidRPr="00B1536B">
              <w:rPr>
                <w:color w:val="000000"/>
              </w:rPr>
              <w:t>9,4%</w:t>
            </w:r>
          </w:p>
        </w:tc>
      </w:tr>
      <w:tr w:rsidR="005B29BE" w:rsidRPr="00B1536B" w14:paraId="3613E2E2"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56A0E53" w14:textId="77777777" w:rsidR="005B29BE" w:rsidRPr="00B1536B" w:rsidRDefault="005B29BE" w:rsidP="006E02C5">
            <w:pPr>
              <w:autoSpaceDE w:val="0"/>
              <w:autoSpaceDN w:val="0"/>
              <w:adjustRightInd w:val="0"/>
              <w:spacing w:line="276" w:lineRule="auto"/>
              <w:ind w:firstLine="67"/>
              <w:jc w:val="center"/>
            </w:pPr>
            <w:r w:rsidRPr="00B1536B">
              <w:rPr>
                <w:color w:val="000000"/>
              </w:rPr>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60B47C3D"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070F1431"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8866215" w14:textId="77777777" w:rsidR="005B29BE" w:rsidRPr="00B1536B" w:rsidRDefault="005B29BE" w:rsidP="006E02C5">
            <w:pPr>
              <w:spacing w:line="276" w:lineRule="auto"/>
              <w:jc w:val="center"/>
            </w:pPr>
            <w:r w:rsidRPr="00B1536B">
              <w:rPr>
                <w:color w:val="000000"/>
              </w:rPr>
              <w:t>21,1%</w:t>
            </w:r>
          </w:p>
        </w:tc>
        <w:tc>
          <w:tcPr>
            <w:tcW w:w="809" w:type="pct"/>
            <w:tcBorders>
              <w:top w:val="single" w:sz="8" w:space="0" w:color="000000"/>
              <w:left w:val="single" w:sz="8" w:space="0" w:color="000000"/>
              <w:bottom w:val="single" w:sz="8" w:space="0" w:color="000000"/>
              <w:right w:val="single" w:sz="4" w:space="0" w:color="auto"/>
            </w:tcBorders>
            <w:vAlign w:val="center"/>
          </w:tcPr>
          <w:p w14:paraId="066DA802" w14:textId="77777777" w:rsidR="005B29BE" w:rsidRPr="00B1536B" w:rsidRDefault="005B29BE" w:rsidP="006E02C5">
            <w:pPr>
              <w:spacing w:line="276" w:lineRule="auto"/>
              <w:jc w:val="center"/>
            </w:pPr>
            <w:r w:rsidRPr="00B1536B">
              <w:rPr>
                <w:color w:val="000000"/>
              </w:rPr>
              <w:t>68,4%</w:t>
            </w:r>
          </w:p>
        </w:tc>
        <w:tc>
          <w:tcPr>
            <w:tcW w:w="707" w:type="pct"/>
            <w:tcBorders>
              <w:top w:val="single" w:sz="8" w:space="0" w:color="000000"/>
              <w:left w:val="single" w:sz="4" w:space="0" w:color="auto"/>
              <w:bottom w:val="single" w:sz="8" w:space="0" w:color="000000"/>
              <w:right w:val="single" w:sz="8" w:space="0" w:color="000000"/>
            </w:tcBorders>
            <w:vAlign w:val="center"/>
          </w:tcPr>
          <w:p w14:paraId="37D3092D" w14:textId="77777777" w:rsidR="005B29BE" w:rsidRPr="00B1536B" w:rsidRDefault="005B29BE" w:rsidP="006E02C5">
            <w:pPr>
              <w:spacing w:line="276" w:lineRule="auto"/>
              <w:jc w:val="center"/>
            </w:pPr>
            <w:r w:rsidRPr="00B1536B">
              <w:rPr>
                <w:color w:val="000000"/>
              </w:rPr>
              <w:t>10,5%</w:t>
            </w:r>
          </w:p>
        </w:tc>
      </w:tr>
      <w:tr w:rsidR="005B29BE" w:rsidRPr="00B1536B" w14:paraId="69C3C242"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3F3C248" w14:textId="77777777" w:rsidR="005B29BE" w:rsidRPr="00B1536B" w:rsidRDefault="005B29BE" w:rsidP="006E02C5">
            <w:pPr>
              <w:autoSpaceDE w:val="0"/>
              <w:autoSpaceDN w:val="0"/>
              <w:adjustRightInd w:val="0"/>
              <w:spacing w:line="276" w:lineRule="auto"/>
              <w:ind w:firstLine="67"/>
              <w:jc w:val="center"/>
            </w:pPr>
            <w:r w:rsidRPr="00B1536B">
              <w:rPr>
                <w:color w:val="000000"/>
              </w:rPr>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29711741" w14:textId="77777777" w:rsidR="005B29BE" w:rsidRPr="00B1536B" w:rsidRDefault="005B29BE" w:rsidP="006E02C5">
            <w:pPr>
              <w:autoSpaceDE w:val="0"/>
              <w:autoSpaceDN w:val="0"/>
              <w:adjustRightInd w:val="0"/>
              <w:spacing w:line="276" w:lineRule="auto"/>
              <w:ind w:firstLine="67"/>
              <w:jc w:val="center"/>
            </w:pPr>
            <w:r w:rsidRPr="00B1536B">
              <w:rPr>
                <w:color w:val="00000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7295DCF2"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7A4A22ED" w14:textId="77777777" w:rsidR="005B29BE" w:rsidRPr="00B1536B" w:rsidRDefault="005B29BE" w:rsidP="006E02C5">
            <w:pPr>
              <w:spacing w:line="276" w:lineRule="auto"/>
              <w:jc w:val="center"/>
            </w:pPr>
            <w:r w:rsidRPr="00B1536B">
              <w:rPr>
                <w:color w:val="000000"/>
              </w:rPr>
              <w:t>3,5%</w:t>
            </w:r>
          </w:p>
        </w:tc>
        <w:tc>
          <w:tcPr>
            <w:tcW w:w="809" w:type="pct"/>
            <w:tcBorders>
              <w:top w:val="single" w:sz="8" w:space="0" w:color="000000"/>
              <w:left w:val="single" w:sz="8" w:space="0" w:color="000000"/>
              <w:bottom w:val="single" w:sz="8" w:space="0" w:color="000000"/>
              <w:right w:val="single" w:sz="4" w:space="0" w:color="auto"/>
            </w:tcBorders>
            <w:vAlign w:val="center"/>
          </w:tcPr>
          <w:p w14:paraId="092AD769" w14:textId="77777777" w:rsidR="005B29BE" w:rsidRPr="00B1536B" w:rsidRDefault="005B29BE" w:rsidP="006E02C5">
            <w:pPr>
              <w:spacing w:line="276" w:lineRule="auto"/>
              <w:jc w:val="center"/>
            </w:pPr>
            <w:r w:rsidRPr="00B1536B">
              <w:rPr>
                <w:color w:val="000000"/>
              </w:rPr>
              <w:t>48,6%</w:t>
            </w:r>
          </w:p>
        </w:tc>
        <w:tc>
          <w:tcPr>
            <w:tcW w:w="707" w:type="pct"/>
            <w:tcBorders>
              <w:top w:val="single" w:sz="8" w:space="0" w:color="000000"/>
              <w:left w:val="single" w:sz="4" w:space="0" w:color="auto"/>
              <w:bottom w:val="single" w:sz="8" w:space="0" w:color="000000"/>
              <w:right w:val="single" w:sz="8" w:space="0" w:color="000000"/>
            </w:tcBorders>
            <w:vAlign w:val="center"/>
          </w:tcPr>
          <w:p w14:paraId="4B968D9E" w14:textId="77777777" w:rsidR="005B29BE" w:rsidRPr="00B1536B" w:rsidRDefault="005B29BE" w:rsidP="006E02C5">
            <w:pPr>
              <w:spacing w:line="276" w:lineRule="auto"/>
              <w:jc w:val="center"/>
            </w:pPr>
            <w:r w:rsidRPr="00B1536B">
              <w:rPr>
                <w:color w:val="000000"/>
              </w:rPr>
              <w:t>47,9%</w:t>
            </w:r>
          </w:p>
        </w:tc>
      </w:tr>
      <w:tr w:rsidR="005B29BE" w:rsidRPr="00B1536B" w14:paraId="1A05D61E"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6005258" w14:textId="77777777" w:rsidR="005B29BE" w:rsidRPr="00B1536B" w:rsidRDefault="005B29BE" w:rsidP="006E02C5">
            <w:pPr>
              <w:autoSpaceDE w:val="0"/>
              <w:autoSpaceDN w:val="0"/>
              <w:adjustRightInd w:val="0"/>
              <w:spacing w:line="276" w:lineRule="auto"/>
              <w:ind w:firstLine="67"/>
              <w:jc w:val="center"/>
            </w:pPr>
            <w:r w:rsidRPr="00B1536B">
              <w:rPr>
                <w:color w:val="000000"/>
              </w:rP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2563B0D1"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C831A43" w14:textId="77777777" w:rsidR="005B29BE" w:rsidRPr="00B1536B" w:rsidRDefault="005B29BE" w:rsidP="006E02C5">
            <w:pPr>
              <w:spacing w:line="276" w:lineRule="auto"/>
              <w:jc w:val="center"/>
            </w:pPr>
            <w:r w:rsidRPr="00B1536B">
              <w:rPr>
                <w:color w:val="000000"/>
              </w:rPr>
              <w:t>2,2%</w:t>
            </w:r>
          </w:p>
        </w:tc>
        <w:tc>
          <w:tcPr>
            <w:tcW w:w="808" w:type="pct"/>
            <w:tcBorders>
              <w:top w:val="single" w:sz="8" w:space="0" w:color="000000"/>
              <w:left w:val="single" w:sz="8" w:space="0" w:color="000000"/>
              <w:bottom w:val="single" w:sz="8" w:space="0" w:color="000000"/>
              <w:right w:val="single" w:sz="8" w:space="0" w:color="000000"/>
            </w:tcBorders>
            <w:vAlign w:val="center"/>
          </w:tcPr>
          <w:p w14:paraId="4C938276" w14:textId="77777777" w:rsidR="005B29BE" w:rsidRPr="00B1536B" w:rsidRDefault="005B29BE" w:rsidP="006E02C5">
            <w:pPr>
              <w:spacing w:line="276" w:lineRule="auto"/>
              <w:jc w:val="center"/>
            </w:pPr>
            <w:r w:rsidRPr="00B1536B">
              <w:rPr>
                <w:color w:val="000000"/>
              </w:rPr>
              <w:t>46,2%</w:t>
            </w:r>
          </w:p>
        </w:tc>
        <w:tc>
          <w:tcPr>
            <w:tcW w:w="809" w:type="pct"/>
            <w:tcBorders>
              <w:top w:val="single" w:sz="8" w:space="0" w:color="000000"/>
              <w:left w:val="single" w:sz="8" w:space="0" w:color="000000"/>
              <w:bottom w:val="single" w:sz="8" w:space="0" w:color="000000"/>
              <w:right w:val="single" w:sz="4" w:space="0" w:color="auto"/>
            </w:tcBorders>
            <w:vAlign w:val="center"/>
          </w:tcPr>
          <w:p w14:paraId="5200C81A" w14:textId="77777777" w:rsidR="005B29BE" w:rsidRPr="00B1536B" w:rsidRDefault="005B29BE" w:rsidP="006E02C5">
            <w:pPr>
              <w:spacing w:line="276" w:lineRule="auto"/>
              <w:jc w:val="center"/>
            </w:pPr>
            <w:r w:rsidRPr="00B1536B">
              <w:rPr>
                <w:color w:val="000000"/>
              </w:rPr>
              <w:t>45,6%</w:t>
            </w:r>
          </w:p>
        </w:tc>
        <w:tc>
          <w:tcPr>
            <w:tcW w:w="707" w:type="pct"/>
            <w:tcBorders>
              <w:top w:val="single" w:sz="8" w:space="0" w:color="000000"/>
              <w:left w:val="single" w:sz="4" w:space="0" w:color="auto"/>
              <w:bottom w:val="single" w:sz="8" w:space="0" w:color="000000"/>
              <w:right w:val="single" w:sz="8" w:space="0" w:color="000000"/>
            </w:tcBorders>
            <w:vAlign w:val="center"/>
          </w:tcPr>
          <w:p w14:paraId="0309621E" w14:textId="77777777" w:rsidR="005B29BE" w:rsidRPr="00B1536B" w:rsidRDefault="005B29BE" w:rsidP="006E02C5">
            <w:pPr>
              <w:spacing w:line="276" w:lineRule="auto"/>
              <w:jc w:val="center"/>
            </w:pPr>
            <w:r w:rsidRPr="00B1536B">
              <w:rPr>
                <w:color w:val="000000"/>
              </w:rPr>
              <w:t>6,0%</w:t>
            </w:r>
          </w:p>
        </w:tc>
      </w:tr>
      <w:tr w:rsidR="005B29BE" w:rsidRPr="00B1536B" w14:paraId="57C7689F"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CF3FFBC" w14:textId="77777777" w:rsidR="005B29BE" w:rsidRPr="00B1536B" w:rsidRDefault="005B29BE" w:rsidP="006E02C5">
            <w:pPr>
              <w:autoSpaceDE w:val="0"/>
              <w:autoSpaceDN w:val="0"/>
              <w:adjustRightInd w:val="0"/>
              <w:spacing w:line="276" w:lineRule="auto"/>
              <w:ind w:firstLine="67"/>
              <w:jc w:val="center"/>
            </w:pPr>
            <w:r w:rsidRPr="00B1536B">
              <w:rPr>
                <w:color w:val="000000"/>
              </w:rP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67A6C109"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3486C49"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0C6EE338" w14:textId="77777777" w:rsidR="005B29BE" w:rsidRPr="00B1536B" w:rsidRDefault="005B29BE" w:rsidP="006E02C5">
            <w:pPr>
              <w:spacing w:line="276" w:lineRule="auto"/>
              <w:jc w:val="center"/>
            </w:pPr>
            <w:r w:rsidRPr="00B1536B">
              <w:rPr>
                <w:color w:val="000000"/>
              </w:rPr>
              <w:t>11,3%</w:t>
            </w:r>
          </w:p>
        </w:tc>
        <w:tc>
          <w:tcPr>
            <w:tcW w:w="809" w:type="pct"/>
            <w:tcBorders>
              <w:top w:val="single" w:sz="8" w:space="0" w:color="000000"/>
              <w:left w:val="single" w:sz="8" w:space="0" w:color="000000"/>
              <w:bottom w:val="single" w:sz="8" w:space="0" w:color="000000"/>
              <w:right w:val="single" w:sz="4" w:space="0" w:color="auto"/>
            </w:tcBorders>
            <w:vAlign w:val="center"/>
          </w:tcPr>
          <w:p w14:paraId="150FA5C1" w14:textId="77777777" w:rsidR="005B29BE" w:rsidRPr="00B1536B" w:rsidRDefault="005B29BE" w:rsidP="006E02C5">
            <w:pPr>
              <w:spacing w:line="276" w:lineRule="auto"/>
              <w:jc w:val="center"/>
            </w:pPr>
            <w:r w:rsidRPr="00B1536B">
              <w:rPr>
                <w:color w:val="000000"/>
              </w:rPr>
              <w:t>67,9%</w:t>
            </w:r>
          </w:p>
        </w:tc>
        <w:tc>
          <w:tcPr>
            <w:tcW w:w="707" w:type="pct"/>
            <w:tcBorders>
              <w:top w:val="single" w:sz="8" w:space="0" w:color="000000"/>
              <w:left w:val="single" w:sz="4" w:space="0" w:color="auto"/>
              <w:bottom w:val="single" w:sz="8" w:space="0" w:color="000000"/>
              <w:right w:val="single" w:sz="8" w:space="0" w:color="000000"/>
            </w:tcBorders>
            <w:vAlign w:val="center"/>
          </w:tcPr>
          <w:p w14:paraId="14568F62" w14:textId="77777777" w:rsidR="005B29BE" w:rsidRPr="00B1536B" w:rsidRDefault="005B29BE" w:rsidP="006E02C5">
            <w:pPr>
              <w:spacing w:line="276" w:lineRule="auto"/>
              <w:jc w:val="center"/>
            </w:pPr>
            <w:r w:rsidRPr="00B1536B">
              <w:rPr>
                <w:color w:val="000000"/>
              </w:rPr>
              <w:t>20,8%</w:t>
            </w:r>
          </w:p>
        </w:tc>
      </w:tr>
      <w:tr w:rsidR="005B29BE" w:rsidRPr="00B1536B" w14:paraId="7C4EF60F"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8057EEF" w14:textId="77777777" w:rsidR="005B29BE" w:rsidRPr="00B1536B" w:rsidRDefault="005B29BE" w:rsidP="006E02C5">
            <w:pPr>
              <w:autoSpaceDE w:val="0"/>
              <w:autoSpaceDN w:val="0"/>
              <w:adjustRightInd w:val="0"/>
              <w:spacing w:line="276" w:lineRule="auto"/>
              <w:ind w:firstLine="67"/>
              <w:jc w:val="center"/>
            </w:pPr>
            <w:r w:rsidRPr="00B1536B">
              <w:rPr>
                <w:color w:val="000000"/>
              </w:rP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25E3467B"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1B13A43E"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5B90A3E8" w14:textId="77777777" w:rsidR="005B29BE" w:rsidRPr="00B1536B" w:rsidRDefault="005B29BE" w:rsidP="006E02C5">
            <w:pPr>
              <w:spacing w:line="276" w:lineRule="auto"/>
              <w:jc w:val="center"/>
            </w:pPr>
            <w:r w:rsidRPr="00B1536B">
              <w:rPr>
                <w:color w:val="000000"/>
              </w:rPr>
              <w:t>8,1%</w:t>
            </w:r>
          </w:p>
        </w:tc>
        <w:tc>
          <w:tcPr>
            <w:tcW w:w="809" w:type="pct"/>
            <w:tcBorders>
              <w:top w:val="single" w:sz="8" w:space="0" w:color="000000"/>
              <w:left w:val="single" w:sz="8" w:space="0" w:color="000000"/>
              <w:bottom w:val="single" w:sz="8" w:space="0" w:color="000000"/>
              <w:right w:val="single" w:sz="4" w:space="0" w:color="auto"/>
            </w:tcBorders>
            <w:vAlign w:val="center"/>
          </w:tcPr>
          <w:p w14:paraId="56ECDCC3" w14:textId="77777777" w:rsidR="005B29BE" w:rsidRPr="00B1536B" w:rsidRDefault="005B29BE" w:rsidP="006E02C5">
            <w:pPr>
              <w:spacing w:line="276" w:lineRule="auto"/>
              <w:jc w:val="center"/>
            </w:pPr>
            <w:r w:rsidRPr="00B1536B">
              <w:rPr>
                <w:color w:val="000000"/>
              </w:rPr>
              <w:t>45,9%</w:t>
            </w:r>
          </w:p>
        </w:tc>
        <w:tc>
          <w:tcPr>
            <w:tcW w:w="707" w:type="pct"/>
            <w:tcBorders>
              <w:top w:val="single" w:sz="8" w:space="0" w:color="000000"/>
              <w:left w:val="single" w:sz="4" w:space="0" w:color="auto"/>
              <w:bottom w:val="single" w:sz="8" w:space="0" w:color="000000"/>
              <w:right w:val="single" w:sz="8" w:space="0" w:color="000000"/>
            </w:tcBorders>
            <w:vAlign w:val="center"/>
          </w:tcPr>
          <w:p w14:paraId="57DE0ABE" w14:textId="77777777" w:rsidR="005B29BE" w:rsidRPr="00B1536B" w:rsidRDefault="005B29BE" w:rsidP="006E02C5">
            <w:pPr>
              <w:spacing w:line="276" w:lineRule="auto"/>
              <w:jc w:val="center"/>
            </w:pPr>
            <w:r w:rsidRPr="00B1536B">
              <w:rPr>
                <w:color w:val="000000"/>
              </w:rPr>
              <w:t>45,9%</w:t>
            </w:r>
          </w:p>
        </w:tc>
      </w:tr>
      <w:tr w:rsidR="005B29BE" w:rsidRPr="00B1536B" w14:paraId="05E2A27D"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C4291E2" w14:textId="77777777" w:rsidR="005B29BE" w:rsidRPr="00B1536B" w:rsidRDefault="005B29BE" w:rsidP="006E02C5">
            <w:pPr>
              <w:autoSpaceDE w:val="0"/>
              <w:autoSpaceDN w:val="0"/>
              <w:adjustRightInd w:val="0"/>
              <w:spacing w:line="276" w:lineRule="auto"/>
              <w:ind w:firstLine="67"/>
              <w:jc w:val="center"/>
            </w:pPr>
            <w:r w:rsidRPr="00B1536B">
              <w:rPr>
                <w:color w:val="000000"/>
              </w:rP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20E395CC" w14:textId="77777777" w:rsidR="005B29BE" w:rsidRPr="00B1536B" w:rsidRDefault="005B29BE" w:rsidP="006E02C5">
            <w:pPr>
              <w:autoSpaceDE w:val="0"/>
              <w:autoSpaceDN w:val="0"/>
              <w:adjustRightInd w:val="0"/>
              <w:spacing w:line="276" w:lineRule="auto"/>
              <w:ind w:firstLine="67"/>
              <w:jc w:val="center"/>
            </w:pPr>
            <w:r w:rsidRPr="00B1536B">
              <w:rPr>
                <w:color w:val="00000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55F66EFA"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A0C4BAD" w14:textId="77777777" w:rsidR="005B29BE" w:rsidRPr="00B1536B" w:rsidRDefault="005B29BE" w:rsidP="006E02C5">
            <w:pPr>
              <w:spacing w:line="276" w:lineRule="auto"/>
              <w:jc w:val="center"/>
              <w:rPr>
                <w:color w:val="000000"/>
              </w:rPr>
            </w:pPr>
            <w:r w:rsidRPr="00B1536B">
              <w:rPr>
                <w:color w:val="000000"/>
              </w:rPr>
              <w:t>2,1%</w:t>
            </w:r>
          </w:p>
        </w:tc>
        <w:tc>
          <w:tcPr>
            <w:tcW w:w="809" w:type="pct"/>
            <w:tcBorders>
              <w:top w:val="single" w:sz="8" w:space="0" w:color="000000"/>
              <w:left w:val="single" w:sz="8" w:space="0" w:color="000000"/>
              <w:bottom w:val="single" w:sz="8" w:space="0" w:color="000000"/>
              <w:right w:val="single" w:sz="4" w:space="0" w:color="auto"/>
            </w:tcBorders>
            <w:vAlign w:val="center"/>
          </w:tcPr>
          <w:p w14:paraId="74C02A66" w14:textId="77777777" w:rsidR="005B29BE" w:rsidRPr="00B1536B" w:rsidRDefault="005B29BE" w:rsidP="006E02C5">
            <w:pPr>
              <w:spacing w:line="276" w:lineRule="auto"/>
              <w:jc w:val="center"/>
              <w:rPr>
                <w:color w:val="000000"/>
              </w:rPr>
            </w:pPr>
            <w:r w:rsidRPr="00B1536B">
              <w:rPr>
                <w:color w:val="000000"/>
              </w:rPr>
              <w:t>20,8%</w:t>
            </w:r>
          </w:p>
        </w:tc>
        <w:tc>
          <w:tcPr>
            <w:tcW w:w="707" w:type="pct"/>
            <w:tcBorders>
              <w:top w:val="single" w:sz="8" w:space="0" w:color="000000"/>
              <w:left w:val="single" w:sz="4" w:space="0" w:color="auto"/>
              <w:bottom w:val="single" w:sz="8" w:space="0" w:color="000000"/>
              <w:right w:val="single" w:sz="8" w:space="0" w:color="000000"/>
            </w:tcBorders>
            <w:vAlign w:val="center"/>
          </w:tcPr>
          <w:p w14:paraId="0B27833E" w14:textId="77777777" w:rsidR="005B29BE" w:rsidRPr="00B1536B" w:rsidRDefault="005B29BE" w:rsidP="006E02C5">
            <w:pPr>
              <w:spacing w:line="276" w:lineRule="auto"/>
              <w:jc w:val="center"/>
              <w:rPr>
                <w:color w:val="000000"/>
              </w:rPr>
            </w:pPr>
            <w:r w:rsidRPr="00B1536B">
              <w:rPr>
                <w:color w:val="000000"/>
              </w:rPr>
              <w:t>77,1%</w:t>
            </w:r>
          </w:p>
        </w:tc>
      </w:tr>
      <w:tr w:rsidR="005B29BE" w:rsidRPr="00B1536B" w14:paraId="0886FC91"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2805B64" w14:textId="77777777" w:rsidR="005B29BE" w:rsidRPr="00B1536B" w:rsidRDefault="005B29BE" w:rsidP="006E02C5">
            <w:pPr>
              <w:autoSpaceDE w:val="0"/>
              <w:autoSpaceDN w:val="0"/>
              <w:adjustRightInd w:val="0"/>
              <w:spacing w:line="276" w:lineRule="auto"/>
              <w:ind w:firstLine="67"/>
              <w:jc w:val="center"/>
            </w:pPr>
            <w:r w:rsidRPr="00B1536B">
              <w:rPr>
                <w:color w:val="000000"/>
              </w:rP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713EFE31" w14:textId="77777777" w:rsidR="005B29BE" w:rsidRPr="00B1536B" w:rsidRDefault="005B29BE" w:rsidP="006E02C5">
            <w:pPr>
              <w:autoSpaceDE w:val="0"/>
              <w:autoSpaceDN w:val="0"/>
              <w:adjustRightInd w:val="0"/>
              <w:spacing w:line="276" w:lineRule="auto"/>
              <w:ind w:firstLine="67"/>
              <w:jc w:val="center"/>
            </w:pPr>
            <w:r w:rsidRPr="00B1536B">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8AA891A" w14:textId="77777777" w:rsidR="005B29BE" w:rsidRPr="00B1536B" w:rsidRDefault="005B29BE" w:rsidP="006E02C5">
            <w:pPr>
              <w:spacing w:line="276" w:lineRule="auto"/>
              <w:jc w:val="center"/>
            </w:pPr>
            <w:r w:rsidRPr="00B1536B">
              <w:rPr>
                <w:color w:val="000000"/>
              </w:rPr>
              <w:t>1,8%</w:t>
            </w:r>
          </w:p>
        </w:tc>
        <w:tc>
          <w:tcPr>
            <w:tcW w:w="808" w:type="pct"/>
            <w:tcBorders>
              <w:top w:val="single" w:sz="8" w:space="0" w:color="000000"/>
              <w:left w:val="single" w:sz="8" w:space="0" w:color="000000"/>
              <w:bottom w:val="single" w:sz="8" w:space="0" w:color="000000"/>
              <w:right w:val="single" w:sz="8" w:space="0" w:color="000000"/>
            </w:tcBorders>
            <w:vAlign w:val="center"/>
          </w:tcPr>
          <w:p w14:paraId="615A621E" w14:textId="77777777" w:rsidR="005B29BE" w:rsidRPr="00B1536B" w:rsidRDefault="005B29BE" w:rsidP="006E02C5">
            <w:pPr>
              <w:spacing w:line="276" w:lineRule="auto"/>
              <w:jc w:val="center"/>
              <w:rPr>
                <w:color w:val="000000"/>
              </w:rPr>
            </w:pPr>
            <w:r w:rsidRPr="00B1536B">
              <w:rPr>
                <w:color w:val="000000"/>
              </w:rPr>
              <w:t>52,1%</w:t>
            </w:r>
          </w:p>
        </w:tc>
        <w:tc>
          <w:tcPr>
            <w:tcW w:w="809" w:type="pct"/>
            <w:tcBorders>
              <w:top w:val="single" w:sz="8" w:space="0" w:color="000000"/>
              <w:left w:val="single" w:sz="8" w:space="0" w:color="000000"/>
              <w:bottom w:val="single" w:sz="8" w:space="0" w:color="000000"/>
              <w:right w:val="single" w:sz="4" w:space="0" w:color="auto"/>
            </w:tcBorders>
            <w:vAlign w:val="center"/>
          </w:tcPr>
          <w:p w14:paraId="6372F12A" w14:textId="77777777" w:rsidR="005B29BE" w:rsidRPr="00B1536B" w:rsidRDefault="005B29BE" w:rsidP="006E02C5">
            <w:pPr>
              <w:spacing w:line="276" w:lineRule="auto"/>
              <w:jc w:val="center"/>
              <w:rPr>
                <w:color w:val="000000"/>
              </w:rPr>
            </w:pPr>
            <w:r w:rsidRPr="00B1536B">
              <w:rPr>
                <w:color w:val="000000"/>
              </w:rPr>
              <w:t>45,0%</w:t>
            </w:r>
          </w:p>
        </w:tc>
        <w:tc>
          <w:tcPr>
            <w:tcW w:w="707" w:type="pct"/>
            <w:tcBorders>
              <w:top w:val="single" w:sz="8" w:space="0" w:color="000000"/>
              <w:left w:val="single" w:sz="4" w:space="0" w:color="auto"/>
              <w:bottom w:val="single" w:sz="8" w:space="0" w:color="000000"/>
              <w:right w:val="single" w:sz="8" w:space="0" w:color="000000"/>
            </w:tcBorders>
            <w:vAlign w:val="center"/>
          </w:tcPr>
          <w:p w14:paraId="4B9AB10C" w14:textId="77777777" w:rsidR="005B29BE" w:rsidRPr="00B1536B" w:rsidRDefault="005B29BE" w:rsidP="006E02C5">
            <w:pPr>
              <w:spacing w:line="276" w:lineRule="auto"/>
              <w:jc w:val="center"/>
              <w:rPr>
                <w:color w:val="000000"/>
              </w:rPr>
            </w:pPr>
            <w:r w:rsidRPr="00B1536B">
              <w:rPr>
                <w:color w:val="000000"/>
              </w:rPr>
              <w:t>1,2%</w:t>
            </w:r>
          </w:p>
        </w:tc>
      </w:tr>
      <w:tr w:rsidR="005B29BE" w:rsidRPr="00B1536B" w14:paraId="20829D42"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D940D09" w14:textId="77777777" w:rsidR="005B29BE" w:rsidRPr="00B1536B" w:rsidRDefault="005B29BE" w:rsidP="006E02C5">
            <w:pPr>
              <w:autoSpaceDE w:val="0"/>
              <w:autoSpaceDN w:val="0"/>
              <w:adjustRightInd w:val="0"/>
              <w:spacing w:line="276" w:lineRule="auto"/>
              <w:ind w:firstLine="67"/>
              <w:jc w:val="center"/>
            </w:pPr>
            <w:r w:rsidRPr="00B1536B">
              <w:rPr>
                <w:color w:val="000000"/>
              </w:rP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73C4DB3F" w14:textId="77777777" w:rsidR="005B29BE" w:rsidRPr="00B1536B" w:rsidRDefault="005B29BE" w:rsidP="006E02C5">
            <w:pPr>
              <w:autoSpaceDE w:val="0"/>
              <w:autoSpaceDN w:val="0"/>
              <w:adjustRightInd w:val="0"/>
              <w:spacing w:line="276" w:lineRule="auto"/>
              <w:ind w:firstLine="67"/>
              <w:jc w:val="center"/>
            </w:pPr>
            <w:r w:rsidRPr="00B1536B">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21BFCF1" w14:textId="77777777" w:rsidR="005B29BE" w:rsidRPr="00B1536B" w:rsidRDefault="005B29BE" w:rsidP="006E02C5">
            <w:pPr>
              <w:spacing w:line="276" w:lineRule="auto"/>
              <w:jc w:val="center"/>
            </w:pPr>
            <w:r w:rsidRPr="00B1536B">
              <w:rPr>
                <w:color w:val="000000"/>
              </w:rPr>
              <w:t>2,6%</w:t>
            </w:r>
          </w:p>
        </w:tc>
        <w:tc>
          <w:tcPr>
            <w:tcW w:w="808" w:type="pct"/>
            <w:tcBorders>
              <w:top w:val="single" w:sz="8" w:space="0" w:color="000000"/>
              <w:left w:val="single" w:sz="8" w:space="0" w:color="000000"/>
              <w:bottom w:val="single" w:sz="8" w:space="0" w:color="000000"/>
              <w:right w:val="single" w:sz="8" w:space="0" w:color="000000"/>
            </w:tcBorders>
            <w:vAlign w:val="center"/>
          </w:tcPr>
          <w:p w14:paraId="66C38988" w14:textId="77777777" w:rsidR="005B29BE" w:rsidRPr="00B1536B" w:rsidRDefault="005B29BE" w:rsidP="006E02C5">
            <w:pPr>
              <w:spacing w:line="276" w:lineRule="auto"/>
              <w:jc w:val="center"/>
              <w:rPr>
                <w:color w:val="000000"/>
              </w:rPr>
            </w:pPr>
            <w:r w:rsidRPr="00B1536B">
              <w:rPr>
                <w:color w:val="000000"/>
              </w:rPr>
              <w:t>5,3%</w:t>
            </w:r>
          </w:p>
        </w:tc>
        <w:tc>
          <w:tcPr>
            <w:tcW w:w="809" w:type="pct"/>
            <w:tcBorders>
              <w:top w:val="single" w:sz="8" w:space="0" w:color="000000"/>
              <w:left w:val="single" w:sz="8" w:space="0" w:color="000000"/>
              <w:bottom w:val="single" w:sz="8" w:space="0" w:color="000000"/>
              <w:right w:val="single" w:sz="4" w:space="0" w:color="auto"/>
            </w:tcBorders>
            <w:vAlign w:val="center"/>
          </w:tcPr>
          <w:p w14:paraId="76801A64" w14:textId="77777777" w:rsidR="005B29BE" w:rsidRPr="00B1536B" w:rsidRDefault="005B29BE" w:rsidP="006E02C5">
            <w:pPr>
              <w:spacing w:line="276" w:lineRule="auto"/>
              <w:jc w:val="center"/>
              <w:rPr>
                <w:color w:val="000000"/>
              </w:rPr>
            </w:pPr>
            <w:r w:rsidRPr="00B1536B">
              <w:rPr>
                <w:color w:val="000000"/>
              </w:rPr>
              <w:t>73,7%</w:t>
            </w:r>
          </w:p>
        </w:tc>
        <w:tc>
          <w:tcPr>
            <w:tcW w:w="707" w:type="pct"/>
            <w:tcBorders>
              <w:top w:val="single" w:sz="8" w:space="0" w:color="000000"/>
              <w:left w:val="single" w:sz="4" w:space="0" w:color="auto"/>
              <w:bottom w:val="single" w:sz="8" w:space="0" w:color="000000"/>
              <w:right w:val="single" w:sz="8" w:space="0" w:color="000000"/>
            </w:tcBorders>
            <w:vAlign w:val="center"/>
          </w:tcPr>
          <w:p w14:paraId="2B81756D" w14:textId="77777777" w:rsidR="005B29BE" w:rsidRPr="00B1536B" w:rsidRDefault="005B29BE" w:rsidP="006E02C5">
            <w:pPr>
              <w:spacing w:line="276" w:lineRule="auto"/>
              <w:jc w:val="center"/>
              <w:rPr>
                <w:color w:val="000000"/>
              </w:rPr>
            </w:pPr>
            <w:r w:rsidRPr="00B1536B">
              <w:rPr>
                <w:color w:val="000000"/>
              </w:rPr>
              <w:t>18,4%</w:t>
            </w:r>
          </w:p>
        </w:tc>
      </w:tr>
      <w:tr w:rsidR="005B29BE" w:rsidRPr="00B1536B" w14:paraId="5FB4B42B"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DD7AB77" w14:textId="77777777" w:rsidR="005B29BE" w:rsidRPr="00B1536B" w:rsidRDefault="005B29BE" w:rsidP="006E02C5">
            <w:pPr>
              <w:autoSpaceDE w:val="0"/>
              <w:autoSpaceDN w:val="0"/>
              <w:adjustRightInd w:val="0"/>
              <w:spacing w:line="276" w:lineRule="auto"/>
              <w:ind w:firstLine="67"/>
              <w:jc w:val="center"/>
            </w:pPr>
            <w:r w:rsidRPr="00B1536B">
              <w:rPr>
                <w:color w:val="000000"/>
              </w:rP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65D9E0CD" w14:textId="77777777" w:rsidR="005B29BE" w:rsidRPr="00B1536B" w:rsidRDefault="005B29BE" w:rsidP="006E02C5">
            <w:pPr>
              <w:autoSpaceDE w:val="0"/>
              <w:autoSpaceDN w:val="0"/>
              <w:adjustRightInd w:val="0"/>
              <w:spacing w:line="276" w:lineRule="auto"/>
              <w:ind w:firstLine="67"/>
              <w:jc w:val="center"/>
            </w:pPr>
            <w:r w:rsidRPr="00B1536B">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7291F9E0"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652C0BAC" w14:textId="77777777" w:rsidR="005B29BE" w:rsidRPr="00B1536B" w:rsidRDefault="005B29BE" w:rsidP="006E02C5">
            <w:pPr>
              <w:spacing w:line="276" w:lineRule="auto"/>
              <w:jc w:val="center"/>
              <w:rPr>
                <w:color w:val="000000"/>
              </w:rPr>
            </w:pPr>
            <w:r w:rsidRPr="00B1536B">
              <w:rPr>
                <w:color w:val="000000"/>
              </w:rPr>
              <w:t>3,7%</w:t>
            </w:r>
          </w:p>
        </w:tc>
        <w:tc>
          <w:tcPr>
            <w:tcW w:w="809" w:type="pct"/>
            <w:tcBorders>
              <w:top w:val="single" w:sz="8" w:space="0" w:color="000000"/>
              <w:left w:val="single" w:sz="8" w:space="0" w:color="000000"/>
              <w:bottom w:val="single" w:sz="8" w:space="0" w:color="000000"/>
              <w:right w:val="single" w:sz="4" w:space="0" w:color="auto"/>
            </w:tcBorders>
            <w:vAlign w:val="center"/>
          </w:tcPr>
          <w:p w14:paraId="65C8A4B7" w14:textId="77777777" w:rsidR="005B29BE" w:rsidRPr="00B1536B" w:rsidRDefault="005B29BE" w:rsidP="006E02C5">
            <w:pPr>
              <w:spacing w:line="276" w:lineRule="auto"/>
              <w:jc w:val="center"/>
              <w:rPr>
                <w:color w:val="000000"/>
              </w:rPr>
            </w:pPr>
            <w:r w:rsidRPr="00B1536B">
              <w:rPr>
                <w:color w:val="000000"/>
              </w:rPr>
              <w:t>63,0%</w:t>
            </w:r>
          </w:p>
        </w:tc>
        <w:tc>
          <w:tcPr>
            <w:tcW w:w="707" w:type="pct"/>
            <w:tcBorders>
              <w:top w:val="single" w:sz="8" w:space="0" w:color="000000"/>
              <w:left w:val="single" w:sz="4" w:space="0" w:color="auto"/>
              <w:bottom w:val="single" w:sz="8" w:space="0" w:color="000000"/>
              <w:right w:val="single" w:sz="8" w:space="0" w:color="000000"/>
            </w:tcBorders>
            <w:vAlign w:val="center"/>
          </w:tcPr>
          <w:p w14:paraId="5D63FB83" w14:textId="77777777" w:rsidR="005B29BE" w:rsidRPr="00B1536B" w:rsidRDefault="005B29BE" w:rsidP="006E02C5">
            <w:pPr>
              <w:spacing w:line="276" w:lineRule="auto"/>
              <w:jc w:val="center"/>
              <w:rPr>
                <w:color w:val="000000"/>
              </w:rPr>
            </w:pPr>
            <w:r w:rsidRPr="00B1536B">
              <w:rPr>
                <w:color w:val="000000"/>
              </w:rPr>
              <w:t>33,3%</w:t>
            </w:r>
          </w:p>
        </w:tc>
      </w:tr>
      <w:tr w:rsidR="005B29BE" w:rsidRPr="00B1536B" w14:paraId="674FEA6E" w14:textId="77777777" w:rsidTr="006E02C5">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270BED2" w14:textId="77777777" w:rsidR="005B29BE" w:rsidRPr="00B1536B" w:rsidRDefault="005B29BE" w:rsidP="006E02C5">
            <w:pPr>
              <w:autoSpaceDE w:val="0"/>
              <w:autoSpaceDN w:val="0"/>
              <w:adjustRightInd w:val="0"/>
              <w:spacing w:line="276" w:lineRule="auto"/>
              <w:ind w:firstLine="67"/>
              <w:jc w:val="center"/>
            </w:pPr>
            <w:r w:rsidRPr="00B1536B">
              <w:rPr>
                <w:color w:val="000000"/>
              </w:rP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2A555907" w14:textId="77777777" w:rsidR="005B29BE" w:rsidRPr="00B1536B" w:rsidRDefault="005B29BE" w:rsidP="006E02C5">
            <w:pPr>
              <w:autoSpaceDE w:val="0"/>
              <w:autoSpaceDN w:val="0"/>
              <w:adjustRightInd w:val="0"/>
              <w:spacing w:line="276" w:lineRule="auto"/>
              <w:ind w:firstLine="67"/>
              <w:jc w:val="center"/>
            </w:pPr>
            <w:r w:rsidRPr="00B1536B">
              <w:rPr>
                <w:color w:val="000000"/>
              </w:rPr>
              <w:t>3</w:t>
            </w:r>
          </w:p>
        </w:tc>
        <w:tc>
          <w:tcPr>
            <w:tcW w:w="757" w:type="pct"/>
            <w:tcBorders>
              <w:top w:val="single" w:sz="8" w:space="0" w:color="000000"/>
              <w:left w:val="single" w:sz="8" w:space="0" w:color="000000"/>
              <w:bottom w:val="single" w:sz="8" w:space="0" w:color="000000"/>
              <w:right w:val="single" w:sz="8" w:space="0" w:color="000000"/>
            </w:tcBorders>
            <w:vAlign w:val="center"/>
          </w:tcPr>
          <w:p w14:paraId="27453A1C" w14:textId="77777777" w:rsidR="005B29BE" w:rsidRPr="00B1536B" w:rsidRDefault="005B29BE" w:rsidP="006E02C5">
            <w:pPr>
              <w:spacing w:line="276" w:lineRule="auto"/>
              <w:jc w:val="center"/>
            </w:pPr>
            <w:r w:rsidRPr="00B1536B">
              <w:rPr>
                <w:color w:val="000000"/>
              </w:rPr>
              <w:t>0,0%</w:t>
            </w:r>
          </w:p>
        </w:tc>
        <w:tc>
          <w:tcPr>
            <w:tcW w:w="808" w:type="pct"/>
            <w:tcBorders>
              <w:top w:val="single" w:sz="8" w:space="0" w:color="000000"/>
              <w:left w:val="single" w:sz="8" w:space="0" w:color="000000"/>
              <w:bottom w:val="single" w:sz="8" w:space="0" w:color="000000"/>
              <w:right w:val="single" w:sz="8" w:space="0" w:color="000000"/>
            </w:tcBorders>
            <w:vAlign w:val="center"/>
          </w:tcPr>
          <w:p w14:paraId="25D31279" w14:textId="77777777" w:rsidR="005B29BE" w:rsidRPr="00B1536B" w:rsidRDefault="005B29BE" w:rsidP="006E02C5">
            <w:pPr>
              <w:spacing w:line="276" w:lineRule="auto"/>
              <w:jc w:val="center"/>
              <w:rPr>
                <w:color w:val="000000"/>
              </w:rPr>
            </w:pPr>
            <w:r w:rsidRPr="00B1536B">
              <w:rPr>
                <w:color w:val="000000"/>
              </w:rPr>
              <w:t>3,5%</w:t>
            </w:r>
          </w:p>
        </w:tc>
        <w:tc>
          <w:tcPr>
            <w:tcW w:w="809" w:type="pct"/>
            <w:tcBorders>
              <w:top w:val="single" w:sz="8" w:space="0" w:color="000000"/>
              <w:left w:val="single" w:sz="8" w:space="0" w:color="000000"/>
              <w:bottom w:val="single" w:sz="8" w:space="0" w:color="000000"/>
              <w:right w:val="single" w:sz="4" w:space="0" w:color="auto"/>
            </w:tcBorders>
            <w:vAlign w:val="center"/>
          </w:tcPr>
          <w:p w14:paraId="2D787EAE" w14:textId="77777777" w:rsidR="005B29BE" w:rsidRPr="00B1536B" w:rsidRDefault="005B29BE" w:rsidP="006E02C5">
            <w:pPr>
              <w:spacing w:line="276" w:lineRule="auto"/>
              <w:jc w:val="center"/>
              <w:rPr>
                <w:color w:val="000000"/>
              </w:rPr>
            </w:pPr>
            <w:r w:rsidRPr="00B1536B">
              <w:rPr>
                <w:color w:val="000000"/>
              </w:rPr>
              <w:t>29,1%</w:t>
            </w:r>
          </w:p>
        </w:tc>
        <w:tc>
          <w:tcPr>
            <w:tcW w:w="707" w:type="pct"/>
            <w:tcBorders>
              <w:top w:val="single" w:sz="8" w:space="0" w:color="000000"/>
              <w:left w:val="single" w:sz="4" w:space="0" w:color="auto"/>
              <w:bottom w:val="single" w:sz="8" w:space="0" w:color="000000"/>
              <w:right w:val="single" w:sz="8" w:space="0" w:color="000000"/>
            </w:tcBorders>
            <w:vAlign w:val="center"/>
          </w:tcPr>
          <w:p w14:paraId="02A0A112" w14:textId="77777777" w:rsidR="005B29BE" w:rsidRPr="00B1536B" w:rsidRDefault="005B29BE" w:rsidP="006E02C5">
            <w:pPr>
              <w:spacing w:line="276" w:lineRule="auto"/>
              <w:jc w:val="center"/>
              <w:rPr>
                <w:color w:val="000000"/>
              </w:rPr>
            </w:pPr>
            <w:r w:rsidRPr="00B1536B">
              <w:rPr>
                <w:color w:val="000000"/>
              </w:rPr>
              <w:t>67,4%</w:t>
            </w:r>
          </w:p>
        </w:tc>
      </w:tr>
    </w:tbl>
    <w:p w14:paraId="7FE17552" w14:textId="77777777" w:rsidR="005B29BE" w:rsidRPr="00B1536B" w:rsidRDefault="005B29BE" w:rsidP="005B29BE">
      <w:pPr>
        <w:spacing w:line="276" w:lineRule="auto"/>
        <w:ind w:firstLine="426"/>
        <w:jc w:val="both"/>
        <w:rPr>
          <w:i/>
        </w:rPr>
      </w:pPr>
    </w:p>
    <w:p w14:paraId="075EC932" w14:textId="77777777" w:rsidR="005B29BE" w:rsidRPr="00B1536B" w:rsidRDefault="005B29BE" w:rsidP="005B29BE">
      <w:pPr>
        <w:spacing w:line="276" w:lineRule="auto"/>
        <w:ind w:firstLine="426"/>
        <w:jc w:val="both"/>
        <w:rPr>
          <w:b/>
          <w:i/>
        </w:rPr>
      </w:pPr>
    </w:p>
    <w:p w14:paraId="5A59471F" w14:textId="77777777" w:rsidR="005B29BE" w:rsidRPr="00B1536B" w:rsidRDefault="005B29BE" w:rsidP="005B29BE">
      <w:pPr>
        <w:spacing w:line="276" w:lineRule="auto"/>
        <w:ind w:firstLine="567"/>
        <w:contextualSpacing/>
        <w:jc w:val="both"/>
        <w:rPr>
          <w:i/>
          <w:iCs/>
        </w:rPr>
      </w:pPr>
      <w:r w:rsidRPr="00B1536B">
        <w:rPr>
          <w:b/>
          <w:bCs/>
        </w:rPr>
        <w:t>Выявление для каждой группы участников ОГЭ заданий, выполняемых с наибольшей и наименьшей успешностью –</w:t>
      </w:r>
    </w:p>
    <w:p w14:paraId="2E0A66CD" w14:textId="77777777" w:rsidR="005B29BE" w:rsidRPr="00B1536B" w:rsidRDefault="005B29BE" w:rsidP="005B29BE">
      <w:pPr>
        <w:pStyle w:val="af7"/>
        <w:keepNext/>
        <w:spacing w:line="276" w:lineRule="auto"/>
        <w:ind w:left="567"/>
        <w:jc w:val="right"/>
        <w:rPr>
          <w:noProof/>
          <w:color w:val="auto"/>
          <w:sz w:val="24"/>
          <w:szCs w:val="24"/>
        </w:rPr>
      </w:pPr>
      <w:r w:rsidRPr="00B1536B">
        <w:rPr>
          <w:color w:val="auto"/>
          <w:sz w:val="24"/>
          <w:szCs w:val="24"/>
        </w:rPr>
        <w:t>Таблица 2</w:t>
      </w:r>
      <w:r w:rsidRPr="00B1536B">
        <w:rPr>
          <w:color w:val="auto"/>
          <w:sz w:val="24"/>
          <w:szCs w:val="24"/>
        </w:rPr>
        <w:noBreakHyphen/>
      </w:r>
      <w:r w:rsidRPr="00B1536B">
        <w:rPr>
          <w:color w:val="auto"/>
          <w:sz w:val="24"/>
          <w:szCs w:val="24"/>
        </w:rPr>
        <w:fldChar w:fldCharType="begin"/>
      </w:r>
      <w:r w:rsidRPr="00B1536B">
        <w:rPr>
          <w:color w:val="auto"/>
          <w:sz w:val="24"/>
          <w:szCs w:val="24"/>
        </w:rPr>
        <w:instrText xml:space="preserve"> SEQ Таблица \* ARABIC \s 1 </w:instrText>
      </w:r>
      <w:r w:rsidRPr="00B1536B">
        <w:rPr>
          <w:color w:val="auto"/>
          <w:sz w:val="24"/>
          <w:szCs w:val="24"/>
        </w:rPr>
        <w:fldChar w:fldCharType="separate"/>
      </w:r>
      <w:r>
        <w:rPr>
          <w:noProof/>
          <w:color w:val="auto"/>
          <w:sz w:val="24"/>
          <w:szCs w:val="24"/>
        </w:rPr>
        <w:t>1</w:t>
      </w:r>
      <w:r w:rsidRPr="00B1536B">
        <w:rPr>
          <w:noProof/>
          <w:color w:val="auto"/>
          <w:sz w:val="24"/>
          <w:szCs w:val="24"/>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3065"/>
        <w:gridCol w:w="2928"/>
        <w:gridCol w:w="2880"/>
        <w:gridCol w:w="3050"/>
      </w:tblGrid>
      <w:tr w:rsidR="005B29BE" w:rsidRPr="00B1536B" w14:paraId="6296EB70" w14:textId="77777777" w:rsidTr="006E02C5">
        <w:tc>
          <w:tcPr>
            <w:tcW w:w="2376" w:type="dxa"/>
            <w:shd w:val="clear" w:color="auto" w:fill="auto"/>
          </w:tcPr>
          <w:p w14:paraId="60168795" w14:textId="77777777" w:rsidR="005B29BE" w:rsidRPr="00B1536B" w:rsidRDefault="005B29BE" w:rsidP="006E02C5">
            <w:pPr>
              <w:spacing w:line="276" w:lineRule="auto"/>
              <w:contextualSpacing/>
              <w:jc w:val="both"/>
              <w:rPr>
                <w:i/>
                <w:iCs/>
              </w:rPr>
            </w:pPr>
          </w:p>
        </w:tc>
        <w:tc>
          <w:tcPr>
            <w:tcW w:w="3119" w:type="dxa"/>
            <w:shd w:val="clear" w:color="auto" w:fill="auto"/>
          </w:tcPr>
          <w:p w14:paraId="5B5C5969" w14:textId="77777777" w:rsidR="005B29BE" w:rsidRPr="00B1536B" w:rsidRDefault="005B29BE" w:rsidP="006E02C5">
            <w:pPr>
              <w:autoSpaceDE w:val="0"/>
              <w:autoSpaceDN w:val="0"/>
              <w:adjustRightInd w:val="0"/>
              <w:spacing w:line="276" w:lineRule="auto"/>
              <w:jc w:val="center"/>
              <w:rPr>
                <w:bCs/>
              </w:rPr>
            </w:pPr>
            <w:r w:rsidRPr="00B1536B">
              <w:rPr>
                <w:bCs/>
              </w:rPr>
              <w:t xml:space="preserve">в группе </w:t>
            </w:r>
            <w:r w:rsidRPr="00B1536B">
              <w:rPr>
                <w:bCs/>
              </w:rPr>
              <w:br/>
              <w:t>получивших отметку «2», %</w:t>
            </w:r>
          </w:p>
        </w:tc>
        <w:tc>
          <w:tcPr>
            <w:tcW w:w="2977" w:type="dxa"/>
            <w:shd w:val="clear" w:color="auto" w:fill="auto"/>
            <w:vAlign w:val="center"/>
          </w:tcPr>
          <w:p w14:paraId="00DEFBC6" w14:textId="77777777" w:rsidR="005B29BE" w:rsidRPr="00B1536B" w:rsidRDefault="005B29BE" w:rsidP="006E02C5">
            <w:pPr>
              <w:autoSpaceDE w:val="0"/>
              <w:autoSpaceDN w:val="0"/>
              <w:adjustRightInd w:val="0"/>
              <w:spacing w:line="276" w:lineRule="auto"/>
              <w:jc w:val="center"/>
              <w:rPr>
                <w:bCs/>
              </w:rPr>
            </w:pPr>
            <w:r w:rsidRPr="00B1536B">
              <w:rPr>
                <w:bCs/>
              </w:rPr>
              <w:t xml:space="preserve">в группе </w:t>
            </w:r>
            <w:r w:rsidRPr="00B1536B">
              <w:rPr>
                <w:bCs/>
              </w:rPr>
              <w:br/>
              <w:t>получивших отметку «3», %</w:t>
            </w:r>
          </w:p>
        </w:tc>
        <w:tc>
          <w:tcPr>
            <w:tcW w:w="2928" w:type="dxa"/>
            <w:tcBorders>
              <w:bottom w:val="single" w:sz="4" w:space="0" w:color="auto"/>
            </w:tcBorders>
            <w:shd w:val="clear" w:color="auto" w:fill="auto"/>
          </w:tcPr>
          <w:p w14:paraId="056D7A41" w14:textId="77777777" w:rsidR="005B29BE" w:rsidRPr="00B1536B" w:rsidRDefault="005B29BE" w:rsidP="006E02C5">
            <w:pPr>
              <w:autoSpaceDE w:val="0"/>
              <w:autoSpaceDN w:val="0"/>
              <w:adjustRightInd w:val="0"/>
              <w:spacing w:line="276" w:lineRule="auto"/>
              <w:jc w:val="center"/>
              <w:rPr>
                <w:bCs/>
              </w:rPr>
            </w:pPr>
            <w:r w:rsidRPr="00B1536B">
              <w:rPr>
                <w:bCs/>
              </w:rPr>
              <w:t xml:space="preserve">в группе </w:t>
            </w:r>
            <w:r w:rsidRPr="00B1536B">
              <w:rPr>
                <w:bCs/>
              </w:rPr>
              <w:br/>
              <w:t>получивших отметку «4», %</w:t>
            </w:r>
          </w:p>
        </w:tc>
        <w:tc>
          <w:tcPr>
            <w:tcW w:w="3103" w:type="dxa"/>
            <w:tcBorders>
              <w:bottom w:val="single" w:sz="4" w:space="0" w:color="auto"/>
            </w:tcBorders>
            <w:shd w:val="clear" w:color="auto" w:fill="auto"/>
          </w:tcPr>
          <w:p w14:paraId="53F7C03E" w14:textId="77777777" w:rsidR="005B29BE" w:rsidRPr="00B1536B" w:rsidRDefault="005B29BE" w:rsidP="006E02C5">
            <w:pPr>
              <w:autoSpaceDE w:val="0"/>
              <w:autoSpaceDN w:val="0"/>
              <w:adjustRightInd w:val="0"/>
              <w:spacing w:line="276" w:lineRule="auto"/>
              <w:jc w:val="center"/>
              <w:rPr>
                <w:bCs/>
              </w:rPr>
            </w:pPr>
            <w:r w:rsidRPr="00B1536B">
              <w:rPr>
                <w:bCs/>
              </w:rPr>
              <w:t xml:space="preserve">в группе </w:t>
            </w:r>
            <w:r w:rsidRPr="00B1536B">
              <w:rPr>
                <w:bCs/>
              </w:rPr>
              <w:br/>
              <w:t>получивших отметку «5», %</w:t>
            </w:r>
          </w:p>
        </w:tc>
      </w:tr>
      <w:tr w:rsidR="005B29BE" w:rsidRPr="00B1536B" w14:paraId="14893C91" w14:textId="77777777" w:rsidTr="006E02C5">
        <w:tc>
          <w:tcPr>
            <w:tcW w:w="2376" w:type="dxa"/>
            <w:shd w:val="clear" w:color="auto" w:fill="auto"/>
          </w:tcPr>
          <w:p w14:paraId="52D30B44" w14:textId="77777777" w:rsidR="005B29BE" w:rsidRPr="00B1536B" w:rsidRDefault="005B29BE" w:rsidP="006E02C5">
            <w:pPr>
              <w:spacing w:line="276" w:lineRule="auto"/>
              <w:contextualSpacing/>
              <w:jc w:val="center"/>
              <w:rPr>
                <w:iCs/>
              </w:rPr>
            </w:pPr>
            <w:r w:rsidRPr="00B1536B">
              <w:rPr>
                <w:iCs/>
              </w:rPr>
              <w:t>1</w:t>
            </w:r>
          </w:p>
        </w:tc>
        <w:tc>
          <w:tcPr>
            <w:tcW w:w="3119" w:type="dxa"/>
            <w:shd w:val="clear" w:color="auto" w:fill="auto"/>
          </w:tcPr>
          <w:p w14:paraId="056418E8" w14:textId="77777777" w:rsidR="005B29BE" w:rsidRPr="00B1536B" w:rsidRDefault="005B29BE" w:rsidP="006E02C5">
            <w:pPr>
              <w:autoSpaceDE w:val="0"/>
              <w:autoSpaceDN w:val="0"/>
              <w:adjustRightInd w:val="0"/>
              <w:spacing w:line="276" w:lineRule="auto"/>
              <w:jc w:val="center"/>
              <w:rPr>
                <w:bCs/>
              </w:rPr>
            </w:pPr>
            <w:r w:rsidRPr="00B1536B">
              <w:rPr>
                <w:bCs/>
              </w:rPr>
              <w:t>2</w:t>
            </w:r>
          </w:p>
        </w:tc>
        <w:tc>
          <w:tcPr>
            <w:tcW w:w="2977" w:type="dxa"/>
            <w:shd w:val="clear" w:color="auto" w:fill="auto"/>
            <w:vAlign w:val="center"/>
          </w:tcPr>
          <w:p w14:paraId="6C1C30A7" w14:textId="77777777" w:rsidR="005B29BE" w:rsidRPr="00B1536B" w:rsidRDefault="005B29BE" w:rsidP="006E02C5">
            <w:pPr>
              <w:autoSpaceDE w:val="0"/>
              <w:autoSpaceDN w:val="0"/>
              <w:adjustRightInd w:val="0"/>
              <w:spacing w:line="276" w:lineRule="auto"/>
              <w:jc w:val="center"/>
              <w:rPr>
                <w:bCs/>
              </w:rPr>
            </w:pPr>
            <w:r w:rsidRPr="00B1536B">
              <w:rPr>
                <w:bCs/>
              </w:rPr>
              <w:t>3</w:t>
            </w:r>
          </w:p>
        </w:tc>
        <w:tc>
          <w:tcPr>
            <w:tcW w:w="2928" w:type="dxa"/>
            <w:tcBorders>
              <w:bottom w:val="single" w:sz="4" w:space="0" w:color="auto"/>
            </w:tcBorders>
            <w:shd w:val="clear" w:color="auto" w:fill="auto"/>
            <w:vAlign w:val="center"/>
          </w:tcPr>
          <w:p w14:paraId="1083759A" w14:textId="77777777" w:rsidR="005B29BE" w:rsidRPr="00B1536B" w:rsidRDefault="005B29BE" w:rsidP="006E02C5">
            <w:pPr>
              <w:autoSpaceDE w:val="0"/>
              <w:autoSpaceDN w:val="0"/>
              <w:adjustRightInd w:val="0"/>
              <w:spacing w:line="276" w:lineRule="auto"/>
              <w:jc w:val="center"/>
              <w:rPr>
                <w:bCs/>
              </w:rPr>
            </w:pPr>
            <w:r w:rsidRPr="00B1536B">
              <w:rPr>
                <w:bCs/>
              </w:rPr>
              <w:t>4</w:t>
            </w:r>
          </w:p>
        </w:tc>
        <w:tc>
          <w:tcPr>
            <w:tcW w:w="3103" w:type="dxa"/>
            <w:tcBorders>
              <w:bottom w:val="single" w:sz="4" w:space="0" w:color="auto"/>
            </w:tcBorders>
            <w:shd w:val="clear" w:color="auto" w:fill="auto"/>
            <w:vAlign w:val="center"/>
          </w:tcPr>
          <w:p w14:paraId="1E433D09" w14:textId="77777777" w:rsidR="005B29BE" w:rsidRPr="00B1536B" w:rsidRDefault="005B29BE" w:rsidP="006E02C5">
            <w:pPr>
              <w:autoSpaceDE w:val="0"/>
              <w:autoSpaceDN w:val="0"/>
              <w:adjustRightInd w:val="0"/>
              <w:spacing w:line="276" w:lineRule="auto"/>
              <w:jc w:val="center"/>
              <w:rPr>
                <w:bCs/>
              </w:rPr>
            </w:pPr>
            <w:r w:rsidRPr="00B1536B">
              <w:rPr>
                <w:bCs/>
              </w:rPr>
              <w:t>5</w:t>
            </w:r>
          </w:p>
        </w:tc>
      </w:tr>
      <w:tr w:rsidR="005B29BE" w:rsidRPr="00B1536B" w14:paraId="6F381E1A" w14:textId="77777777" w:rsidTr="006E02C5">
        <w:tc>
          <w:tcPr>
            <w:tcW w:w="2376" w:type="dxa"/>
            <w:shd w:val="clear" w:color="auto" w:fill="auto"/>
          </w:tcPr>
          <w:p w14:paraId="6FE5464A" w14:textId="77777777" w:rsidR="005B29BE" w:rsidRPr="00B1536B" w:rsidRDefault="005B29BE" w:rsidP="006E02C5">
            <w:pPr>
              <w:spacing w:line="276" w:lineRule="auto"/>
              <w:contextualSpacing/>
              <w:jc w:val="both"/>
              <w:rPr>
                <w:i/>
                <w:iCs/>
              </w:rPr>
            </w:pPr>
            <w:r w:rsidRPr="00B1536B">
              <w:rPr>
                <w:b/>
              </w:rPr>
              <w:t>Наиболее</w:t>
            </w:r>
            <w:r w:rsidRPr="00B1536B">
              <w:t xml:space="preserve"> успешно выполненные </w:t>
            </w:r>
            <w:r w:rsidRPr="00B1536B">
              <w:lastRenderedPageBreak/>
              <w:t xml:space="preserve">задания </w:t>
            </w:r>
            <w:r w:rsidRPr="00B1536B">
              <w:rPr>
                <w:b/>
              </w:rPr>
              <w:t>базового</w:t>
            </w:r>
            <w:r w:rsidRPr="00B1536B">
              <w:t xml:space="preserve"> уровня сложности</w:t>
            </w:r>
          </w:p>
        </w:tc>
        <w:tc>
          <w:tcPr>
            <w:tcW w:w="3119" w:type="dxa"/>
            <w:shd w:val="clear" w:color="auto" w:fill="auto"/>
          </w:tcPr>
          <w:p w14:paraId="49C666E4" w14:textId="77777777" w:rsidR="005B29BE" w:rsidRPr="00B1536B" w:rsidRDefault="005B29BE" w:rsidP="006E02C5">
            <w:pPr>
              <w:spacing w:line="276" w:lineRule="auto"/>
              <w:contextualSpacing/>
              <w:jc w:val="both"/>
              <w:rPr>
                <w:i/>
                <w:iCs/>
              </w:rPr>
            </w:pPr>
            <w:r>
              <w:rPr>
                <w:i/>
                <w:iCs/>
              </w:rPr>
              <w:lastRenderedPageBreak/>
              <w:t>Нет</w:t>
            </w:r>
          </w:p>
        </w:tc>
        <w:tc>
          <w:tcPr>
            <w:tcW w:w="2977" w:type="dxa"/>
            <w:shd w:val="clear" w:color="auto" w:fill="auto"/>
          </w:tcPr>
          <w:p w14:paraId="5B6602C8" w14:textId="77777777" w:rsidR="005B29BE" w:rsidRDefault="005B29BE" w:rsidP="006E02C5">
            <w:pPr>
              <w:spacing w:line="276" w:lineRule="auto"/>
              <w:contextualSpacing/>
              <w:jc w:val="both"/>
              <w:rPr>
                <w:i/>
                <w:iCs/>
              </w:rPr>
            </w:pPr>
            <w:r>
              <w:rPr>
                <w:i/>
                <w:iCs/>
              </w:rPr>
              <w:t>Задание № 1 – 64,9%</w:t>
            </w:r>
          </w:p>
          <w:p w14:paraId="73859735" w14:textId="77777777" w:rsidR="005B29BE" w:rsidRDefault="005B29BE" w:rsidP="006E02C5">
            <w:pPr>
              <w:spacing w:line="276" w:lineRule="auto"/>
              <w:contextualSpacing/>
              <w:jc w:val="both"/>
              <w:rPr>
                <w:i/>
                <w:iCs/>
              </w:rPr>
            </w:pPr>
            <w:r>
              <w:rPr>
                <w:i/>
                <w:iCs/>
              </w:rPr>
              <w:t>Задание № 3 – 71,3%</w:t>
            </w:r>
          </w:p>
          <w:p w14:paraId="6706C350" w14:textId="77777777" w:rsidR="005B29BE" w:rsidRDefault="005B29BE" w:rsidP="006E02C5">
            <w:pPr>
              <w:spacing w:line="276" w:lineRule="auto"/>
              <w:contextualSpacing/>
              <w:jc w:val="both"/>
              <w:rPr>
                <w:i/>
                <w:iCs/>
              </w:rPr>
            </w:pPr>
            <w:r>
              <w:rPr>
                <w:i/>
                <w:iCs/>
              </w:rPr>
              <w:t>Задание № 5 – 63,8%</w:t>
            </w:r>
          </w:p>
          <w:p w14:paraId="097FC608" w14:textId="77777777" w:rsidR="005B29BE" w:rsidRDefault="005B29BE" w:rsidP="006E02C5">
            <w:pPr>
              <w:spacing w:line="276" w:lineRule="auto"/>
              <w:contextualSpacing/>
              <w:jc w:val="both"/>
              <w:rPr>
                <w:i/>
                <w:iCs/>
              </w:rPr>
            </w:pPr>
            <w:r>
              <w:rPr>
                <w:i/>
                <w:iCs/>
              </w:rPr>
              <w:lastRenderedPageBreak/>
              <w:t>Задание № 12 – 61,7%</w:t>
            </w:r>
          </w:p>
          <w:p w14:paraId="05DCDEF3" w14:textId="77777777" w:rsidR="005B29BE" w:rsidRPr="00B1536B" w:rsidRDefault="005B29BE" w:rsidP="006E02C5">
            <w:pPr>
              <w:spacing w:line="276" w:lineRule="auto"/>
              <w:contextualSpacing/>
              <w:jc w:val="both"/>
              <w:rPr>
                <w:i/>
                <w:iCs/>
              </w:rPr>
            </w:pPr>
          </w:p>
        </w:tc>
        <w:tc>
          <w:tcPr>
            <w:tcW w:w="2928" w:type="dxa"/>
            <w:shd w:val="thinReverseDiagStripe" w:color="auto" w:fill="auto"/>
          </w:tcPr>
          <w:p w14:paraId="0561D30B" w14:textId="77777777" w:rsidR="005B29BE" w:rsidRPr="00B1536B" w:rsidRDefault="005B29BE" w:rsidP="006E02C5">
            <w:pPr>
              <w:spacing w:line="276" w:lineRule="auto"/>
              <w:contextualSpacing/>
              <w:jc w:val="both"/>
              <w:rPr>
                <w:i/>
                <w:iCs/>
              </w:rPr>
            </w:pPr>
          </w:p>
        </w:tc>
        <w:tc>
          <w:tcPr>
            <w:tcW w:w="3103" w:type="dxa"/>
            <w:shd w:val="thinReverseDiagStripe" w:color="auto" w:fill="auto"/>
          </w:tcPr>
          <w:p w14:paraId="14E9FA68" w14:textId="77777777" w:rsidR="005B29BE" w:rsidRPr="00B1536B" w:rsidRDefault="005B29BE" w:rsidP="006E02C5">
            <w:pPr>
              <w:spacing w:line="276" w:lineRule="auto"/>
              <w:contextualSpacing/>
              <w:jc w:val="both"/>
              <w:rPr>
                <w:i/>
                <w:iCs/>
              </w:rPr>
            </w:pPr>
          </w:p>
        </w:tc>
      </w:tr>
      <w:tr w:rsidR="005B29BE" w:rsidRPr="00B1536B" w14:paraId="6F94A3AD" w14:textId="77777777" w:rsidTr="006E02C5">
        <w:tc>
          <w:tcPr>
            <w:tcW w:w="2376" w:type="dxa"/>
            <w:shd w:val="clear" w:color="auto" w:fill="auto"/>
          </w:tcPr>
          <w:p w14:paraId="56E7BFBC" w14:textId="77777777" w:rsidR="005B29BE" w:rsidRPr="00B1536B" w:rsidRDefault="005B29BE" w:rsidP="006E02C5">
            <w:pPr>
              <w:spacing w:line="276" w:lineRule="auto"/>
              <w:contextualSpacing/>
              <w:jc w:val="both"/>
              <w:rPr>
                <w:i/>
                <w:iCs/>
              </w:rPr>
            </w:pPr>
            <w:r w:rsidRPr="00B1536B">
              <w:rPr>
                <w:b/>
              </w:rPr>
              <w:t>Наименее</w:t>
            </w:r>
            <w:r w:rsidRPr="00B1536B">
              <w:t xml:space="preserve"> успешно выполненные </w:t>
            </w:r>
            <w:r w:rsidRPr="00B1536B">
              <w:rPr>
                <w:b/>
              </w:rPr>
              <w:t>задания</w:t>
            </w:r>
            <w:r w:rsidRPr="00B1536B">
              <w:t xml:space="preserve"> базового уровня сложности</w:t>
            </w:r>
          </w:p>
        </w:tc>
        <w:tc>
          <w:tcPr>
            <w:tcW w:w="3119" w:type="dxa"/>
            <w:shd w:val="clear" w:color="auto" w:fill="auto"/>
          </w:tcPr>
          <w:p w14:paraId="13B3658B" w14:textId="77777777" w:rsidR="005B29BE" w:rsidRPr="00B1536B" w:rsidRDefault="005B29BE" w:rsidP="006E02C5">
            <w:pPr>
              <w:spacing w:line="276" w:lineRule="auto"/>
              <w:contextualSpacing/>
              <w:jc w:val="both"/>
              <w:rPr>
                <w:i/>
                <w:iCs/>
              </w:rPr>
            </w:pPr>
            <w:r>
              <w:rPr>
                <w:i/>
                <w:iCs/>
              </w:rPr>
              <w:t>Все</w:t>
            </w:r>
          </w:p>
        </w:tc>
        <w:tc>
          <w:tcPr>
            <w:tcW w:w="2977" w:type="dxa"/>
            <w:shd w:val="clear" w:color="auto" w:fill="auto"/>
          </w:tcPr>
          <w:p w14:paraId="644B3B98" w14:textId="77777777" w:rsidR="005B29BE" w:rsidRDefault="005B29BE" w:rsidP="006E02C5">
            <w:pPr>
              <w:spacing w:line="276" w:lineRule="auto"/>
              <w:contextualSpacing/>
              <w:jc w:val="both"/>
              <w:rPr>
                <w:i/>
                <w:iCs/>
              </w:rPr>
            </w:pPr>
            <w:r>
              <w:rPr>
                <w:i/>
                <w:iCs/>
              </w:rPr>
              <w:t>Задание № 6 – 20,2%</w:t>
            </w:r>
          </w:p>
          <w:p w14:paraId="353A159A" w14:textId="77777777" w:rsidR="005B29BE" w:rsidRDefault="005B29BE" w:rsidP="006E02C5">
            <w:pPr>
              <w:spacing w:line="276" w:lineRule="auto"/>
              <w:contextualSpacing/>
              <w:jc w:val="both"/>
              <w:rPr>
                <w:i/>
                <w:iCs/>
              </w:rPr>
            </w:pPr>
            <w:r>
              <w:rPr>
                <w:i/>
                <w:iCs/>
              </w:rPr>
              <w:t>Задание № 7 – 36,2%</w:t>
            </w:r>
          </w:p>
          <w:p w14:paraId="105B978E" w14:textId="77777777" w:rsidR="005B29BE" w:rsidRDefault="005B29BE" w:rsidP="006E02C5">
            <w:pPr>
              <w:spacing w:line="276" w:lineRule="auto"/>
              <w:contextualSpacing/>
              <w:jc w:val="both"/>
              <w:rPr>
                <w:i/>
                <w:iCs/>
              </w:rPr>
            </w:pPr>
            <w:r>
              <w:rPr>
                <w:i/>
                <w:iCs/>
              </w:rPr>
              <w:t>Задание № 8 – 37,2%</w:t>
            </w:r>
          </w:p>
          <w:p w14:paraId="24D1D790" w14:textId="77777777" w:rsidR="005B29BE" w:rsidRDefault="005B29BE" w:rsidP="006E02C5">
            <w:pPr>
              <w:spacing w:line="276" w:lineRule="auto"/>
              <w:contextualSpacing/>
              <w:jc w:val="both"/>
              <w:rPr>
                <w:i/>
                <w:iCs/>
              </w:rPr>
            </w:pPr>
            <w:r>
              <w:rPr>
                <w:i/>
                <w:iCs/>
              </w:rPr>
              <w:t>Задание № 5 – 63,8</w:t>
            </w:r>
          </w:p>
          <w:p w14:paraId="214772E6" w14:textId="77777777" w:rsidR="005B29BE" w:rsidRDefault="005B29BE" w:rsidP="006E02C5">
            <w:pPr>
              <w:spacing w:line="276" w:lineRule="auto"/>
              <w:contextualSpacing/>
              <w:jc w:val="both"/>
              <w:rPr>
                <w:i/>
                <w:iCs/>
              </w:rPr>
            </w:pPr>
            <w:r>
              <w:rPr>
                <w:i/>
                <w:iCs/>
              </w:rPr>
              <w:t>Задание № 10 – 28,7%</w:t>
            </w:r>
          </w:p>
          <w:p w14:paraId="4D0FB540" w14:textId="77777777" w:rsidR="005B29BE" w:rsidRDefault="005B29BE" w:rsidP="006E02C5">
            <w:pPr>
              <w:spacing w:line="276" w:lineRule="auto"/>
              <w:contextualSpacing/>
              <w:jc w:val="both"/>
              <w:rPr>
                <w:i/>
                <w:iCs/>
              </w:rPr>
            </w:pPr>
            <w:r>
              <w:rPr>
                <w:i/>
                <w:iCs/>
              </w:rPr>
              <w:t>Задание № 11 – 44,7%</w:t>
            </w:r>
          </w:p>
          <w:p w14:paraId="6EA92DF7" w14:textId="77777777" w:rsidR="005B29BE" w:rsidRPr="00B1536B" w:rsidRDefault="005B29BE" w:rsidP="006E02C5">
            <w:pPr>
              <w:spacing w:line="276" w:lineRule="auto"/>
              <w:contextualSpacing/>
              <w:jc w:val="both"/>
              <w:rPr>
                <w:i/>
                <w:iCs/>
              </w:rPr>
            </w:pPr>
            <w:r>
              <w:rPr>
                <w:i/>
                <w:iCs/>
              </w:rPr>
              <w:t>Задание № 15 – 35,1%</w:t>
            </w:r>
          </w:p>
        </w:tc>
        <w:tc>
          <w:tcPr>
            <w:tcW w:w="2928" w:type="dxa"/>
            <w:shd w:val="clear" w:color="auto" w:fill="auto"/>
          </w:tcPr>
          <w:p w14:paraId="6B555523" w14:textId="77777777" w:rsidR="005B29BE" w:rsidRDefault="005B29BE" w:rsidP="006E02C5">
            <w:pPr>
              <w:spacing w:line="276" w:lineRule="auto"/>
              <w:contextualSpacing/>
              <w:jc w:val="both"/>
              <w:rPr>
                <w:i/>
                <w:iCs/>
              </w:rPr>
            </w:pPr>
            <w:r>
              <w:rPr>
                <w:i/>
                <w:iCs/>
              </w:rPr>
              <w:t>Задание № 1– 91,4%</w:t>
            </w:r>
          </w:p>
          <w:p w14:paraId="43B01C05" w14:textId="77777777" w:rsidR="005B29BE" w:rsidRDefault="005B29BE" w:rsidP="006E02C5">
            <w:pPr>
              <w:spacing w:line="276" w:lineRule="auto"/>
              <w:contextualSpacing/>
              <w:jc w:val="both"/>
              <w:rPr>
                <w:i/>
                <w:iCs/>
              </w:rPr>
            </w:pPr>
            <w:r>
              <w:rPr>
                <w:i/>
                <w:iCs/>
              </w:rPr>
              <w:t>Задание № 2 – 77,1%</w:t>
            </w:r>
          </w:p>
          <w:p w14:paraId="562FD2D7" w14:textId="77777777" w:rsidR="005B29BE" w:rsidRDefault="005B29BE" w:rsidP="006E02C5">
            <w:pPr>
              <w:spacing w:line="276" w:lineRule="auto"/>
              <w:contextualSpacing/>
              <w:jc w:val="both"/>
              <w:rPr>
                <w:i/>
                <w:iCs/>
              </w:rPr>
            </w:pPr>
            <w:r>
              <w:rPr>
                <w:i/>
                <w:iCs/>
              </w:rPr>
              <w:t>Задание № 3 – 91,1%</w:t>
            </w:r>
          </w:p>
          <w:p w14:paraId="03B878F2" w14:textId="77777777" w:rsidR="005B29BE" w:rsidRDefault="005B29BE" w:rsidP="006E02C5">
            <w:pPr>
              <w:spacing w:line="276" w:lineRule="auto"/>
              <w:contextualSpacing/>
              <w:jc w:val="both"/>
              <w:rPr>
                <w:i/>
                <w:iCs/>
              </w:rPr>
            </w:pPr>
            <w:r>
              <w:rPr>
                <w:i/>
                <w:iCs/>
              </w:rPr>
              <w:t>Задание № 4 – 72,3%</w:t>
            </w:r>
          </w:p>
          <w:p w14:paraId="57049289" w14:textId="77777777" w:rsidR="005B29BE" w:rsidRDefault="005B29BE" w:rsidP="006E02C5">
            <w:pPr>
              <w:spacing w:line="276" w:lineRule="auto"/>
              <w:contextualSpacing/>
              <w:jc w:val="both"/>
              <w:rPr>
                <w:i/>
                <w:iCs/>
              </w:rPr>
            </w:pPr>
            <w:r>
              <w:rPr>
                <w:i/>
                <w:iCs/>
              </w:rPr>
              <w:t>Задание № 5 – 74%</w:t>
            </w:r>
          </w:p>
          <w:p w14:paraId="65767B91" w14:textId="77777777" w:rsidR="005B29BE" w:rsidRDefault="005B29BE" w:rsidP="006E02C5">
            <w:pPr>
              <w:spacing w:line="276" w:lineRule="auto"/>
              <w:contextualSpacing/>
              <w:jc w:val="both"/>
              <w:rPr>
                <w:i/>
                <w:iCs/>
              </w:rPr>
            </w:pPr>
            <w:r>
              <w:rPr>
                <w:i/>
                <w:iCs/>
              </w:rPr>
              <w:t>Задание № 8– 80,1%</w:t>
            </w:r>
          </w:p>
          <w:p w14:paraId="0D6F55CD" w14:textId="77777777" w:rsidR="005B29BE" w:rsidRDefault="005B29BE" w:rsidP="006E02C5">
            <w:pPr>
              <w:spacing w:line="276" w:lineRule="auto"/>
              <w:contextualSpacing/>
              <w:jc w:val="both"/>
              <w:rPr>
                <w:i/>
                <w:iCs/>
              </w:rPr>
            </w:pPr>
            <w:r>
              <w:rPr>
                <w:i/>
                <w:iCs/>
              </w:rPr>
              <w:t>Задание № 9 – 87%</w:t>
            </w:r>
          </w:p>
          <w:p w14:paraId="033B5113" w14:textId="77777777" w:rsidR="005B29BE" w:rsidRDefault="005B29BE" w:rsidP="006E02C5">
            <w:pPr>
              <w:spacing w:line="276" w:lineRule="auto"/>
              <w:contextualSpacing/>
              <w:jc w:val="both"/>
              <w:rPr>
                <w:i/>
                <w:iCs/>
              </w:rPr>
            </w:pPr>
            <w:r>
              <w:rPr>
                <w:i/>
                <w:iCs/>
              </w:rPr>
              <w:t>Задание № 11– 76%</w:t>
            </w:r>
          </w:p>
          <w:p w14:paraId="15A1F0D7" w14:textId="77777777" w:rsidR="005B29BE" w:rsidRDefault="005B29BE" w:rsidP="006E02C5">
            <w:pPr>
              <w:spacing w:line="276" w:lineRule="auto"/>
              <w:contextualSpacing/>
              <w:jc w:val="both"/>
              <w:rPr>
                <w:i/>
                <w:iCs/>
              </w:rPr>
            </w:pPr>
            <w:r>
              <w:rPr>
                <w:i/>
                <w:iCs/>
              </w:rPr>
              <w:t>Задание № 12 – 78%</w:t>
            </w:r>
          </w:p>
          <w:p w14:paraId="00A11EA9" w14:textId="77777777" w:rsidR="005B29BE" w:rsidRPr="00B1536B" w:rsidRDefault="005B29BE" w:rsidP="006E02C5">
            <w:pPr>
              <w:spacing w:line="276" w:lineRule="auto"/>
              <w:contextualSpacing/>
              <w:jc w:val="both"/>
              <w:rPr>
                <w:i/>
                <w:iCs/>
              </w:rPr>
            </w:pPr>
          </w:p>
        </w:tc>
        <w:tc>
          <w:tcPr>
            <w:tcW w:w="3103" w:type="dxa"/>
            <w:shd w:val="thinReverseDiagStripe" w:color="auto" w:fill="auto"/>
          </w:tcPr>
          <w:p w14:paraId="4021E680" w14:textId="77777777" w:rsidR="005B29BE" w:rsidRPr="00B1536B" w:rsidRDefault="005B29BE" w:rsidP="006E02C5">
            <w:pPr>
              <w:spacing w:line="276" w:lineRule="auto"/>
              <w:contextualSpacing/>
              <w:jc w:val="both"/>
              <w:rPr>
                <w:i/>
                <w:iCs/>
              </w:rPr>
            </w:pPr>
          </w:p>
        </w:tc>
      </w:tr>
      <w:tr w:rsidR="005B29BE" w:rsidRPr="00B1536B" w14:paraId="15EF0341" w14:textId="77777777" w:rsidTr="006E02C5">
        <w:tc>
          <w:tcPr>
            <w:tcW w:w="2376" w:type="dxa"/>
            <w:shd w:val="clear" w:color="auto" w:fill="auto"/>
          </w:tcPr>
          <w:p w14:paraId="34580DB9" w14:textId="77777777" w:rsidR="005B29BE" w:rsidRPr="00B1536B" w:rsidRDefault="005B29BE" w:rsidP="006E02C5">
            <w:pPr>
              <w:spacing w:line="276" w:lineRule="auto"/>
              <w:contextualSpacing/>
              <w:jc w:val="both"/>
              <w:rPr>
                <w:i/>
                <w:iCs/>
              </w:rPr>
            </w:pPr>
            <w:r w:rsidRPr="00B1536B">
              <w:rPr>
                <w:b/>
              </w:rPr>
              <w:t>Наиболее</w:t>
            </w:r>
            <w:r w:rsidRPr="00B1536B">
              <w:t xml:space="preserve"> успешно выполненные задания </w:t>
            </w:r>
            <w:r w:rsidRPr="00B1536B">
              <w:rPr>
                <w:b/>
              </w:rPr>
              <w:t>повышенного</w:t>
            </w:r>
            <w:r w:rsidRPr="00B1536B">
              <w:t xml:space="preserve"> уровня сложности</w:t>
            </w:r>
          </w:p>
        </w:tc>
        <w:tc>
          <w:tcPr>
            <w:tcW w:w="3119" w:type="dxa"/>
            <w:tcBorders>
              <w:bottom w:val="single" w:sz="4" w:space="0" w:color="auto"/>
            </w:tcBorders>
            <w:shd w:val="clear" w:color="auto" w:fill="auto"/>
          </w:tcPr>
          <w:p w14:paraId="31133F03" w14:textId="77777777" w:rsidR="005B29BE" w:rsidRPr="00B1536B" w:rsidRDefault="005B29BE" w:rsidP="006E02C5">
            <w:pPr>
              <w:spacing w:line="276" w:lineRule="auto"/>
              <w:contextualSpacing/>
              <w:jc w:val="both"/>
              <w:rPr>
                <w:i/>
                <w:iCs/>
              </w:rPr>
            </w:pPr>
            <w:r>
              <w:rPr>
                <w:i/>
                <w:iCs/>
              </w:rPr>
              <w:t>Нет</w:t>
            </w:r>
          </w:p>
        </w:tc>
        <w:tc>
          <w:tcPr>
            <w:tcW w:w="2977" w:type="dxa"/>
            <w:shd w:val="clear" w:color="auto" w:fill="auto"/>
          </w:tcPr>
          <w:p w14:paraId="4A651089" w14:textId="77777777" w:rsidR="005B29BE" w:rsidRDefault="005B29BE" w:rsidP="006E02C5">
            <w:pPr>
              <w:spacing w:line="276" w:lineRule="auto"/>
              <w:contextualSpacing/>
              <w:jc w:val="both"/>
              <w:rPr>
                <w:i/>
                <w:iCs/>
              </w:rPr>
            </w:pPr>
            <w:r>
              <w:rPr>
                <w:i/>
                <w:iCs/>
              </w:rPr>
              <w:t>Задание № 16 – 60,1%</w:t>
            </w:r>
          </w:p>
          <w:p w14:paraId="22382553" w14:textId="77777777" w:rsidR="005B29BE" w:rsidRDefault="005B29BE" w:rsidP="006E02C5">
            <w:pPr>
              <w:spacing w:line="276" w:lineRule="auto"/>
              <w:contextualSpacing/>
              <w:jc w:val="both"/>
              <w:rPr>
                <w:i/>
                <w:iCs/>
              </w:rPr>
            </w:pPr>
            <w:r>
              <w:rPr>
                <w:i/>
                <w:iCs/>
              </w:rPr>
              <w:t>Задание № 14 – 58,5%</w:t>
            </w:r>
          </w:p>
          <w:p w14:paraId="5EFC948D" w14:textId="77777777" w:rsidR="005B29BE" w:rsidRDefault="005B29BE" w:rsidP="006E02C5">
            <w:pPr>
              <w:spacing w:line="276" w:lineRule="auto"/>
              <w:contextualSpacing/>
              <w:jc w:val="both"/>
              <w:rPr>
                <w:i/>
                <w:iCs/>
              </w:rPr>
            </w:pPr>
          </w:p>
          <w:p w14:paraId="1ADBD64B" w14:textId="77777777" w:rsidR="005B29BE" w:rsidRDefault="005B29BE" w:rsidP="006E02C5">
            <w:pPr>
              <w:spacing w:line="276" w:lineRule="auto"/>
              <w:contextualSpacing/>
              <w:jc w:val="both"/>
              <w:rPr>
                <w:i/>
                <w:iCs/>
              </w:rPr>
            </w:pPr>
          </w:p>
          <w:p w14:paraId="7EB8B264" w14:textId="77777777" w:rsidR="005B29BE" w:rsidRPr="00B1536B" w:rsidRDefault="005B29BE" w:rsidP="006E02C5">
            <w:pPr>
              <w:spacing w:line="276" w:lineRule="auto"/>
              <w:contextualSpacing/>
              <w:jc w:val="both"/>
              <w:rPr>
                <w:i/>
                <w:iCs/>
              </w:rPr>
            </w:pPr>
          </w:p>
        </w:tc>
        <w:tc>
          <w:tcPr>
            <w:tcW w:w="2928" w:type="dxa"/>
            <w:shd w:val="clear" w:color="auto" w:fill="auto"/>
          </w:tcPr>
          <w:p w14:paraId="0EA09A8C" w14:textId="77777777" w:rsidR="005B29BE" w:rsidRDefault="005B29BE" w:rsidP="006E02C5">
            <w:pPr>
              <w:spacing w:line="276" w:lineRule="auto"/>
              <w:contextualSpacing/>
              <w:jc w:val="both"/>
              <w:rPr>
                <w:i/>
                <w:iCs/>
              </w:rPr>
            </w:pPr>
            <w:r>
              <w:rPr>
                <w:i/>
                <w:iCs/>
              </w:rPr>
              <w:t>Задание № 13 – 64,7%</w:t>
            </w:r>
          </w:p>
          <w:p w14:paraId="425595D8" w14:textId="77777777" w:rsidR="005B29BE" w:rsidRDefault="005B29BE" w:rsidP="006E02C5">
            <w:pPr>
              <w:spacing w:line="276" w:lineRule="auto"/>
              <w:contextualSpacing/>
              <w:jc w:val="both"/>
              <w:rPr>
                <w:i/>
                <w:iCs/>
              </w:rPr>
            </w:pPr>
            <w:r>
              <w:rPr>
                <w:i/>
                <w:iCs/>
              </w:rPr>
              <w:t>Задание № 14 – 80,5%</w:t>
            </w:r>
          </w:p>
          <w:p w14:paraId="68626704" w14:textId="77777777" w:rsidR="005B29BE" w:rsidRDefault="005B29BE" w:rsidP="006E02C5">
            <w:pPr>
              <w:spacing w:line="276" w:lineRule="auto"/>
              <w:contextualSpacing/>
              <w:jc w:val="both"/>
              <w:rPr>
                <w:i/>
                <w:iCs/>
              </w:rPr>
            </w:pPr>
            <w:r>
              <w:rPr>
                <w:i/>
                <w:iCs/>
              </w:rPr>
              <w:t>Задание № 16 – 73,6%</w:t>
            </w:r>
          </w:p>
          <w:p w14:paraId="221705B5" w14:textId="77777777" w:rsidR="005B29BE" w:rsidRDefault="005B29BE" w:rsidP="006E02C5">
            <w:pPr>
              <w:spacing w:line="276" w:lineRule="auto"/>
              <w:contextualSpacing/>
              <w:jc w:val="both"/>
              <w:rPr>
                <w:i/>
                <w:iCs/>
              </w:rPr>
            </w:pPr>
            <w:r>
              <w:rPr>
                <w:i/>
                <w:iCs/>
              </w:rPr>
              <w:t>Задание № 20 – 60,3%</w:t>
            </w:r>
          </w:p>
          <w:p w14:paraId="6842B0E4" w14:textId="77777777" w:rsidR="005B29BE" w:rsidRPr="00B1536B" w:rsidRDefault="005B29BE" w:rsidP="006E02C5">
            <w:pPr>
              <w:spacing w:line="276" w:lineRule="auto"/>
              <w:contextualSpacing/>
              <w:jc w:val="both"/>
              <w:rPr>
                <w:i/>
                <w:iCs/>
              </w:rPr>
            </w:pPr>
          </w:p>
        </w:tc>
        <w:tc>
          <w:tcPr>
            <w:tcW w:w="3103" w:type="dxa"/>
            <w:shd w:val="clear" w:color="auto" w:fill="auto"/>
          </w:tcPr>
          <w:p w14:paraId="6189073F" w14:textId="77777777" w:rsidR="005B29BE" w:rsidRDefault="005B29BE" w:rsidP="006E02C5">
            <w:pPr>
              <w:spacing w:line="276" w:lineRule="auto"/>
              <w:contextualSpacing/>
              <w:jc w:val="both"/>
              <w:rPr>
                <w:i/>
                <w:iCs/>
              </w:rPr>
            </w:pPr>
            <w:r>
              <w:rPr>
                <w:i/>
                <w:iCs/>
              </w:rPr>
              <w:t>Задание № 14 – 94,1%</w:t>
            </w:r>
          </w:p>
          <w:p w14:paraId="60E7F5B8" w14:textId="77777777" w:rsidR="005B29BE" w:rsidRDefault="005B29BE" w:rsidP="006E02C5">
            <w:pPr>
              <w:spacing w:line="276" w:lineRule="auto"/>
              <w:contextualSpacing/>
              <w:jc w:val="both"/>
              <w:rPr>
                <w:i/>
                <w:iCs/>
              </w:rPr>
            </w:pPr>
            <w:r>
              <w:rPr>
                <w:i/>
                <w:iCs/>
              </w:rPr>
              <w:t>Задание № 16 – 92,1%</w:t>
            </w:r>
          </w:p>
          <w:p w14:paraId="3DCA7B05" w14:textId="77777777" w:rsidR="005B29BE" w:rsidRDefault="005B29BE" w:rsidP="006E02C5">
            <w:pPr>
              <w:spacing w:line="276" w:lineRule="auto"/>
              <w:contextualSpacing/>
              <w:jc w:val="both"/>
              <w:rPr>
                <w:i/>
                <w:iCs/>
              </w:rPr>
            </w:pPr>
            <w:r>
              <w:rPr>
                <w:i/>
                <w:iCs/>
              </w:rPr>
              <w:t>Задание № 17– 86%</w:t>
            </w:r>
          </w:p>
          <w:p w14:paraId="1BDE4D3B" w14:textId="77777777" w:rsidR="005B29BE" w:rsidRDefault="005B29BE" w:rsidP="006E02C5">
            <w:pPr>
              <w:spacing w:line="276" w:lineRule="auto"/>
              <w:contextualSpacing/>
              <w:jc w:val="both"/>
              <w:rPr>
                <w:i/>
                <w:iCs/>
              </w:rPr>
            </w:pPr>
            <w:r>
              <w:rPr>
                <w:i/>
                <w:iCs/>
              </w:rPr>
              <w:t>Задание № 18 – 68,4%</w:t>
            </w:r>
          </w:p>
          <w:p w14:paraId="3A457ED1" w14:textId="77777777" w:rsidR="005B29BE" w:rsidRDefault="005B29BE" w:rsidP="006E02C5">
            <w:pPr>
              <w:spacing w:line="276" w:lineRule="auto"/>
              <w:contextualSpacing/>
              <w:jc w:val="both"/>
              <w:rPr>
                <w:i/>
                <w:iCs/>
              </w:rPr>
            </w:pPr>
            <w:r>
              <w:rPr>
                <w:i/>
                <w:iCs/>
              </w:rPr>
              <w:t>Задание № 19 – 82,2%</w:t>
            </w:r>
          </w:p>
          <w:p w14:paraId="171EDC1D" w14:textId="77777777" w:rsidR="005B29BE" w:rsidRPr="00B1536B" w:rsidRDefault="005B29BE" w:rsidP="006E02C5">
            <w:pPr>
              <w:spacing w:line="276" w:lineRule="auto"/>
              <w:contextualSpacing/>
              <w:jc w:val="both"/>
              <w:rPr>
                <w:i/>
                <w:iCs/>
              </w:rPr>
            </w:pPr>
            <w:r>
              <w:rPr>
                <w:i/>
                <w:iCs/>
              </w:rPr>
              <w:t>Задание № 20 – 93,4%</w:t>
            </w:r>
          </w:p>
        </w:tc>
      </w:tr>
      <w:tr w:rsidR="005B29BE" w:rsidRPr="00B1536B" w14:paraId="25DADCD3" w14:textId="77777777" w:rsidTr="006E02C5">
        <w:tc>
          <w:tcPr>
            <w:tcW w:w="2376" w:type="dxa"/>
            <w:shd w:val="clear" w:color="auto" w:fill="auto"/>
          </w:tcPr>
          <w:p w14:paraId="0D5C895E" w14:textId="77777777" w:rsidR="005B29BE" w:rsidRPr="00B1536B" w:rsidRDefault="005B29BE" w:rsidP="006E02C5">
            <w:pPr>
              <w:spacing w:line="276" w:lineRule="auto"/>
              <w:contextualSpacing/>
              <w:jc w:val="both"/>
              <w:rPr>
                <w:i/>
                <w:iCs/>
              </w:rPr>
            </w:pPr>
            <w:r w:rsidRPr="00B1536B">
              <w:rPr>
                <w:b/>
              </w:rPr>
              <w:t>Наименее</w:t>
            </w:r>
            <w:r w:rsidRPr="00B1536B">
              <w:t xml:space="preserve"> успешно выполненные задания </w:t>
            </w:r>
            <w:r w:rsidRPr="00B1536B">
              <w:rPr>
                <w:b/>
              </w:rPr>
              <w:t>повышенного</w:t>
            </w:r>
            <w:r w:rsidRPr="00B1536B">
              <w:t xml:space="preserve"> уровня сложности</w:t>
            </w:r>
          </w:p>
        </w:tc>
        <w:tc>
          <w:tcPr>
            <w:tcW w:w="3119" w:type="dxa"/>
            <w:tcBorders>
              <w:bottom w:val="single" w:sz="4" w:space="0" w:color="auto"/>
            </w:tcBorders>
            <w:shd w:val="thinReverseDiagStripe" w:color="auto" w:fill="auto"/>
          </w:tcPr>
          <w:p w14:paraId="320E89D4" w14:textId="77777777" w:rsidR="005B29BE" w:rsidRPr="00B1536B" w:rsidRDefault="005B29BE" w:rsidP="006E02C5">
            <w:pPr>
              <w:spacing w:line="276" w:lineRule="auto"/>
              <w:contextualSpacing/>
              <w:jc w:val="both"/>
              <w:rPr>
                <w:i/>
                <w:iCs/>
              </w:rPr>
            </w:pPr>
          </w:p>
        </w:tc>
        <w:tc>
          <w:tcPr>
            <w:tcW w:w="2977" w:type="dxa"/>
            <w:shd w:val="clear" w:color="auto" w:fill="auto"/>
          </w:tcPr>
          <w:p w14:paraId="72CA6A12" w14:textId="77777777" w:rsidR="005B29BE" w:rsidRDefault="005B29BE" w:rsidP="006E02C5">
            <w:pPr>
              <w:spacing w:line="276" w:lineRule="auto"/>
              <w:contextualSpacing/>
              <w:jc w:val="both"/>
              <w:rPr>
                <w:i/>
                <w:iCs/>
              </w:rPr>
            </w:pPr>
            <w:r>
              <w:rPr>
                <w:i/>
                <w:iCs/>
              </w:rPr>
              <w:t>Задание № 18 – 17,6%</w:t>
            </w:r>
          </w:p>
          <w:p w14:paraId="5A542F7F" w14:textId="77777777" w:rsidR="005B29BE" w:rsidRDefault="005B29BE" w:rsidP="006E02C5">
            <w:pPr>
              <w:spacing w:line="276" w:lineRule="auto"/>
              <w:contextualSpacing/>
              <w:jc w:val="both"/>
              <w:rPr>
                <w:i/>
                <w:iCs/>
              </w:rPr>
            </w:pPr>
            <w:r>
              <w:rPr>
                <w:i/>
                <w:iCs/>
              </w:rPr>
              <w:t>Задание № 19 – 14,2%</w:t>
            </w:r>
          </w:p>
          <w:p w14:paraId="6AAEF7D2" w14:textId="77777777" w:rsidR="005B29BE" w:rsidRPr="00B1536B" w:rsidRDefault="005B29BE" w:rsidP="006E02C5">
            <w:pPr>
              <w:spacing w:line="276" w:lineRule="auto"/>
              <w:contextualSpacing/>
              <w:jc w:val="both"/>
              <w:rPr>
                <w:i/>
                <w:iCs/>
              </w:rPr>
            </w:pPr>
          </w:p>
        </w:tc>
        <w:tc>
          <w:tcPr>
            <w:tcW w:w="2928" w:type="dxa"/>
            <w:shd w:val="clear" w:color="auto" w:fill="auto"/>
          </w:tcPr>
          <w:p w14:paraId="55662794" w14:textId="77777777" w:rsidR="005B29BE" w:rsidRDefault="005B29BE" w:rsidP="006E02C5">
            <w:pPr>
              <w:spacing w:line="276" w:lineRule="auto"/>
              <w:contextualSpacing/>
              <w:jc w:val="both"/>
              <w:rPr>
                <w:i/>
                <w:iCs/>
              </w:rPr>
            </w:pPr>
            <w:r>
              <w:rPr>
                <w:i/>
                <w:iCs/>
              </w:rPr>
              <w:t>Задание № 18 – 37%</w:t>
            </w:r>
          </w:p>
          <w:p w14:paraId="4B092F02" w14:textId="77777777" w:rsidR="005B29BE" w:rsidRPr="00B1536B" w:rsidRDefault="005B29BE" w:rsidP="006E02C5">
            <w:pPr>
              <w:spacing w:line="276" w:lineRule="auto"/>
              <w:contextualSpacing/>
              <w:jc w:val="both"/>
              <w:rPr>
                <w:i/>
                <w:iCs/>
              </w:rPr>
            </w:pPr>
          </w:p>
        </w:tc>
        <w:tc>
          <w:tcPr>
            <w:tcW w:w="3103" w:type="dxa"/>
            <w:shd w:val="clear" w:color="auto" w:fill="auto"/>
          </w:tcPr>
          <w:p w14:paraId="3A5D3C30" w14:textId="77777777" w:rsidR="005B29BE" w:rsidRPr="00B1536B" w:rsidRDefault="005B29BE" w:rsidP="006E02C5">
            <w:pPr>
              <w:spacing w:line="276" w:lineRule="auto"/>
              <w:contextualSpacing/>
              <w:jc w:val="both"/>
              <w:rPr>
                <w:i/>
                <w:iCs/>
              </w:rPr>
            </w:pPr>
            <w:r>
              <w:rPr>
                <w:i/>
                <w:iCs/>
              </w:rPr>
              <w:t>нет</w:t>
            </w:r>
          </w:p>
        </w:tc>
      </w:tr>
      <w:tr w:rsidR="005B29BE" w:rsidRPr="00B1536B" w14:paraId="71C26CFA" w14:textId="77777777" w:rsidTr="006E02C5">
        <w:tc>
          <w:tcPr>
            <w:tcW w:w="2376" w:type="dxa"/>
            <w:shd w:val="clear" w:color="auto" w:fill="auto"/>
          </w:tcPr>
          <w:p w14:paraId="585646E5" w14:textId="77777777" w:rsidR="005B29BE" w:rsidRPr="00B1536B" w:rsidRDefault="005B29BE" w:rsidP="006E02C5">
            <w:pPr>
              <w:spacing w:line="276" w:lineRule="auto"/>
              <w:contextualSpacing/>
              <w:jc w:val="both"/>
              <w:rPr>
                <w:i/>
                <w:iCs/>
              </w:rPr>
            </w:pPr>
            <w:r w:rsidRPr="00B1536B">
              <w:rPr>
                <w:b/>
              </w:rPr>
              <w:t>Наиболее</w:t>
            </w:r>
            <w:r w:rsidRPr="00B1536B">
              <w:t xml:space="preserve"> успешно выполненные задания </w:t>
            </w:r>
            <w:r w:rsidRPr="00B1536B">
              <w:rPr>
                <w:b/>
              </w:rPr>
              <w:t>высокого</w:t>
            </w:r>
            <w:r w:rsidRPr="00B1536B">
              <w:t xml:space="preserve"> уровня сложности</w:t>
            </w:r>
          </w:p>
        </w:tc>
        <w:tc>
          <w:tcPr>
            <w:tcW w:w="3119" w:type="dxa"/>
            <w:shd w:val="thinReverseDiagStripe" w:color="auto" w:fill="auto"/>
          </w:tcPr>
          <w:p w14:paraId="00EA9A88" w14:textId="77777777" w:rsidR="005B29BE" w:rsidRPr="00B1536B" w:rsidRDefault="005B29BE" w:rsidP="006E02C5">
            <w:pPr>
              <w:spacing w:line="276" w:lineRule="auto"/>
              <w:contextualSpacing/>
              <w:jc w:val="both"/>
              <w:rPr>
                <w:i/>
                <w:iCs/>
              </w:rPr>
            </w:pPr>
          </w:p>
        </w:tc>
        <w:tc>
          <w:tcPr>
            <w:tcW w:w="2977" w:type="dxa"/>
            <w:tcBorders>
              <w:bottom w:val="single" w:sz="4" w:space="0" w:color="auto"/>
            </w:tcBorders>
            <w:shd w:val="clear" w:color="auto" w:fill="auto"/>
          </w:tcPr>
          <w:p w14:paraId="433716FE" w14:textId="77777777" w:rsidR="005B29BE" w:rsidRPr="00B1536B" w:rsidRDefault="005B29BE" w:rsidP="006E02C5">
            <w:pPr>
              <w:spacing w:line="276" w:lineRule="auto"/>
              <w:contextualSpacing/>
              <w:jc w:val="both"/>
              <w:rPr>
                <w:i/>
                <w:iCs/>
              </w:rPr>
            </w:pPr>
            <w:r>
              <w:rPr>
                <w:i/>
                <w:iCs/>
              </w:rPr>
              <w:t>нет</w:t>
            </w:r>
          </w:p>
        </w:tc>
        <w:tc>
          <w:tcPr>
            <w:tcW w:w="2928" w:type="dxa"/>
            <w:shd w:val="clear" w:color="auto" w:fill="auto"/>
          </w:tcPr>
          <w:p w14:paraId="3379E1F8" w14:textId="77777777" w:rsidR="005B29BE" w:rsidRDefault="005B29BE" w:rsidP="006E02C5">
            <w:pPr>
              <w:spacing w:line="276" w:lineRule="auto"/>
              <w:contextualSpacing/>
              <w:jc w:val="both"/>
              <w:rPr>
                <w:i/>
                <w:iCs/>
              </w:rPr>
            </w:pPr>
            <w:r>
              <w:rPr>
                <w:i/>
                <w:iCs/>
              </w:rPr>
              <w:t>Задание № 17 –70,1%</w:t>
            </w:r>
          </w:p>
          <w:p w14:paraId="65DEC846" w14:textId="77777777" w:rsidR="005B29BE" w:rsidRPr="00B1536B" w:rsidRDefault="005B29BE" w:rsidP="006E02C5">
            <w:pPr>
              <w:spacing w:line="276" w:lineRule="auto"/>
              <w:contextualSpacing/>
              <w:jc w:val="both"/>
              <w:rPr>
                <w:i/>
                <w:iCs/>
              </w:rPr>
            </w:pPr>
          </w:p>
        </w:tc>
        <w:tc>
          <w:tcPr>
            <w:tcW w:w="3103" w:type="dxa"/>
            <w:shd w:val="clear" w:color="auto" w:fill="auto"/>
          </w:tcPr>
          <w:p w14:paraId="2EB615D3" w14:textId="77777777" w:rsidR="005B29BE" w:rsidRDefault="005B29BE" w:rsidP="006E02C5">
            <w:pPr>
              <w:spacing w:line="276" w:lineRule="auto"/>
              <w:contextualSpacing/>
              <w:jc w:val="both"/>
              <w:rPr>
                <w:i/>
                <w:iCs/>
              </w:rPr>
            </w:pPr>
            <w:r>
              <w:rPr>
                <w:i/>
                <w:iCs/>
              </w:rPr>
              <w:t>Задание № 21– 68,4%</w:t>
            </w:r>
          </w:p>
          <w:p w14:paraId="1A7004D0" w14:textId="77777777" w:rsidR="005B29BE" w:rsidRDefault="005B29BE" w:rsidP="006E02C5">
            <w:pPr>
              <w:spacing w:line="276" w:lineRule="auto"/>
              <w:contextualSpacing/>
              <w:jc w:val="both"/>
              <w:rPr>
                <w:i/>
                <w:iCs/>
              </w:rPr>
            </w:pPr>
            <w:r>
              <w:rPr>
                <w:i/>
                <w:iCs/>
              </w:rPr>
              <w:t>Задание № 22 – 87,3%</w:t>
            </w:r>
          </w:p>
          <w:p w14:paraId="56756C23" w14:textId="77777777" w:rsidR="005B29BE" w:rsidRPr="00B1536B" w:rsidRDefault="005B29BE" w:rsidP="006E02C5">
            <w:pPr>
              <w:spacing w:line="276" w:lineRule="auto"/>
              <w:contextualSpacing/>
              <w:jc w:val="both"/>
              <w:rPr>
                <w:i/>
                <w:iCs/>
              </w:rPr>
            </w:pPr>
          </w:p>
        </w:tc>
      </w:tr>
      <w:tr w:rsidR="005B29BE" w:rsidRPr="00B1536B" w14:paraId="1190B41A" w14:textId="77777777" w:rsidTr="006E02C5">
        <w:tc>
          <w:tcPr>
            <w:tcW w:w="2376" w:type="dxa"/>
            <w:shd w:val="clear" w:color="auto" w:fill="auto"/>
          </w:tcPr>
          <w:p w14:paraId="4ADBB319" w14:textId="77777777" w:rsidR="005B29BE" w:rsidRPr="00B1536B" w:rsidRDefault="005B29BE" w:rsidP="006E02C5">
            <w:pPr>
              <w:spacing w:line="276" w:lineRule="auto"/>
              <w:contextualSpacing/>
              <w:jc w:val="both"/>
              <w:rPr>
                <w:i/>
                <w:iCs/>
              </w:rPr>
            </w:pPr>
            <w:r w:rsidRPr="00B1536B">
              <w:rPr>
                <w:b/>
              </w:rPr>
              <w:t>Наименее</w:t>
            </w:r>
            <w:r w:rsidRPr="00B1536B">
              <w:t xml:space="preserve"> успешно выполненные </w:t>
            </w:r>
            <w:r w:rsidRPr="00B1536B">
              <w:lastRenderedPageBreak/>
              <w:t xml:space="preserve">задания </w:t>
            </w:r>
            <w:r w:rsidRPr="00B1536B">
              <w:rPr>
                <w:b/>
              </w:rPr>
              <w:t>высокого</w:t>
            </w:r>
            <w:r w:rsidRPr="00B1536B">
              <w:t xml:space="preserve"> уровня сложности</w:t>
            </w:r>
          </w:p>
        </w:tc>
        <w:tc>
          <w:tcPr>
            <w:tcW w:w="3119" w:type="dxa"/>
            <w:shd w:val="thinReverseDiagStripe" w:color="auto" w:fill="auto"/>
          </w:tcPr>
          <w:p w14:paraId="69729EB8" w14:textId="77777777" w:rsidR="005B29BE" w:rsidRPr="00B1536B" w:rsidRDefault="005B29BE" w:rsidP="006E02C5">
            <w:pPr>
              <w:spacing w:line="276" w:lineRule="auto"/>
              <w:contextualSpacing/>
              <w:jc w:val="both"/>
              <w:rPr>
                <w:i/>
                <w:iCs/>
              </w:rPr>
            </w:pPr>
          </w:p>
        </w:tc>
        <w:tc>
          <w:tcPr>
            <w:tcW w:w="2977" w:type="dxa"/>
            <w:shd w:val="thinReverseDiagStripe" w:color="auto" w:fill="auto"/>
          </w:tcPr>
          <w:p w14:paraId="6D3FF479" w14:textId="77777777" w:rsidR="005B29BE" w:rsidRPr="00B1536B" w:rsidRDefault="005B29BE" w:rsidP="006E02C5">
            <w:pPr>
              <w:spacing w:line="276" w:lineRule="auto"/>
              <w:contextualSpacing/>
              <w:jc w:val="both"/>
              <w:rPr>
                <w:i/>
                <w:iCs/>
              </w:rPr>
            </w:pPr>
          </w:p>
        </w:tc>
        <w:tc>
          <w:tcPr>
            <w:tcW w:w="2928" w:type="dxa"/>
            <w:shd w:val="clear" w:color="auto" w:fill="auto"/>
          </w:tcPr>
          <w:p w14:paraId="4992BAEB" w14:textId="77777777" w:rsidR="005B29BE" w:rsidRDefault="005B29BE" w:rsidP="006E02C5">
            <w:pPr>
              <w:spacing w:line="276" w:lineRule="auto"/>
              <w:contextualSpacing/>
              <w:jc w:val="both"/>
              <w:rPr>
                <w:i/>
                <w:iCs/>
              </w:rPr>
            </w:pPr>
            <w:r>
              <w:rPr>
                <w:i/>
                <w:iCs/>
              </w:rPr>
              <w:t>Задание № 21 – 22,8%</w:t>
            </w:r>
          </w:p>
          <w:p w14:paraId="1D19B80B" w14:textId="77777777" w:rsidR="005B29BE" w:rsidRDefault="005B29BE" w:rsidP="006E02C5">
            <w:pPr>
              <w:spacing w:line="276" w:lineRule="auto"/>
              <w:contextualSpacing/>
              <w:jc w:val="both"/>
              <w:rPr>
                <w:i/>
                <w:iCs/>
              </w:rPr>
            </w:pPr>
            <w:r>
              <w:rPr>
                <w:i/>
                <w:iCs/>
              </w:rPr>
              <w:t>Задание № 22 – 31,3%</w:t>
            </w:r>
          </w:p>
          <w:p w14:paraId="7EB63C55" w14:textId="77777777" w:rsidR="005B29BE" w:rsidRPr="00B1536B" w:rsidRDefault="005B29BE" w:rsidP="006E02C5">
            <w:pPr>
              <w:spacing w:line="276" w:lineRule="auto"/>
              <w:contextualSpacing/>
              <w:jc w:val="both"/>
              <w:rPr>
                <w:i/>
                <w:iCs/>
              </w:rPr>
            </w:pPr>
          </w:p>
        </w:tc>
        <w:tc>
          <w:tcPr>
            <w:tcW w:w="3103" w:type="dxa"/>
            <w:shd w:val="clear" w:color="auto" w:fill="auto"/>
          </w:tcPr>
          <w:p w14:paraId="30358DE1" w14:textId="77777777" w:rsidR="005B29BE" w:rsidRPr="00B1536B" w:rsidRDefault="005B29BE" w:rsidP="006E02C5">
            <w:pPr>
              <w:spacing w:line="276" w:lineRule="auto"/>
              <w:contextualSpacing/>
              <w:jc w:val="both"/>
              <w:rPr>
                <w:i/>
                <w:iCs/>
              </w:rPr>
            </w:pPr>
            <w:r>
              <w:rPr>
                <w:i/>
                <w:iCs/>
              </w:rPr>
              <w:lastRenderedPageBreak/>
              <w:t>нет</w:t>
            </w:r>
          </w:p>
        </w:tc>
      </w:tr>
    </w:tbl>
    <w:p w14:paraId="775A083B" w14:textId="77777777" w:rsidR="005B29BE" w:rsidRPr="00B1536B" w:rsidRDefault="005B29BE" w:rsidP="005B29BE">
      <w:pPr>
        <w:spacing w:line="276" w:lineRule="auto"/>
        <w:ind w:firstLine="567"/>
        <w:contextualSpacing/>
        <w:jc w:val="center"/>
        <w:rPr>
          <w:b/>
          <w:iCs/>
        </w:rPr>
      </w:pPr>
    </w:p>
    <w:p w14:paraId="53FAC7E1" w14:textId="77777777" w:rsidR="005B29BE" w:rsidRPr="00CD3151" w:rsidRDefault="005B29BE" w:rsidP="005B29BE">
      <w:pPr>
        <w:spacing w:line="360" w:lineRule="auto"/>
        <w:ind w:firstLine="709"/>
        <w:jc w:val="both"/>
        <w:rPr>
          <w:rFonts w:eastAsia="Times New Roman"/>
          <w:bCs/>
          <w:sz w:val="28"/>
          <w:szCs w:val="28"/>
        </w:rPr>
      </w:pPr>
      <w:bookmarkStart w:id="8" w:name="_Hlk109943285"/>
      <w:r w:rsidRPr="00CD3151">
        <w:rPr>
          <w:rFonts w:eastAsia="Times New Roman"/>
          <w:bCs/>
          <w:sz w:val="28"/>
          <w:szCs w:val="28"/>
        </w:rPr>
        <w:t xml:space="preserve">В </w:t>
      </w:r>
      <w:r>
        <w:rPr>
          <w:rFonts w:eastAsia="Times New Roman"/>
          <w:bCs/>
          <w:sz w:val="28"/>
          <w:szCs w:val="28"/>
        </w:rPr>
        <w:t xml:space="preserve">2026  году все задания базового уровня обучающимися были выполнены более чем на 50%. </w:t>
      </w:r>
    </w:p>
    <w:bookmarkEnd w:id="8"/>
    <w:p w14:paraId="56D2D3BC" w14:textId="77777777" w:rsidR="005B29BE" w:rsidRPr="00B646EF" w:rsidRDefault="005B29BE" w:rsidP="005B29BE">
      <w:pPr>
        <w:spacing w:line="360" w:lineRule="auto"/>
        <w:ind w:firstLine="709"/>
        <w:jc w:val="both"/>
        <w:rPr>
          <w:sz w:val="28"/>
          <w:szCs w:val="28"/>
        </w:rPr>
      </w:pPr>
      <w:r w:rsidRPr="00B646EF">
        <w:rPr>
          <w:sz w:val="28"/>
          <w:szCs w:val="28"/>
        </w:rPr>
        <w:t xml:space="preserve">Наименьший процент выполнения заданий базового уровня – задание </w:t>
      </w:r>
      <w:r>
        <w:rPr>
          <w:sz w:val="28"/>
          <w:szCs w:val="28"/>
        </w:rPr>
        <w:t xml:space="preserve">6 </w:t>
      </w:r>
      <w:r w:rsidRPr="00B646EF">
        <w:rPr>
          <w:sz w:val="28"/>
          <w:szCs w:val="28"/>
        </w:rPr>
        <w:t xml:space="preserve"> (</w:t>
      </w:r>
      <w:r>
        <w:rPr>
          <w:sz w:val="28"/>
          <w:szCs w:val="28"/>
        </w:rPr>
        <w:t xml:space="preserve">50,9 </w:t>
      </w:r>
      <w:r w:rsidRPr="00B646EF">
        <w:rPr>
          <w:sz w:val="28"/>
          <w:szCs w:val="28"/>
        </w:rPr>
        <w:t>%</w:t>
      </w:r>
      <w:bookmarkStart w:id="9" w:name="_Hlk109943212"/>
      <w:r>
        <w:rPr>
          <w:sz w:val="28"/>
          <w:szCs w:val="28"/>
        </w:rPr>
        <w:t xml:space="preserve"> - х</w:t>
      </w:r>
      <w:r w:rsidRPr="005A5924">
        <w:rPr>
          <w:sz w:val="28"/>
          <w:szCs w:val="28"/>
        </w:rPr>
        <w:t>арактеризовать свойства тел и физические явления, используя физические величины и законы, вычислять значение величины при анализе явлений с использованием физических моделей, законов и формул</w:t>
      </w:r>
      <w:r w:rsidRPr="00B646EF">
        <w:rPr>
          <w:sz w:val="28"/>
          <w:szCs w:val="28"/>
        </w:rPr>
        <w:t>).</w:t>
      </w:r>
    </w:p>
    <w:bookmarkEnd w:id="9"/>
    <w:p w14:paraId="7111BAB2" w14:textId="77777777" w:rsidR="005B29BE" w:rsidRPr="00B646EF" w:rsidRDefault="005B29BE" w:rsidP="005B29BE">
      <w:pPr>
        <w:spacing w:before="100" w:beforeAutospacing="1" w:after="100" w:afterAutospacing="1" w:line="360" w:lineRule="auto"/>
        <w:ind w:firstLine="709"/>
        <w:contextualSpacing/>
        <w:jc w:val="both"/>
        <w:rPr>
          <w:sz w:val="28"/>
          <w:szCs w:val="28"/>
        </w:rPr>
      </w:pPr>
      <w:r w:rsidRPr="00B646EF">
        <w:rPr>
          <w:sz w:val="28"/>
          <w:szCs w:val="28"/>
        </w:rPr>
        <w:t xml:space="preserve">Наименьший процент выполнения заданий повышенного и высокого уровня сложности – задание </w:t>
      </w:r>
      <w:r w:rsidRPr="00A54057">
        <w:rPr>
          <w:b/>
          <w:sz w:val="28"/>
          <w:szCs w:val="28"/>
        </w:rPr>
        <w:t>21</w:t>
      </w:r>
      <w:r w:rsidRPr="00B646EF">
        <w:rPr>
          <w:sz w:val="28"/>
          <w:szCs w:val="28"/>
        </w:rPr>
        <w:t xml:space="preserve"> (</w:t>
      </w:r>
      <w:r>
        <w:rPr>
          <w:sz w:val="28"/>
          <w:szCs w:val="28"/>
        </w:rPr>
        <w:t>28,2</w:t>
      </w:r>
      <w:r w:rsidRPr="00B646EF">
        <w:rPr>
          <w:sz w:val="28"/>
          <w:szCs w:val="28"/>
        </w:rPr>
        <w:t xml:space="preserve"> %)</w:t>
      </w:r>
      <w:r>
        <w:rPr>
          <w:sz w:val="28"/>
          <w:szCs w:val="28"/>
        </w:rPr>
        <w:t xml:space="preserve"> /расчет электрической цепи, плавание тел/, </w:t>
      </w:r>
      <w:r w:rsidRPr="00B646EF">
        <w:rPr>
          <w:sz w:val="28"/>
          <w:szCs w:val="28"/>
        </w:rPr>
        <w:t xml:space="preserve">задание </w:t>
      </w:r>
      <w:r w:rsidRPr="00A54057">
        <w:rPr>
          <w:b/>
          <w:sz w:val="28"/>
          <w:szCs w:val="28"/>
        </w:rPr>
        <w:t>22</w:t>
      </w:r>
      <w:r w:rsidRPr="00B646EF">
        <w:rPr>
          <w:sz w:val="28"/>
          <w:szCs w:val="28"/>
        </w:rPr>
        <w:t xml:space="preserve"> (</w:t>
      </w:r>
      <w:r>
        <w:rPr>
          <w:sz w:val="28"/>
          <w:szCs w:val="28"/>
        </w:rPr>
        <w:t>36,5</w:t>
      </w:r>
      <w:r w:rsidRPr="00B646EF">
        <w:rPr>
          <w:sz w:val="28"/>
          <w:szCs w:val="28"/>
        </w:rPr>
        <w:t>%</w:t>
      </w:r>
      <w:r>
        <w:rPr>
          <w:sz w:val="28"/>
          <w:szCs w:val="28"/>
        </w:rPr>
        <w:t>) /комбинированная задача на расчет количества теплоты и законов электрического тока/</w:t>
      </w:r>
      <w:r w:rsidRPr="00B646EF">
        <w:rPr>
          <w:sz w:val="28"/>
          <w:szCs w:val="28"/>
        </w:rPr>
        <w:t xml:space="preserve">– решать расчётные задачи, используя законы и формулы, связывающие физические величины (комбинированная задача), задание </w:t>
      </w:r>
      <w:r w:rsidRPr="00A54057">
        <w:rPr>
          <w:b/>
          <w:sz w:val="28"/>
          <w:szCs w:val="28"/>
        </w:rPr>
        <w:t>1</w:t>
      </w:r>
      <w:r>
        <w:rPr>
          <w:b/>
          <w:sz w:val="28"/>
          <w:szCs w:val="28"/>
        </w:rPr>
        <w:t>8</w:t>
      </w:r>
      <w:r w:rsidRPr="00B646EF">
        <w:rPr>
          <w:sz w:val="28"/>
          <w:szCs w:val="28"/>
        </w:rPr>
        <w:t xml:space="preserve"> (</w:t>
      </w:r>
      <w:r>
        <w:rPr>
          <w:sz w:val="28"/>
          <w:szCs w:val="28"/>
        </w:rPr>
        <w:t>38,3</w:t>
      </w:r>
      <w:r w:rsidRPr="00B646EF">
        <w:rPr>
          <w:sz w:val="28"/>
          <w:szCs w:val="28"/>
        </w:rPr>
        <w:t>%)</w:t>
      </w:r>
      <w:r>
        <w:rPr>
          <w:sz w:val="28"/>
          <w:szCs w:val="28"/>
        </w:rPr>
        <w:t xml:space="preserve"> /применение информации из текста при решении учебно-познавательных и учебно-практических задач/.</w:t>
      </w:r>
    </w:p>
    <w:p w14:paraId="503431FA" w14:textId="77777777" w:rsidR="005B29BE" w:rsidRPr="001202F3" w:rsidRDefault="005B29BE" w:rsidP="005B29BE">
      <w:pPr>
        <w:spacing w:line="360" w:lineRule="auto"/>
        <w:ind w:firstLine="708"/>
        <w:jc w:val="both"/>
        <w:rPr>
          <w:sz w:val="28"/>
          <w:szCs w:val="28"/>
        </w:rPr>
      </w:pPr>
      <w:r w:rsidRPr="00B646EF">
        <w:rPr>
          <w:sz w:val="28"/>
          <w:szCs w:val="28"/>
        </w:rPr>
        <w:t>П</w:t>
      </w:r>
      <w:r w:rsidRPr="001202F3">
        <w:rPr>
          <w:sz w:val="28"/>
          <w:szCs w:val="28"/>
        </w:rPr>
        <w:t>ри анализе выполнения отдельных заданий КИМ наиболее успешно усвоенными можно считать следующие умения:</w:t>
      </w:r>
    </w:p>
    <w:p w14:paraId="7D6E32A3" w14:textId="77777777" w:rsidR="005B29BE" w:rsidRPr="001202F3" w:rsidRDefault="005B29BE" w:rsidP="00F720E8">
      <w:pPr>
        <w:pStyle w:val="a3"/>
        <w:numPr>
          <w:ilvl w:val="0"/>
          <w:numId w:val="53"/>
        </w:numPr>
        <w:spacing w:after="0" w:line="360" w:lineRule="auto"/>
        <w:jc w:val="both"/>
        <w:rPr>
          <w:rFonts w:ascii="Times New Roman" w:hAnsi="Times New Roman"/>
          <w:color w:val="000000"/>
          <w:sz w:val="28"/>
          <w:szCs w:val="28"/>
        </w:rPr>
      </w:pPr>
      <w:r w:rsidRPr="001202F3">
        <w:rPr>
          <w:rFonts w:ascii="Times New Roman" w:hAnsi="Times New Roman"/>
          <w:color w:val="000000"/>
          <w:sz w:val="28"/>
          <w:szCs w:val="28"/>
        </w:rPr>
        <w:t>приводить примеры явлений, приборов, физических величин и единиц их измерения. Правильно трактовать физический смысл используемых величин, их обозначения и единицы измерения (8</w:t>
      </w:r>
      <w:r>
        <w:rPr>
          <w:rFonts w:ascii="Times New Roman" w:hAnsi="Times New Roman"/>
          <w:color w:val="000000"/>
          <w:sz w:val="28"/>
          <w:szCs w:val="28"/>
        </w:rPr>
        <w:t>3</w:t>
      </w:r>
      <w:r w:rsidRPr="001202F3">
        <w:rPr>
          <w:rFonts w:ascii="Times New Roman" w:hAnsi="Times New Roman"/>
          <w:color w:val="000000"/>
          <w:sz w:val="28"/>
          <w:szCs w:val="28"/>
        </w:rPr>
        <w:t>,</w:t>
      </w:r>
      <w:r>
        <w:rPr>
          <w:rFonts w:ascii="Times New Roman" w:hAnsi="Times New Roman"/>
          <w:color w:val="000000"/>
          <w:sz w:val="28"/>
          <w:szCs w:val="28"/>
        </w:rPr>
        <w:t>8</w:t>
      </w:r>
      <w:r w:rsidRPr="001202F3">
        <w:rPr>
          <w:rFonts w:ascii="Times New Roman" w:hAnsi="Times New Roman"/>
          <w:color w:val="000000"/>
          <w:sz w:val="28"/>
          <w:szCs w:val="28"/>
        </w:rPr>
        <w:t>%);</w:t>
      </w:r>
    </w:p>
    <w:p w14:paraId="079989DC" w14:textId="77777777" w:rsidR="005B29BE" w:rsidRPr="001202F3" w:rsidRDefault="005B29BE" w:rsidP="00F720E8">
      <w:pPr>
        <w:pStyle w:val="a3"/>
        <w:numPr>
          <w:ilvl w:val="0"/>
          <w:numId w:val="53"/>
        </w:numPr>
        <w:spacing w:line="360" w:lineRule="auto"/>
        <w:jc w:val="both"/>
        <w:rPr>
          <w:rFonts w:ascii="Times New Roman" w:hAnsi="Times New Roman"/>
          <w:sz w:val="28"/>
          <w:szCs w:val="28"/>
        </w:rPr>
      </w:pPr>
      <w:r w:rsidRPr="001202F3">
        <w:rPr>
          <w:rFonts w:ascii="Times New Roman" w:hAnsi="Times New Roman"/>
          <w:color w:val="000000"/>
          <w:sz w:val="28"/>
          <w:szCs w:val="28"/>
        </w:rPr>
        <w:t>р</w:t>
      </w:r>
      <w:r>
        <w:rPr>
          <w:rFonts w:ascii="Times New Roman" w:hAnsi="Times New Roman"/>
          <w:color w:val="000000"/>
          <w:sz w:val="28"/>
          <w:szCs w:val="28"/>
        </w:rPr>
        <w:t xml:space="preserve">аспознавать проявление изученных физических явления, выделяя их существенные признаки </w:t>
      </w:r>
      <w:r w:rsidRPr="001202F3">
        <w:rPr>
          <w:rFonts w:ascii="Times New Roman" w:hAnsi="Times New Roman"/>
          <w:color w:val="000000"/>
          <w:sz w:val="28"/>
          <w:szCs w:val="28"/>
        </w:rPr>
        <w:t xml:space="preserve"> (8</w:t>
      </w:r>
      <w:r>
        <w:rPr>
          <w:rFonts w:ascii="Times New Roman" w:hAnsi="Times New Roman"/>
          <w:color w:val="000000"/>
          <w:sz w:val="28"/>
          <w:szCs w:val="28"/>
        </w:rPr>
        <w:t>6</w:t>
      </w:r>
      <w:r w:rsidRPr="001202F3">
        <w:rPr>
          <w:rFonts w:ascii="Times New Roman" w:hAnsi="Times New Roman"/>
          <w:color w:val="000000"/>
          <w:sz w:val="28"/>
          <w:szCs w:val="28"/>
        </w:rPr>
        <w:t>,</w:t>
      </w:r>
      <w:r>
        <w:rPr>
          <w:rFonts w:ascii="Times New Roman" w:hAnsi="Times New Roman"/>
          <w:color w:val="000000"/>
          <w:sz w:val="28"/>
          <w:szCs w:val="28"/>
        </w:rPr>
        <w:t>6</w:t>
      </w:r>
      <w:r w:rsidRPr="001202F3">
        <w:rPr>
          <w:rFonts w:ascii="Times New Roman" w:hAnsi="Times New Roman"/>
          <w:color w:val="000000"/>
          <w:sz w:val="28"/>
          <w:szCs w:val="28"/>
        </w:rPr>
        <w:t>%);</w:t>
      </w:r>
    </w:p>
    <w:p w14:paraId="284A6D1A" w14:textId="77777777" w:rsidR="005B29BE" w:rsidRPr="001202F3" w:rsidRDefault="005B29BE" w:rsidP="00F720E8">
      <w:pPr>
        <w:pStyle w:val="a3"/>
        <w:numPr>
          <w:ilvl w:val="0"/>
          <w:numId w:val="53"/>
        </w:numPr>
        <w:spacing w:line="360" w:lineRule="auto"/>
        <w:jc w:val="both"/>
        <w:rPr>
          <w:rFonts w:ascii="Times New Roman" w:hAnsi="Times New Roman"/>
          <w:sz w:val="28"/>
          <w:szCs w:val="28"/>
        </w:rPr>
      </w:pPr>
      <w:r>
        <w:rPr>
          <w:rFonts w:ascii="Times New Roman" w:hAnsi="Times New Roman"/>
          <w:sz w:val="28"/>
          <w:szCs w:val="28"/>
        </w:rPr>
        <w:t>характеризовать свойства тел и физические явления, используя физические величины и законы</w:t>
      </w:r>
      <w:r w:rsidRPr="001202F3">
        <w:rPr>
          <w:rFonts w:ascii="Times New Roman" w:hAnsi="Times New Roman"/>
          <w:sz w:val="28"/>
          <w:szCs w:val="28"/>
        </w:rPr>
        <w:t xml:space="preserve"> (</w:t>
      </w:r>
      <w:r>
        <w:rPr>
          <w:rFonts w:ascii="Times New Roman" w:hAnsi="Times New Roman"/>
          <w:sz w:val="28"/>
          <w:szCs w:val="28"/>
        </w:rPr>
        <w:t>78,1%).</w:t>
      </w:r>
    </w:p>
    <w:p w14:paraId="4A48506B" w14:textId="77777777" w:rsidR="005B29BE" w:rsidRPr="00B1536B" w:rsidRDefault="005B29BE" w:rsidP="005B29BE">
      <w:pPr>
        <w:spacing w:line="276" w:lineRule="auto"/>
        <w:jc w:val="both"/>
      </w:pPr>
    </w:p>
    <w:p w14:paraId="5341E7C5" w14:textId="77777777" w:rsidR="005B29BE" w:rsidRPr="00B1536B" w:rsidRDefault="005B29BE" w:rsidP="00F720E8">
      <w:pPr>
        <w:numPr>
          <w:ilvl w:val="1"/>
          <w:numId w:val="2"/>
        </w:numPr>
        <w:spacing w:line="276" w:lineRule="auto"/>
        <w:ind w:left="999"/>
        <w:contextualSpacing/>
        <w:jc w:val="both"/>
        <w:rPr>
          <w:i/>
        </w:rPr>
      </w:pPr>
      <w:r>
        <w:rPr>
          <w:b/>
          <w:iCs/>
        </w:rPr>
        <w:t xml:space="preserve"> </w:t>
      </w:r>
      <w:r w:rsidRPr="00B1536B">
        <w:rPr>
          <w:b/>
          <w:iCs/>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226554AC" w14:textId="77777777" w:rsidR="005B29BE" w:rsidRPr="00B1536B" w:rsidRDefault="005B29BE" w:rsidP="005B29BE">
      <w:pPr>
        <w:spacing w:line="276" w:lineRule="auto"/>
        <w:ind w:firstLine="709"/>
        <w:jc w:val="both"/>
        <w:rPr>
          <w:i/>
        </w:rPr>
      </w:pPr>
    </w:p>
    <w:p w14:paraId="246E17BD" w14:textId="77777777" w:rsidR="005B29BE" w:rsidRPr="00B1536B" w:rsidRDefault="005B29BE" w:rsidP="00F720E8">
      <w:pPr>
        <w:pStyle w:val="3"/>
        <w:numPr>
          <w:ilvl w:val="2"/>
          <w:numId w:val="2"/>
        </w:numPr>
        <w:spacing w:line="276" w:lineRule="auto"/>
        <w:ind w:left="1791" w:hanging="360"/>
        <w:jc w:val="both"/>
        <w:rPr>
          <w:rFonts w:ascii="Times New Roman" w:hAnsi="Times New Roman"/>
          <w:bCs w:val="0"/>
          <w:color w:val="auto"/>
        </w:rPr>
      </w:pPr>
      <w:r w:rsidRPr="00B1536B">
        <w:rPr>
          <w:rFonts w:ascii="Times New Roman" w:hAnsi="Times New Roman"/>
          <w:bCs w:val="0"/>
          <w:color w:val="auto"/>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2E916B8D" w14:textId="77777777" w:rsidR="005B29BE" w:rsidRPr="00B1536B" w:rsidRDefault="005B29BE" w:rsidP="005B29BE">
      <w:pPr>
        <w:spacing w:line="276" w:lineRule="auto"/>
        <w:ind w:firstLine="567"/>
        <w:jc w:val="both"/>
        <w:rPr>
          <w:rFonts w:eastAsia="Times New Roman"/>
          <w:bCs/>
          <w:i/>
          <w:iCs/>
        </w:rPr>
      </w:pPr>
    </w:p>
    <w:p w14:paraId="1BD7DB6A" w14:textId="77777777" w:rsidR="005B29BE" w:rsidRPr="00B1536B" w:rsidRDefault="005B29BE" w:rsidP="005B29BE">
      <w:pPr>
        <w:spacing w:line="276" w:lineRule="auto"/>
        <w:ind w:firstLine="567"/>
        <w:jc w:val="both"/>
        <w:rPr>
          <w:rFonts w:eastAsia="Times New Roman"/>
          <w:bCs/>
          <w:i/>
          <w:iCs/>
        </w:rPr>
      </w:pPr>
      <w:r w:rsidRPr="00B1536B">
        <w:rPr>
          <w:rFonts w:eastAsia="Times New Roman"/>
          <w:bCs/>
          <w:i/>
          <w:iCs/>
        </w:rPr>
        <w:t xml:space="preserve">Методический анализ проводится на основе результатов выполнения заданий группой участников ОГЭ, в группе получивших отметку «2». Рекомендации для учителей должны быть ориентированы </w:t>
      </w:r>
      <w:r w:rsidRPr="00B1536B">
        <w:rPr>
          <w:rFonts w:eastAsia="Times New Roman"/>
          <w:b/>
          <w:bCs/>
          <w:i/>
          <w:iCs/>
        </w:rPr>
        <w:t>на достижение реалистичных задач</w:t>
      </w:r>
      <w:r w:rsidRPr="00B1536B">
        <w:rPr>
          <w:rFonts w:eastAsia="Times New Roman"/>
          <w:bCs/>
          <w:i/>
          <w:iCs/>
        </w:rPr>
        <w:t xml:space="preserve"> </w:t>
      </w:r>
      <w:r w:rsidRPr="00B1536B">
        <w:rPr>
          <w:rFonts w:eastAsia="Times New Roman"/>
          <w:b/>
          <w:bCs/>
          <w:i/>
          <w:iCs/>
        </w:rPr>
        <w:t>коррекции дефицитов</w:t>
      </w:r>
      <w:r w:rsidRPr="00B1536B">
        <w:rPr>
          <w:rFonts w:eastAsia="Times New Roman"/>
          <w:bCs/>
          <w:i/>
          <w:iCs/>
        </w:rPr>
        <w:t xml:space="preserve"> в подготовке у школьников, рискующих получить отметку «2» по учебному предмету. Целевым ориентиром рекомендаций является получение оценки «3».</w:t>
      </w:r>
    </w:p>
    <w:p w14:paraId="43092728" w14:textId="77777777" w:rsidR="005B29BE" w:rsidRDefault="005B29BE" w:rsidP="005B29BE">
      <w:pPr>
        <w:spacing w:line="276" w:lineRule="auto"/>
        <w:ind w:firstLine="567"/>
        <w:jc w:val="both"/>
      </w:pPr>
      <w:r w:rsidRPr="00B6239D">
        <w:t>Высокий процент участников с минимальным уровнем подготовки по предмету наблюдается в ГБОУ О</w:t>
      </w:r>
      <w:r>
        <w:t>ОШ № 20 г. Новокуйбышевска.</w:t>
      </w:r>
    </w:p>
    <w:p w14:paraId="51300578" w14:textId="77777777" w:rsidR="005B29BE" w:rsidRPr="00B1536B" w:rsidRDefault="005B29BE" w:rsidP="005B29BE">
      <w:pPr>
        <w:spacing w:line="276" w:lineRule="auto"/>
        <w:ind w:firstLine="567"/>
        <w:jc w:val="both"/>
        <w:rPr>
          <w:rFonts w:eastAsia="Times New Roman"/>
          <w:bCs/>
          <w:i/>
          <w:iCs/>
        </w:rPr>
      </w:pPr>
      <w:r w:rsidRPr="00B1536B">
        <w:t>Анализ статистических данных основного периода ОГЭ по физике 2026 года показывает, что группа обучающихся, получивших отметку «2», находится в состоянии глубокого предметного дефицита. Средний процент выполнения заданий этой группой варьируется от 0% до 50%, при этом большинство базовых заданий не выполняются вовсе.</w:t>
      </w:r>
    </w:p>
    <w:p w14:paraId="3A4EA190" w14:textId="77777777" w:rsidR="005B29BE" w:rsidRPr="00B1536B" w:rsidRDefault="005B29BE" w:rsidP="00F720E8">
      <w:pPr>
        <w:pStyle w:val="3"/>
        <w:numPr>
          <w:ilvl w:val="3"/>
          <w:numId w:val="2"/>
        </w:numPr>
        <w:tabs>
          <w:tab w:val="left" w:pos="567"/>
        </w:tabs>
        <w:spacing w:line="276" w:lineRule="auto"/>
        <w:ind w:left="2350" w:hanging="360"/>
        <w:rPr>
          <w:rFonts w:ascii="Times New Roman" w:hAnsi="Times New Roman"/>
          <w:color w:val="auto"/>
        </w:rPr>
      </w:pPr>
      <w:r w:rsidRPr="00B1536B">
        <w:rPr>
          <w:rFonts w:ascii="Times New Roman" w:hAnsi="Times New Roman"/>
          <w:color w:val="auto"/>
        </w:rPr>
        <w:t xml:space="preserve">Описание предметной подготовки участников ОГЭ, получивших отметку «2», анализ типичных дефицитов в подготовке </w:t>
      </w:r>
    </w:p>
    <w:p w14:paraId="7598EA66" w14:textId="77777777" w:rsidR="005B29BE" w:rsidRPr="00B1536B" w:rsidRDefault="005B29BE" w:rsidP="005B29BE">
      <w:pPr>
        <w:pStyle w:val="paragraph-styledstyledparagraph-sc-a650b026-0"/>
        <w:spacing w:line="276" w:lineRule="auto"/>
      </w:pPr>
      <w:r w:rsidRPr="00B1536B">
        <w:rPr>
          <w:b/>
          <w:bCs/>
        </w:rPr>
        <w:t>1. Состояние понятийного аппарата и когнитивная база:</w:t>
      </w:r>
      <w:r w:rsidRPr="00B1536B">
        <w:t xml:space="preserve"> У участников группы наблюдается отсутствие сформированного физического словаря. Нулевой результат (0%) по заданиям № 1 («Приводить примеры явлений...»), № 4 («Описывать свойства явления...») и № 8 («Характеризовать свойства тел...») свидетельствует о том, что эти школьники воспринимают физические термины как абстрактные значки, лишенные связи с реальностью. </w:t>
      </w:r>
    </w:p>
    <w:p w14:paraId="06654A23" w14:textId="77777777" w:rsidR="005B29BE" w:rsidRPr="00B1536B" w:rsidRDefault="005B29BE" w:rsidP="00F720E8">
      <w:pPr>
        <w:numPr>
          <w:ilvl w:val="0"/>
          <w:numId w:val="13"/>
        </w:numPr>
        <w:spacing w:before="100" w:beforeAutospacing="1" w:after="100" w:afterAutospacing="1" w:line="276" w:lineRule="auto"/>
      </w:pPr>
      <w:r w:rsidRPr="00B1536B">
        <w:rPr>
          <w:b/>
          <w:bCs/>
        </w:rPr>
        <w:t>Типичный дефицит:</w:t>
      </w:r>
      <w:r w:rsidRPr="00B1536B">
        <w:t xml:space="preserve"> Несформированность умения соотносить бытовой опыт с научным языком. Ученик может знать на ощупь, что такое трение, но не может идентифицировать его как физическую причину замедления тела или выбрать прибор для его измерения (№ 2 — выполнение лишь 50%).</w:t>
      </w:r>
    </w:p>
    <w:p w14:paraId="76D9D696" w14:textId="77777777" w:rsidR="005B29BE" w:rsidRPr="00B1536B" w:rsidRDefault="005B29BE" w:rsidP="00F720E8">
      <w:pPr>
        <w:numPr>
          <w:ilvl w:val="0"/>
          <w:numId w:val="13"/>
        </w:numPr>
        <w:spacing w:before="100" w:beforeAutospacing="1" w:after="100" w:afterAutospacing="1" w:line="276" w:lineRule="auto"/>
      </w:pPr>
      <w:r w:rsidRPr="00B1536B">
        <w:rPr>
          <w:b/>
          <w:bCs/>
        </w:rPr>
        <w:t>Зоны роста:</w:t>
      </w:r>
      <w:r w:rsidRPr="00B1536B">
        <w:t xml:space="preserve"> Минимально необходимая задача — переход от узнавания термина к его функциональному определению (например, понимание того, что «масса» — это мера инертности, а не просто тяжесть предмета).</w:t>
      </w:r>
    </w:p>
    <w:p w14:paraId="1E0A2956" w14:textId="77777777" w:rsidR="005B29BE" w:rsidRPr="00B1536B" w:rsidRDefault="005B29BE" w:rsidP="005B29BE">
      <w:pPr>
        <w:pStyle w:val="paragraph-styledstyledparagraph-sc-a650b026-0"/>
        <w:spacing w:line="276" w:lineRule="auto"/>
      </w:pPr>
      <w:r w:rsidRPr="00B1536B">
        <w:rPr>
          <w:b/>
          <w:bCs/>
        </w:rPr>
        <w:t>2. Расчетная деятельность и работа с формулами:</w:t>
      </w:r>
      <w:r w:rsidRPr="00B1536B">
        <w:t xml:space="preserve"> Задания № 6, 7, 10 и 11 (расчет физических величин) выполняются на уровне 0–25%. Это указывает на полную декомпенсацию навыка применения знаний.</w:t>
      </w:r>
    </w:p>
    <w:p w14:paraId="06E09100" w14:textId="77777777" w:rsidR="005B29BE" w:rsidRPr="00B1536B" w:rsidRDefault="005B29BE" w:rsidP="00F720E8">
      <w:pPr>
        <w:numPr>
          <w:ilvl w:val="0"/>
          <w:numId w:val="14"/>
        </w:numPr>
        <w:spacing w:before="100" w:beforeAutospacing="1" w:after="100" w:afterAutospacing="1" w:line="276" w:lineRule="auto"/>
      </w:pPr>
      <w:r w:rsidRPr="00B1536B">
        <w:rPr>
          <w:b/>
          <w:bCs/>
        </w:rPr>
        <w:lastRenderedPageBreak/>
        <w:t>Типичные ошибки:</w:t>
      </w:r>
      <w:r w:rsidRPr="00B1536B">
        <w:t xml:space="preserve"> </w:t>
      </w:r>
    </w:p>
    <w:p w14:paraId="70276EC9" w14:textId="77777777" w:rsidR="005B29BE" w:rsidRPr="00B1536B" w:rsidRDefault="005B29BE" w:rsidP="00F720E8">
      <w:pPr>
        <w:numPr>
          <w:ilvl w:val="1"/>
          <w:numId w:val="14"/>
        </w:numPr>
        <w:spacing w:before="100" w:beforeAutospacing="1" w:after="100" w:afterAutospacing="1" w:line="276" w:lineRule="auto"/>
      </w:pPr>
      <w:r w:rsidRPr="00B1536B">
        <w:t>Подстановка чисел в случайные формулы без анализа физической ситуации (ассоциативный выбор).</w:t>
      </w:r>
    </w:p>
    <w:p w14:paraId="33D2014B" w14:textId="77777777" w:rsidR="005B29BE" w:rsidRPr="00B1536B" w:rsidRDefault="005B29BE" w:rsidP="00F720E8">
      <w:pPr>
        <w:numPr>
          <w:ilvl w:val="1"/>
          <w:numId w:val="14"/>
        </w:numPr>
        <w:spacing w:before="100" w:beforeAutospacing="1" w:after="100" w:afterAutospacing="1" w:line="276" w:lineRule="auto"/>
      </w:pPr>
      <w:proofErr w:type="spellStart"/>
      <w:r w:rsidRPr="00B1536B">
        <w:t>Невладение</w:t>
      </w:r>
      <w:proofErr w:type="spellEnd"/>
      <w:r w:rsidRPr="00B1536B">
        <w:t xml:space="preserve"> правилами алгебраических преобразований (неумение выразить искомую величину из дробно-рациональных уравнений).</w:t>
      </w:r>
    </w:p>
    <w:p w14:paraId="1A885FDB" w14:textId="77777777" w:rsidR="005B29BE" w:rsidRPr="00B1536B" w:rsidRDefault="005B29BE" w:rsidP="00F720E8">
      <w:pPr>
        <w:numPr>
          <w:ilvl w:val="1"/>
          <w:numId w:val="14"/>
        </w:numPr>
        <w:spacing w:before="100" w:beforeAutospacing="1" w:after="100" w:afterAutospacing="1" w:line="276" w:lineRule="auto"/>
      </w:pPr>
      <w:r w:rsidRPr="00B1536B">
        <w:t>Игнорирование размерностей: попытка складывать величины разных порядков или переводных коэффициентов.</w:t>
      </w:r>
    </w:p>
    <w:p w14:paraId="7CD22494" w14:textId="77777777" w:rsidR="005B29BE" w:rsidRPr="00B1536B" w:rsidRDefault="005B29BE" w:rsidP="00F720E8">
      <w:pPr>
        <w:numPr>
          <w:ilvl w:val="0"/>
          <w:numId w:val="14"/>
        </w:numPr>
        <w:spacing w:before="100" w:beforeAutospacing="1" w:after="100" w:afterAutospacing="1" w:line="276" w:lineRule="auto"/>
      </w:pPr>
      <w:r w:rsidRPr="00B1536B">
        <w:rPr>
          <w:b/>
          <w:bCs/>
        </w:rPr>
        <w:t>Реалистичная зона роста:</w:t>
      </w:r>
      <w:r w:rsidRPr="00B1536B">
        <w:t xml:space="preserve"> Для получения отметки «3» ученику достаточно освоить решение одной простейшей задачи на прямой подстановке в формулу вида </w:t>
      </w:r>
      <w:r w:rsidRPr="00B1536B">
        <w:rPr>
          <w:rStyle w:val="katex-mathml"/>
        </w:rPr>
        <w:t xml:space="preserve">s= </w:t>
      </w:r>
      <w:proofErr w:type="spellStart"/>
      <w:r w:rsidRPr="00B1536B">
        <w:rPr>
          <w:rStyle w:val="katex-mathml"/>
        </w:rPr>
        <w:t>v</w:t>
      </w:r>
      <w:r w:rsidRPr="00B1536B">
        <w:rPr>
          <w:rStyle w:val="katex-mathml"/>
          <w:rFonts w:ascii="Cambria Math" w:hAnsi="Cambria Math" w:cs="Cambria Math"/>
        </w:rPr>
        <w:t>⋅</w:t>
      </w:r>
      <w:r w:rsidRPr="00B1536B">
        <w:rPr>
          <w:rStyle w:val="katex-mathml"/>
        </w:rPr>
        <w:t>t</w:t>
      </w:r>
      <w:proofErr w:type="spellEnd"/>
      <w:r w:rsidRPr="00B1536B">
        <w:rPr>
          <w:rStyle w:val="katex-mathml"/>
        </w:rPr>
        <w:t xml:space="preserve"> </w:t>
      </w:r>
      <w:r w:rsidRPr="00B1536B">
        <w:t xml:space="preserve"> или </w:t>
      </w:r>
      <w:r w:rsidRPr="00B1536B">
        <w:rPr>
          <w:rStyle w:val="katex-mathml"/>
        </w:rPr>
        <w:t>F=</w:t>
      </w:r>
      <w:proofErr w:type="spellStart"/>
      <w:r w:rsidRPr="00B1536B">
        <w:rPr>
          <w:rStyle w:val="katex-mathml"/>
        </w:rPr>
        <w:t>m</w:t>
      </w:r>
      <w:r w:rsidRPr="00B1536B">
        <w:rPr>
          <w:rStyle w:val="katex-mathml"/>
          <w:rFonts w:ascii="Cambria Math" w:hAnsi="Cambria Math" w:cs="Cambria Math"/>
        </w:rPr>
        <w:t>⋅</w:t>
      </w:r>
      <w:r w:rsidRPr="00B1536B">
        <w:rPr>
          <w:rStyle w:val="katex-mathml"/>
        </w:rPr>
        <w:t>a</w:t>
      </w:r>
      <w:proofErr w:type="spellEnd"/>
      <w:r w:rsidRPr="00B1536B">
        <w:rPr>
          <w:rStyle w:val="katex-mathml"/>
        </w:rPr>
        <w:t xml:space="preserve"> </w:t>
      </w:r>
      <w:r w:rsidRPr="00B1536B">
        <w:t xml:space="preserve"> без необходимости преобразования исходного выражения.</w:t>
      </w:r>
    </w:p>
    <w:p w14:paraId="24D241AC" w14:textId="77777777" w:rsidR="005B29BE" w:rsidRPr="00B1536B" w:rsidRDefault="005B29BE" w:rsidP="005B29BE">
      <w:pPr>
        <w:pStyle w:val="paragraph-styledstyledparagraph-sc-a650b026-0"/>
        <w:spacing w:line="276" w:lineRule="auto"/>
      </w:pPr>
      <w:r w:rsidRPr="00B1536B">
        <w:rPr>
          <w:b/>
          <w:bCs/>
        </w:rPr>
        <w:t>3. Работа с графической информацией и экспериментом:</w:t>
      </w:r>
      <w:r w:rsidRPr="00B1536B">
        <w:t xml:space="preserve"> Выполнение задания № 14 (анализ графиков/схем) составляет 50%, а задания № 15 (прямые измерения) — 25%. </w:t>
      </w:r>
    </w:p>
    <w:p w14:paraId="312E195C" w14:textId="77777777" w:rsidR="005B29BE" w:rsidRPr="006B039A" w:rsidRDefault="005B29BE" w:rsidP="00F720E8">
      <w:pPr>
        <w:numPr>
          <w:ilvl w:val="0"/>
          <w:numId w:val="15"/>
        </w:numPr>
        <w:spacing w:before="100" w:beforeAutospacing="1" w:after="100" w:afterAutospacing="1" w:line="276" w:lineRule="auto"/>
      </w:pPr>
      <w:r w:rsidRPr="00B1536B">
        <w:rPr>
          <w:b/>
          <w:bCs/>
        </w:rPr>
        <w:t>Дефициты:</w:t>
      </w:r>
      <w:r w:rsidRPr="00B1536B">
        <w:t xml:space="preserve"> Неумение считывать значения координат, непонимание смысла тангенса угла наклона или площади под графиком. В экспериментальной деятельности фиксируется страх перед оборудованием и неумение составить даже простейшую электрическую цепь по схеме.</w:t>
      </w:r>
    </w:p>
    <w:p w14:paraId="508FA8E6" w14:textId="77777777" w:rsidR="005B29BE" w:rsidRPr="00B1536B" w:rsidRDefault="005B29BE" w:rsidP="00F720E8">
      <w:pPr>
        <w:pStyle w:val="3"/>
        <w:numPr>
          <w:ilvl w:val="3"/>
          <w:numId w:val="2"/>
        </w:numPr>
        <w:tabs>
          <w:tab w:val="left" w:pos="567"/>
        </w:tabs>
        <w:spacing w:line="276" w:lineRule="auto"/>
        <w:ind w:left="2350" w:hanging="360"/>
        <w:rPr>
          <w:rFonts w:ascii="Times New Roman" w:hAnsi="Times New Roman"/>
          <w:color w:val="auto"/>
        </w:rPr>
      </w:pPr>
      <w:r w:rsidRPr="00B1536B">
        <w:rPr>
          <w:rFonts w:ascii="Times New Roman" w:hAnsi="Times New Roman"/>
          <w:color w:val="auto"/>
        </w:rPr>
        <w:t>Методический анализ качества освоения метапредметных результатов ФГОС участниками ОГЭ, получивших отметку «2»</w:t>
      </w:r>
    </w:p>
    <w:p w14:paraId="324F6E86" w14:textId="77777777" w:rsidR="005B29BE" w:rsidRPr="00B1536B" w:rsidRDefault="005B29BE" w:rsidP="005B29BE">
      <w:pPr>
        <w:spacing w:line="276" w:lineRule="auto"/>
        <w:ind w:firstLine="567"/>
        <w:contextualSpacing/>
        <w:jc w:val="both"/>
        <w:rPr>
          <w:i/>
          <w:iCs/>
        </w:rPr>
      </w:pPr>
    </w:p>
    <w:p w14:paraId="2C4FE4E5" w14:textId="77777777" w:rsidR="005B29BE" w:rsidRPr="007F756B" w:rsidRDefault="005B29BE" w:rsidP="005B29BE">
      <w:pPr>
        <w:pStyle w:val="3"/>
        <w:spacing w:line="276" w:lineRule="auto"/>
        <w:rPr>
          <w:rFonts w:ascii="Times New Roman" w:hAnsi="Times New Roman"/>
          <w:color w:val="auto"/>
        </w:rPr>
      </w:pPr>
      <w:r w:rsidRPr="007F756B">
        <w:rPr>
          <w:rFonts w:ascii="Times New Roman" w:hAnsi="Times New Roman"/>
          <w:color w:val="auto"/>
        </w:rPr>
        <w:t>Методический анализ качества освоения метапредметных результатов ФГОС</w:t>
      </w:r>
    </w:p>
    <w:p w14:paraId="100CF358" w14:textId="77777777" w:rsidR="005B29BE" w:rsidRPr="00B1536B" w:rsidRDefault="005B29BE" w:rsidP="005B29BE">
      <w:pPr>
        <w:pStyle w:val="paragraph-styledstyledparagraph-sc-a650b026-0"/>
        <w:spacing w:line="276" w:lineRule="auto"/>
      </w:pPr>
      <w:r w:rsidRPr="00B1536B">
        <w:t>Низкие предметные результаты являются прямым следствием несформированности регулятивных и познавательных универсальных учебных действий.</w:t>
      </w:r>
    </w:p>
    <w:p w14:paraId="5BE03BC0" w14:textId="77777777" w:rsidR="005B29BE" w:rsidRPr="00B1536B" w:rsidRDefault="005B29BE" w:rsidP="005B29BE">
      <w:pPr>
        <w:pStyle w:val="paragraph-styledstyledparagraph-sc-a650b026-0"/>
        <w:spacing w:line="276" w:lineRule="auto"/>
      </w:pPr>
      <w:r w:rsidRPr="00B1536B">
        <w:rPr>
          <w:b/>
          <w:bCs/>
        </w:rPr>
        <w:t>1. Регулятивные УУД (самоорганизация и самоконтроль):</w:t>
      </w:r>
    </w:p>
    <w:p w14:paraId="44612B36" w14:textId="77777777" w:rsidR="005B29BE" w:rsidRPr="00B1536B" w:rsidRDefault="005B29BE" w:rsidP="00F720E8">
      <w:pPr>
        <w:numPr>
          <w:ilvl w:val="0"/>
          <w:numId w:val="16"/>
        </w:numPr>
        <w:spacing w:before="100" w:beforeAutospacing="1" w:after="100" w:afterAutospacing="1" w:line="276" w:lineRule="auto"/>
      </w:pPr>
      <w:r w:rsidRPr="00B1536B">
        <w:rPr>
          <w:b/>
          <w:bCs/>
        </w:rPr>
        <w:t>Отсутствие антиципации (планирования):</w:t>
      </w:r>
      <w:r w:rsidRPr="00B1536B">
        <w:t xml:space="preserve"> Обучающиеся начинают писать решение сразу, не выписывая полностью данные «Дано» и не переводя их в систему СИ. </w:t>
      </w:r>
    </w:p>
    <w:p w14:paraId="5EC39720" w14:textId="77777777" w:rsidR="005B29BE" w:rsidRPr="00B1536B" w:rsidRDefault="005B29BE" w:rsidP="00F720E8">
      <w:pPr>
        <w:numPr>
          <w:ilvl w:val="0"/>
          <w:numId w:val="16"/>
        </w:numPr>
        <w:spacing w:before="100" w:beforeAutospacing="1" w:after="100" w:afterAutospacing="1" w:line="276" w:lineRule="auto"/>
      </w:pPr>
      <w:r w:rsidRPr="00B1536B">
        <w:rPr>
          <w:b/>
          <w:bCs/>
        </w:rPr>
        <w:t>Коллапс самопроверки:</w:t>
      </w:r>
      <w:r w:rsidRPr="00B1536B">
        <w:t xml:space="preserve"> Получив абсурдный ответ (например, скорость автомобиля 3 км/ч при расчете тормозного пути), ученик фиксирует его как верный. Отсутствует этап верификации результата на физическую правдоподобность.</w:t>
      </w:r>
    </w:p>
    <w:p w14:paraId="10897EAB" w14:textId="77777777" w:rsidR="005B29BE" w:rsidRPr="00B1536B" w:rsidRDefault="005B29BE" w:rsidP="00F720E8">
      <w:pPr>
        <w:numPr>
          <w:ilvl w:val="0"/>
          <w:numId w:val="16"/>
        </w:numPr>
        <w:spacing w:before="100" w:beforeAutospacing="1" w:after="100" w:afterAutospacing="1" w:line="276" w:lineRule="auto"/>
      </w:pPr>
      <w:r w:rsidRPr="00B1536B">
        <w:rPr>
          <w:b/>
          <w:bCs/>
        </w:rPr>
        <w:lastRenderedPageBreak/>
        <w:t>Неуправляемость времени:</w:t>
      </w:r>
      <w:r w:rsidRPr="00B1536B">
        <w:t xml:space="preserve"> Школьник тратит все отведенное время на хаотичное манипулирование числами в первом же задании, не успевая приступить ко второй половине работы.</w:t>
      </w:r>
    </w:p>
    <w:p w14:paraId="05CD2A03" w14:textId="77777777" w:rsidR="005B29BE" w:rsidRPr="00B1536B" w:rsidRDefault="005B29BE" w:rsidP="005B29BE">
      <w:pPr>
        <w:pStyle w:val="paragraph-styledstyledparagraph-sc-a650b026-0"/>
        <w:spacing w:line="276" w:lineRule="auto"/>
      </w:pPr>
      <w:r w:rsidRPr="00B1536B">
        <w:rPr>
          <w:b/>
          <w:bCs/>
        </w:rPr>
        <w:t>2. Познавательные УУД:</w:t>
      </w:r>
    </w:p>
    <w:p w14:paraId="2AD157EF" w14:textId="77777777" w:rsidR="005B29BE" w:rsidRPr="00B1536B" w:rsidRDefault="005B29BE" w:rsidP="00F720E8">
      <w:pPr>
        <w:numPr>
          <w:ilvl w:val="0"/>
          <w:numId w:val="17"/>
        </w:numPr>
        <w:spacing w:before="100" w:beforeAutospacing="1" w:after="100" w:afterAutospacing="1" w:line="276" w:lineRule="auto"/>
      </w:pPr>
      <w:r w:rsidRPr="00B1536B">
        <w:rPr>
          <w:b/>
          <w:bCs/>
        </w:rPr>
        <w:t>Трудности смыслового чтения:</w:t>
      </w:r>
      <w:r w:rsidRPr="00B1536B">
        <w:t xml:space="preserve"> Задание № 18 (работа с текстом) выполнено на 0%. Ученики этой группы не могут извлечь явную информацию из абзаца текста. Они видят набор букв, но не строят ментальную модель описываемого процесса. Текст воспринимается не как источник данных, а как информационный шум.</w:t>
      </w:r>
    </w:p>
    <w:p w14:paraId="3C27310F" w14:textId="77777777" w:rsidR="005B29BE" w:rsidRPr="00B1536B" w:rsidRDefault="005B29BE" w:rsidP="00F720E8">
      <w:pPr>
        <w:numPr>
          <w:ilvl w:val="0"/>
          <w:numId w:val="17"/>
        </w:numPr>
        <w:spacing w:before="100" w:beforeAutospacing="1" w:after="100" w:afterAutospacing="1" w:line="276" w:lineRule="auto"/>
      </w:pPr>
      <w:r w:rsidRPr="00B1536B">
        <w:rPr>
          <w:b/>
          <w:bCs/>
        </w:rPr>
        <w:t>Отсутствие моделирования:</w:t>
      </w:r>
      <w:r w:rsidRPr="00B1536B">
        <w:t xml:space="preserve"> Познавательное действие останавливается на стадии восприятия знака. Увидев букву </w:t>
      </w:r>
      <w:r w:rsidRPr="00B1536B">
        <w:rPr>
          <w:rStyle w:val="mord"/>
        </w:rPr>
        <w:t>g</w:t>
      </w:r>
      <w:r w:rsidRPr="00B1536B">
        <w:t>, ученик не вызывает в сознании образ падающего яблока или груза на нити; он ищет глазами другие буквы, чтобы попытаться их перемножить.</w:t>
      </w:r>
    </w:p>
    <w:p w14:paraId="4691DFFF" w14:textId="77777777" w:rsidR="005B29BE" w:rsidRPr="00B1536B" w:rsidRDefault="005B29BE" w:rsidP="00F720E8">
      <w:pPr>
        <w:pStyle w:val="3"/>
        <w:numPr>
          <w:ilvl w:val="3"/>
          <w:numId w:val="2"/>
        </w:numPr>
        <w:tabs>
          <w:tab w:val="left" w:pos="567"/>
        </w:tabs>
        <w:spacing w:line="276" w:lineRule="auto"/>
        <w:ind w:left="2350" w:hanging="360"/>
        <w:jc w:val="both"/>
        <w:rPr>
          <w:rFonts w:ascii="Times New Roman" w:hAnsi="Times New Roman"/>
          <w:color w:val="auto"/>
        </w:rPr>
      </w:pPr>
      <w:r w:rsidRPr="00B1536B">
        <w:rPr>
          <w:rFonts w:ascii="Times New Roman" w:hAnsi="Times New Roman"/>
          <w:color w:val="auto"/>
        </w:rPr>
        <w:t>Рекомендации для учителей</w:t>
      </w:r>
      <w:r>
        <w:rPr>
          <w:rFonts w:ascii="Times New Roman" w:hAnsi="Times New Roman"/>
          <w:color w:val="auto"/>
        </w:rPr>
        <w:t xml:space="preserve"> ГБОУ ООШ № 20 г. Новокуйбышевска</w:t>
      </w:r>
      <w:r w:rsidRPr="00B1536B">
        <w:rPr>
          <w:rFonts w:ascii="Times New Roman" w:hAnsi="Times New Roman"/>
          <w:color w:val="auto"/>
        </w:rPr>
        <w:t xml:space="preserve"> по совершенствованию преподавания </w:t>
      </w:r>
      <w:r>
        <w:rPr>
          <w:rFonts w:ascii="Times New Roman" w:hAnsi="Times New Roman"/>
          <w:color w:val="auto"/>
        </w:rPr>
        <w:t xml:space="preserve">физики в </w:t>
      </w:r>
      <w:r w:rsidRPr="00B1536B">
        <w:rPr>
          <w:rFonts w:ascii="Times New Roman" w:hAnsi="Times New Roman"/>
          <w:color w:val="auto"/>
        </w:rPr>
        <w:t xml:space="preserve"> группе обучающихся с минимальным уровнем подготовки</w:t>
      </w:r>
    </w:p>
    <w:p w14:paraId="654B016B" w14:textId="77777777" w:rsidR="005B29BE" w:rsidRPr="00B1536B" w:rsidRDefault="005B29BE" w:rsidP="005B29BE">
      <w:pPr>
        <w:pStyle w:val="paragraph-styledstyledparagraph-sc-a650b026-0"/>
        <w:spacing w:line="276" w:lineRule="auto"/>
      </w:pPr>
      <w:r w:rsidRPr="00B1536B">
        <w:t>Целевой ориентир: вывод обучающегося из зоны полной дезориентации на уровень минимального балла (оценка «3»). Рекомендации носят исключительно практический характер.</w:t>
      </w:r>
    </w:p>
    <w:p w14:paraId="0982402A" w14:textId="77777777" w:rsidR="005B29BE" w:rsidRPr="007F756B" w:rsidRDefault="005B29BE" w:rsidP="005B29BE">
      <w:pPr>
        <w:pStyle w:val="4"/>
        <w:spacing w:line="276" w:lineRule="auto"/>
        <w:rPr>
          <w:rFonts w:ascii="Times New Roman" w:hAnsi="Times New Roman" w:cs="Times New Roman"/>
          <w:color w:val="auto"/>
        </w:rPr>
      </w:pPr>
      <w:r w:rsidRPr="007F756B">
        <w:rPr>
          <w:rFonts w:ascii="Times New Roman" w:hAnsi="Times New Roman" w:cs="Times New Roman"/>
          <w:color w:val="auto"/>
        </w:rPr>
        <w:t>Аспекты предметной подготовки</w:t>
      </w:r>
    </w:p>
    <w:p w14:paraId="64E43A03" w14:textId="77777777" w:rsidR="005B29BE" w:rsidRDefault="005B29BE" w:rsidP="00F720E8">
      <w:pPr>
        <w:pStyle w:val="paragraph-styledstyledparagraph-sc-a650b026-0"/>
        <w:numPr>
          <w:ilvl w:val="0"/>
          <w:numId w:val="52"/>
        </w:numPr>
        <w:spacing w:line="276" w:lineRule="auto"/>
      </w:pPr>
      <w:r w:rsidRPr="00B1536B">
        <w:rPr>
          <w:b/>
          <w:bCs/>
        </w:rPr>
        <w:t>Стратегия «Единственной формулы»:</w:t>
      </w:r>
      <w:r w:rsidRPr="00B1536B">
        <w:t xml:space="preserve"> Вместо изучения десяти законов оставить в поле зрения ученика только те модели, которые гарантированно дадут балл</w:t>
      </w:r>
      <w:r>
        <w:t>, самые простейшие формулы и законы.</w:t>
      </w:r>
    </w:p>
    <w:p w14:paraId="22926C1E" w14:textId="77777777" w:rsidR="005B29BE" w:rsidRPr="00B1536B" w:rsidRDefault="005B29BE" w:rsidP="005B29BE">
      <w:pPr>
        <w:pStyle w:val="paragraph-styledstyledparagraph-sc-a650b026-0"/>
        <w:spacing w:line="276" w:lineRule="auto"/>
        <w:ind w:left="720"/>
      </w:pPr>
      <w:r w:rsidRPr="00B1536B">
        <w:rPr>
          <w:rStyle w:val="afb"/>
        </w:rPr>
        <w:t xml:space="preserve"> Прием:</w:t>
      </w:r>
      <w:r w:rsidRPr="00B1536B">
        <w:t xml:space="preserve"> Создание индивидуальных карточек-памяток формата А5, где крупно написана одна формула, рисунок к ней и единицы измерения всех входящих величин. Задача ученика на уроке — найти задачу строго под свою карточку.</w:t>
      </w:r>
    </w:p>
    <w:p w14:paraId="664A8B5F" w14:textId="77777777" w:rsidR="005B29BE" w:rsidRPr="00B1536B" w:rsidRDefault="005B29BE" w:rsidP="005B29BE">
      <w:pPr>
        <w:pStyle w:val="paragraph-styledstyledparagraph-sc-a650b026-0"/>
        <w:spacing w:line="276" w:lineRule="auto"/>
      </w:pPr>
      <w:r w:rsidRPr="00B1536B">
        <w:rPr>
          <w:b/>
          <w:bCs/>
        </w:rPr>
        <w:t>2. Жесткая алгоритмизация расчетов:</w:t>
      </w:r>
      <w:r w:rsidRPr="00B1536B">
        <w:t xml:space="preserve"> Обучение решению задач должно начинаться не с физики, а с оформления.</w:t>
      </w:r>
    </w:p>
    <w:p w14:paraId="54D1987F" w14:textId="77777777" w:rsidR="005B29BE" w:rsidRPr="00B1536B" w:rsidRDefault="005B29BE" w:rsidP="00F720E8">
      <w:pPr>
        <w:numPr>
          <w:ilvl w:val="0"/>
          <w:numId w:val="18"/>
        </w:numPr>
        <w:spacing w:before="100" w:beforeAutospacing="1" w:after="100" w:afterAutospacing="1" w:line="276" w:lineRule="auto"/>
      </w:pPr>
      <w:r w:rsidRPr="00B1536B">
        <w:rPr>
          <w:rStyle w:val="afb"/>
        </w:rPr>
        <w:t>Технология:</w:t>
      </w:r>
      <w:r w:rsidRPr="00B1536B">
        <w:t xml:space="preserve"> Запрет на запись решения без полного заголовка «Дано». Обязательный столбец «СИ» рядом. Если величина дана в г — она не пишется в расчет, пока не превратится в кг. Учитель оценивает только правильно оформленный черновик, чистовик проверяется вторым этапом.</w:t>
      </w:r>
    </w:p>
    <w:p w14:paraId="07D429F0" w14:textId="77777777" w:rsidR="005B29BE" w:rsidRPr="00B1536B" w:rsidRDefault="005B29BE" w:rsidP="005B29BE">
      <w:pPr>
        <w:pStyle w:val="paragraph-styledstyledparagraph-sc-a650b026-0"/>
        <w:spacing w:line="276" w:lineRule="auto"/>
      </w:pPr>
      <w:r w:rsidRPr="00B1536B">
        <w:rPr>
          <w:b/>
          <w:bCs/>
        </w:rPr>
        <w:lastRenderedPageBreak/>
        <w:t>3. Тренинг распознавания приборов:</w:t>
      </w:r>
      <w:r w:rsidRPr="00B1536B">
        <w:t xml:space="preserve"> Для устранения дефицита по заданию № 2 необходимо отказаться от рисования амперметров в тетради. Необходимо приносить в класс реальные приборы (мензурка, динамометр, вольтметр). </w:t>
      </w:r>
    </w:p>
    <w:p w14:paraId="7159A1F1" w14:textId="77777777" w:rsidR="005B29BE" w:rsidRPr="00B1536B" w:rsidRDefault="005B29BE" w:rsidP="00F720E8">
      <w:pPr>
        <w:numPr>
          <w:ilvl w:val="0"/>
          <w:numId w:val="19"/>
        </w:numPr>
        <w:spacing w:before="100" w:beforeAutospacing="1" w:after="100" w:afterAutospacing="1" w:line="276" w:lineRule="auto"/>
      </w:pPr>
      <w:r w:rsidRPr="00B1536B">
        <w:rPr>
          <w:rStyle w:val="afb"/>
        </w:rPr>
        <w:t>Действие:</w:t>
      </w:r>
      <w:r w:rsidRPr="00B1536B">
        <w:t xml:space="preserve"> Ученик должен физически взять прибор, назвать его, показать шкалу и определить цену деления пальцем на стекле.</w:t>
      </w:r>
    </w:p>
    <w:p w14:paraId="16A69EE1" w14:textId="77777777" w:rsidR="005B29BE" w:rsidRPr="007F756B" w:rsidRDefault="005B29BE" w:rsidP="005B29BE">
      <w:pPr>
        <w:pStyle w:val="4"/>
        <w:spacing w:line="276" w:lineRule="auto"/>
        <w:rPr>
          <w:rFonts w:ascii="Times New Roman" w:hAnsi="Times New Roman" w:cs="Times New Roman"/>
          <w:color w:val="auto"/>
        </w:rPr>
      </w:pPr>
      <w:r w:rsidRPr="007F756B">
        <w:rPr>
          <w:rFonts w:ascii="Times New Roman" w:hAnsi="Times New Roman" w:cs="Times New Roman"/>
          <w:color w:val="auto"/>
        </w:rPr>
        <w:t>Развитие метапредметных умений</w:t>
      </w:r>
    </w:p>
    <w:p w14:paraId="1129C8D3" w14:textId="77777777" w:rsidR="005B29BE" w:rsidRPr="00B1536B" w:rsidRDefault="005B29BE" w:rsidP="005B29BE">
      <w:pPr>
        <w:pStyle w:val="paragraph-styledstyledparagraph-sc-a650b026-0"/>
        <w:spacing w:line="276" w:lineRule="auto"/>
      </w:pPr>
      <w:r w:rsidRPr="00B1536B">
        <w:rPr>
          <w:b/>
          <w:bCs/>
        </w:rPr>
        <w:t>1. Формирование регулятивного навыка «Стоп-чек»:</w:t>
      </w:r>
      <w:r w:rsidRPr="00B1536B">
        <w:t xml:space="preserve"> Внедрение принудительных пауз во время самостоятельных работ. Через 5 минут после начала учитель обходит класс и требует от каждого поставить галочку напротив пункта: «Я перевел всё в СИ? Я записал, что именно я ищу?».</w:t>
      </w:r>
    </w:p>
    <w:p w14:paraId="0B0A0B24" w14:textId="77777777" w:rsidR="005B29BE" w:rsidRPr="00B1536B" w:rsidRDefault="005B29BE" w:rsidP="005B29BE">
      <w:pPr>
        <w:pStyle w:val="paragraph-styledstyledparagraph-sc-a650b026-0"/>
        <w:spacing w:line="276" w:lineRule="auto"/>
      </w:pPr>
      <w:r w:rsidRPr="00B1536B">
        <w:rPr>
          <w:b/>
          <w:bCs/>
        </w:rPr>
        <w:t>2. Коррекция навыков смыслового чтения (для преодоления барьера задания № 18):</w:t>
      </w:r>
    </w:p>
    <w:p w14:paraId="1B5A184E" w14:textId="77777777" w:rsidR="005B29BE" w:rsidRPr="00B1536B" w:rsidRDefault="005B29BE" w:rsidP="00F720E8">
      <w:pPr>
        <w:numPr>
          <w:ilvl w:val="0"/>
          <w:numId w:val="20"/>
        </w:numPr>
        <w:spacing w:before="100" w:beforeAutospacing="1" w:after="100" w:afterAutospacing="1" w:line="276" w:lineRule="auto"/>
      </w:pPr>
      <w:r w:rsidRPr="00B1536B">
        <w:rPr>
          <w:rStyle w:val="afb"/>
        </w:rPr>
        <w:t>Прием «Физическая разметка текста»:</w:t>
      </w:r>
      <w:r w:rsidRPr="00B1536B">
        <w:t xml:space="preserve"> Выдача текстов, где маркером выделены физические объекты (желтый — тело, синий — сила, зеленый — число). Сначала ученики работают только с выделенным, учась отделять физическое содержание от литературного контекста.</w:t>
      </w:r>
    </w:p>
    <w:p w14:paraId="6A6332F6" w14:textId="77777777" w:rsidR="005B29BE" w:rsidRPr="00B1536B" w:rsidRDefault="005B29BE" w:rsidP="00F720E8">
      <w:pPr>
        <w:numPr>
          <w:ilvl w:val="0"/>
          <w:numId w:val="20"/>
        </w:numPr>
        <w:spacing w:before="100" w:beforeAutospacing="1" w:after="100" w:afterAutospacing="1" w:line="276" w:lineRule="auto"/>
      </w:pPr>
      <w:r w:rsidRPr="00B1536B">
        <w:rPr>
          <w:rStyle w:val="afb"/>
        </w:rPr>
        <w:t>Микро-задачи:</w:t>
      </w:r>
      <w:r w:rsidRPr="00B1536B">
        <w:t xml:space="preserve"> Вместо вопроса «Что произойдет с давлением?», вопрос «Найди в тексте слово "давление" и выпиши число, которое стоит рядом с ним».</w:t>
      </w:r>
    </w:p>
    <w:p w14:paraId="7AA70445" w14:textId="77777777" w:rsidR="005B29BE" w:rsidRPr="00B1536B" w:rsidRDefault="005B29BE" w:rsidP="005B29BE">
      <w:pPr>
        <w:pStyle w:val="paragraph-styledstyledparagraph-sc-a650b026-0"/>
        <w:spacing w:line="276" w:lineRule="auto"/>
      </w:pPr>
      <w:r w:rsidRPr="00B1536B">
        <w:rPr>
          <w:b/>
          <w:bCs/>
        </w:rPr>
        <w:t>3. Визуализация оценки порядка величины:</w:t>
      </w:r>
      <w:r w:rsidRPr="00B1536B">
        <w:t xml:space="preserve"> Чтобы научить самоконтролю, нужно дать эталоны. На стене кабинета должны висеть плакаты: «Масса человека </w:t>
      </w:r>
      <w:r w:rsidRPr="00B1536B">
        <w:rPr>
          <w:rStyle w:val="katex-mathml"/>
          <w:rFonts w:eastAsiaTheme="majorEastAsia"/>
        </w:rPr>
        <w:t>≈</w:t>
      </w:r>
      <w:r w:rsidRPr="00B1536B">
        <w:t xml:space="preserve"> 70 кг», «Скорость пешехода </w:t>
      </w:r>
      <w:r w:rsidRPr="00B1536B">
        <w:rPr>
          <w:rStyle w:val="mrel"/>
        </w:rPr>
        <w:t>≈</w:t>
      </w:r>
      <w:r w:rsidRPr="00B1536B">
        <w:t xml:space="preserve"> 5 км/ч», «Рост ребенка </w:t>
      </w:r>
      <w:r w:rsidRPr="00B1536B">
        <w:rPr>
          <w:rStyle w:val="mrel"/>
        </w:rPr>
        <w:t>≈</w:t>
      </w:r>
      <w:r w:rsidRPr="00B1536B">
        <w:t xml:space="preserve"> 1,5 м». </w:t>
      </w:r>
    </w:p>
    <w:p w14:paraId="745BC366" w14:textId="77777777" w:rsidR="005B29BE" w:rsidRPr="00B1536B" w:rsidRDefault="005B29BE" w:rsidP="00F720E8">
      <w:pPr>
        <w:numPr>
          <w:ilvl w:val="0"/>
          <w:numId w:val="21"/>
        </w:numPr>
        <w:spacing w:before="100" w:beforeAutospacing="1" w:after="100" w:afterAutospacing="1" w:line="276" w:lineRule="auto"/>
      </w:pPr>
      <w:r w:rsidRPr="00B1536B">
        <w:rPr>
          <w:rStyle w:val="afb"/>
        </w:rPr>
        <w:t>Инструкция ученику:</w:t>
      </w:r>
      <w:r w:rsidRPr="00B1536B">
        <w:t xml:space="preserve"> «Прежде чем записать ответ в бланк, подойди к стене и сравни свое число с плакатом. Твой автомобиль едет быстрее самолета? Если да — перепроверь запятые».</w:t>
      </w:r>
    </w:p>
    <w:p w14:paraId="7F641577" w14:textId="77777777" w:rsidR="005B29BE" w:rsidRPr="00B1536B" w:rsidRDefault="005B29BE" w:rsidP="005B29BE">
      <w:pPr>
        <w:pStyle w:val="paragraph-styledstyledparagraph-sc-a650b026-0"/>
        <w:spacing w:line="276" w:lineRule="auto"/>
      </w:pPr>
      <w:r w:rsidRPr="00B1536B">
        <w:rPr>
          <w:b/>
          <w:bCs/>
        </w:rPr>
        <w:t>4. Коммуникативные УУД через проговаривание:</w:t>
      </w:r>
      <w:r w:rsidRPr="00B1536B">
        <w:t xml:space="preserve"> Введение технологии парной проверки черновиков. Чтобы указать другу на ошибку, ученику группы «2» придется самому вспомнить правило. Проговаривание вслух (</w:t>
      </w:r>
      <w:r w:rsidRPr="00B1536B">
        <w:rPr>
          <w:rStyle w:val="afb"/>
        </w:rPr>
        <w:t>«Ты забыл поделить на два, потому что путь при равноускоренном движении считается так...»</w:t>
      </w:r>
      <w:r w:rsidRPr="00B1536B">
        <w:t>) является самым быстрым способом перевода знания из кратковременной памяти в осознанный навык.</w:t>
      </w:r>
    </w:p>
    <w:p w14:paraId="3D986859" w14:textId="77777777" w:rsidR="005B29BE" w:rsidRPr="00B1536B" w:rsidRDefault="005B29BE" w:rsidP="00F720E8">
      <w:pPr>
        <w:pStyle w:val="3"/>
        <w:numPr>
          <w:ilvl w:val="2"/>
          <w:numId w:val="2"/>
        </w:numPr>
        <w:spacing w:line="276" w:lineRule="auto"/>
        <w:ind w:left="1639" w:hanging="360"/>
        <w:jc w:val="both"/>
        <w:rPr>
          <w:rFonts w:ascii="Times New Roman" w:hAnsi="Times New Roman"/>
          <w:bCs w:val="0"/>
          <w:color w:val="auto"/>
        </w:rPr>
      </w:pPr>
      <w:r w:rsidRPr="00B1536B">
        <w:rPr>
          <w:rFonts w:ascii="Times New Roman" w:hAnsi="Times New Roman"/>
          <w:bCs w:val="0"/>
          <w:color w:val="auto"/>
        </w:rPr>
        <w:lastRenderedPageBreak/>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1AE7EA63" w14:textId="77777777" w:rsidR="005B29BE" w:rsidRPr="00B1536B" w:rsidRDefault="005B29BE" w:rsidP="005B29BE">
      <w:pPr>
        <w:spacing w:line="276" w:lineRule="auto"/>
        <w:ind w:firstLine="567"/>
        <w:jc w:val="both"/>
        <w:rPr>
          <w:rFonts w:eastAsia="Times New Roman"/>
          <w:bCs/>
          <w:i/>
          <w:iCs/>
        </w:rPr>
      </w:pPr>
    </w:p>
    <w:p w14:paraId="4E179974" w14:textId="77777777" w:rsidR="005B29BE" w:rsidRPr="00B1536B" w:rsidRDefault="005B29BE" w:rsidP="005B29BE">
      <w:pPr>
        <w:spacing w:line="276" w:lineRule="auto"/>
        <w:jc w:val="both"/>
        <w:rPr>
          <w:rFonts w:eastAsia="Times New Roman"/>
          <w:bCs/>
          <w:i/>
          <w:iCs/>
        </w:rPr>
      </w:pPr>
    </w:p>
    <w:p w14:paraId="7A66C789" w14:textId="77777777" w:rsidR="005B29BE" w:rsidRPr="00B1536B" w:rsidRDefault="005B29BE" w:rsidP="005B29BE">
      <w:pPr>
        <w:spacing w:line="276" w:lineRule="auto"/>
        <w:ind w:firstLine="708"/>
        <w:jc w:val="both"/>
        <w:rPr>
          <w:rFonts w:eastAsia="Times New Roman"/>
          <w:bCs/>
          <w:iCs/>
        </w:rPr>
      </w:pPr>
      <w:r w:rsidRPr="00B1536B">
        <w:rPr>
          <w:rFonts w:eastAsia="Times New Roman"/>
          <w:bCs/>
          <w:iCs/>
        </w:rPr>
        <w:t>Целевым ориентиром методической работы с этой категорией обучающихся является не решение задач высокого уровня сложности, а систематизация базовых знаний, ликвидация пробелов в применении формул и алгоритмов, что позволит данной группе уверенно преодолеть порог и получить отметку «4».</w:t>
      </w:r>
      <w:r>
        <w:rPr>
          <w:rFonts w:eastAsia="Times New Roman"/>
          <w:bCs/>
          <w:iCs/>
        </w:rPr>
        <w:t xml:space="preserve"> </w:t>
      </w:r>
      <w:r w:rsidRPr="00B6239D">
        <w:t xml:space="preserve">Высокий процент участников с </w:t>
      </w:r>
      <w:r>
        <w:t>низким</w:t>
      </w:r>
      <w:r w:rsidRPr="00B6239D">
        <w:t xml:space="preserve"> уровнем </w:t>
      </w:r>
      <w:r>
        <w:t xml:space="preserve">(более 50% получивших отметку «3») </w:t>
      </w:r>
      <w:r w:rsidRPr="00B6239D">
        <w:t>подготовки по предмету наблюдается в</w:t>
      </w:r>
      <w:r>
        <w:t xml:space="preserve"> ГБОУ ООШ № 4, 11 г. Новокуйбышевска, СОШ с. Курумоч, с. </w:t>
      </w:r>
      <w:proofErr w:type="spellStart"/>
      <w:r>
        <w:t>Лопатино</w:t>
      </w:r>
      <w:proofErr w:type="spellEnd"/>
      <w:r>
        <w:t xml:space="preserve">, № 3 </w:t>
      </w:r>
      <w:proofErr w:type="spellStart"/>
      <w:r>
        <w:t>пгт</w:t>
      </w:r>
      <w:proofErr w:type="spellEnd"/>
      <w:r>
        <w:t xml:space="preserve">. </w:t>
      </w:r>
      <w:proofErr w:type="spellStart"/>
      <w:r>
        <w:t>Смышляевка</w:t>
      </w:r>
      <w:proofErr w:type="spellEnd"/>
      <w:r>
        <w:t xml:space="preserve"> и № 1 «ОЦ» </w:t>
      </w:r>
      <w:proofErr w:type="spellStart"/>
      <w:r>
        <w:t>пгт</w:t>
      </w:r>
      <w:proofErr w:type="spellEnd"/>
      <w:r>
        <w:t xml:space="preserve">. </w:t>
      </w:r>
      <w:proofErr w:type="spellStart"/>
      <w:r>
        <w:t>Стройкерамика</w:t>
      </w:r>
      <w:proofErr w:type="spellEnd"/>
      <w:r>
        <w:t xml:space="preserve"> </w:t>
      </w:r>
      <w:proofErr w:type="spellStart"/>
      <w:r>
        <w:t>м.р</w:t>
      </w:r>
      <w:proofErr w:type="spellEnd"/>
      <w:r>
        <w:t>. Волжский.</w:t>
      </w:r>
    </w:p>
    <w:p w14:paraId="5401CF26" w14:textId="77777777" w:rsidR="005B29BE" w:rsidRPr="00B1536B" w:rsidRDefault="005B29BE" w:rsidP="00F720E8">
      <w:pPr>
        <w:pStyle w:val="3"/>
        <w:numPr>
          <w:ilvl w:val="3"/>
          <w:numId w:val="2"/>
        </w:numPr>
        <w:tabs>
          <w:tab w:val="left" w:pos="567"/>
        </w:tabs>
        <w:spacing w:line="276" w:lineRule="auto"/>
        <w:ind w:left="2350" w:hanging="360"/>
        <w:jc w:val="both"/>
        <w:rPr>
          <w:rFonts w:ascii="Times New Roman" w:hAnsi="Times New Roman"/>
          <w:color w:val="auto"/>
        </w:rPr>
      </w:pPr>
      <w:r w:rsidRPr="00B1536B">
        <w:rPr>
          <w:rFonts w:ascii="Times New Roman" w:hAnsi="Times New Roman"/>
          <w:color w:val="auto"/>
        </w:rPr>
        <w:t xml:space="preserve">Описание предметной подготовки участников ОГЭ с низким уровнем подготовки, анализ типичных дефицитов в подготовке </w:t>
      </w:r>
    </w:p>
    <w:p w14:paraId="6474D2B9" w14:textId="77777777" w:rsidR="005B29BE" w:rsidRPr="00B1536B" w:rsidRDefault="005B29BE" w:rsidP="005B29BE">
      <w:pPr>
        <w:spacing w:line="276" w:lineRule="auto"/>
        <w:jc w:val="both"/>
        <w:rPr>
          <w:rFonts w:eastAsia="Times New Roman"/>
          <w:bCs/>
          <w:iCs/>
        </w:rPr>
      </w:pPr>
    </w:p>
    <w:p w14:paraId="70C4EEF4" w14:textId="77777777" w:rsidR="005B29BE" w:rsidRPr="00B1536B" w:rsidRDefault="005B29BE" w:rsidP="005B29BE">
      <w:pPr>
        <w:spacing w:line="276" w:lineRule="auto"/>
        <w:jc w:val="both"/>
        <w:rPr>
          <w:rFonts w:eastAsia="Times New Roman"/>
          <w:bCs/>
          <w:iCs/>
        </w:rPr>
      </w:pPr>
      <w:r w:rsidRPr="00B1536B">
        <w:rPr>
          <w:rFonts w:eastAsia="Times New Roman"/>
          <w:bCs/>
          <w:iCs/>
        </w:rPr>
        <w:t>Анализ статистических данных по группе, получившей отметку «3», демонстрирует фрагментарное освоение курса физики. Обучающиеся этой группы обладают интуитивным пониманием физических явлений, но испытывают критические трудности при переходе от качественного описания к количественному анализу и строгому научному обоснованию.</w:t>
      </w:r>
    </w:p>
    <w:p w14:paraId="4E0FE81F" w14:textId="77777777" w:rsidR="005B29BE" w:rsidRPr="00B1536B" w:rsidRDefault="005B29BE" w:rsidP="005B29BE">
      <w:pPr>
        <w:spacing w:line="276" w:lineRule="auto"/>
        <w:ind w:firstLine="567"/>
        <w:jc w:val="both"/>
        <w:rPr>
          <w:rFonts w:eastAsia="Times New Roman"/>
          <w:bCs/>
          <w:i/>
          <w:iCs/>
        </w:rPr>
      </w:pPr>
    </w:p>
    <w:p w14:paraId="5348D33D" w14:textId="77777777" w:rsidR="005B29BE" w:rsidRPr="00B1536B" w:rsidRDefault="005B29BE" w:rsidP="005B29BE">
      <w:pPr>
        <w:spacing w:line="276" w:lineRule="auto"/>
        <w:ind w:firstLine="567"/>
        <w:jc w:val="both"/>
        <w:rPr>
          <w:rFonts w:eastAsia="Times New Roman"/>
          <w:bCs/>
          <w:i/>
          <w:iCs/>
        </w:rPr>
      </w:pPr>
      <w:r w:rsidRPr="00B1536B">
        <w:rPr>
          <w:rFonts w:eastAsia="Times New Roman"/>
          <w:bCs/>
          <w:i/>
          <w:iCs/>
        </w:rPr>
        <w:t>Описание достигнутых предметных результатов (сформированные умения)</w:t>
      </w:r>
    </w:p>
    <w:p w14:paraId="2BDCAD2B"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Исходя из анализа выполнения заданий, в наибольшей степени у данной группы сформированы следующие умения и темы:</w:t>
      </w:r>
    </w:p>
    <w:p w14:paraId="4BEC1493"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Распознавание физических явлений (Задание 3 – 71,3%): Умение выделять существенные признаки изученных явлений (например, отличать испарение от кипения, видеть проявление инерции).</w:t>
      </w:r>
    </w:p>
    <w:p w14:paraId="3ADE2FF5"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Базовый понятийный аппарат (Задание 1 – 64,9%): Частичное знание обозначений и единиц измерения основных физических величин.</w:t>
      </w:r>
    </w:p>
    <w:p w14:paraId="78E29AB3"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Качественное объяснение явлений (Задание 5 – 63,8%): Способность на бытовом или начальном физическом уровне объяснить особенности протекания процессов.</w:t>
      </w:r>
    </w:p>
    <w:p w14:paraId="2855B6EC"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Анализ изменений величин (Задание 12 – 61,7%): Умение определять характер изменения физических величин (увеличивается, уменьшается, не изменяется) в простых процессах.</w:t>
      </w:r>
    </w:p>
    <w:p w14:paraId="7B5732CE"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Интерпретация описания эксперимента (Задание 16 – 60,1%): Умение делать простые выводы на основе готового описания исследования.</w:t>
      </w:r>
    </w:p>
    <w:p w14:paraId="5B44F614" w14:textId="77777777" w:rsidR="005B29BE" w:rsidRPr="00B1536B" w:rsidRDefault="005B29BE" w:rsidP="005B29BE">
      <w:pPr>
        <w:spacing w:line="276" w:lineRule="auto"/>
        <w:ind w:firstLine="567"/>
        <w:jc w:val="both"/>
        <w:rPr>
          <w:rFonts w:eastAsia="Times New Roman"/>
          <w:bCs/>
          <w:i/>
          <w:iCs/>
        </w:rPr>
      </w:pPr>
      <w:r w:rsidRPr="00B1536B">
        <w:rPr>
          <w:rFonts w:eastAsia="Times New Roman"/>
          <w:bCs/>
          <w:i/>
          <w:iCs/>
        </w:rPr>
        <w:t xml:space="preserve"> Анализ типичных дефицитов в предметной подготовке</w:t>
      </w:r>
    </w:p>
    <w:p w14:paraId="7FA1572C"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lastRenderedPageBreak/>
        <w:t>В наименьшей степени сформированы умения, требующие применения алгоритмов, работы с формулами и строгой экспериментальной логики. Типичные дефициты проявляются в следующих группах заданий:</w:t>
      </w:r>
    </w:p>
    <w:p w14:paraId="6B9A2120"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Вычислительные навыки и применение формул (Задания 6, 7, 8, 10, 11): Процент выполнения колеблется от 20,2% до 44,7%.</w:t>
      </w:r>
    </w:p>
    <w:p w14:paraId="12F5C96E"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Типичные ошибки: Неумение выразить искомую величину из формулы; подстановка числовых значений без перевода в систему СИ; хаотичный выбор формулы без анализа физической модели задачи.</w:t>
      </w:r>
    </w:p>
    <w:p w14:paraId="7A3D3DB9"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Экспериментальные умения (Задания 15, 17): Процент выполнения 35,1% и 38,3% соответственно.</w:t>
      </w:r>
    </w:p>
    <w:p w14:paraId="1A75EE53" w14:textId="77777777" w:rsidR="005B29BE" w:rsidRPr="00B1536B" w:rsidRDefault="005B29BE" w:rsidP="005B29BE">
      <w:pPr>
        <w:spacing w:line="276" w:lineRule="auto"/>
        <w:ind w:firstLine="567"/>
        <w:jc w:val="both"/>
        <w:rPr>
          <w:rFonts w:eastAsia="Times New Roman"/>
          <w:bCs/>
          <w:i/>
          <w:iCs/>
        </w:rPr>
      </w:pPr>
      <w:r w:rsidRPr="00B1536B">
        <w:rPr>
          <w:rFonts w:eastAsia="Times New Roman"/>
          <w:bCs/>
          <w:iCs/>
        </w:rPr>
        <w:t xml:space="preserve">Типичные ошибки: Неверное определение цены деления прибора; игнорирование абсолютной погрешности измерения; неумение записать результат в формате </w:t>
      </w:r>
      <w:r w:rsidRPr="00B1536B">
        <w:rPr>
          <w:rFonts w:ascii="Cambria Math" w:eastAsia="Times New Roman" w:hAnsi="Cambria Math" w:cs="Cambria Math"/>
          <w:bCs/>
          <w:i/>
          <w:iCs/>
        </w:rPr>
        <w:t>𝐴</w:t>
      </w:r>
      <w:r w:rsidRPr="00B1536B">
        <w:rPr>
          <w:rFonts w:eastAsia="Times New Roman"/>
          <w:bCs/>
          <w:i/>
          <w:iCs/>
        </w:rPr>
        <w:t xml:space="preserve"> =</w:t>
      </w:r>
      <w:r w:rsidRPr="00B1536B">
        <w:rPr>
          <w:rFonts w:ascii="Cambria Math" w:eastAsia="Times New Roman" w:hAnsi="Cambria Math" w:cs="Cambria Math"/>
          <w:bCs/>
          <w:i/>
          <w:iCs/>
        </w:rPr>
        <w:t>𝑎</w:t>
      </w:r>
      <w:r w:rsidRPr="00B1536B">
        <w:rPr>
          <w:rFonts w:eastAsia="Times New Roman"/>
          <w:bCs/>
          <w:i/>
          <w:iCs/>
        </w:rPr>
        <w:t xml:space="preserve"> ± Δ </w:t>
      </w:r>
      <w:r w:rsidRPr="00B1536B">
        <w:rPr>
          <w:rFonts w:ascii="Cambria Math" w:eastAsia="Times New Roman" w:hAnsi="Cambria Math" w:cs="Cambria Math"/>
          <w:bCs/>
          <w:i/>
          <w:iCs/>
        </w:rPr>
        <w:t>𝑎</w:t>
      </w:r>
      <w:r w:rsidRPr="00B1536B">
        <w:rPr>
          <w:rFonts w:eastAsia="Times New Roman"/>
          <w:bCs/>
          <w:i/>
          <w:iCs/>
        </w:rPr>
        <w:t>;</w:t>
      </w:r>
    </w:p>
    <w:p w14:paraId="3944B367"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ошибки при сборке электрических цепей по схеме.</w:t>
      </w:r>
    </w:p>
    <w:p w14:paraId="1BA35AAD"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Работа с текстом физического содержания (Задание 18): Критически низкий показатель – 17,6%.</w:t>
      </w:r>
    </w:p>
    <w:p w14:paraId="64DA53AC"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Типичные ошибки: Неспособность «перевести» условие текстовой задачи на язык физических формул; игнорирование ключевых слов-маркеров (например, «равномерно», «покоится», «идеальный газ»).</w:t>
      </w:r>
    </w:p>
    <w:p w14:paraId="26C8C980"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Развернутое объяснение процессов (Задание 19) и расчетные задачи (Задание 20): Показатели 28,7% и 14,2%.</w:t>
      </w:r>
    </w:p>
    <w:p w14:paraId="7FE6E912"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Типичные ошибки: Использование бытовой лексики вместо научной; отсутствие ссылки на физический закон в объяснении; отсутствие записи «Дано» и основной формулы в расчетной задаче.</w:t>
      </w:r>
    </w:p>
    <w:p w14:paraId="588852DF" w14:textId="77777777" w:rsidR="005B29BE" w:rsidRDefault="005B29BE" w:rsidP="005B29BE">
      <w:pPr>
        <w:spacing w:line="276" w:lineRule="auto"/>
        <w:ind w:firstLine="567"/>
        <w:jc w:val="both"/>
      </w:pPr>
    </w:p>
    <w:p w14:paraId="00E00E41" w14:textId="77777777" w:rsidR="005B29BE" w:rsidRPr="00B1536B" w:rsidRDefault="005B29BE" w:rsidP="005B29BE">
      <w:pPr>
        <w:spacing w:line="276" w:lineRule="auto"/>
        <w:ind w:firstLine="567"/>
        <w:jc w:val="both"/>
      </w:pPr>
      <w:r w:rsidRPr="00B1536B">
        <w:t>Для перехода от «3» к «4» не требуется массового освоения комбинированных задач высокого уровня (Задания 21, 22, где результат 4,6–5,3%). Реалистичная стратегия роста заключается в: доведении процента выполнения базовых расчетных заданий (6–11) до уровня 70–80% за счет отработки четких алгоритмов. Гарантированном получении баллов в Задании 15 (прямые измерения) через отработку навыка работы с приборами. Повышении результата в Задании 18 за счет обучения технике выделения ключевой информации в тексте.</w:t>
      </w:r>
    </w:p>
    <w:p w14:paraId="2E8F93E7" w14:textId="77777777" w:rsidR="005B29BE" w:rsidRPr="00B1536B" w:rsidRDefault="005B29BE" w:rsidP="005B29BE">
      <w:pPr>
        <w:spacing w:line="276" w:lineRule="auto"/>
        <w:jc w:val="both"/>
      </w:pPr>
    </w:p>
    <w:p w14:paraId="5529D8EA" w14:textId="77777777" w:rsidR="005B29BE" w:rsidRDefault="005B29BE" w:rsidP="005B29BE">
      <w:pPr>
        <w:spacing w:line="276" w:lineRule="auto"/>
        <w:ind w:firstLine="567"/>
        <w:jc w:val="both"/>
        <w:rPr>
          <w:b/>
          <w:bCs/>
        </w:rPr>
      </w:pPr>
    </w:p>
    <w:p w14:paraId="41735FBD" w14:textId="77777777" w:rsidR="005B29BE" w:rsidRPr="00B1536B" w:rsidRDefault="005B29BE" w:rsidP="005B29BE">
      <w:pPr>
        <w:spacing w:line="276" w:lineRule="auto"/>
        <w:ind w:firstLine="567"/>
        <w:jc w:val="both"/>
      </w:pPr>
      <w:r w:rsidRPr="00B1536B">
        <w:rPr>
          <w:b/>
          <w:bCs/>
        </w:rPr>
        <w:t>Методический анализ выполнения заданий КИМ обучающимися с низким уровнем подготовки (отметка «3») и рекомендации по достижению отметки «4»</w:t>
      </w:r>
    </w:p>
    <w:p w14:paraId="022CA5D6" w14:textId="77777777" w:rsidR="005B29BE" w:rsidRPr="00B1536B" w:rsidRDefault="005B29BE" w:rsidP="005B29BE">
      <w:pPr>
        <w:pStyle w:val="paragraph-styledstyledparagraph-sc-a650b026-0"/>
        <w:spacing w:line="276" w:lineRule="auto"/>
      </w:pPr>
      <w:r w:rsidRPr="00B1536B">
        <w:t>Группа обучающихся, получивших отметку «3», представляет собой наиболее массовый сегмент участников ОГЭ. Их подготовка характеризуется механической мозаичностью: базовые алгоритмы усвоены, но разрушаются при малейшем изменении контекста задачи.</w:t>
      </w:r>
    </w:p>
    <w:p w14:paraId="05E2C3DC" w14:textId="77777777" w:rsidR="005B29BE" w:rsidRPr="009A760D" w:rsidRDefault="005B29BE" w:rsidP="005B29BE">
      <w:pPr>
        <w:pStyle w:val="3"/>
        <w:spacing w:line="276" w:lineRule="auto"/>
        <w:rPr>
          <w:rFonts w:ascii="Times New Roman" w:hAnsi="Times New Roman"/>
          <w:color w:val="auto"/>
        </w:rPr>
      </w:pPr>
      <w:r w:rsidRPr="009A760D">
        <w:rPr>
          <w:rFonts w:ascii="Times New Roman" w:hAnsi="Times New Roman"/>
          <w:color w:val="auto"/>
        </w:rPr>
        <w:lastRenderedPageBreak/>
        <w:t>1. Методический анализ предметной подготовки</w:t>
      </w:r>
    </w:p>
    <w:p w14:paraId="67807C7B" w14:textId="77777777" w:rsidR="005B29BE" w:rsidRPr="00B1536B" w:rsidRDefault="005B29BE" w:rsidP="005B29BE">
      <w:pPr>
        <w:pStyle w:val="paragraph-styledstyledparagraph-sc-a650b026-0"/>
        <w:spacing w:line="276" w:lineRule="auto"/>
      </w:pPr>
      <w:r w:rsidRPr="00B1536B">
        <w:rPr>
          <w:b/>
          <w:bCs/>
        </w:rPr>
        <w:t>Сформированные результаты (сильные стороны):</w:t>
      </w:r>
      <w:r w:rsidRPr="00B1536B">
        <w:t xml:space="preserve"> Исходя из статистики (Таблица 2-9), группа демонстрирует уверенное владение базовым понятийным аппаратом на уровне узнавания:</w:t>
      </w:r>
    </w:p>
    <w:p w14:paraId="473455F0" w14:textId="77777777" w:rsidR="005B29BE" w:rsidRPr="00B1536B" w:rsidRDefault="005B29BE" w:rsidP="00F720E8">
      <w:pPr>
        <w:numPr>
          <w:ilvl w:val="0"/>
          <w:numId w:val="22"/>
        </w:numPr>
        <w:spacing w:before="100" w:beforeAutospacing="1" w:after="100" w:afterAutospacing="1" w:line="276" w:lineRule="auto"/>
      </w:pPr>
      <w:r w:rsidRPr="00B1536B">
        <w:rPr>
          <w:b/>
          <w:bCs/>
        </w:rPr>
        <w:t>Темы:</w:t>
      </w:r>
      <w:r w:rsidRPr="00B1536B">
        <w:t xml:space="preserve"> Механическое движение (</w:t>
      </w:r>
      <w:r w:rsidRPr="00B1536B">
        <w:rPr>
          <w:rStyle w:val="katex-mathml"/>
        </w:rPr>
        <w:t>s=</w:t>
      </w:r>
      <w:proofErr w:type="spellStart"/>
      <w:r w:rsidRPr="00B1536B">
        <w:rPr>
          <w:rStyle w:val="katex-mathml"/>
        </w:rPr>
        <w:t>vts</w:t>
      </w:r>
      <w:proofErr w:type="spellEnd"/>
      <w:r w:rsidRPr="00B1536B">
        <w:rPr>
          <w:rStyle w:val="katex-mathml"/>
        </w:rPr>
        <w:t>=</w:t>
      </w:r>
      <w:proofErr w:type="spellStart"/>
      <w:r w:rsidRPr="00B1536B">
        <w:rPr>
          <w:rStyle w:val="katex-mathml"/>
        </w:rPr>
        <w:t>vt</w:t>
      </w:r>
      <w:r w:rsidRPr="00B1536B">
        <w:rPr>
          <w:rStyle w:val="mord"/>
        </w:rPr>
        <w:t>s</w:t>
      </w:r>
      <w:proofErr w:type="spellEnd"/>
      <w:r w:rsidRPr="00B1536B">
        <w:rPr>
          <w:rStyle w:val="mrel"/>
        </w:rPr>
        <w:t>=</w:t>
      </w:r>
      <w:proofErr w:type="spellStart"/>
      <w:r w:rsidRPr="00B1536B">
        <w:rPr>
          <w:rStyle w:val="mord"/>
        </w:rPr>
        <w:t>vt</w:t>
      </w:r>
      <w:proofErr w:type="spellEnd"/>
      <w:r w:rsidRPr="00B1536B">
        <w:t>), простые случаи давления (</w:t>
      </w:r>
      <w:r w:rsidRPr="00B1536B">
        <w:rPr>
          <w:rStyle w:val="katex-mathml"/>
        </w:rPr>
        <w:t>p=F/</w:t>
      </w:r>
      <w:proofErr w:type="spellStart"/>
      <w:r w:rsidRPr="00B1536B">
        <w:rPr>
          <w:rStyle w:val="katex-mathml"/>
        </w:rPr>
        <w:t>Sp</w:t>
      </w:r>
      <w:proofErr w:type="spellEnd"/>
      <w:r w:rsidRPr="00B1536B">
        <w:rPr>
          <w:rStyle w:val="katex-mathml"/>
        </w:rPr>
        <w:t>=F/</w:t>
      </w:r>
      <w:proofErr w:type="spellStart"/>
      <w:r w:rsidRPr="00B1536B">
        <w:rPr>
          <w:rStyle w:val="katex-mathml"/>
        </w:rPr>
        <w:t>S</w:t>
      </w:r>
      <w:r w:rsidRPr="00B1536B">
        <w:rPr>
          <w:rStyle w:val="mord"/>
        </w:rPr>
        <w:t>p</w:t>
      </w:r>
      <w:proofErr w:type="spellEnd"/>
      <w:r w:rsidRPr="00B1536B">
        <w:rPr>
          <w:rStyle w:val="mrel"/>
        </w:rPr>
        <w:t>=</w:t>
      </w:r>
      <w:r w:rsidRPr="00B1536B">
        <w:rPr>
          <w:rStyle w:val="mord"/>
        </w:rPr>
        <w:t>F/S</w:t>
      </w:r>
      <w:r w:rsidRPr="00B1536B">
        <w:t>), закон Ома для участка цепи (</w:t>
      </w:r>
      <w:r w:rsidRPr="00B1536B">
        <w:rPr>
          <w:rStyle w:val="katex-mathml"/>
        </w:rPr>
        <w:t>I=U/RI=U/R</w:t>
      </w:r>
      <w:r w:rsidRPr="00B1536B">
        <w:rPr>
          <w:rStyle w:val="mord"/>
        </w:rPr>
        <w:t>I</w:t>
      </w:r>
      <w:r w:rsidRPr="00B1536B">
        <w:rPr>
          <w:rStyle w:val="mrel"/>
        </w:rPr>
        <w:t>=</w:t>
      </w:r>
      <w:r w:rsidRPr="00B1536B">
        <w:rPr>
          <w:rStyle w:val="mord"/>
        </w:rPr>
        <w:t>U/R</w:t>
      </w:r>
      <w:r w:rsidRPr="00B1536B">
        <w:t xml:space="preserve"> — косвенно через выполнение задания № 5).</w:t>
      </w:r>
    </w:p>
    <w:p w14:paraId="3DD1ABE2" w14:textId="77777777" w:rsidR="005B29BE" w:rsidRPr="00B1536B" w:rsidRDefault="005B29BE" w:rsidP="00F720E8">
      <w:pPr>
        <w:numPr>
          <w:ilvl w:val="0"/>
          <w:numId w:val="22"/>
        </w:numPr>
        <w:spacing w:before="100" w:beforeAutospacing="1" w:after="100" w:afterAutospacing="1" w:line="276" w:lineRule="auto"/>
      </w:pPr>
      <w:r w:rsidRPr="00B1536B">
        <w:rPr>
          <w:b/>
          <w:bCs/>
        </w:rPr>
        <w:t>Умения:</w:t>
      </w:r>
      <w:r w:rsidRPr="00B1536B">
        <w:t xml:space="preserve"> Распознавание физических явлений (№ 3 — 71,3%) и приборов (№ 2 — 55,3%). Ученики этой группы успешно переводят бытовую ситуацию в физическую модель, если она представлена в явном виде («машина едет», «груз висит»).</w:t>
      </w:r>
    </w:p>
    <w:p w14:paraId="2FBBD2D2" w14:textId="77777777" w:rsidR="005B29BE" w:rsidRPr="00B1536B" w:rsidRDefault="005B29BE" w:rsidP="00F720E8">
      <w:pPr>
        <w:numPr>
          <w:ilvl w:val="0"/>
          <w:numId w:val="22"/>
        </w:numPr>
        <w:spacing w:before="100" w:beforeAutospacing="1" w:after="100" w:afterAutospacing="1" w:line="276" w:lineRule="auto"/>
      </w:pPr>
      <w:r w:rsidRPr="00B1536B">
        <w:rPr>
          <w:b/>
          <w:bCs/>
        </w:rPr>
        <w:t>Познавательная деятельность:</w:t>
      </w:r>
      <w:r w:rsidRPr="00B1536B">
        <w:t xml:space="preserve"> Воспроизведение заученных определений и применение одношаговых формул без необходимости их алгебраического преобразования.</w:t>
      </w:r>
    </w:p>
    <w:p w14:paraId="53939456" w14:textId="77777777" w:rsidR="005B29BE" w:rsidRPr="00B1536B" w:rsidRDefault="005B29BE" w:rsidP="005B29BE">
      <w:pPr>
        <w:pStyle w:val="paragraph-styledstyledparagraph-sc-a650b026-0"/>
        <w:spacing w:line="276" w:lineRule="auto"/>
      </w:pPr>
      <w:r w:rsidRPr="00B1536B">
        <w:rPr>
          <w:b/>
          <w:bCs/>
        </w:rPr>
        <w:t>Типичные дефициты и слабо освоенные темы:</w:t>
      </w:r>
    </w:p>
    <w:p w14:paraId="5FAE7D1C" w14:textId="77777777" w:rsidR="005B29BE" w:rsidRPr="00B1536B" w:rsidRDefault="005B29BE" w:rsidP="00F720E8">
      <w:pPr>
        <w:numPr>
          <w:ilvl w:val="0"/>
          <w:numId w:val="23"/>
        </w:numPr>
        <w:spacing w:before="100" w:beforeAutospacing="1" w:after="100" w:afterAutospacing="1" w:line="276" w:lineRule="auto"/>
      </w:pPr>
      <w:r w:rsidRPr="00B1536B">
        <w:rPr>
          <w:b/>
          <w:bCs/>
        </w:rPr>
        <w:t>Дефицит декомпозиции задач (задания № 6, 7, 8, 10):</w:t>
      </w:r>
      <w:r w:rsidRPr="00B1536B">
        <w:t xml:space="preserve"> </w:t>
      </w:r>
    </w:p>
    <w:p w14:paraId="44027B28" w14:textId="77777777" w:rsidR="005B29BE" w:rsidRPr="00B1536B" w:rsidRDefault="005B29BE" w:rsidP="00F720E8">
      <w:pPr>
        <w:numPr>
          <w:ilvl w:val="1"/>
          <w:numId w:val="23"/>
        </w:numPr>
        <w:spacing w:before="100" w:beforeAutospacing="1" w:after="100" w:afterAutospacing="1" w:line="276" w:lineRule="auto"/>
      </w:pPr>
      <w:r w:rsidRPr="00B1536B">
        <w:rPr>
          <w:rStyle w:val="afb"/>
        </w:rPr>
        <w:t>Процент выполнения:</w:t>
      </w:r>
      <w:r w:rsidRPr="00B1536B">
        <w:t xml:space="preserve"> от 20% до 37%.</w:t>
      </w:r>
    </w:p>
    <w:p w14:paraId="2E3B7B29" w14:textId="77777777" w:rsidR="005B29BE" w:rsidRPr="00B1536B" w:rsidRDefault="005B29BE" w:rsidP="00F720E8">
      <w:pPr>
        <w:numPr>
          <w:ilvl w:val="1"/>
          <w:numId w:val="23"/>
        </w:numPr>
        <w:spacing w:before="100" w:beforeAutospacing="1" w:after="100" w:afterAutospacing="1" w:line="276" w:lineRule="auto"/>
      </w:pPr>
      <w:r w:rsidRPr="00B1536B">
        <w:rPr>
          <w:rStyle w:val="afb"/>
        </w:rPr>
        <w:t>Суть дефицита:</w:t>
      </w:r>
      <w:r w:rsidRPr="00B1536B">
        <w:t xml:space="preserve"> Неспособность выделить физическую подсистему из избыточного текста. Обучающийся видит числа, но не видит физической связи между ними. Типичная ошибка — подстановка всех данных условия в одну формулу или выбор формулы по визуальному сходству букв (ассоциативная ошибка).</w:t>
      </w:r>
    </w:p>
    <w:p w14:paraId="3AF08E44" w14:textId="77777777" w:rsidR="005B29BE" w:rsidRPr="00B1536B" w:rsidRDefault="005B29BE" w:rsidP="00F720E8">
      <w:pPr>
        <w:numPr>
          <w:ilvl w:val="1"/>
          <w:numId w:val="23"/>
        </w:numPr>
        <w:spacing w:before="100" w:beforeAutospacing="1" w:after="100" w:afterAutospacing="1" w:line="276" w:lineRule="auto"/>
      </w:pPr>
      <w:r w:rsidRPr="00B1536B">
        <w:rPr>
          <w:rStyle w:val="afb"/>
        </w:rPr>
        <w:t>Пример:</w:t>
      </w:r>
      <w:r w:rsidRPr="00B1536B">
        <w:t xml:space="preserve"> В задаче на сообщающиеся сосуды ученик пытается использовать </w:t>
      </w:r>
      <w:r w:rsidRPr="00B1536B">
        <w:rPr>
          <w:rStyle w:val="katex-mathml"/>
        </w:rPr>
        <w:t>F=</w:t>
      </w:r>
      <w:proofErr w:type="spellStart"/>
      <w:r w:rsidRPr="00B1536B">
        <w:rPr>
          <w:rStyle w:val="katex-mathml"/>
        </w:rPr>
        <w:t>maF</w:t>
      </w:r>
      <w:proofErr w:type="spellEnd"/>
      <w:r w:rsidRPr="00B1536B">
        <w:rPr>
          <w:rStyle w:val="katex-mathml"/>
        </w:rPr>
        <w:t>=</w:t>
      </w:r>
      <w:proofErr w:type="spellStart"/>
      <w:r w:rsidRPr="00B1536B">
        <w:rPr>
          <w:rStyle w:val="katex-mathml"/>
        </w:rPr>
        <w:t>ma</w:t>
      </w:r>
      <w:r w:rsidRPr="00B1536B">
        <w:rPr>
          <w:rStyle w:val="mord"/>
        </w:rPr>
        <w:t>F</w:t>
      </w:r>
      <w:proofErr w:type="spellEnd"/>
      <w:r w:rsidRPr="00B1536B">
        <w:rPr>
          <w:rStyle w:val="mrel"/>
        </w:rPr>
        <w:t>=</w:t>
      </w:r>
      <w:proofErr w:type="spellStart"/>
      <w:r w:rsidRPr="00B1536B">
        <w:rPr>
          <w:rStyle w:val="mord"/>
        </w:rPr>
        <w:t>ma</w:t>
      </w:r>
      <w:proofErr w:type="spellEnd"/>
      <w:r w:rsidRPr="00B1536B">
        <w:t>, так как буквы совпадают с условием, игнорируя гидростатическую модель.</w:t>
      </w:r>
    </w:p>
    <w:p w14:paraId="398E8D49" w14:textId="77777777" w:rsidR="005B29BE" w:rsidRPr="00B1536B" w:rsidRDefault="005B29BE" w:rsidP="00F720E8">
      <w:pPr>
        <w:numPr>
          <w:ilvl w:val="0"/>
          <w:numId w:val="23"/>
        </w:numPr>
        <w:spacing w:before="100" w:beforeAutospacing="1" w:after="100" w:afterAutospacing="1" w:line="276" w:lineRule="auto"/>
      </w:pPr>
      <w:r w:rsidRPr="00B1536B">
        <w:rPr>
          <w:b/>
          <w:bCs/>
        </w:rPr>
        <w:t>Алгебраическая хрупкость (задание № 10 — 28,7%, задание № 11 — 44,7%):</w:t>
      </w:r>
    </w:p>
    <w:p w14:paraId="2CCF0768" w14:textId="77777777" w:rsidR="005B29BE" w:rsidRPr="00B1536B" w:rsidRDefault="005B29BE" w:rsidP="00F720E8">
      <w:pPr>
        <w:numPr>
          <w:ilvl w:val="1"/>
          <w:numId w:val="23"/>
        </w:numPr>
        <w:spacing w:before="100" w:beforeAutospacing="1" w:after="100" w:afterAutospacing="1" w:line="276" w:lineRule="auto"/>
      </w:pPr>
      <w:r w:rsidRPr="00B1536B">
        <w:rPr>
          <w:rStyle w:val="afb"/>
        </w:rPr>
        <w:t>Суть дефицита:</w:t>
      </w:r>
      <w:r w:rsidRPr="00B1536B">
        <w:t xml:space="preserve"> Неумение выразить искомую величину из дробных формул или формул со степенями. Знание закона есть, но формула работает только в режиме прямой подстановки (</w:t>
      </w:r>
      <w:r w:rsidRPr="00B1536B">
        <w:rPr>
          <w:rStyle w:val="katex-mathml"/>
        </w:rPr>
        <w:t>A=U</w:t>
      </w:r>
      <w:r w:rsidRPr="00B1536B">
        <w:rPr>
          <w:rStyle w:val="katex-mathml"/>
          <w:rFonts w:ascii="Cambria Math" w:hAnsi="Cambria Math" w:cs="Cambria Math"/>
        </w:rPr>
        <w:t>⋅</w:t>
      </w:r>
      <w:r w:rsidRPr="00B1536B">
        <w:rPr>
          <w:rStyle w:val="katex-mathml"/>
        </w:rPr>
        <w:t>IA = U \</w:t>
      </w:r>
      <w:proofErr w:type="spellStart"/>
      <w:r w:rsidRPr="00B1536B">
        <w:rPr>
          <w:rStyle w:val="katex-mathml"/>
        </w:rPr>
        <w:t>cdot</w:t>
      </w:r>
      <w:proofErr w:type="spellEnd"/>
      <w:r w:rsidRPr="00B1536B">
        <w:rPr>
          <w:rStyle w:val="katex-mathml"/>
        </w:rPr>
        <w:t xml:space="preserve"> I</w:t>
      </w:r>
      <w:r w:rsidRPr="00B1536B">
        <w:rPr>
          <w:rStyle w:val="mord"/>
        </w:rPr>
        <w:t>A</w:t>
      </w:r>
      <w:r w:rsidRPr="00B1536B">
        <w:rPr>
          <w:rStyle w:val="mrel"/>
        </w:rPr>
        <w:t>=</w:t>
      </w:r>
      <w:r w:rsidRPr="00B1536B">
        <w:rPr>
          <w:rStyle w:val="mord"/>
        </w:rPr>
        <w:t>U</w:t>
      </w:r>
      <w:r w:rsidRPr="00B1536B">
        <w:rPr>
          <w:rStyle w:val="mbin"/>
          <w:rFonts w:ascii="Cambria Math" w:hAnsi="Cambria Math" w:cs="Cambria Math"/>
        </w:rPr>
        <w:t>⋅</w:t>
      </w:r>
      <w:r w:rsidRPr="00B1536B">
        <w:rPr>
          <w:rStyle w:val="mord"/>
        </w:rPr>
        <w:t>I</w:t>
      </w:r>
      <w:r w:rsidRPr="00B1536B">
        <w:t xml:space="preserve">). Если нужно найти </w:t>
      </w:r>
      <w:r w:rsidRPr="00B1536B">
        <w:rPr>
          <w:rStyle w:val="katex-mathml"/>
        </w:rPr>
        <w:t>U=A/IU = A/I</w:t>
      </w:r>
      <w:r w:rsidRPr="00B1536B">
        <w:rPr>
          <w:rStyle w:val="mord"/>
        </w:rPr>
        <w:t>U</w:t>
      </w:r>
      <w:r w:rsidRPr="00B1536B">
        <w:rPr>
          <w:rStyle w:val="mrel"/>
        </w:rPr>
        <w:t>=</w:t>
      </w:r>
      <w:r w:rsidRPr="00B1536B">
        <w:rPr>
          <w:rStyle w:val="mord"/>
        </w:rPr>
        <w:t>A/I</w:t>
      </w:r>
      <w:r w:rsidRPr="00B1536B">
        <w:t>, возникает ступор или вычислительная ошибка.</w:t>
      </w:r>
    </w:p>
    <w:p w14:paraId="1D5BEB1D" w14:textId="77777777" w:rsidR="005B29BE" w:rsidRPr="00B1536B" w:rsidRDefault="005B29BE" w:rsidP="00F720E8">
      <w:pPr>
        <w:numPr>
          <w:ilvl w:val="0"/>
          <w:numId w:val="23"/>
        </w:numPr>
        <w:spacing w:before="100" w:beforeAutospacing="1" w:after="100" w:afterAutospacing="1" w:line="276" w:lineRule="auto"/>
      </w:pPr>
      <w:r w:rsidRPr="00B1536B">
        <w:rPr>
          <w:b/>
          <w:bCs/>
        </w:rPr>
        <w:t>Анализ нелинейных зависимостей (задание № 14 — 58,5%):</w:t>
      </w:r>
    </w:p>
    <w:p w14:paraId="6A577234" w14:textId="77777777" w:rsidR="005B29BE" w:rsidRPr="00B1536B" w:rsidRDefault="005B29BE" w:rsidP="00F720E8">
      <w:pPr>
        <w:numPr>
          <w:ilvl w:val="1"/>
          <w:numId w:val="23"/>
        </w:numPr>
        <w:spacing w:before="100" w:beforeAutospacing="1" w:after="100" w:afterAutospacing="1" w:line="276" w:lineRule="auto"/>
      </w:pPr>
      <w:r w:rsidRPr="00B1536B">
        <w:rPr>
          <w:rStyle w:val="afb"/>
        </w:rPr>
        <w:t>Суть дефицита:</w:t>
      </w:r>
      <w:r w:rsidRPr="00B1536B">
        <w:t xml:space="preserve"> Трудности с интерпретацией графиков функций вида </w:t>
      </w:r>
      <w:r w:rsidRPr="00B1536B">
        <w:rPr>
          <w:rStyle w:val="katex-mathml"/>
        </w:rPr>
        <w:t>y=x2y=x^2</w:t>
      </w:r>
      <w:r w:rsidRPr="00B1536B">
        <w:rPr>
          <w:rStyle w:val="mord"/>
        </w:rPr>
        <w:t>y</w:t>
      </w:r>
      <w:r w:rsidRPr="00B1536B">
        <w:rPr>
          <w:rStyle w:val="mrel"/>
        </w:rPr>
        <w:t>=</w:t>
      </w:r>
      <w:r w:rsidRPr="00B1536B">
        <w:rPr>
          <w:rStyle w:val="mord"/>
        </w:rPr>
        <w:t>x2</w:t>
      </w:r>
      <w:r w:rsidRPr="00B1536B">
        <w:t xml:space="preserve"> или гипербол. Ученик считывает значения точек, но не понимает физического смысла углового коэффициента или площади под графиком.</w:t>
      </w:r>
    </w:p>
    <w:p w14:paraId="37C51759" w14:textId="77777777" w:rsidR="005B29BE" w:rsidRPr="00B1536B" w:rsidRDefault="005B29BE" w:rsidP="00F720E8">
      <w:pPr>
        <w:numPr>
          <w:ilvl w:val="0"/>
          <w:numId w:val="23"/>
        </w:numPr>
        <w:spacing w:before="100" w:beforeAutospacing="1" w:after="100" w:afterAutospacing="1" w:line="276" w:lineRule="auto"/>
      </w:pPr>
      <w:r w:rsidRPr="00B1536B">
        <w:rPr>
          <w:b/>
          <w:bCs/>
        </w:rPr>
        <w:t>Комбинированные задачи (задание № 20 — 14,2%):</w:t>
      </w:r>
    </w:p>
    <w:p w14:paraId="1F1D7EBC" w14:textId="77777777" w:rsidR="005B29BE" w:rsidRPr="00B1536B" w:rsidRDefault="005B29BE" w:rsidP="00F720E8">
      <w:pPr>
        <w:numPr>
          <w:ilvl w:val="1"/>
          <w:numId w:val="23"/>
        </w:numPr>
        <w:spacing w:before="100" w:beforeAutospacing="1" w:after="100" w:afterAutospacing="1" w:line="276" w:lineRule="auto"/>
      </w:pPr>
      <w:r w:rsidRPr="00B1536B">
        <w:rPr>
          <w:rStyle w:val="afb"/>
        </w:rPr>
        <w:lastRenderedPageBreak/>
        <w:t>Суть дефицита:</w:t>
      </w:r>
      <w:r w:rsidRPr="00B1536B">
        <w:t xml:space="preserve"> Полный отказ когнитивной модели при необходимости связать два разных раздела физики (например, кинематику и динамику) внутри одной задачи.</w:t>
      </w:r>
    </w:p>
    <w:p w14:paraId="4993BE20" w14:textId="77777777" w:rsidR="005B29BE" w:rsidRPr="00B1536B" w:rsidRDefault="005B29BE" w:rsidP="005B29BE">
      <w:pPr>
        <w:pStyle w:val="paragraph-styledstyledparagraph-sc-a650b026-0"/>
        <w:spacing w:line="276" w:lineRule="auto"/>
      </w:pPr>
      <w:r w:rsidRPr="00B1536B">
        <w:rPr>
          <w:b/>
          <w:bCs/>
        </w:rPr>
        <w:t>Реалистичные «зоны роста» для перехода к оценке «4»:</w:t>
      </w:r>
    </w:p>
    <w:p w14:paraId="43F1A492" w14:textId="77777777" w:rsidR="005B29BE" w:rsidRPr="00B1536B" w:rsidRDefault="005B29BE" w:rsidP="00F720E8">
      <w:pPr>
        <w:numPr>
          <w:ilvl w:val="0"/>
          <w:numId w:val="24"/>
        </w:numPr>
        <w:spacing w:before="100" w:beforeAutospacing="1" w:after="100" w:afterAutospacing="1" w:line="276" w:lineRule="auto"/>
      </w:pPr>
      <w:r w:rsidRPr="00B1536B">
        <w:t>Освоение навыка перевода задачи из текстового вида в схематичный рисунок с векторами сил или ходом лучей.</w:t>
      </w:r>
    </w:p>
    <w:p w14:paraId="284351CD" w14:textId="77777777" w:rsidR="005B29BE" w:rsidRPr="00B1536B" w:rsidRDefault="005B29BE" w:rsidP="00F720E8">
      <w:pPr>
        <w:numPr>
          <w:ilvl w:val="0"/>
          <w:numId w:val="24"/>
        </w:numPr>
        <w:spacing w:before="100" w:beforeAutospacing="1" w:after="100" w:afterAutospacing="1" w:line="276" w:lineRule="auto"/>
      </w:pPr>
      <w:r w:rsidRPr="00B1536B">
        <w:t>Автоматизация простейших алгебраических преобразований (правило «креста» для пропорций, перенос множителя через знак равенства).</w:t>
      </w:r>
    </w:p>
    <w:p w14:paraId="39A5FA5E" w14:textId="77777777" w:rsidR="005B29BE" w:rsidRPr="00B1536B" w:rsidRDefault="005B29BE" w:rsidP="00F720E8">
      <w:pPr>
        <w:numPr>
          <w:ilvl w:val="0"/>
          <w:numId w:val="24"/>
        </w:numPr>
        <w:spacing w:before="100" w:beforeAutospacing="1" w:after="100" w:afterAutospacing="1" w:line="276" w:lineRule="auto"/>
      </w:pPr>
      <w:r w:rsidRPr="00B1536B">
        <w:t>Умение работать с табличными данными и графиками линейных/квадратичных зависимостей (нахождение значений функции по аргументу).</w:t>
      </w:r>
    </w:p>
    <w:p w14:paraId="2F82BA45" w14:textId="77777777" w:rsidR="005B29BE" w:rsidRPr="00B1536B" w:rsidRDefault="005B29BE" w:rsidP="00F720E8">
      <w:pPr>
        <w:pStyle w:val="3"/>
        <w:numPr>
          <w:ilvl w:val="3"/>
          <w:numId w:val="2"/>
        </w:numPr>
        <w:tabs>
          <w:tab w:val="left" w:pos="567"/>
        </w:tabs>
        <w:spacing w:line="276" w:lineRule="auto"/>
        <w:ind w:left="2350" w:hanging="360"/>
        <w:rPr>
          <w:rFonts w:ascii="Times New Roman" w:hAnsi="Times New Roman"/>
          <w:color w:val="auto"/>
        </w:rPr>
      </w:pPr>
      <w:r w:rsidRPr="00B1536B">
        <w:rPr>
          <w:rFonts w:ascii="Times New Roman" w:hAnsi="Times New Roman"/>
          <w:color w:val="auto"/>
        </w:rPr>
        <w:t>Методический анализ качества освоения метапредметных результатов ФГОС участниками ОГЭ с низким уровнем подготовки</w:t>
      </w:r>
    </w:p>
    <w:p w14:paraId="4530C5E7" w14:textId="77777777" w:rsidR="005B29BE" w:rsidRPr="00B1536B" w:rsidRDefault="005B29BE" w:rsidP="005B29BE">
      <w:pPr>
        <w:spacing w:line="276" w:lineRule="auto"/>
        <w:ind w:firstLine="567"/>
        <w:contextualSpacing/>
        <w:jc w:val="both"/>
        <w:rPr>
          <w:rFonts w:eastAsia="Times New Roman"/>
          <w:bCs/>
          <w:i/>
          <w:iCs/>
        </w:rPr>
      </w:pPr>
    </w:p>
    <w:p w14:paraId="7B250AC7" w14:textId="77777777" w:rsidR="005B29BE" w:rsidRPr="00B1536B" w:rsidRDefault="005B29BE" w:rsidP="005B29BE">
      <w:pPr>
        <w:spacing w:line="276" w:lineRule="auto"/>
        <w:ind w:firstLine="708"/>
        <w:jc w:val="both"/>
        <w:rPr>
          <w:rFonts w:eastAsia="Times New Roman"/>
          <w:bCs/>
          <w:iCs/>
        </w:rPr>
      </w:pPr>
      <w:r w:rsidRPr="00B1536B">
        <w:rPr>
          <w:rFonts w:eastAsia="Times New Roman"/>
          <w:bCs/>
          <w:iCs/>
        </w:rPr>
        <w:t>Низкие результаты в ряде заданий напрямую коррелируют с недостаточной сформированностью универсальных учебных действий (УУД).</w:t>
      </w:r>
    </w:p>
    <w:p w14:paraId="571B68A8" w14:textId="77777777" w:rsidR="005B29BE" w:rsidRPr="00B1536B" w:rsidRDefault="005B29BE" w:rsidP="005B29BE">
      <w:pPr>
        <w:pStyle w:val="a3"/>
        <w:ind w:left="709"/>
        <w:jc w:val="both"/>
        <w:rPr>
          <w:rFonts w:ascii="Times New Roman" w:eastAsia="Times New Roman" w:hAnsi="Times New Roman"/>
          <w:bCs/>
          <w:i/>
          <w:iCs/>
          <w:sz w:val="24"/>
          <w:szCs w:val="24"/>
          <w:lang w:eastAsia="ru-RU"/>
        </w:rPr>
      </w:pPr>
      <w:r w:rsidRPr="00B1536B">
        <w:rPr>
          <w:rFonts w:ascii="Times New Roman" w:eastAsia="Times New Roman" w:hAnsi="Times New Roman"/>
          <w:bCs/>
          <w:i/>
          <w:iCs/>
          <w:sz w:val="24"/>
          <w:szCs w:val="24"/>
          <w:lang w:eastAsia="ru-RU"/>
        </w:rPr>
        <w:t>Познавательные УУД</w:t>
      </w:r>
    </w:p>
    <w:p w14:paraId="518AD251" w14:textId="77777777" w:rsidR="005B29BE" w:rsidRPr="00B1536B" w:rsidRDefault="005B29BE" w:rsidP="005B29BE">
      <w:pPr>
        <w:pStyle w:val="a3"/>
        <w:ind w:left="709"/>
        <w:jc w:val="both"/>
        <w:rPr>
          <w:rFonts w:ascii="Times New Roman" w:eastAsia="Times New Roman" w:hAnsi="Times New Roman"/>
          <w:bCs/>
          <w:iCs/>
          <w:sz w:val="24"/>
          <w:szCs w:val="24"/>
          <w:lang w:eastAsia="ru-RU"/>
        </w:rPr>
      </w:pPr>
      <w:r w:rsidRPr="00B1536B">
        <w:rPr>
          <w:rFonts w:ascii="Times New Roman" w:eastAsia="Times New Roman" w:hAnsi="Times New Roman"/>
          <w:b/>
          <w:bCs/>
          <w:iCs/>
          <w:sz w:val="24"/>
          <w:szCs w:val="24"/>
          <w:lang w:eastAsia="ru-RU"/>
        </w:rPr>
        <w:t>Знаково-символические действия</w:t>
      </w:r>
      <w:r w:rsidRPr="00B1536B">
        <w:rPr>
          <w:rFonts w:ascii="Times New Roman" w:eastAsia="Times New Roman" w:hAnsi="Times New Roman"/>
          <w:bCs/>
          <w:iCs/>
          <w:sz w:val="24"/>
          <w:szCs w:val="24"/>
          <w:lang w:eastAsia="ru-RU"/>
        </w:rPr>
        <w:t>: недостаточно сформированы. Обучающиеся не владеют навыком перевода информации из вербальной формы (текст задачи) в знаковую (формула, схема). Это является главной причиной провала в Заданиях 18 и 20.</w:t>
      </w:r>
    </w:p>
    <w:p w14:paraId="55B34CBC" w14:textId="77777777" w:rsidR="005B29BE" w:rsidRPr="00B1536B" w:rsidRDefault="005B29BE" w:rsidP="005B29BE">
      <w:pPr>
        <w:pStyle w:val="a3"/>
        <w:ind w:left="709"/>
        <w:jc w:val="both"/>
        <w:rPr>
          <w:rFonts w:ascii="Times New Roman" w:eastAsia="Times New Roman" w:hAnsi="Times New Roman"/>
          <w:bCs/>
          <w:iCs/>
          <w:sz w:val="24"/>
          <w:szCs w:val="24"/>
          <w:lang w:eastAsia="ru-RU"/>
        </w:rPr>
      </w:pPr>
      <w:r w:rsidRPr="00B1536B">
        <w:rPr>
          <w:rFonts w:ascii="Times New Roman" w:eastAsia="Times New Roman" w:hAnsi="Times New Roman"/>
          <w:b/>
          <w:bCs/>
          <w:iCs/>
          <w:sz w:val="24"/>
          <w:szCs w:val="24"/>
          <w:lang w:eastAsia="ru-RU"/>
        </w:rPr>
        <w:t>Логические действия</w:t>
      </w:r>
      <w:r w:rsidRPr="00B1536B">
        <w:rPr>
          <w:rFonts w:ascii="Times New Roman" w:eastAsia="Times New Roman" w:hAnsi="Times New Roman"/>
          <w:bCs/>
          <w:iCs/>
          <w:sz w:val="24"/>
          <w:szCs w:val="24"/>
          <w:lang w:eastAsia="ru-RU"/>
        </w:rPr>
        <w:t>: слабо развито умение устанавливать причинно-следственные связи. В Задании 19 учащиеся констатируют факт, но не могут выстроить цепочку рассуждений: Явление  → Физический закон → Следствие для данной ситуации.</w:t>
      </w:r>
    </w:p>
    <w:p w14:paraId="5A93A3EF" w14:textId="77777777" w:rsidR="005B29BE" w:rsidRPr="00B1536B" w:rsidRDefault="005B29BE" w:rsidP="005B29BE">
      <w:pPr>
        <w:pStyle w:val="a3"/>
        <w:ind w:left="709"/>
        <w:jc w:val="both"/>
        <w:rPr>
          <w:rFonts w:ascii="Times New Roman" w:eastAsia="Times New Roman" w:hAnsi="Times New Roman"/>
          <w:bCs/>
          <w:iCs/>
          <w:sz w:val="24"/>
          <w:szCs w:val="24"/>
          <w:lang w:eastAsia="ru-RU"/>
        </w:rPr>
      </w:pPr>
      <w:r w:rsidRPr="00B1536B">
        <w:rPr>
          <w:rFonts w:ascii="Times New Roman" w:eastAsia="Times New Roman" w:hAnsi="Times New Roman"/>
          <w:bCs/>
          <w:i/>
          <w:iCs/>
          <w:sz w:val="24"/>
          <w:szCs w:val="24"/>
          <w:lang w:eastAsia="ru-RU"/>
        </w:rPr>
        <w:t>Регулятивные УУД</w:t>
      </w:r>
      <w:r w:rsidRPr="00B1536B">
        <w:rPr>
          <w:rFonts w:ascii="Times New Roman" w:eastAsia="Times New Roman" w:hAnsi="Times New Roman"/>
          <w:bCs/>
          <w:iCs/>
          <w:sz w:val="24"/>
          <w:szCs w:val="24"/>
          <w:lang w:eastAsia="ru-RU"/>
        </w:rPr>
        <w:t xml:space="preserve"> (самоорганизация и самоконтроль)</w:t>
      </w:r>
    </w:p>
    <w:p w14:paraId="6D04E748" w14:textId="77777777" w:rsidR="005B29BE" w:rsidRPr="00B1536B" w:rsidRDefault="005B29BE" w:rsidP="005B29BE">
      <w:pPr>
        <w:pStyle w:val="a3"/>
        <w:ind w:left="709"/>
        <w:jc w:val="both"/>
        <w:rPr>
          <w:rFonts w:ascii="Times New Roman" w:eastAsia="Times New Roman" w:hAnsi="Times New Roman"/>
          <w:bCs/>
          <w:iCs/>
          <w:sz w:val="24"/>
          <w:szCs w:val="24"/>
          <w:lang w:eastAsia="ru-RU"/>
        </w:rPr>
      </w:pPr>
      <w:r w:rsidRPr="00B1536B">
        <w:rPr>
          <w:rFonts w:ascii="Times New Roman" w:eastAsia="Times New Roman" w:hAnsi="Times New Roman"/>
          <w:b/>
          <w:bCs/>
          <w:iCs/>
          <w:sz w:val="24"/>
          <w:szCs w:val="24"/>
          <w:lang w:eastAsia="ru-RU"/>
        </w:rPr>
        <w:t>Планирование и контроль</w:t>
      </w:r>
      <w:r w:rsidRPr="00B1536B">
        <w:rPr>
          <w:rFonts w:ascii="Times New Roman" w:eastAsia="Times New Roman" w:hAnsi="Times New Roman"/>
          <w:bCs/>
          <w:iCs/>
          <w:sz w:val="24"/>
          <w:szCs w:val="24"/>
          <w:lang w:eastAsia="ru-RU"/>
        </w:rPr>
        <w:t>: отсутствует навык поэтапной проверки своей работы. Учащиеся не проверяют размерность конечного ответа (что приводит к ошибкам в Заданиях 6–11).</w:t>
      </w:r>
    </w:p>
    <w:p w14:paraId="70299EBA" w14:textId="77777777" w:rsidR="005B29BE" w:rsidRPr="00B1536B" w:rsidRDefault="005B29BE" w:rsidP="005B29BE">
      <w:pPr>
        <w:pStyle w:val="a3"/>
        <w:ind w:left="709"/>
        <w:jc w:val="both"/>
        <w:rPr>
          <w:rFonts w:ascii="Times New Roman" w:eastAsia="Times New Roman" w:hAnsi="Times New Roman"/>
          <w:bCs/>
          <w:iCs/>
          <w:sz w:val="24"/>
          <w:szCs w:val="24"/>
          <w:lang w:eastAsia="ru-RU"/>
        </w:rPr>
      </w:pPr>
      <w:r w:rsidRPr="00B1536B">
        <w:rPr>
          <w:rFonts w:ascii="Times New Roman" w:eastAsia="Times New Roman" w:hAnsi="Times New Roman"/>
          <w:b/>
          <w:bCs/>
          <w:iCs/>
          <w:sz w:val="24"/>
          <w:szCs w:val="24"/>
          <w:lang w:eastAsia="ru-RU"/>
        </w:rPr>
        <w:t>Оценка правильности решения:</w:t>
      </w:r>
      <w:r w:rsidRPr="00B1536B">
        <w:rPr>
          <w:rFonts w:ascii="Times New Roman" w:eastAsia="Times New Roman" w:hAnsi="Times New Roman"/>
          <w:bCs/>
          <w:iCs/>
          <w:sz w:val="24"/>
          <w:szCs w:val="24"/>
          <w:lang w:eastAsia="ru-RU"/>
        </w:rPr>
        <w:t xml:space="preserve"> в экспериментальных заданиях (15, 17) отсутствует внутренний контроль: ученик не задается вопросом, реалистична ли полученная погрешность или корректно ли подключен вольтметр.</w:t>
      </w:r>
    </w:p>
    <w:p w14:paraId="07BB433B" w14:textId="77777777" w:rsidR="005B29BE" w:rsidRPr="00B1536B" w:rsidRDefault="005B29BE" w:rsidP="005B29BE">
      <w:pPr>
        <w:pStyle w:val="a3"/>
        <w:ind w:left="709"/>
        <w:jc w:val="both"/>
        <w:rPr>
          <w:rFonts w:ascii="Times New Roman" w:eastAsia="Times New Roman" w:hAnsi="Times New Roman"/>
          <w:bCs/>
          <w:i/>
          <w:iCs/>
          <w:sz w:val="24"/>
          <w:szCs w:val="24"/>
          <w:lang w:eastAsia="ru-RU"/>
        </w:rPr>
      </w:pPr>
      <w:r w:rsidRPr="00B1536B">
        <w:rPr>
          <w:rFonts w:ascii="Times New Roman" w:eastAsia="Times New Roman" w:hAnsi="Times New Roman"/>
          <w:bCs/>
          <w:iCs/>
          <w:sz w:val="24"/>
          <w:szCs w:val="24"/>
          <w:lang w:eastAsia="ru-RU"/>
        </w:rPr>
        <w:t xml:space="preserve"> </w:t>
      </w:r>
      <w:r w:rsidRPr="00B1536B">
        <w:rPr>
          <w:rFonts w:ascii="Times New Roman" w:eastAsia="Times New Roman" w:hAnsi="Times New Roman"/>
          <w:bCs/>
          <w:i/>
          <w:iCs/>
          <w:sz w:val="24"/>
          <w:szCs w:val="24"/>
          <w:lang w:eastAsia="ru-RU"/>
        </w:rPr>
        <w:t>Коммуникативные УУД</w:t>
      </w:r>
    </w:p>
    <w:p w14:paraId="360ED313" w14:textId="77777777" w:rsidR="005B29BE" w:rsidRPr="00B1536B" w:rsidRDefault="005B29BE" w:rsidP="005B29BE">
      <w:pPr>
        <w:pStyle w:val="a3"/>
        <w:spacing w:after="0"/>
        <w:ind w:left="709"/>
        <w:jc w:val="both"/>
        <w:rPr>
          <w:rFonts w:ascii="Times New Roman" w:eastAsia="Times New Roman" w:hAnsi="Times New Roman"/>
          <w:bCs/>
          <w:iCs/>
          <w:sz w:val="24"/>
          <w:szCs w:val="24"/>
          <w:lang w:eastAsia="ru-RU"/>
        </w:rPr>
      </w:pPr>
      <w:r w:rsidRPr="00B1536B">
        <w:rPr>
          <w:rFonts w:ascii="Times New Roman" w:eastAsia="Times New Roman" w:hAnsi="Times New Roman"/>
          <w:b/>
          <w:bCs/>
          <w:iCs/>
          <w:sz w:val="24"/>
          <w:szCs w:val="24"/>
          <w:lang w:eastAsia="ru-RU"/>
        </w:rPr>
        <w:t>Использование речевых средств</w:t>
      </w:r>
      <w:r w:rsidRPr="00B1536B">
        <w:rPr>
          <w:rFonts w:ascii="Times New Roman" w:eastAsia="Times New Roman" w:hAnsi="Times New Roman"/>
          <w:bCs/>
          <w:iCs/>
          <w:sz w:val="24"/>
          <w:szCs w:val="24"/>
          <w:lang w:eastAsia="ru-RU"/>
        </w:rPr>
        <w:t>: в заданиях с развернутым ответом (19) проявляется неумение строить монологическое высказывание в научном стиле. Ответы часто обрывочны, содержат грамматические ошибки и подмену физических терминов бытовыми аналогами (например, «тело тяжелее» вместо «плотность вещества больше»).</w:t>
      </w:r>
    </w:p>
    <w:p w14:paraId="71C452EC" w14:textId="77777777" w:rsidR="005B29BE" w:rsidRPr="004F7C5D" w:rsidRDefault="005B29BE" w:rsidP="005B29BE">
      <w:pPr>
        <w:pStyle w:val="3"/>
        <w:spacing w:line="276" w:lineRule="auto"/>
        <w:rPr>
          <w:rFonts w:ascii="Times New Roman" w:hAnsi="Times New Roman"/>
          <w:color w:val="auto"/>
        </w:rPr>
      </w:pPr>
      <w:r w:rsidRPr="004F7C5D">
        <w:rPr>
          <w:rFonts w:ascii="Times New Roman" w:hAnsi="Times New Roman"/>
          <w:color w:val="auto"/>
        </w:rPr>
        <w:lastRenderedPageBreak/>
        <w:t>Методический анализ качества освоения метапредметных результатов ФГОС</w:t>
      </w:r>
    </w:p>
    <w:p w14:paraId="13AE0B78" w14:textId="77777777" w:rsidR="005B29BE" w:rsidRPr="00B1536B" w:rsidRDefault="005B29BE" w:rsidP="005B29BE">
      <w:pPr>
        <w:pStyle w:val="paragraph-styledstyledparagraph-sc-a650b026-0"/>
        <w:spacing w:line="276" w:lineRule="auto"/>
      </w:pPr>
      <w:r w:rsidRPr="00B1536B">
        <w:t xml:space="preserve">Для данной группы характерен разрыв между </w:t>
      </w:r>
      <w:proofErr w:type="spellStart"/>
      <w:r w:rsidRPr="00B1536B">
        <w:t>знаниевым</w:t>
      </w:r>
      <w:proofErr w:type="spellEnd"/>
      <w:r w:rsidRPr="00B1536B">
        <w:t xml:space="preserve"> и деятельностным компонентами стандарта.</w:t>
      </w:r>
    </w:p>
    <w:p w14:paraId="16FAA515" w14:textId="77777777" w:rsidR="005B29BE" w:rsidRPr="00B1536B" w:rsidRDefault="005B29BE" w:rsidP="005B29BE">
      <w:pPr>
        <w:pStyle w:val="paragraph-styledstyledparagraph-sc-a650b026-0"/>
        <w:spacing w:line="276" w:lineRule="auto"/>
      </w:pPr>
      <w:r w:rsidRPr="00B1536B">
        <w:rPr>
          <w:b/>
          <w:bCs/>
        </w:rPr>
        <w:t>Предположительно достигнутые метапредметные результаты:</w:t>
      </w:r>
    </w:p>
    <w:p w14:paraId="289BC9BB" w14:textId="77777777" w:rsidR="005B29BE" w:rsidRPr="00B1536B" w:rsidRDefault="005B29BE" w:rsidP="00F720E8">
      <w:pPr>
        <w:numPr>
          <w:ilvl w:val="0"/>
          <w:numId w:val="25"/>
        </w:numPr>
        <w:spacing w:before="100" w:beforeAutospacing="1" w:after="100" w:afterAutospacing="1" w:line="276" w:lineRule="auto"/>
      </w:pPr>
      <w:r w:rsidRPr="00B1536B">
        <w:rPr>
          <w:b/>
          <w:bCs/>
        </w:rPr>
        <w:t>Познавательные (логические):</w:t>
      </w:r>
      <w:r w:rsidRPr="00B1536B">
        <w:t xml:space="preserve"> Установление простых аналогий, построение рассуждения на основе известных фактов (если ситуация идентична классной работе).</w:t>
      </w:r>
    </w:p>
    <w:p w14:paraId="7B96E020" w14:textId="77777777" w:rsidR="005B29BE" w:rsidRPr="00B1536B" w:rsidRDefault="005B29BE" w:rsidP="00F720E8">
      <w:pPr>
        <w:numPr>
          <w:ilvl w:val="0"/>
          <w:numId w:val="25"/>
        </w:numPr>
        <w:spacing w:before="100" w:beforeAutospacing="1" w:after="100" w:afterAutospacing="1" w:line="276" w:lineRule="auto"/>
      </w:pPr>
      <w:r w:rsidRPr="00B1536B">
        <w:rPr>
          <w:b/>
          <w:bCs/>
        </w:rPr>
        <w:t>Регулятивные (начальный уровень):</w:t>
      </w:r>
      <w:r w:rsidRPr="00B1536B">
        <w:t xml:space="preserve"> Способность следовать готовому алгоритму учителя, фиксация промежуточных результатов в тетради (хотя бы частично).</w:t>
      </w:r>
    </w:p>
    <w:p w14:paraId="6621199E" w14:textId="77777777" w:rsidR="005B29BE" w:rsidRPr="00B1536B" w:rsidRDefault="005B29BE" w:rsidP="005B29BE">
      <w:pPr>
        <w:pStyle w:val="paragraph-styledstyledparagraph-sc-a650b026-0"/>
        <w:spacing w:line="276" w:lineRule="auto"/>
      </w:pPr>
      <w:r w:rsidRPr="00B1536B">
        <w:rPr>
          <w:b/>
          <w:bCs/>
        </w:rPr>
        <w:t>Недостигнутые/</w:t>
      </w:r>
      <w:proofErr w:type="spellStart"/>
      <w:r w:rsidRPr="00B1536B">
        <w:rPr>
          <w:b/>
          <w:bCs/>
        </w:rPr>
        <w:t>дефицитарные</w:t>
      </w:r>
      <w:proofErr w:type="spellEnd"/>
      <w:r w:rsidRPr="00B1536B">
        <w:rPr>
          <w:b/>
          <w:bCs/>
        </w:rPr>
        <w:t xml:space="preserve"> метапредметные результаты:</w:t>
      </w:r>
    </w:p>
    <w:p w14:paraId="1EE0B51E" w14:textId="77777777" w:rsidR="005B29BE" w:rsidRPr="00B1536B" w:rsidRDefault="005B29BE" w:rsidP="00F720E8">
      <w:pPr>
        <w:numPr>
          <w:ilvl w:val="0"/>
          <w:numId w:val="26"/>
        </w:numPr>
        <w:spacing w:before="100" w:beforeAutospacing="1" w:after="100" w:afterAutospacing="1" w:line="276" w:lineRule="auto"/>
      </w:pPr>
      <w:r w:rsidRPr="00B1536B">
        <w:rPr>
          <w:b/>
          <w:bCs/>
        </w:rPr>
        <w:t xml:space="preserve">Познавательные УУД (моделирование и использование </w:t>
      </w:r>
      <w:proofErr w:type="spellStart"/>
      <w:r w:rsidRPr="00B1536B">
        <w:rPr>
          <w:b/>
          <w:bCs/>
        </w:rPr>
        <w:t>знаковосимволических</w:t>
      </w:r>
      <w:proofErr w:type="spellEnd"/>
      <w:r w:rsidRPr="00B1536B">
        <w:rPr>
          <w:b/>
          <w:bCs/>
        </w:rPr>
        <w:t xml:space="preserve"> средств):</w:t>
      </w:r>
      <w:r w:rsidRPr="00B1536B">
        <w:t xml:space="preserve"> </w:t>
      </w:r>
    </w:p>
    <w:p w14:paraId="2D90F6E6" w14:textId="77777777" w:rsidR="005B29BE" w:rsidRPr="00B1536B" w:rsidRDefault="005B29BE" w:rsidP="00F720E8">
      <w:pPr>
        <w:numPr>
          <w:ilvl w:val="1"/>
          <w:numId w:val="26"/>
        </w:numPr>
        <w:spacing w:before="100" w:beforeAutospacing="1" w:after="100" w:afterAutospacing="1" w:line="276" w:lineRule="auto"/>
      </w:pPr>
      <w:r w:rsidRPr="00B1536B">
        <w:rPr>
          <w:rStyle w:val="afb"/>
        </w:rPr>
        <w:t>Проявление:</w:t>
      </w:r>
      <w:r w:rsidRPr="00B1536B">
        <w:t xml:space="preserve"> Задания № 14, 16. Ученик видит график, но не строит его математическую модель. Он воспринимает картинку статично, а не как процесс изменения величин. При анализе таблицы (задание № 19) ищет прямое совпадение чисел, не проводя интерполяцию или логический вывод о зависимости.</w:t>
      </w:r>
    </w:p>
    <w:p w14:paraId="2D5C9578" w14:textId="77777777" w:rsidR="005B29BE" w:rsidRPr="00B1536B" w:rsidRDefault="005B29BE" w:rsidP="00F720E8">
      <w:pPr>
        <w:numPr>
          <w:ilvl w:val="0"/>
          <w:numId w:val="26"/>
        </w:numPr>
        <w:spacing w:before="100" w:beforeAutospacing="1" w:after="100" w:afterAutospacing="1" w:line="276" w:lineRule="auto"/>
      </w:pPr>
      <w:r w:rsidRPr="00B1536B">
        <w:rPr>
          <w:b/>
          <w:bCs/>
        </w:rPr>
        <w:t>Регулятивные УУД (контроль и коррекция):</w:t>
      </w:r>
    </w:p>
    <w:p w14:paraId="53DEF41C" w14:textId="77777777" w:rsidR="005B29BE" w:rsidRPr="00B1536B" w:rsidRDefault="005B29BE" w:rsidP="00F720E8">
      <w:pPr>
        <w:numPr>
          <w:ilvl w:val="1"/>
          <w:numId w:val="26"/>
        </w:numPr>
        <w:spacing w:before="100" w:beforeAutospacing="1" w:after="100" w:afterAutospacing="1" w:line="276" w:lineRule="auto"/>
      </w:pPr>
      <w:r w:rsidRPr="00B1536B">
        <w:rPr>
          <w:rStyle w:val="afb"/>
        </w:rPr>
        <w:t>Проявление:</w:t>
      </w:r>
      <w:r w:rsidRPr="00B1536B">
        <w:t xml:space="preserve"> Задания № 6–12. Отсутствие этапа самопроверки размерности полученного ответа. Получив скорость пешехода 300 км/ч, ученик переписывает это число в бланк. Отсутствует антиципация результата (предварительная оценка порядка величины). Самоконтроль носит внешний характер: «Учитель скажет, правильно ли я решил».</w:t>
      </w:r>
    </w:p>
    <w:p w14:paraId="2B47B602" w14:textId="77777777" w:rsidR="005B29BE" w:rsidRPr="00B1536B" w:rsidRDefault="005B29BE" w:rsidP="00F720E8">
      <w:pPr>
        <w:numPr>
          <w:ilvl w:val="0"/>
          <w:numId w:val="26"/>
        </w:numPr>
        <w:spacing w:before="100" w:beforeAutospacing="1" w:after="100" w:afterAutospacing="1" w:line="276" w:lineRule="auto"/>
      </w:pPr>
      <w:r w:rsidRPr="00B1536B">
        <w:rPr>
          <w:b/>
          <w:bCs/>
        </w:rPr>
        <w:t>Познавательные УУД (смысловое чтение):</w:t>
      </w:r>
    </w:p>
    <w:p w14:paraId="791E2A6A" w14:textId="77777777" w:rsidR="005B29BE" w:rsidRPr="00B1536B" w:rsidRDefault="005B29BE" w:rsidP="00F720E8">
      <w:pPr>
        <w:numPr>
          <w:ilvl w:val="1"/>
          <w:numId w:val="26"/>
        </w:numPr>
        <w:spacing w:before="100" w:beforeAutospacing="1" w:after="100" w:afterAutospacing="1" w:line="276" w:lineRule="auto"/>
      </w:pPr>
      <w:r w:rsidRPr="00B1536B">
        <w:rPr>
          <w:rStyle w:val="afb"/>
        </w:rPr>
        <w:t>Проявление:</w:t>
      </w:r>
      <w:r w:rsidRPr="00B1536B">
        <w:t xml:space="preserve"> Задание № 18 (17,6%). Текст физического содержания читается поверхностно. Ключевые слова-индикаторы условий протекания явления («без начальной скорости», «при постоянном давлении», «пренебрегая сопротивлением воздуха») пропускаются взглядом, что ведет к выбору неверной физической модели.</w:t>
      </w:r>
    </w:p>
    <w:p w14:paraId="154E0D7C" w14:textId="77777777" w:rsidR="005B29BE" w:rsidRPr="00B1536B" w:rsidRDefault="005B29BE" w:rsidP="005B29BE">
      <w:pPr>
        <w:pStyle w:val="a3"/>
        <w:spacing w:after="0"/>
        <w:ind w:left="709"/>
        <w:jc w:val="both"/>
        <w:rPr>
          <w:rFonts w:ascii="Times New Roman" w:eastAsia="Times New Roman" w:hAnsi="Times New Roman"/>
          <w:bCs/>
          <w:iCs/>
          <w:sz w:val="24"/>
          <w:szCs w:val="24"/>
          <w:lang w:eastAsia="ru-RU"/>
        </w:rPr>
      </w:pPr>
    </w:p>
    <w:p w14:paraId="6E6813F4" w14:textId="77777777" w:rsidR="005B29BE" w:rsidRPr="004F7C5D" w:rsidRDefault="005B29BE" w:rsidP="005B29BE">
      <w:pPr>
        <w:spacing w:line="276" w:lineRule="auto"/>
        <w:jc w:val="both"/>
        <w:rPr>
          <w:rFonts w:eastAsia="Times New Roman"/>
          <w:b/>
          <w:bCs/>
          <w:iCs/>
        </w:rPr>
      </w:pPr>
      <w:r w:rsidRPr="004F7C5D">
        <w:rPr>
          <w:b/>
        </w:rPr>
        <w:t xml:space="preserve">1.2.2.3. Рекомендации для учителей  ГБОУ ООШ № 4, 11 г. Новокуйбышевска, СОШ с. Курумоч, с. </w:t>
      </w:r>
      <w:proofErr w:type="spellStart"/>
      <w:r w:rsidRPr="004F7C5D">
        <w:rPr>
          <w:b/>
        </w:rPr>
        <w:t>Лопатино</w:t>
      </w:r>
      <w:proofErr w:type="spellEnd"/>
      <w:r w:rsidRPr="004F7C5D">
        <w:rPr>
          <w:b/>
        </w:rPr>
        <w:t xml:space="preserve">, № 3 </w:t>
      </w:r>
      <w:proofErr w:type="spellStart"/>
      <w:r w:rsidRPr="004F7C5D">
        <w:rPr>
          <w:b/>
        </w:rPr>
        <w:t>пгт</w:t>
      </w:r>
      <w:proofErr w:type="spellEnd"/>
      <w:r w:rsidRPr="004F7C5D">
        <w:rPr>
          <w:b/>
        </w:rPr>
        <w:t xml:space="preserve">. </w:t>
      </w:r>
      <w:proofErr w:type="spellStart"/>
      <w:r w:rsidRPr="004F7C5D">
        <w:rPr>
          <w:b/>
        </w:rPr>
        <w:t>С</w:t>
      </w:r>
      <w:r>
        <w:rPr>
          <w:b/>
        </w:rPr>
        <w:t>мышляев</w:t>
      </w:r>
      <w:r w:rsidRPr="004F7C5D">
        <w:rPr>
          <w:b/>
        </w:rPr>
        <w:t>ка</w:t>
      </w:r>
      <w:proofErr w:type="spellEnd"/>
      <w:r w:rsidRPr="004F7C5D">
        <w:rPr>
          <w:b/>
        </w:rPr>
        <w:t xml:space="preserve"> и № 1 «ОЦ» </w:t>
      </w:r>
      <w:proofErr w:type="spellStart"/>
      <w:r w:rsidRPr="004F7C5D">
        <w:rPr>
          <w:b/>
        </w:rPr>
        <w:t>пгт</w:t>
      </w:r>
      <w:proofErr w:type="spellEnd"/>
      <w:r w:rsidRPr="004F7C5D">
        <w:rPr>
          <w:b/>
        </w:rPr>
        <w:t xml:space="preserve">. </w:t>
      </w:r>
      <w:proofErr w:type="spellStart"/>
      <w:r w:rsidRPr="004F7C5D">
        <w:rPr>
          <w:b/>
        </w:rPr>
        <w:t>Стройкерамика</w:t>
      </w:r>
      <w:proofErr w:type="spellEnd"/>
      <w:r>
        <w:rPr>
          <w:b/>
        </w:rPr>
        <w:t xml:space="preserve"> </w:t>
      </w:r>
      <w:proofErr w:type="spellStart"/>
      <w:r>
        <w:rPr>
          <w:b/>
        </w:rPr>
        <w:t>м.р</w:t>
      </w:r>
      <w:proofErr w:type="spellEnd"/>
      <w:r>
        <w:rPr>
          <w:b/>
        </w:rPr>
        <w:t>. Волжский</w:t>
      </w:r>
      <w:r w:rsidRPr="004F7C5D">
        <w:rPr>
          <w:b/>
        </w:rPr>
        <w:t xml:space="preserve"> по совершенствованию преподавания </w:t>
      </w:r>
      <w:r>
        <w:rPr>
          <w:b/>
        </w:rPr>
        <w:t>физики</w:t>
      </w:r>
      <w:r w:rsidRPr="004F7C5D">
        <w:rPr>
          <w:b/>
        </w:rPr>
        <w:t xml:space="preserve"> группе обучающихся с низким уровнем подготовки</w:t>
      </w:r>
    </w:p>
    <w:p w14:paraId="29D2638A" w14:textId="77777777" w:rsidR="005B29BE" w:rsidRPr="00B1536B" w:rsidRDefault="005B29BE" w:rsidP="005B29BE">
      <w:pPr>
        <w:pStyle w:val="paragraph-styledstyledparagraph-sc-a650b026-0"/>
        <w:spacing w:line="276" w:lineRule="auto"/>
      </w:pPr>
      <w:r w:rsidRPr="00B1536B">
        <w:lastRenderedPageBreak/>
        <w:t>Целевой ориентир: формирование устойчивой базовой компетентности и ликвидация страха перед составными задачами.</w:t>
      </w:r>
    </w:p>
    <w:p w14:paraId="07416E31" w14:textId="77777777" w:rsidR="005B29BE" w:rsidRPr="004F7C5D" w:rsidRDefault="005B29BE" w:rsidP="005B29BE">
      <w:pPr>
        <w:pStyle w:val="4"/>
        <w:spacing w:line="276" w:lineRule="auto"/>
        <w:rPr>
          <w:rFonts w:ascii="Times New Roman" w:hAnsi="Times New Roman" w:cs="Times New Roman"/>
          <w:color w:val="auto"/>
        </w:rPr>
      </w:pPr>
      <w:r w:rsidRPr="004F7C5D">
        <w:rPr>
          <w:rFonts w:ascii="Times New Roman" w:hAnsi="Times New Roman" w:cs="Times New Roman"/>
          <w:color w:val="auto"/>
        </w:rPr>
        <w:t>Аспекты предметной подготовки</w:t>
      </w:r>
    </w:p>
    <w:p w14:paraId="742D0518" w14:textId="77777777" w:rsidR="005B29BE" w:rsidRPr="00B1536B" w:rsidRDefault="005B29BE" w:rsidP="005B29BE">
      <w:pPr>
        <w:pStyle w:val="paragraph-styledstyledparagraph-sc-a650b026-0"/>
        <w:spacing w:line="276" w:lineRule="auto"/>
      </w:pPr>
      <w:r w:rsidRPr="00B1536B">
        <w:rPr>
          <w:b/>
          <w:bCs/>
        </w:rPr>
        <w:t>1. Технология «Графического протокола решения» (для ликвидации дефицита моделирования):</w:t>
      </w:r>
      <w:r w:rsidRPr="00B1536B">
        <w:t xml:space="preserve"> Ввести жесткий регламент: ни одна расчетная задача не принимается без рисунка-схемы, выполненного по цветовому коду.</w:t>
      </w:r>
    </w:p>
    <w:p w14:paraId="7E296BDE" w14:textId="77777777" w:rsidR="005B29BE" w:rsidRPr="00B1536B" w:rsidRDefault="005B29BE" w:rsidP="00F720E8">
      <w:pPr>
        <w:numPr>
          <w:ilvl w:val="0"/>
          <w:numId w:val="27"/>
        </w:numPr>
        <w:spacing w:before="100" w:beforeAutospacing="1" w:after="100" w:afterAutospacing="1" w:line="276" w:lineRule="auto"/>
      </w:pPr>
      <w:r w:rsidRPr="00B1536B">
        <w:rPr>
          <w:rStyle w:val="afb"/>
        </w:rPr>
        <w:t>Зеленый:</w:t>
      </w:r>
      <w:r w:rsidRPr="00B1536B">
        <w:t xml:space="preserve"> Тело отсчета и оси координат.</w:t>
      </w:r>
    </w:p>
    <w:p w14:paraId="161C111F" w14:textId="77777777" w:rsidR="005B29BE" w:rsidRPr="00B1536B" w:rsidRDefault="005B29BE" w:rsidP="00F720E8">
      <w:pPr>
        <w:numPr>
          <w:ilvl w:val="0"/>
          <w:numId w:val="27"/>
        </w:numPr>
        <w:spacing w:before="100" w:beforeAutospacing="1" w:after="100" w:afterAutospacing="1" w:line="276" w:lineRule="auto"/>
      </w:pPr>
      <w:r w:rsidRPr="00B1536B">
        <w:rPr>
          <w:rStyle w:val="afb"/>
        </w:rPr>
        <w:t>Красный:</w:t>
      </w:r>
      <w:r w:rsidRPr="00B1536B">
        <w:t xml:space="preserve"> Векторы действующих сил.</w:t>
      </w:r>
    </w:p>
    <w:p w14:paraId="4DC99446" w14:textId="77777777" w:rsidR="005B29BE" w:rsidRPr="00B1536B" w:rsidRDefault="005B29BE" w:rsidP="00F720E8">
      <w:pPr>
        <w:numPr>
          <w:ilvl w:val="0"/>
          <w:numId w:val="27"/>
        </w:numPr>
        <w:spacing w:before="100" w:beforeAutospacing="1" w:after="100" w:afterAutospacing="1" w:line="276" w:lineRule="auto"/>
      </w:pPr>
      <w:r w:rsidRPr="00B1536B">
        <w:rPr>
          <w:rStyle w:val="afb"/>
        </w:rPr>
        <w:t>Синий:</w:t>
      </w:r>
      <w:r w:rsidRPr="00B1536B">
        <w:t xml:space="preserve"> Направление движения/скорости.</w:t>
      </w:r>
    </w:p>
    <w:p w14:paraId="494A1C3E" w14:textId="77777777" w:rsidR="005B29BE" w:rsidRPr="00B1536B" w:rsidRDefault="005B29BE" w:rsidP="00F720E8">
      <w:pPr>
        <w:numPr>
          <w:ilvl w:val="0"/>
          <w:numId w:val="27"/>
        </w:numPr>
        <w:spacing w:before="100" w:beforeAutospacing="1" w:after="100" w:afterAutospacing="1" w:line="276" w:lineRule="auto"/>
      </w:pPr>
      <w:r w:rsidRPr="00B1536B">
        <w:rPr>
          <w:rStyle w:val="afb"/>
        </w:rPr>
        <w:t>Эффект:</w:t>
      </w:r>
      <w:r w:rsidRPr="00B1536B">
        <w:t xml:space="preserve"> Это заставляет мозг сначала построить физический образ, а потом искать цифры, исключая ассоциативный подбор формул.</w:t>
      </w:r>
    </w:p>
    <w:p w14:paraId="3B2A560F" w14:textId="77777777" w:rsidR="005B29BE" w:rsidRPr="00B1536B" w:rsidRDefault="005B29BE" w:rsidP="005B29BE">
      <w:pPr>
        <w:pStyle w:val="paragraph-styledstyledparagraph-sc-a650b026-0"/>
        <w:spacing w:line="276" w:lineRule="auto"/>
      </w:pPr>
      <w:r w:rsidRPr="00B1536B">
        <w:rPr>
          <w:b/>
          <w:bCs/>
        </w:rPr>
        <w:t>2. Тренинг «Арифметика формул» (алгебраические преобразования):</w:t>
      </w:r>
      <w:r w:rsidRPr="00B1536B">
        <w:t xml:space="preserve"> Ежедневно уделять 5 минут урока решению уравнений исключительно в буквенном виде. </w:t>
      </w:r>
    </w:p>
    <w:p w14:paraId="623447A0" w14:textId="77777777" w:rsidR="005B29BE" w:rsidRPr="00B1536B" w:rsidRDefault="005B29BE" w:rsidP="00F720E8">
      <w:pPr>
        <w:numPr>
          <w:ilvl w:val="0"/>
          <w:numId w:val="28"/>
        </w:numPr>
        <w:spacing w:before="100" w:beforeAutospacing="1" w:after="100" w:afterAutospacing="1" w:line="276" w:lineRule="auto"/>
      </w:pPr>
      <w:r w:rsidRPr="00B1536B">
        <w:rPr>
          <w:rStyle w:val="afb"/>
        </w:rPr>
        <w:t>Прием:</w:t>
      </w:r>
      <w:r w:rsidRPr="00B1536B">
        <w:t xml:space="preserve"> Дается физическая формула (например, </w:t>
      </w:r>
      <w:r w:rsidRPr="00B1536B">
        <w:rPr>
          <w:rStyle w:val="katex-mathml"/>
        </w:rPr>
        <w:t>Q=</w:t>
      </w:r>
      <w:proofErr w:type="spellStart"/>
      <w:r w:rsidRPr="00B1536B">
        <w:rPr>
          <w:rStyle w:val="katex-mathml"/>
        </w:rPr>
        <w:t>cmΔt</w:t>
      </w:r>
      <w:proofErr w:type="spellEnd"/>
      <w:r w:rsidRPr="00B1536B">
        <w:rPr>
          <w:rStyle w:val="katex-mathml"/>
        </w:rPr>
        <w:t xml:space="preserve"> </w:t>
      </w:r>
      <w:r w:rsidRPr="00B1536B">
        <w:t xml:space="preserve">). Учитель называет разные варианты поиска (найди </w:t>
      </w:r>
      <w:r w:rsidRPr="00B1536B">
        <w:rPr>
          <w:rStyle w:val="mord"/>
        </w:rPr>
        <w:t>m</w:t>
      </w:r>
      <w:r w:rsidRPr="00B1536B">
        <w:t xml:space="preserve">, найди </w:t>
      </w:r>
      <w:proofErr w:type="spellStart"/>
      <w:r w:rsidRPr="00B1536B">
        <w:rPr>
          <w:rStyle w:val="katex-mathml"/>
        </w:rPr>
        <w:t>Δt</w:t>
      </w:r>
      <w:proofErr w:type="spellEnd"/>
      <w:r w:rsidRPr="00B1536B">
        <w:rPr>
          <w:rStyle w:val="katex-mathml"/>
        </w:rPr>
        <w:t xml:space="preserve">, </w:t>
      </w:r>
      <w:r w:rsidRPr="00B1536B">
        <w:t xml:space="preserve"> найди </w:t>
      </w:r>
      <w:r w:rsidRPr="00B1536B">
        <w:rPr>
          <w:rStyle w:val="mord"/>
        </w:rPr>
        <w:t>c</w:t>
      </w:r>
      <w:r w:rsidRPr="00B1536B">
        <w:t>). Ученики должны мгновенно записать результат буквами, прежде чем подставлять числа. Это снимает барьер задания № 10–11.</w:t>
      </w:r>
    </w:p>
    <w:p w14:paraId="0AACBE96" w14:textId="77777777" w:rsidR="005B29BE" w:rsidRPr="00B1536B" w:rsidRDefault="005B29BE" w:rsidP="005B29BE">
      <w:pPr>
        <w:pStyle w:val="paragraph-styledstyledparagraph-sc-a650b026-0"/>
        <w:spacing w:line="276" w:lineRule="auto"/>
      </w:pPr>
      <w:r w:rsidRPr="00B1536B">
        <w:rPr>
          <w:b/>
          <w:bCs/>
        </w:rPr>
        <w:t>3. Работа с деформированными таблицами и графиками:</w:t>
      </w:r>
      <w:r w:rsidRPr="00B1536B">
        <w:t xml:space="preserve"> Отказаться от идеальных учебных графиков. Использовать реальные данные (температура за неделю, курс валют).</w:t>
      </w:r>
    </w:p>
    <w:p w14:paraId="201844D4" w14:textId="77777777" w:rsidR="005B29BE" w:rsidRPr="00B1536B" w:rsidRDefault="005B29BE" w:rsidP="00F720E8">
      <w:pPr>
        <w:numPr>
          <w:ilvl w:val="0"/>
          <w:numId w:val="29"/>
        </w:numPr>
        <w:spacing w:before="100" w:beforeAutospacing="1" w:after="100" w:afterAutospacing="1" w:line="276" w:lineRule="auto"/>
      </w:pPr>
      <w:r w:rsidRPr="00B1536B">
        <w:rPr>
          <w:rStyle w:val="afb"/>
        </w:rPr>
        <w:t>Задание:</w:t>
      </w:r>
      <w:r w:rsidRPr="00B1536B">
        <w:t xml:space="preserve"> Найти значение в момент времени, который отсутствует в таблице (линейная интерполяция). Определить по графику не значение точки, а интервал наибольшего убывания функции.</w:t>
      </w:r>
    </w:p>
    <w:p w14:paraId="5E1545AA" w14:textId="77777777" w:rsidR="005B29BE" w:rsidRPr="004F7C5D" w:rsidRDefault="005B29BE" w:rsidP="005B29BE">
      <w:pPr>
        <w:pStyle w:val="4"/>
        <w:spacing w:line="276" w:lineRule="auto"/>
        <w:rPr>
          <w:rFonts w:ascii="Times New Roman" w:hAnsi="Times New Roman" w:cs="Times New Roman"/>
          <w:color w:val="auto"/>
        </w:rPr>
      </w:pPr>
      <w:r w:rsidRPr="004F7C5D">
        <w:rPr>
          <w:rFonts w:ascii="Times New Roman" w:hAnsi="Times New Roman" w:cs="Times New Roman"/>
          <w:color w:val="auto"/>
        </w:rPr>
        <w:t>Развитие метапредметных умений</w:t>
      </w:r>
    </w:p>
    <w:p w14:paraId="711E83FD" w14:textId="77777777" w:rsidR="005B29BE" w:rsidRPr="00B1536B" w:rsidRDefault="005B29BE" w:rsidP="005B29BE">
      <w:pPr>
        <w:pStyle w:val="paragraph-styledstyledparagraph-sc-a650b026-0"/>
        <w:spacing w:line="276" w:lineRule="auto"/>
      </w:pPr>
      <w:r w:rsidRPr="00B1536B">
        <w:rPr>
          <w:b/>
          <w:bCs/>
        </w:rPr>
        <w:t>1. Формирование регулятивного навыка «Оценка правдоподобия»:</w:t>
      </w:r>
      <w:r w:rsidRPr="00B1536B">
        <w:t xml:space="preserve"> Создать в классе банк абсурдных ответов. Перед сдачей работы ученик обязан поставить галочку напротив фразы: «Мой ответ реален?». </w:t>
      </w:r>
    </w:p>
    <w:p w14:paraId="3ABA7D11" w14:textId="77777777" w:rsidR="005B29BE" w:rsidRPr="00B1536B" w:rsidRDefault="005B29BE" w:rsidP="00F720E8">
      <w:pPr>
        <w:numPr>
          <w:ilvl w:val="0"/>
          <w:numId w:val="30"/>
        </w:numPr>
        <w:spacing w:before="100" w:beforeAutospacing="1" w:after="100" w:afterAutospacing="1" w:line="276" w:lineRule="auto"/>
      </w:pPr>
      <w:r w:rsidRPr="00B1536B">
        <w:rPr>
          <w:rStyle w:val="afb"/>
        </w:rPr>
        <w:lastRenderedPageBreak/>
        <w:t>Критерии:</w:t>
      </w:r>
      <w:r w:rsidRPr="00B1536B">
        <w:t xml:space="preserve"> Человек весит меньше грамма? Машина едет быстрее звука? Плотность дерева больше плотности стали? Если ответ нарушает здравый смысл, ученик получает право на 2 минуты дополнительного поиска ошибки без снижения оценки.</w:t>
      </w:r>
    </w:p>
    <w:p w14:paraId="1F5CCE45" w14:textId="77777777" w:rsidR="005B29BE" w:rsidRPr="00B1536B" w:rsidRDefault="005B29BE" w:rsidP="005B29BE">
      <w:pPr>
        <w:pStyle w:val="paragraph-styledstyledparagraph-sc-a650b026-0"/>
        <w:spacing w:line="276" w:lineRule="auto"/>
      </w:pPr>
      <w:r w:rsidRPr="00B1536B">
        <w:rPr>
          <w:b/>
          <w:bCs/>
        </w:rPr>
        <w:t>2. Прием «Стоп-вопрос» для развития самоконтроля:</w:t>
      </w:r>
      <w:r w:rsidRPr="00B1536B">
        <w:t xml:space="preserve"> После записи каждой формулы учитель вводит правило обязательного вопроса вслух или про себя: «Что означает этот символ именно сейчас? Какова его единица измерения?». </w:t>
      </w:r>
    </w:p>
    <w:p w14:paraId="4661DF6B" w14:textId="77777777" w:rsidR="005B29BE" w:rsidRPr="00B1536B" w:rsidRDefault="005B29BE" w:rsidP="00F720E8">
      <w:pPr>
        <w:numPr>
          <w:ilvl w:val="0"/>
          <w:numId w:val="31"/>
        </w:numPr>
        <w:spacing w:before="100" w:beforeAutospacing="1" w:after="100" w:afterAutospacing="1" w:line="276" w:lineRule="auto"/>
      </w:pPr>
      <w:r w:rsidRPr="00B1536B">
        <w:rPr>
          <w:rStyle w:val="afb"/>
        </w:rPr>
        <w:t>Цель:</w:t>
      </w:r>
      <w:r w:rsidRPr="00B1536B">
        <w:t xml:space="preserve"> Борьба с автоматизмом списывания. Это развивает рефлексию (регулятивное УУД).</w:t>
      </w:r>
    </w:p>
    <w:p w14:paraId="33C4E81C" w14:textId="77777777" w:rsidR="005B29BE" w:rsidRPr="00B1536B" w:rsidRDefault="005B29BE" w:rsidP="005B29BE">
      <w:pPr>
        <w:pStyle w:val="paragraph-styledstyledparagraph-sc-a650b026-0"/>
        <w:spacing w:line="276" w:lineRule="auto"/>
      </w:pPr>
      <w:r w:rsidRPr="00B1536B">
        <w:rPr>
          <w:b/>
          <w:bCs/>
        </w:rPr>
        <w:t>3. Коммуникативные УУД: «Объясни соседу»:</w:t>
      </w:r>
      <w:r w:rsidRPr="00B1536B">
        <w:t xml:space="preserve"> Ученики обмениваются решенными черновиками. Задача рецензента — не исправить ошибку красной ручкой, а задать один вопрос автору: «Я не понял, почему здесь ты сложил эти силы, ведь они направлены в разные стороны?». </w:t>
      </w:r>
    </w:p>
    <w:p w14:paraId="240944A7" w14:textId="77777777" w:rsidR="005B29BE" w:rsidRPr="00B1536B" w:rsidRDefault="005B29BE" w:rsidP="00F720E8">
      <w:pPr>
        <w:numPr>
          <w:ilvl w:val="0"/>
          <w:numId w:val="32"/>
        </w:numPr>
        <w:spacing w:before="100" w:beforeAutospacing="1" w:after="100" w:afterAutospacing="1" w:line="276" w:lineRule="auto"/>
      </w:pPr>
      <w:r w:rsidRPr="00B1536B">
        <w:rPr>
          <w:rStyle w:val="afb"/>
        </w:rPr>
        <w:t>Эффект:</w:t>
      </w:r>
      <w:r w:rsidRPr="00B1536B">
        <w:t xml:space="preserve"> Чтобы ответить, автор вынужден </w:t>
      </w:r>
      <w:proofErr w:type="spellStart"/>
      <w:r w:rsidRPr="00B1536B">
        <w:t>вербализовать</w:t>
      </w:r>
      <w:proofErr w:type="spellEnd"/>
      <w:r w:rsidRPr="00B1536B">
        <w:t xml:space="preserve"> свою скрытую логику. Чаще всего в процессе объяснения он сам обнаруживает ошибку в знаке или выборе проекции.</w:t>
      </w:r>
    </w:p>
    <w:p w14:paraId="129B8347" w14:textId="77777777" w:rsidR="005B29BE" w:rsidRPr="00B1536B" w:rsidRDefault="005B29BE" w:rsidP="005B29BE">
      <w:pPr>
        <w:pStyle w:val="paragraph-styledstyledparagraph-sc-a650b026-0"/>
        <w:spacing w:line="276" w:lineRule="auto"/>
      </w:pPr>
      <w:r w:rsidRPr="00B1536B">
        <w:rPr>
          <w:b/>
          <w:bCs/>
        </w:rPr>
        <w:t>4. Смысловое чтение через маркировку текста:</w:t>
      </w:r>
      <w:r w:rsidRPr="00B1536B">
        <w:t xml:space="preserve"> Выдача текстов задач, где ученики обязаны маркером выделять:</w:t>
      </w:r>
    </w:p>
    <w:p w14:paraId="7307EEA4" w14:textId="77777777" w:rsidR="005B29BE" w:rsidRPr="00B1536B" w:rsidRDefault="005B29BE" w:rsidP="00F720E8">
      <w:pPr>
        <w:numPr>
          <w:ilvl w:val="0"/>
          <w:numId w:val="33"/>
        </w:numPr>
        <w:spacing w:before="100" w:beforeAutospacing="1" w:after="100" w:afterAutospacing="1" w:line="276" w:lineRule="auto"/>
      </w:pPr>
      <w:r w:rsidRPr="00B1536B">
        <w:t>Желтым — физические объекты.</w:t>
      </w:r>
    </w:p>
    <w:p w14:paraId="125AFE18" w14:textId="77777777" w:rsidR="005B29BE" w:rsidRPr="00B1536B" w:rsidRDefault="005B29BE" w:rsidP="00F720E8">
      <w:pPr>
        <w:numPr>
          <w:ilvl w:val="0"/>
          <w:numId w:val="33"/>
        </w:numPr>
        <w:spacing w:before="100" w:beforeAutospacing="1" w:after="100" w:afterAutospacing="1" w:line="276" w:lineRule="auto"/>
      </w:pPr>
      <w:r w:rsidRPr="00B1536B">
        <w:t>Синим — числовые данные.</w:t>
      </w:r>
    </w:p>
    <w:p w14:paraId="47D2A394" w14:textId="77777777" w:rsidR="005B29BE" w:rsidRPr="00B1536B" w:rsidRDefault="005B29BE" w:rsidP="00F720E8">
      <w:pPr>
        <w:numPr>
          <w:ilvl w:val="0"/>
          <w:numId w:val="33"/>
        </w:numPr>
        <w:spacing w:before="100" w:beforeAutospacing="1" w:after="100" w:afterAutospacing="1" w:line="276" w:lineRule="auto"/>
      </w:pPr>
      <w:r w:rsidRPr="00B1536B">
        <w:t>Зеленым — ключевые слова-условия (идеально гладкая поверхность, вакуум, отсутствие трения). Только после раскраски разрешается приступать к записи «Дано». Это формирует привычку извлекать информацию, а не просто скользить глазами по строчкам.</w:t>
      </w:r>
    </w:p>
    <w:p w14:paraId="76DA3BD4" w14:textId="77777777" w:rsidR="005B29BE" w:rsidRPr="00B1536B" w:rsidRDefault="005B29BE" w:rsidP="005B29BE">
      <w:pPr>
        <w:spacing w:before="100" w:beforeAutospacing="1" w:after="100" w:afterAutospacing="1" w:line="276" w:lineRule="auto"/>
      </w:pPr>
      <w:r w:rsidRPr="00B1536B">
        <w:rPr>
          <w:b/>
        </w:rPr>
        <w:t>Рекомендации</w:t>
      </w:r>
      <w:r w:rsidRPr="00B1536B">
        <w:t xml:space="preserve"> носят практико-ориентированный характер и направлены на внедрение в повседневный урок приемов, развивающих как предметные, так и метапредметные навыки без механического «натаскивания» на формат ОГЭ.</w:t>
      </w:r>
    </w:p>
    <w:p w14:paraId="2D3636C4" w14:textId="77777777" w:rsidR="005B29BE" w:rsidRPr="00B1536B" w:rsidRDefault="005B29BE" w:rsidP="005B29BE">
      <w:pPr>
        <w:spacing w:before="100" w:beforeAutospacing="1" w:after="100" w:afterAutospacing="1" w:line="276" w:lineRule="auto"/>
        <w:rPr>
          <w:i/>
        </w:rPr>
      </w:pPr>
      <w:r w:rsidRPr="00B1536B">
        <w:rPr>
          <w:i/>
        </w:rPr>
        <w:t>Предметная подготовка: алгоритмизация и структурирование</w:t>
      </w:r>
    </w:p>
    <w:p w14:paraId="13DFD5B2" w14:textId="77777777" w:rsidR="005B29BE" w:rsidRPr="00B1536B" w:rsidRDefault="005B29BE" w:rsidP="005B29BE">
      <w:pPr>
        <w:spacing w:before="100" w:beforeAutospacing="1" w:after="100" w:afterAutospacing="1" w:line="276" w:lineRule="auto"/>
      </w:pPr>
      <w:r w:rsidRPr="00B1536B">
        <w:t>Методика: Не требовать от слабых учеников сразу решать задачу «с нуля». Использовать задачи с частично заполненным решением.</w:t>
      </w:r>
    </w:p>
    <w:p w14:paraId="0D15D500" w14:textId="77777777" w:rsidR="005B29BE" w:rsidRPr="00B1536B" w:rsidRDefault="005B29BE" w:rsidP="005B29BE">
      <w:pPr>
        <w:spacing w:before="100" w:beforeAutospacing="1" w:after="100" w:afterAutospacing="1" w:line="276" w:lineRule="auto"/>
      </w:pPr>
      <w:r w:rsidRPr="00B1536B">
        <w:lastRenderedPageBreak/>
        <w:t>Прием: На этапе закрепления выдавать карточки, где уже записано «Дано», переведены единицы в СИ и дана основная формула. Задача ученика – только подставить числа и вычислить ответ. Постепенно убирать эти подсказки (сначала убрать перевод единиц, потом запись формулы), формируя полный алгоритм: Дано → СИ → Формула → Подстановка→ Ответ.</w:t>
      </w:r>
    </w:p>
    <w:p w14:paraId="1999117B" w14:textId="77777777" w:rsidR="005B29BE" w:rsidRPr="00B1536B" w:rsidRDefault="005B29BE" w:rsidP="005B29BE">
      <w:pPr>
        <w:spacing w:before="100" w:beforeAutospacing="1" w:after="100" w:afterAutospacing="1" w:line="276" w:lineRule="auto"/>
      </w:pPr>
      <w:r w:rsidRPr="00B1536B">
        <w:t>Регулярный «Микро-эксперимент» на каждом уроке (Задание 15):</w:t>
      </w:r>
    </w:p>
    <w:p w14:paraId="2040632B" w14:textId="77777777" w:rsidR="005B29BE" w:rsidRPr="00B1536B" w:rsidRDefault="005B29BE" w:rsidP="005B29BE">
      <w:pPr>
        <w:spacing w:before="100" w:beforeAutospacing="1" w:after="100" w:afterAutospacing="1" w:line="276" w:lineRule="auto"/>
      </w:pPr>
      <w:r w:rsidRPr="00B1536B">
        <w:t>Методика: Интеграция работы с приборами в структуру каждого урока, а не только в специальные лабораторные работы.</w:t>
      </w:r>
    </w:p>
    <w:p w14:paraId="61292709" w14:textId="77777777" w:rsidR="005B29BE" w:rsidRPr="00B1536B" w:rsidRDefault="005B29BE" w:rsidP="005B29BE">
      <w:pPr>
        <w:spacing w:before="100" w:beforeAutospacing="1" w:after="100" w:afterAutospacing="1" w:line="276" w:lineRule="auto"/>
      </w:pPr>
      <w:r w:rsidRPr="00B1536B">
        <w:t>Прием: «5 минут с прибором». В начале или конце урока показать реальный прибор (или его качественное изображение на слайде). Учащиеся должны в тетради за 3 минуты записать: 1) название прибора, 2) цену деления, 3) абсолютную погрешность, 4) показания с учетом погрешности (</w:t>
      </w:r>
      <w:r w:rsidRPr="00B1536B">
        <w:rPr>
          <w:rFonts w:ascii="Cambria Math" w:hAnsi="Cambria Math" w:cs="Cambria Math"/>
        </w:rPr>
        <w:t>𝐴</w:t>
      </w:r>
      <w:r w:rsidRPr="00B1536B">
        <w:t>=</w:t>
      </w:r>
      <w:r w:rsidRPr="00B1536B">
        <w:rPr>
          <w:rFonts w:ascii="Cambria Math" w:hAnsi="Cambria Math" w:cs="Cambria Math"/>
        </w:rPr>
        <w:t>𝑎</w:t>
      </w:r>
      <w:r w:rsidRPr="00B1536B">
        <w:t>±Δ</w:t>
      </w:r>
      <w:r w:rsidRPr="00B1536B">
        <w:rPr>
          <w:rFonts w:ascii="Cambria Math" w:hAnsi="Cambria Math" w:cs="Cambria Math"/>
        </w:rPr>
        <w:t>𝑎</w:t>
      </w:r>
      <w:r w:rsidRPr="00B1536B">
        <w:t>). Это доводит навык до автоматизма.</w:t>
      </w:r>
    </w:p>
    <w:p w14:paraId="02CB69E0" w14:textId="77777777" w:rsidR="005B29BE" w:rsidRPr="00B1536B" w:rsidRDefault="005B29BE" w:rsidP="005B29BE">
      <w:pPr>
        <w:spacing w:before="100" w:beforeAutospacing="1" w:after="100" w:afterAutospacing="1" w:line="276" w:lineRule="auto"/>
      </w:pPr>
      <w:r w:rsidRPr="00B1536B">
        <w:t>Технология работы с физическим текстом (Задание 18):</w:t>
      </w:r>
    </w:p>
    <w:p w14:paraId="50A9758A" w14:textId="77777777" w:rsidR="005B29BE" w:rsidRPr="00B1536B" w:rsidRDefault="005B29BE" w:rsidP="005B29BE">
      <w:pPr>
        <w:spacing w:before="100" w:beforeAutospacing="1" w:after="100" w:afterAutospacing="1" w:line="276" w:lineRule="auto"/>
      </w:pPr>
      <w:r w:rsidRPr="00B1536B">
        <w:t>Методика: Обучение приемам вдумчивого чтения (технология «</w:t>
      </w:r>
      <w:proofErr w:type="spellStart"/>
      <w:r w:rsidRPr="00B1536B">
        <w:t>Инсерт</w:t>
      </w:r>
      <w:proofErr w:type="spellEnd"/>
      <w:r w:rsidRPr="00B1536B">
        <w:t>» или «Маркировка текста»).</w:t>
      </w:r>
    </w:p>
    <w:p w14:paraId="100F0DB3" w14:textId="77777777" w:rsidR="005B29BE" w:rsidRPr="00B1536B" w:rsidRDefault="005B29BE" w:rsidP="005B29BE">
      <w:pPr>
        <w:spacing w:before="100" w:beforeAutospacing="1" w:after="100" w:afterAutospacing="1" w:line="276" w:lineRule="auto"/>
      </w:pPr>
      <w:r w:rsidRPr="00B1536B">
        <w:t>Прием: При решении любой текстовой задачи требовать от ученика выделять маркером: синим – числовые данные, красным – искомую величину, зеленым – слова-подсказки («равномерно», «невесомость», «идеальный»), которые указывают на конкретную физическую модель и формулу.</w:t>
      </w:r>
    </w:p>
    <w:p w14:paraId="2C8D38FC" w14:textId="77777777" w:rsidR="005B29BE" w:rsidRPr="00B1536B" w:rsidRDefault="005B29BE" w:rsidP="005B29BE">
      <w:pPr>
        <w:spacing w:before="100" w:beforeAutospacing="1" w:after="100" w:afterAutospacing="1" w:line="276" w:lineRule="auto"/>
      </w:pPr>
      <w:r w:rsidRPr="00B1536B">
        <w:t xml:space="preserve"> </w:t>
      </w:r>
      <w:r w:rsidRPr="00B1536B">
        <w:rPr>
          <w:i/>
        </w:rPr>
        <w:t>Метапредметная подготовка</w:t>
      </w:r>
      <w:r w:rsidRPr="00B1536B">
        <w:t>: развитие универсальных учебных действий</w:t>
      </w:r>
    </w:p>
    <w:p w14:paraId="40CFF4C9" w14:textId="77777777" w:rsidR="005B29BE" w:rsidRPr="00B1536B" w:rsidRDefault="005B29BE" w:rsidP="005B29BE">
      <w:pPr>
        <w:spacing w:before="100" w:beforeAutospacing="1" w:after="100" w:afterAutospacing="1" w:line="276" w:lineRule="auto"/>
      </w:pPr>
      <w:r w:rsidRPr="00B1536B">
        <w:t>Развитие познавательных УУД через визуализацию связей:</w:t>
      </w:r>
    </w:p>
    <w:p w14:paraId="04EEA9AD" w14:textId="77777777" w:rsidR="005B29BE" w:rsidRPr="00B1536B" w:rsidRDefault="005B29BE" w:rsidP="005B29BE">
      <w:pPr>
        <w:spacing w:before="100" w:beforeAutospacing="1" w:after="100" w:afterAutospacing="1" w:line="276" w:lineRule="auto"/>
      </w:pPr>
      <w:r w:rsidRPr="00B1536B">
        <w:t xml:space="preserve">Прием: Составление «Опорных кластеров» (интеллект-карт) по каждому разделу. Например, в центре кластера «Тепловые явления» – величина </w:t>
      </w:r>
      <w:r w:rsidRPr="00B1536B">
        <w:rPr>
          <w:rFonts w:ascii="Cambria Math" w:hAnsi="Cambria Math" w:cs="Cambria Math"/>
        </w:rPr>
        <w:t>𝑄</w:t>
      </w:r>
      <w:r w:rsidRPr="00B1536B">
        <w:t xml:space="preserve">, а от нее стрелки к формулам: </w:t>
      </w:r>
      <w:r w:rsidRPr="00B1536B">
        <w:rPr>
          <w:rFonts w:ascii="Cambria Math" w:hAnsi="Cambria Math" w:cs="Cambria Math"/>
        </w:rPr>
        <w:t>𝑄</w:t>
      </w:r>
      <w:r w:rsidRPr="00B1536B">
        <w:t>=</w:t>
      </w:r>
      <w:r w:rsidRPr="00B1536B">
        <w:rPr>
          <w:rFonts w:ascii="Cambria Math" w:hAnsi="Cambria Math" w:cs="Cambria Math"/>
        </w:rPr>
        <w:t>𝑐𝑚</w:t>
      </w:r>
      <w:r w:rsidRPr="00B1536B">
        <w:t>Δ</w:t>
      </w:r>
      <w:r w:rsidRPr="00B1536B">
        <w:rPr>
          <w:rFonts w:ascii="Cambria Math" w:hAnsi="Cambria Math" w:cs="Cambria Math"/>
        </w:rPr>
        <w:t>𝑡</w:t>
      </w:r>
      <w:r w:rsidRPr="00B1536B">
        <w:t xml:space="preserve"> (связь с,</w:t>
      </w:r>
      <w:r w:rsidRPr="00B1536B">
        <w:rPr>
          <w:rFonts w:ascii="Cambria Math" w:hAnsi="Cambria Math" w:cs="Cambria Math"/>
        </w:rPr>
        <w:t>𝑚</w:t>
      </w:r>
      <w:r w:rsidRPr="00B1536B">
        <w:t>,Δ</w:t>
      </w:r>
      <w:r w:rsidRPr="00B1536B">
        <w:rPr>
          <w:rFonts w:ascii="Cambria Math" w:hAnsi="Cambria Math" w:cs="Cambria Math"/>
        </w:rPr>
        <w:t>𝑡</w:t>
      </w:r>
      <w:r w:rsidRPr="00B1536B">
        <w:t xml:space="preserve">), </w:t>
      </w:r>
      <w:r w:rsidRPr="00B1536B">
        <w:rPr>
          <w:rFonts w:ascii="Cambria Math" w:hAnsi="Cambria Math" w:cs="Cambria Math"/>
        </w:rPr>
        <w:t>𝑄</w:t>
      </w:r>
      <w:r w:rsidRPr="00B1536B">
        <w:t>=</w:t>
      </w:r>
      <w:r w:rsidRPr="00B1536B">
        <w:rPr>
          <w:rFonts w:ascii="Cambria Math" w:hAnsi="Cambria Math" w:cs="Cambria Math"/>
        </w:rPr>
        <w:t>𝜆𝑚</w:t>
      </w:r>
      <w:r w:rsidRPr="00B1536B">
        <w:t xml:space="preserve"> (связь с плавлением). Это помогает ученикам системно выбирать формулу, а не угадывать её.</w:t>
      </w:r>
    </w:p>
    <w:p w14:paraId="52EFFF7A" w14:textId="77777777" w:rsidR="005B29BE" w:rsidRPr="00B1536B" w:rsidRDefault="005B29BE" w:rsidP="005B29BE">
      <w:pPr>
        <w:spacing w:before="100" w:beforeAutospacing="1" w:after="100" w:afterAutospacing="1" w:line="276" w:lineRule="auto"/>
      </w:pPr>
      <w:r w:rsidRPr="00B1536B">
        <w:rPr>
          <w:i/>
        </w:rPr>
        <w:t>Развитие регулятивных УУД через взаимоконтроль</w:t>
      </w:r>
      <w:r w:rsidRPr="00B1536B">
        <w:t>:</w:t>
      </w:r>
    </w:p>
    <w:p w14:paraId="5C28DCE9" w14:textId="77777777" w:rsidR="005B29BE" w:rsidRPr="00B1536B" w:rsidRDefault="005B29BE" w:rsidP="005B29BE">
      <w:pPr>
        <w:spacing w:before="100" w:beforeAutospacing="1" w:after="100" w:afterAutospacing="1" w:line="276" w:lineRule="auto"/>
      </w:pPr>
      <w:r w:rsidRPr="00B1536B">
        <w:lastRenderedPageBreak/>
        <w:t>Прием: «Чек-лист самопроверки». Перед сдачей тетради или работы ученик обязан поставить галочки н</w:t>
      </w:r>
      <w:r>
        <w:t xml:space="preserve">апротив пунктов. </w:t>
      </w:r>
      <w:r w:rsidRPr="00B1536B">
        <w:t xml:space="preserve"> Все величины в СИ? Единица измерения в ответе указана? Ответ реалистичен (например, скорость пешехода не 100 м/с)? Введение такой привычки резко снижает количество глупых ошибок.</w:t>
      </w:r>
    </w:p>
    <w:p w14:paraId="26AFBE92" w14:textId="77777777" w:rsidR="005B29BE" w:rsidRPr="00B1536B" w:rsidRDefault="005B29BE" w:rsidP="005B29BE">
      <w:pPr>
        <w:spacing w:before="100" w:beforeAutospacing="1" w:after="100" w:afterAutospacing="1" w:line="276" w:lineRule="auto"/>
      </w:pPr>
      <w:r w:rsidRPr="00B1536B">
        <w:t>Развитие коммуникативных УУД через речевые клише:</w:t>
      </w:r>
    </w:p>
    <w:p w14:paraId="3F2EBE68" w14:textId="77777777" w:rsidR="005B29BE" w:rsidRPr="00B1536B" w:rsidRDefault="005B29BE" w:rsidP="005B29BE">
      <w:pPr>
        <w:spacing w:before="100" w:beforeAutospacing="1" w:after="100" w:afterAutospacing="1" w:line="276" w:lineRule="auto"/>
      </w:pPr>
      <w:r w:rsidRPr="00B1536B">
        <w:t>Прием: Запрет на использование бытовой лексики в объяснениях. Выдача учащимся «Банка речевых шаблонов» для заданий с развернутым ответом (Задание 19).</w:t>
      </w:r>
    </w:p>
    <w:p w14:paraId="7F4B6DAD" w14:textId="77777777" w:rsidR="005B29BE" w:rsidRPr="00B1536B" w:rsidRDefault="005B29BE" w:rsidP="005B29BE">
      <w:pPr>
        <w:spacing w:before="100" w:beforeAutospacing="1" w:after="100" w:afterAutospacing="1" w:line="276" w:lineRule="auto"/>
      </w:pPr>
      <w:r w:rsidRPr="00B1536B">
        <w:t>Примеры шаблонов: «Данное явление объясняется тем, что…», «Согласно закону…, при увеличении… происходит…», «На тело действуют силы…, поэтому…». Ученик должен научиться встраивать условие задачи в этот шаблон.</w:t>
      </w:r>
    </w:p>
    <w:p w14:paraId="0BBB7425" w14:textId="77777777" w:rsidR="005B29BE" w:rsidRPr="00B1536B" w:rsidRDefault="005B29BE" w:rsidP="005B29BE">
      <w:pPr>
        <w:spacing w:before="100" w:beforeAutospacing="1" w:after="100" w:afterAutospacing="1" w:line="276" w:lineRule="auto"/>
      </w:pPr>
      <w:r w:rsidRPr="00B1536B">
        <w:t>В. Организационные рекомендации</w:t>
      </w:r>
    </w:p>
    <w:p w14:paraId="3163714E" w14:textId="77777777" w:rsidR="005B29BE" w:rsidRPr="00B1536B" w:rsidRDefault="005B29BE" w:rsidP="005B29BE">
      <w:pPr>
        <w:spacing w:before="100" w:beforeAutospacing="1" w:after="100" w:afterAutospacing="1" w:line="276" w:lineRule="auto"/>
      </w:pPr>
      <w:r w:rsidRPr="00B1536B">
        <w:t>Дифференциация контроля: При оценке текущих работ учащихся группы «3» выделять отдельные баллы за правильность оформления (запись «Дано», перевод в СИ) даже если конечный ответ неверен. Это мотивирует соблюдать алгоритм.</w:t>
      </w:r>
    </w:p>
    <w:p w14:paraId="4EFE8A36" w14:textId="77777777" w:rsidR="005B29BE" w:rsidRPr="00B1536B" w:rsidRDefault="005B29BE" w:rsidP="005B29BE">
      <w:pPr>
        <w:spacing w:before="100" w:beforeAutospacing="1" w:after="100" w:afterAutospacing="1" w:line="276" w:lineRule="auto"/>
      </w:pPr>
      <w:r w:rsidRPr="00B1536B">
        <w:t>Фокус на базовом уровне: На дополнительных занятиях с данной группой не тратить время на разбор Заданий 21 и 22. Время должно быть инвестировано в многократное, вариативное решение задач уровня Заданий 6–11 и 15, что математически гарантированно переводит ученика в категорию «4».</w:t>
      </w:r>
    </w:p>
    <w:p w14:paraId="16092165" w14:textId="77777777" w:rsidR="005B29BE" w:rsidRPr="00B1536B" w:rsidRDefault="005B29BE" w:rsidP="005B29BE">
      <w:pPr>
        <w:spacing w:before="100" w:beforeAutospacing="1" w:after="100" w:afterAutospacing="1" w:line="276" w:lineRule="auto"/>
      </w:pPr>
      <w:r w:rsidRPr="00B1536B">
        <w:t>Реализация данных рекомендаций позволит трансформировать фрагментарные знания обучающихся в систему устойчивых алгоритмических действий, что является ключевым условием для достижения планируемых результатов и получения отметки «4».</w:t>
      </w:r>
    </w:p>
    <w:p w14:paraId="7752E91E" w14:textId="77777777" w:rsidR="005B29BE" w:rsidRDefault="005B29BE" w:rsidP="00F720E8">
      <w:pPr>
        <w:pStyle w:val="3"/>
        <w:numPr>
          <w:ilvl w:val="2"/>
          <w:numId w:val="2"/>
        </w:numPr>
        <w:spacing w:line="276" w:lineRule="auto"/>
        <w:ind w:left="1639" w:hanging="360"/>
        <w:jc w:val="both"/>
        <w:rPr>
          <w:rFonts w:ascii="Times New Roman" w:hAnsi="Times New Roman"/>
          <w:bCs w:val="0"/>
          <w:color w:val="auto"/>
        </w:rPr>
      </w:pPr>
      <w:r w:rsidRPr="00B1536B">
        <w:rPr>
          <w:rFonts w:ascii="Times New Roman" w:hAnsi="Times New Roman"/>
          <w:bCs w:val="0"/>
          <w:color w:val="auto"/>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42C62467" w14:textId="77777777" w:rsidR="005B29BE" w:rsidRPr="009A760D" w:rsidRDefault="005B29BE" w:rsidP="005B29BE"/>
    <w:p w14:paraId="466F4AAD" w14:textId="77777777" w:rsidR="005B29BE" w:rsidRPr="00B1536B" w:rsidRDefault="005B29BE" w:rsidP="005B29BE">
      <w:pPr>
        <w:spacing w:line="276" w:lineRule="auto"/>
        <w:ind w:firstLine="567"/>
        <w:jc w:val="both"/>
        <w:rPr>
          <w:rFonts w:eastAsia="Times New Roman"/>
          <w:bCs/>
          <w:i/>
          <w:iCs/>
        </w:rPr>
      </w:pPr>
    </w:p>
    <w:p w14:paraId="36909EB9" w14:textId="77777777" w:rsidR="005B29BE" w:rsidRPr="00B1536B" w:rsidRDefault="005B29BE" w:rsidP="005B29BE">
      <w:pPr>
        <w:spacing w:line="276" w:lineRule="auto"/>
        <w:ind w:firstLine="567"/>
        <w:jc w:val="both"/>
        <w:rPr>
          <w:rFonts w:eastAsia="Times New Roman"/>
          <w:bCs/>
          <w:iCs/>
        </w:rPr>
      </w:pPr>
      <w:r w:rsidRPr="00B1536B">
        <w:t xml:space="preserve">Группа обучающихся, получивших отметку «4», демонстрирует уверенное владение стандартным алгоритмом решения физических задач. Однако их подготовка характеризуется дефицитом гибкости мышления: при изменении контекста задачи или необходимости синтеза знаний из разных разделов успешность резко снижается.  Анализ статистических данных по группе, получившей отметку «4», </w:t>
      </w:r>
      <w:r w:rsidRPr="00B1536B">
        <w:lastRenderedPageBreak/>
        <w:t>демонстрирует хороший уровень освоения базового понятийного аппарата и алгоритмических действий, но выявляет существенные пробелы при необходимости работать с неявно заданной информацией, строить развернутые объяснения и решать задачи повышенной сложности.</w:t>
      </w:r>
    </w:p>
    <w:p w14:paraId="6525EACF"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Исходя из анализа выполнения заданий, в группе «4» в наибольшей степени сформированы следующие умения (показатели выполнения &gt; 75%):</w:t>
      </w:r>
    </w:p>
    <w:p w14:paraId="7AADEB9A"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Использование понятийного аппарата (Задание 1 – 91,4%): Уверенное знание обозначений, единиц измерения и физического смысла базовых величин.</w:t>
      </w:r>
    </w:p>
    <w:p w14:paraId="7D345C11"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Распознавание физических явлений (Задание 3 – 91,1%): Умение выделять существенные признаки изученных явлений по описанию или рисунку.</w:t>
      </w:r>
    </w:p>
    <w:p w14:paraId="5CBCF262"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Применение законов и формул в стандартных ситуациях (Задания 8 – 80,1%, 9 – 87,0%): Успешное вычисление величин в типовых, алгоритмизируемых задачах без «подвохов».</w:t>
      </w:r>
    </w:p>
    <w:p w14:paraId="57AB7D54"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Анализ графиков, таблиц и схем (Задание 14 – 80,5%): Способность извлекать информацию из визуальных моделей и описывать свойства процессов на их основе.</w:t>
      </w:r>
    </w:p>
    <w:p w14:paraId="68F3F6A6"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Описание изменений физических величин (Задание 12 – 78,1%): Понимание качественных зависимостей между параметрами системы.</w:t>
      </w:r>
    </w:p>
    <w:p w14:paraId="724A3729" w14:textId="77777777" w:rsidR="005B29BE" w:rsidRPr="003B014D" w:rsidRDefault="005B29BE" w:rsidP="005B29BE">
      <w:pPr>
        <w:spacing w:before="100" w:beforeAutospacing="1" w:after="100" w:afterAutospacing="1" w:line="276" w:lineRule="auto"/>
        <w:rPr>
          <w:rFonts w:eastAsia="Times New Roman"/>
        </w:rPr>
      </w:pPr>
      <w:r w:rsidRPr="003B014D">
        <w:rPr>
          <w:rFonts w:eastAsia="Times New Roman"/>
          <w:b/>
          <w:bCs/>
        </w:rPr>
        <w:t>Описание достигнутых результатов (сформированные умения):</w:t>
      </w:r>
    </w:p>
    <w:p w14:paraId="24331F93" w14:textId="77777777" w:rsidR="005B29BE" w:rsidRPr="003B014D" w:rsidRDefault="005B29BE" w:rsidP="00F720E8">
      <w:pPr>
        <w:numPr>
          <w:ilvl w:val="0"/>
          <w:numId w:val="34"/>
        </w:numPr>
        <w:spacing w:before="100" w:beforeAutospacing="1" w:after="100" w:afterAutospacing="1" w:line="276" w:lineRule="auto"/>
        <w:rPr>
          <w:rFonts w:eastAsia="Times New Roman"/>
        </w:rPr>
      </w:pPr>
      <w:r w:rsidRPr="003B014D">
        <w:rPr>
          <w:rFonts w:eastAsia="Times New Roman"/>
          <w:b/>
          <w:bCs/>
        </w:rPr>
        <w:t>Темы:</w:t>
      </w:r>
      <w:r w:rsidRPr="003B014D">
        <w:rPr>
          <w:rFonts w:eastAsia="Times New Roman"/>
        </w:rPr>
        <w:t xml:space="preserve"> Механика (кинематика, законы Ньютона), молекулярная физика (уравнение Менделеева-</w:t>
      </w:r>
      <w:proofErr w:type="spellStart"/>
      <w:r w:rsidRPr="003B014D">
        <w:rPr>
          <w:rFonts w:eastAsia="Times New Roman"/>
        </w:rPr>
        <w:t>Клапейрона</w:t>
      </w:r>
      <w:proofErr w:type="spellEnd"/>
      <w:r w:rsidRPr="003B014D">
        <w:rPr>
          <w:rFonts w:eastAsia="Times New Roman"/>
        </w:rPr>
        <w:t xml:space="preserve"> в простых случаях), электродинамика (закон Ома, работа тока).</w:t>
      </w:r>
    </w:p>
    <w:p w14:paraId="584F11A8" w14:textId="77777777" w:rsidR="005B29BE" w:rsidRPr="003B014D" w:rsidRDefault="005B29BE" w:rsidP="00F720E8">
      <w:pPr>
        <w:numPr>
          <w:ilvl w:val="0"/>
          <w:numId w:val="34"/>
        </w:numPr>
        <w:spacing w:before="100" w:beforeAutospacing="1" w:after="100" w:afterAutospacing="1" w:line="276" w:lineRule="auto"/>
        <w:rPr>
          <w:rFonts w:eastAsia="Times New Roman"/>
        </w:rPr>
      </w:pPr>
      <w:r w:rsidRPr="003B014D">
        <w:rPr>
          <w:rFonts w:eastAsia="Times New Roman"/>
          <w:b/>
          <w:bCs/>
        </w:rPr>
        <w:t>Умения:</w:t>
      </w:r>
      <w:r w:rsidRPr="003B014D">
        <w:rPr>
          <w:rFonts w:eastAsia="Times New Roman"/>
        </w:rPr>
        <w:t xml:space="preserve"> </w:t>
      </w:r>
    </w:p>
    <w:p w14:paraId="6C655044" w14:textId="77777777" w:rsidR="005B29BE" w:rsidRPr="003B014D" w:rsidRDefault="005B29BE" w:rsidP="00F720E8">
      <w:pPr>
        <w:numPr>
          <w:ilvl w:val="1"/>
          <w:numId w:val="34"/>
        </w:numPr>
        <w:spacing w:before="100" w:beforeAutospacing="1" w:after="100" w:afterAutospacing="1" w:line="276" w:lineRule="auto"/>
        <w:rPr>
          <w:rFonts w:eastAsia="Times New Roman"/>
        </w:rPr>
      </w:pPr>
      <w:r w:rsidRPr="003B014D">
        <w:rPr>
          <w:rFonts w:eastAsia="Times New Roman"/>
        </w:rPr>
        <w:t>Применение понятийного аппарата (№ 1 — 91,4%, № 3 — 91,1%).</w:t>
      </w:r>
    </w:p>
    <w:p w14:paraId="05C532AC" w14:textId="77777777" w:rsidR="005B29BE" w:rsidRPr="003B014D" w:rsidRDefault="005B29BE" w:rsidP="00F720E8">
      <w:pPr>
        <w:numPr>
          <w:ilvl w:val="1"/>
          <w:numId w:val="34"/>
        </w:numPr>
        <w:spacing w:before="100" w:beforeAutospacing="1" w:after="100" w:afterAutospacing="1" w:line="276" w:lineRule="auto"/>
        <w:rPr>
          <w:rFonts w:eastAsia="Times New Roman"/>
        </w:rPr>
      </w:pPr>
      <w:r w:rsidRPr="003B014D">
        <w:rPr>
          <w:rFonts w:eastAsia="Times New Roman"/>
        </w:rPr>
        <w:t>Решение типовых расчетных задач на основе одной модели (№ 8 — 80,1%, № 9 — 87,0%).</w:t>
      </w:r>
    </w:p>
    <w:p w14:paraId="7935AE99" w14:textId="77777777" w:rsidR="005B29BE" w:rsidRPr="003B014D" w:rsidRDefault="005B29BE" w:rsidP="00F720E8">
      <w:pPr>
        <w:numPr>
          <w:ilvl w:val="1"/>
          <w:numId w:val="34"/>
        </w:numPr>
        <w:spacing w:before="100" w:beforeAutospacing="1" w:after="100" w:afterAutospacing="1" w:line="276" w:lineRule="auto"/>
        <w:rPr>
          <w:rFonts w:eastAsia="Times New Roman"/>
        </w:rPr>
      </w:pPr>
      <w:r w:rsidRPr="003B014D">
        <w:rPr>
          <w:rFonts w:eastAsia="Times New Roman"/>
        </w:rPr>
        <w:t>Анализ графиков линейных зависимостей и прямых измерений (№ 14 — 80,5%, № 15 — 59,6%).</w:t>
      </w:r>
    </w:p>
    <w:p w14:paraId="1B7813AD" w14:textId="77777777" w:rsidR="005B29BE" w:rsidRPr="003B014D" w:rsidRDefault="005B29BE" w:rsidP="00F720E8">
      <w:pPr>
        <w:numPr>
          <w:ilvl w:val="1"/>
          <w:numId w:val="34"/>
        </w:numPr>
        <w:spacing w:before="100" w:beforeAutospacing="1" w:after="100" w:afterAutospacing="1" w:line="276" w:lineRule="auto"/>
        <w:rPr>
          <w:rFonts w:eastAsia="Times New Roman"/>
        </w:rPr>
      </w:pPr>
      <w:r w:rsidRPr="003B014D">
        <w:rPr>
          <w:rFonts w:eastAsia="Times New Roman"/>
        </w:rPr>
        <w:t>Интерпретация явной информации текста физического содержания (№ 18 — 37,0% — это выше среднего по группе, но ниже порога уверенности).</w:t>
      </w:r>
    </w:p>
    <w:p w14:paraId="6897A37F" w14:textId="77777777" w:rsidR="005B29BE" w:rsidRPr="003B014D" w:rsidRDefault="005B29BE" w:rsidP="005B29BE">
      <w:pPr>
        <w:spacing w:before="100" w:beforeAutospacing="1" w:after="100" w:afterAutospacing="1" w:line="276" w:lineRule="auto"/>
        <w:rPr>
          <w:rFonts w:eastAsia="Times New Roman"/>
        </w:rPr>
      </w:pPr>
      <w:r w:rsidRPr="003B014D">
        <w:rPr>
          <w:rFonts w:eastAsia="Times New Roman"/>
          <w:b/>
          <w:bCs/>
        </w:rPr>
        <w:t>Типичные дефициты и слабо освоенные темы:</w:t>
      </w:r>
    </w:p>
    <w:p w14:paraId="1C681C33" w14:textId="77777777" w:rsidR="005B29BE" w:rsidRPr="003B014D" w:rsidRDefault="005B29BE" w:rsidP="00F720E8">
      <w:pPr>
        <w:numPr>
          <w:ilvl w:val="0"/>
          <w:numId w:val="35"/>
        </w:numPr>
        <w:spacing w:before="100" w:beforeAutospacing="1" w:after="100" w:afterAutospacing="1" w:line="276" w:lineRule="auto"/>
        <w:rPr>
          <w:rFonts w:eastAsia="Times New Roman"/>
        </w:rPr>
      </w:pPr>
      <w:r w:rsidRPr="003B014D">
        <w:rPr>
          <w:rFonts w:eastAsia="Times New Roman"/>
          <w:b/>
          <w:bCs/>
        </w:rPr>
        <w:lastRenderedPageBreak/>
        <w:t>Нелинейные зависимости и функциональный анализ (задание № 14 — 80,5%):</w:t>
      </w:r>
      <w:r w:rsidRPr="003B014D">
        <w:rPr>
          <w:rFonts w:eastAsia="Times New Roman"/>
        </w:rPr>
        <w:t xml:space="preserve"> Группа справляется с чтением точек графика, но испытывает трудности с определением характера изменения величины (где график круче/</w:t>
      </w:r>
      <w:proofErr w:type="spellStart"/>
      <w:r w:rsidRPr="003B014D">
        <w:rPr>
          <w:rFonts w:eastAsia="Times New Roman"/>
        </w:rPr>
        <w:t>положе</w:t>
      </w:r>
      <w:proofErr w:type="spellEnd"/>
      <w:r w:rsidRPr="003B014D">
        <w:rPr>
          <w:rFonts w:eastAsia="Times New Roman"/>
        </w:rPr>
        <w:t>) и физическим смыслом производной-интеграла на интуитивном уровне (скорость изменения процесса).</w:t>
      </w:r>
    </w:p>
    <w:p w14:paraId="610E9AEE" w14:textId="77777777" w:rsidR="005B29BE" w:rsidRPr="003B014D" w:rsidRDefault="005B29BE" w:rsidP="00F720E8">
      <w:pPr>
        <w:numPr>
          <w:ilvl w:val="0"/>
          <w:numId w:val="35"/>
        </w:numPr>
        <w:spacing w:before="100" w:beforeAutospacing="1" w:after="100" w:afterAutospacing="1" w:line="276" w:lineRule="auto"/>
        <w:rPr>
          <w:rFonts w:eastAsia="Times New Roman"/>
        </w:rPr>
      </w:pPr>
      <w:r w:rsidRPr="003B014D">
        <w:rPr>
          <w:rFonts w:eastAsia="Times New Roman"/>
          <w:b/>
          <w:bCs/>
        </w:rPr>
        <w:t>Экспериментальная часть (задания № 16, 17):</w:t>
      </w:r>
      <w:r w:rsidRPr="003B014D">
        <w:rPr>
          <w:rFonts w:eastAsia="Times New Roman"/>
        </w:rPr>
        <w:t xml:space="preserve"> Выполнение составляет 73,6% и 70,1% соответственно. Дефицит заключается не в умении считать погрешности, а в интерпретации причинно-следственных связей внутри опыта. Ученики видят цифры таблицы, но затрудняются сформулировать вывод о качественной зависимости («при увеличении Х величина Y растет нелинейно»).</w:t>
      </w:r>
    </w:p>
    <w:p w14:paraId="085A8477" w14:textId="77777777" w:rsidR="005B29BE" w:rsidRPr="003B014D" w:rsidRDefault="005B29BE" w:rsidP="00F720E8">
      <w:pPr>
        <w:numPr>
          <w:ilvl w:val="0"/>
          <w:numId w:val="35"/>
        </w:numPr>
        <w:spacing w:before="100" w:beforeAutospacing="1" w:after="100" w:afterAutospacing="1" w:line="276" w:lineRule="auto"/>
        <w:rPr>
          <w:rFonts w:eastAsia="Times New Roman"/>
        </w:rPr>
      </w:pPr>
      <w:r w:rsidRPr="003B014D">
        <w:rPr>
          <w:rFonts w:eastAsia="Times New Roman"/>
          <w:b/>
          <w:bCs/>
        </w:rPr>
        <w:t>Качественные задачи высокого уровня (задание № 19 — 51,4%):</w:t>
      </w:r>
      <w:r w:rsidRPr="003B014D">
        <w:rPr>
          <w:rFonts w:eastAsia="Times New Roman"/>
        </w:rPr>
        <w:t xml:space="preserve"> Это главная зона риска. Переход от формулы к глубокому физическому объяснению процессов (например, почему выталкивающая сила меняется при погружении тела глубже в жидкость несферической формы) вызывает ступор. Знание закона есть, но нет навыка построения многоступенчатой логической цепочки без опоры на числа.</w:t>
      </w:r>
    </w:p>
    <w:p w14:paraId="13988134" w14:textId="77777777" w:rsidR="005B29BE" w:rsidRPr="003B014D" w:rsidRDefault="005B29BE" w:rsidP="00F720E8">
      <w:pPr>
        <w:numPr>
          <w:ilvl w:val="0"/>
          <w:numId w:val="35"/>
        </w:numPr>
        <w:spacing w:before="100" w:beforeAutospacing="1" w:after="100" w:afterAutospacing="1" w:line="276" w:lineRule="auto"/>
        <w:rPr>
          <w:rFonts w:eastAsia="Times New Roman"/>
        </w:rPr>
      </w:pPr>
      <w:r w:rsidRPr="003B014D">
        <w:rPr>
          <w:rFonts w:eastAsia="Times New Roman"/>
          <w:b/>
          <w:bCs/>
        </w:rPr>
        <w:t>Комбинированные задачи (задание № 22 — 31,3%):</w:t>
      </w:r>
      <w:r w:rsidRPr="003B014D">
        <w:rPr>
          <w:rFonts w:eastAsia="Times New Roman"/>
        </w:rPr>
        <w:t xml:space="preserve"> Резкое падение решаемости свидетельствует о неспособности удерживать в рабочей памяти две и более физические модели одновременно. Если задача требует сначала найти массу через плотность, а затем применить II закон Ньютона, группа теряет баллы на этапе стыковки этих моделей.</w:t>
      </w:r>
    </w:p>
    <w:p w14:paraId="5CA175AA"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В наименьшей степени у данной группы сформированы умения, требующие интеграции знаний, работы с текстом и строгой аргументации. Критические дефициты (показатели &lt; 60%):</w:t>
      </w:r>
    </w:p>
    <w:p w14:paraId="392BE96D"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Работа с текстами физического содержания (Задание 18 – 37,0%): Критический дефицит. Неспособность преобразовать вербальную информацию в знаковую (формулы), игнорирование ключевых слов-маркеров в тексте, подмена физических терминов бытовыми.</w:t>
      </w:r>
    </w:p>
    <w:p w14:paraId="64A6DF4D"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Решение расчетных задач высокого уровня сложности (Задание 21 – 22,8%, Задание 22 – 31,3%): Трудности с декомпозицией комбинированной задачи на несколько простых этапов; неумение связать законы из разных разделов физики (например, механика + термодинамика).</w:t>
      </w:r>
    </w:p>
    <w:p w14:paraId="70D16B9B"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Развернутое объяснение физических процессов (Задание 19 – 51,4%): Формальные ответы, отсутствие ссылки на конкретный физический закон, нарушение логической последовательности рассуждений (причина и следствие перепутаны местами).</w:t>
      </w:r>
    </w:p>
    <w:p w14:paraId="2D1A02F5"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Вычисления с использованием физических моделей в нестандартных условиях (Задания 6 – 58,2%, 7 – 54,8%, 10 – 52,7%): Ошибки возникают не из-за незнания формулы, а из-за неумения выбрать правильную модель (например, не учтено направление сил, не переведены единицы измерения, неверно истолкован график).</w:t>
      </w:r>
    </w:p>
    <w:p w14:paraId="59F04F56"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Прямые измерения с учетом погрешности (Задание 15 – 59,6%): Забывание записать абсолютную погрешность или ошибка в определении цены деления прибора.</w:t>
      </w:r>
    </w:p>
    <w:p w14:paraId="73208A61" w14:textId="77777777" w:rsidR="005B29BE" w:rsidRPr="00B1536B" w:rsidRDefault="005B29BE" w:rsidP="005B29BE">
      <w:pPr>
        <w:pStyle w:val="a3"/>
        <w:spacing w:after="0"/>
        <w:ind w:left="1069"/>
        <w:jc w:val="both"/>
        <w:rPr>
          <w:rFonts w:ascii="Times New Roman" w:eastAsia="Times New Roman" w:hAnsi="Times New Roman"/>
          <w:bCs/>
          <w:iCs/>
          <w:sz w:val="24"/>
          <w:szCs w:val="24"/>
          <w:lang w:eastAsia="ru-RU"/>
        </w:rPr>
      </w:pPr>
    </w:p>
    <w:p w14:paraId="426999E8" w14:textId="77777777" w:rsidR="005B29BE" w:rsidRPr="00B1536B" w:rsidRDefault="005B29BE" w:rsidP="005B29BE">
      <w:pPr>
        <w:pStyle w:val="3"/>
        <w:tabs>
          <w:tab w:val="left" w:pos="567"/>
        </w:tabs>
        <w:spacing w:line="276" w:lineRule="auto"/>
        <w:rPr>
          <w:rFonts w:ascii="Times New Roman" w:eastAsia="Calibri" w:hAnsi="Times New Roman"/>
          <w:b w:val="0"/>
          <w:bCs w:val="0"/>
          <w:color w:val="auto"/>
        </w:rPr>
      </w:pPr>
      <w:r w:rsidRPr="00B1536B">
        <w:rPr>
          <w:rFonts w:ascii="Times New Roman" w:eastAsia="Calibri" w:hAnsi="Times New Roman"/>
          <w:b w:val="0"/>
          <w:bCs w:val="0"/>
          <w:color w:val="auto"/>
        </w:rPr>
        <w:lastRenderedPageBreak/>
        <w:t>Для перехода от «4» к «5» не обязательно решать все задачи части 2 на максимум. Реалистичная стратегия роста заключается в:</w:t>
      </w:r>
    </w:p>
    <w:p w14:paraId="68423E0F" w14:textId="77777777" w:rsidR="005B29BE" w:rsidRPr="00B1536B" w:rsidRDefault="005B29BE" w:rsidP="005B29BE">
      <w:pPr>
        <w:pStyle w:val="3"/>
        <w:tabs>
          <w:tab w:val="left" w:pos="567"/>
        </w:tabs>
        <w:spacing w:line="276" w:lineRule="auto"/>
        <w:rPr>
          <w:rFonts w:ascii="Times New Roman" w:eastAsia="Calibri" w:hAnsi="Times New Roman"/>
          <w:b w:val="0"/>
          <w:bCs w:val="0"/>
          <w:color w:val="auto"/>
        </w:rPr>
      </w:pPr>
      <w:r w:rsidRPr="00B1536B">
        <w:rPr>
          <w:rFonts w:ascii="Times New Roman" w:eastAsia="Calibri" w:hAnsi="Times New Roman"/>
          <w:b w:val="0"/>
          <w:bCs w:val="0"/>
          <w:color w:val="auto"/>
        </w:rPr>
        <w:t>Ликвидация «провала» в Задании 18: Повышение результата с 37% до 65–70% за счет обучения конкретным приемам работы с текстом. Это самый ресурсоемкий балл для данной группы.</w:t>
      </w:r>
    </w:p>
    <w:p w14:paraId="5053AB0D" w14:textId="77777777" w:rsidR="005B29BE" w:rsidRPr="00B1536B" w:rsidRDefault="005B29BE" w:rsidP="005B29BE">
      <w:pPr>
        <w:pStyle w:val="3"/>
        <w:tabs>
          <w:tab w:val="left" w:pos="567"/>
        </w:tabs>
        <w:spacing w:line="276" w:lineRule="auto"/>
        <w:rPr>
          <w:rFonts w:ascii="Times New Roman" w:eastAsia="Calibri" w:hAnsi="Times New Roman"/>
          <w:b w:val="0"/>
          <w:bCs w:val="0"/>
          <w:color w:val="auto"/>
        </w:rPr>
      </w:pPr>
      <w:r w:rsidRPr="00B1536B">
        <w:rPr>
          <w:rFonts w:ascii="Times New Roman" w:eastAsia="Calibri" w:hAnsi="Times New Roman"/>
          <w:b w:val="0"/>
          <w:bCs w:val="0"/>
          <w:color w:val="auto"/>
        </w:rPr>
        <w:t>Структурирование ответа в Задании 19: Доведение показателя с 51,4% до 75% за счет использования речевых клише и алгоритмов объяснения.</w:t>
      </w:r>
    </w:p>
    <w:p w14:paraId="34D5F740" w14:textId="77777777" w:rsidR="005B29BE" w:rsidRPr="00B1536B" w:rsidRDefault="005B29BE" w:rsidP="005B29BE">
      <w:pPr>
        <w:pStyle w:val="3"/>
        <w:tabs>
          <w:tab w:val="left" w:pos="567"/>
        </w:tabs>
        <w:spacing w:line="276" w:lineRule="auto"/>
        <w:rPr>
          <w:rFonts w:ascii="Times New Roman" w:eastAsia="Calibri" w:hAnsi="Times New Roman"/>
          <w:b w:val="0"/>
          <w:bCs w:val="0"/>
          <w:color w:val="auto"/>
        </w:rPr>
      </w:pPr>
      <w:r w:rsidRPr="00B1536B">
        <w:rPr>
          <w:rFonts w:ascii="Times New Roman" w:eastAsia="Calibri" w:hAnsi="Times New Roman"/>
          <w:b w:val="0"/>
          <w:bCs w:val="0"/>
          <w:color w:val="auto"/>
        </w:rPr>
        <w:t>Частичное решение задач 21 и 22: Обучение стратегии получения 1–2 баллов из 3 за правильное оформление «Дано», рисунок и запись основных формул, даже если математический расчет не выполнен до конца.</w:t>
      </w:r>
    </w:p>
    <w:p w14:paraId="0F7B30D0" w14:textId="77777777" w:rsidR="005B29BE" w:rsidRPr="0080260B" w:rsidRDefault="005B29BE" w:rsidP="005B29BE">
      <w:pPr>
        <w:pStyle w:val="3"/>
        <w:tabs>
          <w:tab w:val="left" w:pos="567"/>
        </w:tabs>
        <w:spacing w:line="276" w:lineRule="auto"/>
        <w:rPr>
          <w:rFonts w:ascii="Times New Roman" w:hAnsi="Times New Roman"/>
          <w:b w:val="0"/>
          <w:color w:val="auto"/>
        </w:rPr>
      </w:pPr>
      <w:r w:rsidRPr="00B1536B">
        <w:rPr>
          <w:rFonts w:ascii="Times New Roman" w:eastAsia="Calibri" w:hAnsi="Times New Roman"/>
          <w:b w:val="0"/>
          <w:bCs w:val="0"/>
          <w:color w:val="auto"/>
        </w:rPr>
        <w:t>Повышение внимательности в заданиях 6, 7, 10, 15: Внедрение привычки самопроверки (анализ размерности, проверка погрешности), что даст дополнительные 3–4 первичных балла.</w:t>
      </w:r>
      <w:r>
        <w:rPr>
          <w:rFonts w:ascii="Times New Roman" w:eastAsia="Calibri" w:hAnsi="Times New Roman"/>
          <w:b w:val="0"/>
          <w:bCs w:val="0"/>
          <w:color w:val="auto"/>
        </w:rPr>
        <w:t xml:space="preserve"> </w:t>
      </w:r>
      <w:r w:rsidRPr="0080260B">
        <w:rPr>
          <w:rFonts w:ascii="Times New Roman" w:hAnsi="Times New Roman"/>
          <w:b w:val="0"/>
          <w:color w:val="auto"/>
        </w:rPr>
        <w:t>Навык вербализации физической сути явления (качественные задачи) без использования калькулятора. Автоматизация переноса результата из одной формулы в другую (алгебраическая связка модулей).</w:t>
      </w:r>
    </w:p>
    <w:p w14:paraId="040C57E2" w14:textId="77777777" w:rsidR="005B29BE" w:rsidRPr="00B1536B" w:rsidRDefault="005B29BE" w:rsidP="005B29BE">
      <w:pPr>
        <w:pStyle w:val="3"/>
        <w:tabs>
          <w:tab w:val="left" w:pos="567"/>
        </w:tabs>
        <w:spacing w:line="276" w:lineRule="auto"/>
        <w:rPr>
          <w:rFonts w:ascii="Times New Roman" w:hAnsi="Times New Roman"/>
          <w:color w:val="auto"/>
        </w:rPr>
      </w:pPr>
      <w:r w:rsidRPr="00B1536B">
        <w:rPr>
          <w:rFonts w:ascii="Times New Roman" w:hAnsi="Times New Roman"/>
          <w:color w:val="auto"/>
        </w:rPr>
        <w:t>Методический анализ качества освоения метапредметных результатов ФГОС участниками ОГЭ со средним уровнем подготовки</w:t>
      </w:r>
    </w:p>
    <w:p w14:paraId="6894350B" w14:textId="77777777" w:rsidR="005B29BE" w:rsidRPr="00B1536B" w:rsidRDefault="005B29BE" w:rsidP="005B29BE">
      <w:pPr>
        <w:spacing w:line="276" w:lineRule="auto"/>
        <w:ind w:firstLine="567"/>
        <w:contextualSpacing/>
        <w:jc w:val="both"/>
        <w:rPr>
          <w:i/>
          <w:iCs/>
        </w:rPr>
      </w:pPr>
    </w:p>
    <w:p w14:paraId="18C3CCD4" w14:textId="77777777" w:rsidR="005B29BE" w:rsidRPr="00B1536B" w:rsidRDefault="005B29BE" w:rsidP="005B29BE">
      <w:pPr>
        <w:spacing w:line="276" w:lineRule="auto"/>
        <w:ind w:firstLine="567"/>
        <w:contextualSpacing/>
        <w:jc w:val="both"/>
      </w:pPr>
      <w:r w:rsidRPr="00B1536B">
        <w:t>Результаты группы «4» наглядно демонстрируют дисбаланс в развитии универсальных учебных действий (УУД): сильные репродуктивные навыки при слабых продуктивных и регулятивных.</w:t>
      </w:r>
    </w:p>
    <w:p w14:paraId="2A958EB9" w14:textId="77777777" w:rsidR="005B29BE" w:rsidRPr="00B1536B" w:rsidRDefault="005B29BE" w:rsidP="005B29BE">
      <w:pPr>
        <w:spacing w:line="276" w:lineRule="auto"/>
        <w:ind w:firstLine="567"/>
        <w:contextualSpacing/>
        <w:jc w:val="both"/>
        <w:rPr>
          <w:b/>
        </w:rPr>
      </w:pPr>
      <w:r w:rsidRPr="00B1536B">
        <w:rPr>
          <w:b/>
        </w:rPr>
        <w:t>Развернутый комментарий по группам УУД и их проявление в ошибках</w:t>
      </w:r>
    </w:p>
    <w:p w14:paraId="46912167" w14:textId="77777777" w:rsidR="005B29BE" w:rsidRPr="00B1536B" w:rsidRDefault="005B29BE" w:rsidP="005B29BE">
      <w:pPr>
        <w:spacing w:line="276" w:lineRule="auto"/>
        <w:ind w:firstLine="567"/>
        <w:contextualSpacing/>
        <w:jc w:val="both"/>
      </w:pPr>
      <w:r w:rsidRPr="00B1536B">
        <w:rPr>
          <w:i/>
        </w:rPr>
        <w:t>Познавательные УУД</w:t>
      </w:r>
      <w:r w:rsidRPr="00B1536B">
        <w:t>:</w:t>
      </w:r>
    </w:p>
    <w:p w14:paraId="48BB5039" w14:textId="77777777" w:rsidR="005B29BE" w:rsidRPr="00B1536B" w:rsidRDefault="005B29BE" w:rsidP="005B29BE">
      <w:pPr>
        <w:spacing w:line="276" w:lineRule="auto"/>
        <w:ind w:firstLine="567"/>
        <w:contextualSpacing/>
        <w:jc w:val="both"/>
      </w:pPr>
      <w:r w:rsidRPr="00B1536B">
        <w:rPr>
          <w:b/>
          <w:i/>
        </w:rPr>
        <w:t>Знаково-символические действия</w:t>
      </w:r>
      <w:r w:rsidRPr="00B1536B">
        <w:rPr>
          <w:b/>
        </w:rPr>
        <w:t>:</w:t>
      </w:r>
      <w:r w:rsidRPr="00B1536B">
        <w:t xml:space="preserve"> Недостаточно сформированы. Проявляется в Задании 18 (37,0%). Учащиеся не могут «перевести» условие текстовой задачи на язык физических формул. Они видят текст как литературный, а не как набор физических параметров.</w:t>
      </w:r>
    </w:p>
    <w:p w14:paraId="55017272" w14:textId="77777777" w:rsidR="005B29BE" w:rsidRPr="00B1536B" w:rsidRDefault="005B29BE" w:rsidP="005B29BE">
      <w:pPr>
        <w:spacing w:line="276" w:lineRule="auto"/>
        <w:ind w:firstLine="567"/>
        <w:contextualSpacing/>
        <w:jc w:val="both"/>
      </w:pPr>
      <w:r w:rsidRPr="00B1536B">
        <w:rPr>
          <w:b/>
          <w:i/>
        </w:rPr>
        <w:t>Логические действия</w:t>
      </w:r>
      <w:r w:rsidRPr="00B1536B">
        <w:t xml:space="preserve"> (установление причинно-следственных связей): Слабо развиты. Проявляется в Задании 19 (51,4%). Ученик констатирует факт из условия, но не может выстроить цепочку: Условие → Физический закон → Следствие для данной системы → Вывод.</w:t>
      </w:r>
    </w:p>
    <w:p w14:paraId="33907427" w14:textId="77777777" w:rsidR="005B29BE" w:rsidRPr="00B1536B" w:rsidRDefault="005B29BE" w:rsidP="005B29BE">
      <w:pPr>
        <w:spacing w:line="276" w:lineRule="auto"/>
        <w:ind w:firstLine="567"/>
        <w:contextualSpacing/>
        <w:jc w:val="both"/>
      </w:pPr>
      <w:r w:rsidRPr="00B1536B">
        <w:rPr>
          <w:i/>
        </w:rPr>
        <w:t>Регулятивные УУД</w:t>
      </w:r>
      <w:r w:rsidRPr="00B1536B">
        <w:rPr>
          <w:b/>
        </w:rPr>
        <w:t xml:space="preserve"> </w:t>
      </w:r>
      <w:r w:rsidRPr="00B1536B">
        <w:t>(самоорганизация и самоконтроль):</w:t>
      </w:r>
    </w:p>
    <w:p w14:paraId="47C4D5DB" w14:textId="77777777" w:rsidR="005B29BE" w:rsidRPr="00B1536B" w:rsidRDefault="005B29BE" w:rsidP="005B29BE">
      <w:pPr>
        <w:spacing w:line="276" w:lineRule="auto"/>
        <w:ind w:firstLine="567"/>
        <w:contextualSpacing/>
        <w:jc w:val="both"/>
      </w:pPr>
      <w:r w:rsidRPr="00B1536B">
        <w:rPr>
          <w:b/>
          <w:i/>
        </w:rPr>
        <w:t>Контроль и коррекция</w:t>
      </w:r>
      <w:r w:rsidRPr="00B1536B">
        <w:t>: Критический дефицит. Проявляется в Заданиях 6, 7, 10 (52–58%) и 15 (59,6%). Учащиеся не проверяют реалистичность полученного ответа (например, скорость 500 м/с для велосипеда), не проверяют соответствие единиц измерения СИ и забывают указывать погрешность ±Δ</w:t>
      </w:r>
      <w:r w:rsidRPr="00B1536B">
        <w:rPr>
          <w:rFonts w:ascii="Cambria Math" w:hAnsi="Cambria Math" w:cs="Cambria Math"/>
        </w:rPr>
        <w:t>𝐴</w:t>
      </w:r>
      <w:r w:rsidRPr="00B1536B">
        <w:t xml:space="preserve"> при прямых измерениях.</w:t>
      </w:r>
    </w:p>
    <w:p w14:paraId="654D1CA8" w14:textId="77777777" w:rsidR="005B29BE" w:rsidRPr="00B1536B" w:rsidRDefault="005B29BE" w:rsidP="005B29BE">
      <w:pPr>
        <w:spacing w:line="276" w:lineRule="auto"/>
        <w:ind w:firstLine="567"/>
        <w:contextualSpacing/>
        <w:jc w:val="both"/>
      </w:pPr>
      <w:r w:rsidRPr="00B1536B">
        <w:rPr>
          <w:i/>
        </w:rPr>
        <w:t>Коммуникативные УУД</w:t>
      </w:r>
      <w:r w:rsidRPr="00B1536B">
        <w:t>:</w:t>
      </w:r>
    </w:p>
    <w:p w14:paraId="5A513AA9" w14:textId="77777777" w:rsidR="005B29BE" w:rsidRPr="00B1536B" w:rsidRDefault="005B29BE" w:rsidP="005B29BE">
      <w:pPr>
        <w:spacing w:line="276" w:lineRule="auto"/>
        <w:ind w:firstLine="567"/>
        <w:contextualSpacing/>
        <w:jc w:val="both"/>
      </w:pPr>
      <w:r w:rsidRPr="00B1536B">
        <w:rPr>
          <w:b/>
          <w:i/>
        </w:rPr>
        <w:lastRenderedPageBreak/>
        <w:t>Использование речевых средств для решения коммуникативных задач</w:t>
      </w:r>
      <w:r w:rsidRPr="00B1536B">
        <w:t>: Недостаточно сформированы. Проявляется в Задании 19. Ответы изобилуют бытовой лексикой («оно упало, потому что тяжелое»), отсутствуют научные термины и ссылки на законы, предложения грамматически или логически не связаны.</w:t>
      </w:r>
    </w:p>
    <w:p w14:paraId="7944593B" w14:textId="77777777" w:rsidR="005B29BE" w:rsidRPr="00B1536B" w:rsidRDefault="005B29BE" w:rsidP="005B29BE">
      <w:pPr>
        <w:spacing w:line="276" w:lineRule="auto"/>
        <w:ind w:firstLine="567"/>
        <w:contextualSpacing/>
        <w:jc w:val="both"/>
      </w:pPr>
      <w:r w:rsidRPr="00B1536B">
        <w:rPr>
          <w:b/>
        </w:rPr>
        <w:t>Предположение о достигнутых и недостигнутых метапредметных результатах ФГОС</w:t>
      </w:r>
    </w:p>
    <w:p w14:paraId="4E202598" w14:textId="77777777" w:rsidR="005B29BE" w:rsidRPr="00B1536B" w:rsidRDefault="005B29BE" w:rsidP="005B29BE">
      <w:pPr>
        <w:spacing w:line="276" w:lineRule="auto"/>
        <w:ind w:firstLine="567"/>
        <w:contextualSpacing/>
        <w:jc w:val="both"/>
      </w:pPr>
      <w:r w:rsidRPr="00B1536B">
        <w:t>Достигнуты: Умение работать с готовой визуальной информацией (графики, схемы – Задание 14), умение действовать по жесткому, заранее известному алгоритму (Задания 1, 3, 9).</w:t>
      </w:r>
    </w:p>
    <w:p w14:paraId="424F071E" w14:textId="77777777" w:rsidR="005B29BE" w:rsidRPr="00B1536B" w:rsidRDefault="005B29BE" w:rsidP="005B29BE">
      <w:pPr>
        <w:spacing w:line="276" w:lineRule="auto"/>
        <w:ind w:firstLine="567"/>
        <w:contextualSpacing/>
        <w:jc w:val="both"/>
      </w:pPr>
      <w:r w:rsidRPr="00B1536B">
        <w:t xml:space="preserve">Не достигнуты: Умение самостоятельно планировать путь решения нестандартной задачи, умение преобразовывать информацию из одной знаковой системы в другую (текст </w:t>
      </w:r>
    </w:p>
    <w:p w14:paraId="6CD0EE00" w14:textId="77777777" w:rsidR="005B29BE" w:rsidRPr="00B1536B" w:rsidRDefault="005B29BE" w:rsidP="005B29BE">
      <w:pPr>
        <w:spacing w:line="276" w:lineRule="auto"/>
        <w:ind w:firstLine="567"/>
        <w:contextualSpacing/>
        <w:jc w:val="both"/>
      </w:pPr>
      <w:r w:rsidRPr="00B1536B">
        <w:t>→</w:t>
      </w:r>
    </w:p>
    <w:p w14:paraId="2647699E" w14:textId="77777777" w:rsidR="005B29BE" w:rsidRPr="00B1536B" w:rsidRDefault="005B29BE" w:rsidP="005B29BE">
      <w:pPr>
        <w:spacing w:line="276" w:lineRule="auto"/>
        <w:ind w:firstLine="567"/>
        <w:contextualSpacing/>
        <w:jc w:val="both"/>
      </w:pPr>
      <w:r w:rsidRPr="00B1536B">
        <w:t>→ формула), умение аргументированно отстаивать свою точку зрения с опорой на научные факты.</w:t>
      </w:r>
    </w:p>
    <w:p w14:paraId="1CAB905E" w14:textId="77777777" w:rsidR="005B29BE" w:rsidRPr="00596008" w:rsidRDefault="005B29BE" w:rsidP="005B29BE">
      <w:pPr>
        <w:spacing w:before="100" w:beforeAutospacing="1" w:after="100" w:afterAutospacing="1" w:line="276" w:lineRule="auto"/>
        <w:rPr>
          <w:rFonts w:eastAsia="Times New Roman"/>
        </w:rPr>
      </w:pPr>
      <w:r w:rsidRPr="00596008">
        <w:rPr>
          <w:rFonts w:eastAsia="Times New Roman"/>
          <w:b/>
          <w:bCs/>
        </w:rPr>
        <w:t>Предположительно достигнутые результаты:</w:t>
      </w:r>
    </w:p>
    <w:p w14:paraId="7CCE21F0" w14:textId="77777777" w:rsidR="005B29BE" w:rsidRPr="00596008" w:rsidRDefault="005B29BE" w:rsidP="00F720E8">
      <w:pPr>
        <w:numPr>
          <w:ilvl w:val="0"/>
          <w:numId w:val="36"/>
        </w:numPr>
        <w:spacing w:before="100" w:beforeAutospacing="1" w:after="100" w:afterAutospacing="1" w:line="276" w:lineRule="auto"/>
        <w:rPr>
          <w:rFonts w:eastAsia="Times New Roman"/>
        </w:rPr>
      </w:pPr>
      <w:r w:rsidRPr="00596008">
        <w:rPr>
          <w:rFonts w:eastAsia="Times New Roman"/>
          <w:b/>
          <w:bCs/>
        </w:rPr>
        <w:t>Познавательные (логические):</w:t>
      </w:r>
      <w:r w:rsidRPr="00596008">
        <w:rPr>
          <w:rFonts w:eastAsia="Times New Roman"/>
        </w:rPr>
        <w:t xml:space="preserve"> Построение рассуждения от общих положений к частным фактам; умение классифицировать объекты по заданному признаку.</w:t>
      </w:r>
    </w:p>
    <w:p w14:paraId="0AF8F272" w14:textId="77777777" w:rsidR="005B29BE" w:rsidRPr="00596008" w:rsidRDefault="005B29BE" w:rsidP="00F720E8">
      <w:pPr>
        <w:numPr>
          <w:ilvl w:val="0"/>
          <w:numId w:val="36"/>
        </w:numPr>
        <w:spacing w:before="100" w:beforeAutospacing="1" w:after="100" w:afterAutospacing="1" w:line="276" w:lineRule="auto"/>
        <w:rPr>
          <w:rFonts w:eastAsia="Times New Roman"/>
        </w:rPr>
      </w:pPr>
      <w:r w:rsidRPr="00596008">
        <w:rPr>
          <w:rFonts w:eastAsia="Times New Roman"/>
          <w:b/>
          <w:bCs/>
        </w:rPr>
        <w:t>Регулятивные:</w:t>
      </w:r>
      <w:r w:rsidRPr="00596008">
        <w:rPr>
          <w:rFonts w:eastAsia="Times New Roman"/>
        </w:rPr>
        <w:t xml:space="preserve"> Осуществление итогового контроля (проверка готового ответа). Сформирован навык работы по готовому алгоритму учителя.</w:t>
      </w:r>
    </w:p>
    <w:p w14:paraId="0B79B571" w14:textId="77777777" w:rsidR="005B29BE" w:rsidRPr="00596008" w:rsidRDefault="005B29BE" w:rsidP="005B29BE">
      <w:pPr>
        <w:spacing w:before="100" w:beforeAutospacing="1" w:after="100" w:afterAutospacing="1" w:line="276" w:lineRule="auto"/>
        <w:rPr>
          <w:rFonts w:eastAsia="Times New Roman"/>
        </w:rPr>
      </w:pPr>
      <w:r w:rsidRPr="00596008">
        <w:rPr>
          <w:rFonts w:eastAsia="Times New Roman"/>
          <w:b/>
          <w:bCs/>
        </w:rPr>
        <w:t>Недостигнутые/</w:t>
      </w:r>
      <w:proofErr w:type="spellStart"/>
      <w:r w:rsidRPr="00596008">
        <w:rPr>
          <w:rFonts w:eastAsia="Times New Roman"/>
          <w:b/>
          <w:bCs/>
        </w:rPr>
        <w:t>дефицитарные</w:t>
      </w:r>
      <w:proofErr w:type="spellEnd"/>
      <w:r w:rsidRPr="00596008">
        <w:rPr>
          <w:rFonts w:eastAsia="Times New Roman"/>
          <w:b/>
          <w:bCs/>
        </w:rPr>
        <w:t xml:space="preserve"> метапредметные результаты:</w:t>
      </w:r>
    </w:p>
    <w:p w14:paraId="5732621A" w14:textId="77777777" w:rsidR="005B29BE" w:rsidRPr="00596008" w:rsidRDefault="005B29BE" w:rsidP="00F720E8">
      <w:pPr>
        <w:numPr>
          <w:ilvl w:val="0"/>
          <w:numId w:val="37"/>
        </w:numPr>
        <w:spacing w:before="100" w:beforeAutospacing="1" w:after="100" w:afterAutospacing="1" w:line="276" w:lineRule="auto"/>
        <w:rPr>
          <w:rFonts w:eastAsia="Times New Roman"/>
        </w:rPr>
      </w:pPr>
      <w:r w:rsidRPr="00596008">
        <w:rPr>
          <w:rFonts w:eastAsia="Times New Roman"/>
          <w:b/>
          <w:bCs/>
        </w:rPr>
        <w:t>Познавательные УУД (установление аналогий, самостоятельное создание алгоритмов):</w:t>
      </w:r>
    </w:p>
    <w:p w14:paraId="42EA662C" w14:textId="77777777" w:rsidR="005B29BE" w:rsidRPr="00596008" w:rsidRDefault="005B29BE" w:rsidP="00F720E8">
      <w:pPr>
        <w:numPr>
          <w:ilvl w:val="1"/>
          <w:numId w:val="37"/>
        </w:numPr>
        <w:spacing w:before="100" w:beforeAutospacing="1" w:after="100" w:afterAutospacing="1" w:line="276" w:lineRule="auto"/>
        <w:rPr>
          <w:rFonts w:eastAsia="Times New Roman"/>
        </w:rPr>
      </w:pPr>
      <w:r w:rsidRPr="00B1536B">
        <w:rPr>
          <w:rFonts w:eastAsia="Times New Roman"/>
          <w:i/>
          <w:iCs/>
        </w:rPr>
        <w:t>Проявление:</w:t>
      </w:r>
      <w:r w:rsidRPr="00596008">
        <w:rPr>
          <w:rFonts w:eastAsia="Times New Roman"/>
        </w:rPr>
        <w:t xml:space="preserve"> Задания № 19, 22. Обучающийся ждет подсказки «какую формулу здесь применить». При столкновении с незнакомым контекстом он не может самостоятельно построить план решения (создать </w:t>
      </w:r>
      <w:proofErr w:type="spellStart"/>
      <w:r w:rsidRPr="00596008">
        <w:rPr>
          <w:rFonts w:eastAsia="Times New Roman"/>
        </w:rPr>
        <w:t>знаковосимволическую</w:t>
      </w:r>
      <w:proofErr w:type="spellEnd"/>
      <w:r w:rsidRPr="00596008">
        <w:rPr>
          <w:rFonts w:eastAsia="Times New Roman"/>
        </w:rPr>
        <w:t xml:space="preserve"> модель ситуации). Отсутствует перенос способа действия из смежных областей (например, математическое понимание параболы не используется для объяснения полета камня под углом к горизонту).</w:t>
      </w:r>
    </w:p>
    <w:p w14:paraId="355E80F3" w14:textId="77777777" w:rsidR="005B29BE" w:rsidRPr="00596008" w:rsidRDefault="005B29BE" w:rsidP="00F720E8">
      <w:pPr>
        <w:numPr>
          <w:ilvl w:val="0"/>
          <w:numId w:val="37"/>
        </w:numPr>
        <w:spacing w:before="100" w:beforeAutospacing="1" w:after="100" w:afterAutospacing="1" w:line="276" w:lineRule="auto"/>
        <w:rPr>
          <w:rFonts w:eastAsia="Times New Roman"/>
        </w:rPr>
      </w:pPr>
      <w:r w:rsidRPr="00596008">
        <w:rPr>
          <w:rFonts w:eastAsia="Times New Roman"/>
          <w:b/>
          <w:bCs/>
        </w:rPr>
        <w:t>Регулятивные УУД (самоконтроль в процессе действия, коррекция):</w:t>
      </w:r>
    </w:p>
    <w:p w14:paraId="0585B163" w14:textId="77777777" w:rsidR="005B29BE" w:rsidRPr="00596008" w:rsidRDefault="005B29BE" w:rsidP="00F720E8">
      <w:pPr>
        <w:numPr>
          <w:ilvl w:val="1"/>
          <w:numId w:val="37"/>
        </w:numPr>
        <w:spacing w:before="100" w:beforeAutospacing="1" w:after="100" w:afterAutospacing="1" w:line="276" w:lineRule="auto"/>
        <w:rPr>
          <w:rFonts w:eastAsia="Times New Roman"/>
        </w:rPr>
      </w:pPr>
      <w:r w:rsidRPr="00B1536B">
        <w:rPr>
          <w:rFonts w:eastAsia="Times New Roman"/>
          <w:i/>
          <w:iCs/>
        </w:rPr>
        <w:t>Проявление:</w:t>
      </w:r>
      <w:r w:rsidRPr="00596008">
        <w:rPr>
          <w:rFonts w:eastAsia="Times New Roman"/>
        </w:rPr>
        <w:t xml:space="preserve"> Задания № 14, 17. Типичная ошибка — потеря промежуточного вывода. Решив первую часть сложной задачи, ученик забывает использовать полученный результат во второй части или использует его неверно. Самоконтроль носит запаздывающий характер (ошибка замечается только после указания учителя), отсутствует оперативный контроль «здесь и сейчас».</w:t>
      </w:r>
    </w:p>
    <w:p w14:paraId="74F2E4E6" w14:textId="77777777" w:rsidR="005B29BE" w:rsidRPr="00596008" w:rsidRDefault="005B29BE" w:rsidP="00F720E8">
      <w:pPr>
        <w:numPr>
          <w:ilvl w:val="0"/>
          <w:numId w:val="37"/>
        </w:numPr>
        <w:spacing w:before="100" w:beforeAutospacing="1" w:after="100" w:afterAutospacing="1" w:line="276" w:lineRule="auto"/>
        <w:rPr>
          <w:rFonts w:eastAsia="Times New Roman"/>
        </w:rPr>
      </w:pPr>
      <w:r w:rsidRPr="00596008">
        <w:rPr>
          <w:rFonts w:eastAsia="Times New Roman"/>
          <w:b/>
          <w:bCs/>
        </w:rPr>
        <w:lastRenderedPageBreak/>
        <w:t>Познавательные УУД (смысловое чтение скрытых условий):</w:t>
      </w:r>
    </w:p>
    <w:p w14:paraId="254445C4" w14:textId="77777777" w:rsidR="005B29BE" w:rsidRPr="00596008" w:rsidRDefault="005B29BE" w:rsidP="00F720E8">
      <w:pPr>
        <w:numPr>
          <w:ilvl w:val="1"/>
          <w:numId w:val="37"/>
        </w:numPr>
        <w:spacing w:before="100" w:beforeAutospacing="1" w:after="100" w:afterAutospacing="1" w:line="276" w:lineRule="auto"/>
        <w:rPr>
          <w:rFonts w:eastAsia="Times New Roman"/>
        </w:rPr>
      </w:pPr>
      <w:r w:rsidRPr="00B1536B">
        <w:rPr>
          <w:rFonts w:eastAsia="Times New Roman"/>
          <w:i/>
          <w:iCs/>
        </w:rPr>
        <w:t>Проявление:</w:t>
      </w:r>
      <w:r w:rsidRPr="00596008">
        <w:rPr>
          <w:rFonts w:eastAsia="Times New Roman"/>
        </w:rPr>
        <w:t xml:space="preserve"> Задание № 18 (37,0%). В текстах повышенного уровня сложности ученики считывают прямые факты, но игнорируют имплицитную (скрытую) информацию. Например, фраза «после установления равновесия» воспринимается как литературный оборот, а не как физическое условие равенства температур или потенциалов.</w:t>
      </w:r>
    </w:p>
    <w:p w14:paraId="47352D92" w14:textId="77777777" w:rsidR="005B29BE" w:rsidRPr="00B1536B" w:rsidRDefault="005B29BE" w:rsidP="00F720E8">
      <w:pPr>
        <w:pStyle w:val="3"/>
        <w:numPr>
          <w:ilvl w:val="3"/>
          <w:numId w:val="2"/>
        </w:numPr>
        <w:tabs>
          <w:tab w:val="left" w:pos="567"/>
        </w:tabs>
        <w:spacing w:line="276" w:lineRule="auto"/>
        <w:ind w:left="1134" w:hanging="992"/>
        <w:rPr>
          <w:rFonts w:ascii="Times New Roman" w:hAnsi="Times New Roman"/>
          <w:color w:val="auto"/>
        </w:rPr>
      </w:pPr>
      <w:r w:rsidRPr="00B1536B">
        <w:rPr>
          <w:rFonts w:ascii="Times New Roman" w:hAnsi="Times New Roman"/>
          <w:color w:val="auto"/>
        </w:rPr>
        <w:t>Рекомендации для учителей</w:t>
      </w:r>
      <w:r>
        <w:rPr>
          <w:rFonts w:ascii="Times New Roman" w:hAnsi="Times New Roman"/>
          <w:color w:val="auto"/>
        </w:rPr>
        <w:t xml:space="preserve"> всех ОО</w:t>
      </w:r>
      <w:r w:rsidRPr="00B1536B">
        <w:rPr>
          <w:rFonts w:ascii="Times New Roman" w:hAnsi="Times New Roman"/>
          <w:color w:val="auto"/>
        </w:rPr>
        <w:t xml:space="preserve"> по совершенствованию преподавания учебного предмета группе обучающихся со средним уровнем подготовки</w:t>
      </w:r>
    </w:p>
    <w:p w14:paraId="5E220ACF" w14:textId="77777777" w:rsidR="005B29BE" w:rsidRPr="00B1536B" w:rsidRDefault="005B29BE" w:rsidP="005B29BE">
      <w:pPr>
        <w:spacing w:line="276" w:lineRule="auto"/>
      </w:pPr>
    </w:p>
    <w:p w14:paraId="5B05A00F" w14:textId="77777777" w:rsidR="005B29BE" w:rsidRPr="00B1536B" w:rsidRDefault="005B29BE" w:rsidP="005B29BE">
      <w:pPr>
        <w:spacing w:line="276" w:lineRule="auto"/>
        <w:jc w:val="both"/>
      </w:pPr>
      <w:r w:rsidRPr="00B1536B">
        <w:t xml:space="preserve">Рекомендации ориентированы на трансформацию фрагментарных знаний в систему и развитие метапредметных навыков через повседневную учебную деятельность, а не через решение бесконечных вариантов ОГЭ. Целевой ориентир: развитие когнитивной гибкости и навыков исследовательской деятельности. </w:t>
      </w:r>
    </w:p>
    <w:p w14:paraId="01DA38C5" w14:textId="77777777" w:rsidR="005B29BE" w:rsidRPr="0080260B" w:rsidRDefault="005B29BE" w:rsidP="005B29BE">
      <w:pPr>
        <w:pStyle w:val="4"/>
        <w:spacing w:line="276" w:lineRule="auto"/>
        <w:rPr>
          <w:rFonts w:ascii="Times New Roman" w:hAnsi="Times New Roman" w:cs="Times New Roman"/>
          <w:color w:val="auto"/>
        </w:rPr>
      </w:pPr>
      <w:r w:rsidRPr="0080260B">
        <w:rPr>
          <w:rFonts w:ascii="Times New Roman" w:hAnsi="Times New Roman" w:cs="Times New Roman"/>
          <w:color w:val="auto"/>
        </w:rPr>
        <w:t>Аспекты предметной подготовки</w:t>
      </w:r>
    </w:p>
    <w:p w14:paraId="2BC07E76" w14:textId="77777777" w:rsidR="005B29BE" w:rsidRPr="00B1536B" w:rsidRDefault="005B29BE" w:rsidP="005B29BE">
      <w:pPr>
        <w:pStyle w:val="paragraph-styledstyledparagraph-sc-a650b026-0"/>
        <w:spacing w:line="276" w:lineRule="auto"/>
      </w:pPr>
      <w:r w:rsidRPr="00B1536B">
        <w:rPr>
          <w:b/>
          <w:bCs/>
        </w:rPr>
        <w:t>1. Технология «Реши задачу наоборот» (для задания № 19):</w:t>
      </w:r>
      <w:r w:rsidRPr="00B1536B">
        <w:t xml:space="preserve"> Вместо вопроса «Почему так происходит?», дается ответ-вывод. Задача ученика — восстановить физическую цепочку событий. </w:t>
      </w:r>
      <w:r w:rsidRPr="00B1536B">
        <w:rPr>
          <w:rStyle w:val="afb"/>
        </w:rPr>
        <w:t>Пример:</w:t>
      </w:r>
      <w:r w:rsidRPr="00B1536B">
        <w:t xml:space="preserve"> Учитель говорит: «Шарик всплыл, потому что выталкивающая сила стала больше силы тяжести». Ученики должны нарисовать два состояния системы (на дне и при всплытии) и расписать изменение каждой силы (</w:t>
      </w:r>
      <w:proofErr w:type="spellStart"/>
      <w:r w:rsidRPr="00B1536B">
        <w:rPr>
          <w:rStyle w:val="katex-mathml"/>
          <w:rFonts w:eastAsiaTheme="majorEastAsia"/>
        </w:rPr>
        <w:t>FархF</w:t>
      </w:r>
      <w:proofErr w:type="spellEnd"/>
      <w:r w:rsidRPr="00B1536B">
        <w:rPr>
          <w:rStyle w:val="katex-mathml"/>
          <w:rFonts w:eastAsiaTheme="majorEastAsia"/>
        </w:rPr>
        <w:t>_{</w:t>
      </w:r>
      <w:proofErr w:type="spellStart"/>
      <w:r w:rsidRPr="00B1536B">
        <w:rPr>
          <w:rStyle w:val="katex-mathml"/>
          <w:rFonts w:eastAsiaTheme="majorEastAsia"/>
        </w:rPr>
        <w:t>арх</w:t>
      </w:r>
      <w:proofErr w:type="spellEnd"/>
      <w:r w:rsidRPr="00B1536B">
        <w:rPr>
          <w:rStyle w:val="katex-mathml"/>
          <w:rFonts w:eastAsiaTheme="majorEastAsia"/>
        </w:rPr>
        <w:t>}</w:t>
      </w:r>
      <w:proofErr w:type="spellStart"/>
      <w:r w:rsidRPr="00B1536B">
        <w:rPr>
          <w:rStyle w:val="mord"/>
        </w:rPr>
        <w:t>Fарх</w:t>
      </w:r>
      <w:proofErr w:type="spellEnd"/>
      <w:r w:rsidRPr="00B1536B">
        <w:rPr>
          <w:rStyle w:val="vlist-s"/>
        </w:rPr>
        <w:t>​</w:t>
      </w:r>
      <w:r w:rsidRPr="00B1536B">
        <w:t xml:space="preserve">, </w:t>
      </w:r>
      <w:proofErr w:type="spellStart"/>
      <w:r w:rsidRPr="00B1536B">
        <w:rPr>
          <w:rStyle w:val="katex-mathml"/>
          <w:rFonts w:eastAsiaTheme="majorEastAsia"/>
        </w:rPr>
        <w:t>mgmg</w:t>
      </w:r>
      <w:r w:rsidRPr="00B1536B">
        <w:rPr>
          <w:rStyle w:val="mord"/>
        </w:rPr>
        <w:t>mg</w:t>
      </w:r>
      <w:proofErr w:type="spellEnd"/>
      <w:r w:rsidRPr="00B1536B">
        <w:t>, силу сопротивления). Это учит строить развернутое объяснение.</w:t>
      </w:r>
    </w:p>
    <w:p w14:paraId="12C044BF" w14:textId="77777777" w:rsidR="005B29BE" w:rsidRPr="00B1536B" w:rsidRDefault="005B29BE" w:rsidP="005B29BE">
      <w:pPr>
        <w:pStyle w:val="paragraph-styledstyledparagraph-sc-a650b026-0"/>
        <w:spacing w:line="276" w:lineRule="auto"/>
      </w:pPr>
      <w:r w:rsidRPr="00B1536B">
        <w:rPr>
          <w:b/>
          <w:bCs/>
        </w:rPr>
        <w:t>2. Работа с коэффициентами функциональных зависимостей:</w:t>
      </w:r>
      <w:r w:rsidRPr="00B1536B">
        <w:t xml:space="preserve"> Для ликвидации дефицита задания № 14 необходимо перейти от чтения точек к чтению коэффициентов уравнений. </w:t>
      </w:r>
      <w:r w:rsidRPr="00B1536B">
        <w:rPr>
          <w:rStyle w:val="afb"/>
        </w:rPr>
        <w:t>Прием:</w:t>
      </w:r>
      <w:r w:rsidRPr="00B1536B">
        <w:t xml:space="preserve"> Давать графики </w:t>
      </w:r>
      <w:r w:rsidRPr="00B1536B">
        <w:rPr>
          <w:rStyle w:val="katex-mathml"/>
          <w:rFonts w:eastAsiaTheme="majorEastAsia"/>
        </w:rPr>
        <w:t>y=</w:t>
      </w:r>
      <w:proofErr w:type="spellStart"/>
      <w:r w:rsidRPr="00B1536B">
        <w:rPr>
          <w:rStyle w:val="katex-mathml"/>
          <w:rFonts w:eastAsiaTheme="majorEastAsia"/>
        </w:rPr>
        <w:t>kx+by</w:t>
      </w:r>
      <w:proofErr w:type="spellEnd"/>
      <w:r w:rsidRPr="00B1536B">
        <w:rPr>
          <w:rStyle w:val="katex-mathml"/>
          <w:rFonts w:eastAsiaTheme="majorEastAsia"/>
        </w:rPr>
        <w:t xml:space="preserve"> = </w:t>
      </w:r>
      <w:proofErr w:type="spellStart"/>
      <w:r w:rsidRPr="00B1536B">
        <w:rPr>
          <w:rStyle w:val="katex-mathml"/>
          <w:rFonts w:eastAsiaTheme="majorEastAsia"/>
        </w:rPr>
        <w:t>kx</w:t>
      </w:r>
      <w:proofErr w:type="spellEnd"/>
      <w:r w:rsidRPr="00B1536B">
        <w:rPr>
          <w:rStyle w:val="katex-mathml"/>
          <w:rFonts w:eastAsiaTheme="majorEastAsia"/>
        </w:rPr>
        <w:t xml:space="preserve"> + </w:t>
      </w:r>
      <w:proofErr w:type="spellStart"/>
      <w:r w:rsidRPr="00B1536B">
        <w:rPr>
          <w:rStyle w:val="katex-mathml"/>
          <w:rFonts w:eastAsiaTheme="majorEastAsia"/>
        </w:rPr>
        <w:t>b</w:t>
      </w:r>
      <w:r w:rsidRPr="00B1536B">
        <w:rPr>
          <w:rStyle w:val="mord"/>
        </w:rPr>
        <w:t>y</w:t>
      </w:r>
      <w:proofErr w:type="spellEnd"/>
      <w:r w:rsidRPr="00B1536B">
        <w:rPr>
          <w:rStyle w:val="mrel"/>
        </w:rPr>
        <w:t>=</w:t>
      </w:r>
      <w:proofErr w:type="spellStart"/>
      <w:r w:rsidRPr="00B1536B">
        <w:rPr>
          <w:rStyle w:val="mord"/>
        </w:rPr>
        <w:t>kx</w:t>
      </w:r>
      <w:r w:rsidRPr="00B1536B">
        <w:rPr>
          <w:rStyle w:val="mbin"/>
        </w:rPr>
        <w:t>+</w:t>
      </w:r>
      <w:r w:rsidRPr="00B1536B">
        <w:rPr>
          <w:rStyle w:val="mord"/>
        </w:rPr>
        <w:t>b</w:t>
      </w:r>
      <w:proofErr w:type="spellEnd"/>
      <w:r w:rsidRPr="00B1536B">
        <w:t xml:space="preserve"> и </w:t>
      </w:r>
      <w:r w:rsidRPr="00B1536B">
        <w:rPr>
          <w:rStyle w:val="katex-mathml"/>
          <w:rFonts w:eastAsiaTheme="majorEastAsia"/>
        </w:rPr>
        <w:t>y=ax2y = ax^2</w:t>
      </w:r>
      <w:r w:rsidRPr="00B1536B">
        <w:rPr>
          <w:rStyle w:val="mord"/>
        </w:rPr>
        <w:t>y</w:t>
      </w:r>
      <w:r w:rsidRPr="00B1536B">
        <w:rPr>
          <w:rStyle w:val="mrel"/>
        </w:rPr>
        <w:t>=</w:t>
      </w:r>
      <w:r w:rsidRPr="00B1536B">
        <w:rPr>
          <w:rStyle w:val="mord"/>
        </w:rPr>
        <w:t>ax2</w:t>
      </w:r>
      <w:r w:rsidRPr="00B1536B">
        <w:t>, где вместо букв стоят физические константы. Ученик должен научиться отвечать на вопросы: «Что физически означает наклон этой прямой? Как изменится процесс, если мы увеличим этот коэффициент в 2 раза?».</w:t>
      </w:r>
    </w:p>
    <w:p w14:paraId="751A0FA0" w14:textId="77777777" w:rsidR="005B29BE" w:rsidRPr="00B1536B" w:rsidRDefault="005B29BE" w:rsidP="005B29BE">
      <w:pPr>
        <w:pStyle w:val="paragraph-styledstyledparagraph-sc-a650b026-0"/>
        <w:spacing w:line="276" w:lineRule="auto"/>
      </w:pPr>
      <w:r w:rsidRPr="00B1536B">
        <w:rPr>
          <w:b/>
          <w:bCs/>
        </w:rPr>
        <w:t>3. Сквозные вычислительные цепочки:</w:t>
      </w:r>
      <w:r w:rsidRPr="00B1536B">
        <w:t xml:space="preserve"> Чтобы подготовить группу к заданию № 22, необходимо исключить практику решения изолированных задач. Каждая домашняя работа должна содержать одну «задачу-матрешку», где ответ первого пункта является обязательным входным данным для второго, причем разделы физики меняются (Механика </w:t>
      </w:r>
      <w:r w:rsidRPr="00B1536B">
        <w:rPr>
          <w:rStyle w:val="katex-mathml"/>
          <w:rFonts w:eastAsiaTheme="majorEastAsia"/>
        </w:rPr>
        <w:t>→\</w:t>
      </w:r>
      <w:proofErr w:type="spellStart"/>
      <w:r w:rsidRPr="00B1536B">
        <w:rPr>
          <w:rStyle w:val="katex-mathml"/>
          <w:rFonts w:eastAsiaTheme="majorEastAsia"/>
        </w:rPr>
        <w:t>rightarrow</w:t>
      </w:r>
      <w:proofErr w:type="spellEnd"/>
      <w:r w:rsidRPr="00B1536B">
        <w:rPr>
          <w:rStyle w:val="mrel"/>
        </w:rPr>
        <w:t>→</w:t>
      </w:r>
      <w:r w:rsidRPr="00B1536B">
        <w:t xml:space="preserve"> Термодинамика </w:t>
      </w:r>
      <w:r w:rsidRPr="00B1536B">
        <w:rPr>
          <w:rStyle w:val="katex-mathml"/>
          <w:rFonts w:eastAsiaTheme="majorEastAsia"/>
        </w:rPr>
        <w:t>→\</w:t>
      </w:r>
      <w:proofErr w:type="spellStart"/>
      <w:r w:rsidRPr="00B1536B">
        <w:rPr>
          <w:rStyle w:val="katex-mathml"/>
          <w:rFonts w:eastAsiaTheme="majorEastAsia"/>
        </w:rPr>
        <w:t>rightarrow</w:t>
      </w:r>
      <w:proofErr w:type="spellEnd"/>
      <w:r w:rsidRPr="00B1536B">
        <w:rPr>
          <w:rStyle w:val="mrel"/>
        </w:rPr>
        <w:t>→</w:t>
      </w:r>
      <w:r w:rsidRPr="00B1536B">
        <w:t xml:space="preserve"> Электродинамика).</w:t>
      </w:r>
    </w:p>
    <w:p w14:paraId="03D66ED4" w14:textId="77777777" w:rsidR="005B29BE" w:rsidRPr="0080260B" w:rsidRDefault="005B29BE" w:rsidP="005B29BE">
      <w:pPr>
        <w:pStyle w:val="4"/>
        <w:spacing w:line="276" w:lineRule="auto"/>
        <w:rPr>
          <w:rFonts w:ascii="Times New Roman" w:hAnsi="Times New Roman" w:cs="Times New Roman"/>
          <w:color w:val="auto"/>
        </w:rPr>
      </w:pPr>
      <w:r w:rsidRPr="0080260B">
        <w:rPr>
          <w:rFonts w:ascii="Times New Roman" w:hAnsi="Times New Roman" w:cs="Times New Roman"/>
          <w:color w:val="auto"/>
        </w:rPr>
        <w:lastRenderedPageBreak/>
        <w:t>Развитие метапредметных умений</w:t>
      </w:r>
    </w:p>
    <w:p w14:paraId="54667EAD" w14:textId="77777777" w:rsidR="005B29BE" w:rsidRPr="00B1536B" w:rsidRDefault="005B29BE" w:rsidP="005B29BE">
      <w:pPr>
        <w:pStyle w:val="paragraph-styledstyledparagraph-sc-a650b026-0"/>
        <w:spacing w:line="276" w:lineRule="auto"/>
      </w:pPr>
      <w:r w:rsidRPr="00B1536B">
        <w:rPr>
          <w:b/>
          <w:bCs/>
        </w:rPr>
        <w:t>1. Формирование регулятивного навыка «Блок-схема решения»:</w:t>
      </w:r>
      <w:r w:rsidRPr="00B1536B">
        <w:t xml:space="preserve"> Перед решением любой нестандартной задачи обязателен этап составления блок-схемы действий. </w:t>
      </w:r>
      <w:r w:rsidRPr="00B1536B">
        <w:rPr>
          <w:rStyle w:val="afb"/>
        </w:rPr>
        <w:t>Эффект:</w:t>
      </w:r>
      <w:r w:rsidRPr="00B1536B">
        <w:t xml:space="preserve"> Это визуализирует структуру задачи и предотвращает потерю промежуточных данных (развитие регулятивных УУД).</w:t>
      </w:r>
    </w:p>
    <w:p w14:paraId="7B168D82" w14:textId="77777777" w:rsidR="005B29BE" w:rsidRPr="00B1536B" w:rsidRDefault="005B29BE" w:rsidP="005B29BE">
      <w:pPr>
        <w:pStyle w:val="paragraph-styledstyledparagraph-sc-a650b026-0"/>
        <w:spacing w:line="276" w:lineRule="auto"/>
      </w:pPr>
      <w:r w:rsidRPr="00B1536B">
        <w:rPr>
          <w:b/>
          <w:bCs/>
        </w:rPr>
        <w:t>2. Прием «Физическое интервью» (коммуникативные УУД):</w:t>
      </w:r>
      <w:r w:rsidRPr="00B1536B">
        <w:t xml:space="preserve"> Ученик решает качественную задачу у доски молча, записывая только формулы. Класс имеет право задать ему ровно три уточняющих вопроса («А куда направлена эта сила?», «Почему ты пренебрег трением именно тут?»). Чтобы ответить, решающий вынужден осознать свои скрытые допущения. Это развивает способность обосновывать свою точку зрения.</w:t>
      </w:r>
    </w:p>
    <w:p w14:paraId="2B3FAC30" w14:textId="77777777" w:rsidR="005B29BE" w:rsidRPr="00B1536B" w:rsidRDefault="005B29BE" w:rsidP="005B29BE">
      <w:pPr>
        <w:pStyle w:val="paragraph-styledstyledparagraph-sc-a650b026-0"/>
        <w:spacing w:line="276" w:lineRule="auto"/>
      </w:pPr>
      <w:r w:rsidRPr="00B1536B">
        <w:rPr>
          <w:b/>
          <w:bCs/>
        </w:rPr>
        <w:t>3. Лаборатория «Погрешность смысла» (исследовательские УУД):</w:t>
      </w:r>
      <w:r w:rsidRPr="00B1536B">
        <w:t xml:space="preserve"> Задания № 16–17 требуют перехода от математики к физике. После стандартной обработки результатов серии опытов учитель задает вопрос: «Математика показала прямую пропорциональность. Подтверждает ли это нашу гипотезу об изотермическом процессе? Почему небольшое отклонение на графике допустимо физически, хотя математика считает его ошибкой?». Это формирует понимание границ применимости моделей.</w:t>
      </w:r>
    </w:p>
    <w:p w14:paraId="44BD7FEF" w14:textId="77777777" w:rsidR="005B29BE" w:rsidRPr="00B1536B" w:rsidRDefault="005B29BE" w:rsidP="005B29BE">
      <w:pPr>
        <w:pStyle w:val="paragraph-styledstyledparagraph-sc-a650b026-0"/>
        <w:spacing w:line="276" w:lineRule="auto"/>
      </w:pPr>
      <w:r w:rsidRPr="00B1536B">
        <w:rPr>
          <w:b/>
          <w:bCs/>
        </w:rPr>
        <w:t>4. Работа с деформированными текстами (для задания № 18):</w:t>
      </w:r>
      <w:r w:rsidRPr="00B1536B">
        <w:t xml:space="preserve"> Использование текстов, где удалены ключевые слова-маркеры («идеальный газ», «изолированная система», «шероховатая поверхность»). Задача учеников — вставить пропущенные слова так, чтобы решение задачи стало возможным, и обосновать свой выбор ссылкой на теорию.</w:t>
      </w:r>
    </w:p>
    <w:p w14:paraId="34E1CD24" w14:textId="77777777" w:rsidR="005B29BE" w:rsidRPr="00B1536B" w:rsidRDefault="005B29BE" w:rsidP="005B29BE">
      <w:pPr>
        <w:spacing w:line="276" w:lineRule="auto"/>
        <w:jc w:val="both"/>
      </w:pPr>
      <w:r w:rsidRPr="00B1536B">
        <w:t>А. Предметная подготовка: от алгоритма к пониманию</w:t>
      </w:r>
    </w:p>
    <w:p w14:paraId="5587A555" w14:textId="77777777" w:rsidR="005B29BE" w:rsidRPr="00B1536B" w:rsidRDefault="005B29BE" w:rsidP="005B29BE">
      <w:pPr>
        <w:spacing w:line="276" w:lineRule="auto"/>
        <w:jc w:val="both"/>
      </w:pPr>
      <w:r w:rsidRPr="00B1536B">
        <w:t>Технология «Декодирование физического текста» (для ликвидации дефицита Задания 18):</w:t>
      </w:r>
    </w:p>
    <w:p w14:paraId="4FDEA41D" w14:textId="77777777" w:rsidR="005B29BE" w:rsidRPr="00B1536B" w:rsidRDefault="005B29BE" w:rsidP="005B29BE">
      <w:pPr>
        <w:spacing w:line="276" w:lineRule="auto"/>
        <w:jc w:val="both"/>
      </w:pPr>
      <w:r w:rsidRPr="00B1536B">
        <w:t>Методика: На уроках регулярно использовать не только задачи из задачника, но и фрагменты научно-популярных статей, инструкций к приборам, описания технических устройств.</w:t>
      </w:r>
    </w:p>
    <w:p w14:paraId="2B4ADE81" w14:textId="77777777" w:rsidR="005B29BE" w:rsidRPr="00B1536B" w:rsidRDefault="005B29BE" w:rsidP="005B29BE">
      <w:pPr>
        <w:spacing w:line="276" w:lineRule="auto"/>
        <w:jc w:val="both"/>
      </w:pPr>
      <w:r w:rsidRPr="00B1536B">
        <w:t>Прием: Обязательное использование маркеров при чтении условия: синим выделять числовые данные, красным – искомую величину, зеленым – слова-маркеры физической модели («равномерно», «идеальный газ», «покоится», «невесомость»). После выделения маркеров ученик должен сразу записать соответствующие формулы, не приступая к расчетам.</w:t>
      </w:r>
    </w:p>
    <w:p w14:paraId="7246B8E7" w14:textId="77777777" w:rsidR="005B29BE" w:rsidRPr="00B1536B" w:rsidRDefault="005B29BE" w:rsidP="005B29BE">
      <w:pPr>
        <w:spacing w:line="276" w:lineRule="auto"/>
        <w:jc w:val="both"/>
      </w:pPr>
      <w:r w:rsidRPr="00B1536B">
        <w:t>Методика «Анализ чужих ошибок» (для развития регулятивных УУД и заданий 6, 7, 10, 15):</w:t>
      </w:r>
    </w:p>
    <w:p w14:paraId="1E305F0B" w14:textId="77777777" w:rsidR="005B29BE" w:rsidRPr="00B1536B" w:rsidRDefault="005B29BE" w:rsidP="005B29BE">
      <w:pPr>
        <w:spacing w:line="276" w:lineRule="auto"/>
        <w:jc w:val="both"/>
      </w:pPr>
      <w:r w:rsidRPr="00B1536B">
        <w:t>Методика: Вместо решения новой задачи, предложить учащимся готовое решение с типичной ошибкой (например: не переведены минуты в секунды, неверно определена цена деления, забыт знак «±» у погрешности, перепутаны местами причина и следствие в объяснении).</w:t>
      </w:r>
    </w:p>
    <w:p w14:paraId="40BAFCD7" w14:textId="77777777" w:rsidR="005B29BE" w:rsidRPr="00B1536B" w:rsidRDefault="005B29BE" w:rsidP="005B29BE">
      <w:pPr>
        <w:spacing w:line="276" w:lineRule="auto"/>
        <w:jc w:val="both"/>
      </w:pPr>
      <w:r w:rsidRPr="00B1536B">
        <w:lastRenderedPageBreak/>
        <w:t>Прием: Ученик должен найти ошибку, объяснить, почему она возникла, и записать верное решение. Это формирует навык самоконтроля эффективнее, чем решение 10 однотипных задач.</w:t>
      </w:r>
    </w:p>
    <w:p w14:paraId="6082A7C2" w14:textId="77777777" w:rsidR="005B29BE" w:rsidRPr="00B1536B" w:rsidRDefault="005B29BE" w:rsidP="005B29BE">
      <w:pPr>
        <w:spacing w:line="276" w:lineRule="auto"/>
        <w:jc w:val="both"/>
      </w:pPr>
      <w:r w:rsidRPr="00B1536B">
        <w:t>Стратегия «Частичного успеха» для задач высокого уровня (Задания 21, 22):</w:t>
      </w:r>
    </w:p>
    <w:p w14:paraId="0F6AADA6" w14:textId="77777777" w:rsidR="005B29BE" w:rsidRPr="00B1536B" w:rsidRDefault="005B29BE" w:rsidP="005B29BE">
      <w:pPr>
        <w:spacing w:line="276" w:lineRule="auto"/>
        <w:jc w:val="both"/>
      </w:pPr>
      <w:r w:rsidRPr="00B1536B">
        <w:t>Методика: Учить учащихся, что для получения «5» не обязательно решать задачу до конца.</w:t>
      </w:r>
    </w:p>
    <w:p w14:paraId="0A946990" w14:textId="77777777" w:rsidR="005B29BE" w:rsidRPr="00B1536B" w:rsidRDefault="005B29BE" w:rsidP="005B29BE">
      <w:pPr>
        <w:spacing w:line="276" w:lineRule="auto"/>
        <w:jc w:val="both"/>
      </w:pPr>
      <w:r w:rsidRPr="00B1536B">
        <w:t>Прием: Ввести обязательный чек-лист для задач части 2</w:t>
      </w:r>
      <w:r>
        <w:t xml:space="preserve">. </w:t>
      </w:r>
      <w:r w:rsidRPr="00B1536B">
        <w:t>Даже если ученик не может вывести итоговую формулу или произвести расчет, наличие этих трех пунктов гарантирует 1–2 балла из 3, что часто является решающим для перехода на «5».</w:t>
      </w:r>
    </w:p>
    <w:p w14:paraId="7AA26BE3" w14:textId="77777777" w:rsidR="005B29BE" w:rsidRPr="00B1536B" w:rsidRDefault="005B29BE" w:rsidP="005B29BE">
      <w:pPr>
        <w:spacing w:line="276" w:lineRule="auto"/>
        <w:jc w:val="both"/>
      </w:pPr>
      <w:r w:rsidRPr="00B1536B">
        <w:t>Б. Метапредметная подготовка: развитие универсальных учебных действий</w:t>
      </w:r>
    </w:p>
    <w:p w14:paraId="4411D49B" w14:textId="77777777" w:rsidR="005B29BE" w:rsidRPr="00B1536B" w:rsidRDefault="005B29BE" w:rsidP="005B29BE">
      <w:pPr>
        <w:spacing w:line="276" w:lineRule="auto"/>
        <w:jc w:val="both"/>
      </w:pPr>
      <w:r w:rsidRPr="00B1536B">
        <w:t>Развитие коммуникативных УУД через «Банк речевых клише» (для Задания 19):</w:t>
      </w:r>
    </w:p>
    <w:p w14:paraId="7B1622EF" w14:textId="77777777" w:rsidR="005B29BE" w:rsidRPr="00B1536B" w:rsidRDefault="005B29BE" w:rsidP="005B29BE">
      <w:pPr>
        <w:spacing w:line="276" w:lineRule="auto"/>
        <w:jc w:val="both"/>
      </w:pPr>
      <w:r w:rsidRPr="00B1536B">
        <w:t>Методика: Запрет на использование бытовой лексики в объяснениях на уроке. Выдача учащимся готовых структурных шаблонов для построения ответа.</w:t>
      </w:r>
    </w:p>
    <w:p w14:paraId="1B4728DB" w14:textId="77777777" w:rsidR="005B29BE" w:rsidRPr="00B1536B" w:rsidRDefault="005B29BE" w:rsidP="005B29BE">
      <w:pPr>
        <w:spacing w:line="276" w:lineRule="auto"/>
        <w:jc w:val="both"/>
      </w:pPr>
      <w:r w:rsidRPr="00B1536B">
        <w:t>Шаблон для объяснения: «1. В условии задачи сказано, что... (факт). 2. Это означает, что... (перевод на язык физических величин). 3. Согласно закону/правилу... (название закона или формула). 4. Следовательно, ... (вывод, отвечающий на вопрос задачи)». Отработка этого шаблона должна быть доведена до автоматизма.</w:t>
      </w:r>
    </w:p>
    <w:p w14:paraId="13F7211E" w14:textId="77777777" w:rsidR="005B29BE" w:rsidRPr="00B1536B" w:rsidRDefault="005B29BE" w:rsidP="005B29BE">
      <w:pPr>
        <w:spacing w:line="276" w:lineRule="auto"/>
        <w:jc w:val="both"/>
      </w:pPr>
      <w:r w:rsidRPr="00B1536B">
        <w:t>Развитие познавательных УУД через составление «Опорных кластеров»:</w:t>
      </w:r>
    </w:p>
    <w:p w14:paraId="0ABE4149" w14:textId="77777777" w:rsidR="005B29BE" w:rsidRPr="00B1536B" w:rsidRDefault="005B29BE" w:rsidP="005B29BE">
      <w:pPr>
        <w:spacing w:line="276" w:lineRule="auto"/>
        <w:jc w:val="both"/>
      </w:pPr>
      <w:r w:rsidRPr="00B1536B">
        <w:t xml:space="preserve">Методика: При изучении каждой темы (например, «Тепловые явления») ученики самостоятельно составляют интеллект-карту. В центре – физическая величина (например, </w:t>
      </w:r>
      <w:r w:rsidRPr="00B1536B">
        <w:rPr>
          <w:rFonts w:ascii="Cambria Math" w:hAnsi="Cambria Math" w:cs="Cambria Math"/>
        </w:rPr>
        <w:t>𝑄</w:t>
      </w:r>
      <w:r w:rsidRPr="00B1536B">
        <w:t>), от нее идут ветви к формулам (</w:t>
      </w:r>
      <w:r w:rsidRPr="00B1536B">
        <w:rPr>
          <w:rFonts w:ascii="Cambria Math" w:hAnsi="Cambria Math" w:cs="Cambria Math"/>
        </w:rPr>
        <w:t>𝑐𝑚</w:t>
      </w:r>
      <w:r w:rsidRPr="00B1536B">
        <w:t>Δ</w:t>
      </w:r>
      <w:r w:rsidRPr="00B1536B">
        <w:rPr>
          <w:rFonts w:ascii="Cambria Math" w:hAnsi="Cambria Math" w:cs="Cambria Math"/>
        </w:rPr>
        <w:t>𝑡</w:t>
      </w:r>
      <w:r w:rsidRPr="00B1536B">
        <w:t xml:space="preserve">, </w:t>
      </w:r>
      <w:r w:rsidRPr="00B1536B">
        <w:rPr>
          <w:rFonts w:ascii="Cambria Math" w:hAnsi="Cambria Math" w:cs="Cambria Math"/>
        </w:rPr>
        <w:t>𝜆𝑚</w:t>
      </w:r>
      <w:r w:rsidRPr="00B1536B">
        <w:t xml:space="preserve">, </w:t>
      </w:r>
      <w:r w:rsidRPr="00B1536B">
        <w:rPr>
          <w:rFonts w:ascii="Cambria Math" w:hAnsi="Cambria Math" w:cs="Cambria Math"/>
        </w:rPr>
        <w:t>𝑞𝑚</w:t>
      </w:r>
      <w:r w:rsidRPr="00B1536B">
        <w:t>) и условиям их применимости. Это помогает при решении комбинированных задач (Задание 22) быстро актуализировать весь нужный математический аппарат.</w:t>
      </w:r>
    </w:p>
    <w:p w14:paraId="3FDB48A3" w14:textId="77777777" w:rsidR="005B29BE" w:rsidRPr="00B1536B" w:rsidRDefault="005B29BE" w:rsidP="005B29BE">
      <w:pPr>
        <w:spacing w:line="276" w:lineRule="auto"/>
        <w:jc w:val="both"/>
      </w:pPr>
      <w:r w:rsidRPr="00B1536B">
        <w:t>Развитие регулятивных УУД через «Физическую оценку правдоподобности»:</w:t>
      </w:r>
    </w:p>
    <w:p w14:paraId="5A7E7B1E" w14:textId="77777777" w:rsidR="005B29BE" w:rsidRPr="00B1536B" w:rsidRDefault="005B29BE" w:rsidP="005B29BE">
      <w:pPr>
        <w:spacing w:line="276" w:lineRule="auto"/>
        <w:jc w:val="both"/>
      </w:pPr>
      <w:r w:rsidRPr="00B1536B">
        <w:t>Методика: Внедрение в культуру урока обязательного вопроса после любого расчета: «Реален ли этот ответ в реальном мире?».</w:t>
      </w:r>
    </w:p>
    <w:p w14:paraId="414608F0" w14:textId="77777777" w:rsidR="005B29BE" w:rsidRPr="00B1536B" w:rsidRDefault="005B29BE" w:rsidP="005B29BE">
      <w:pPr>
        <w:spacing w:line="276" w:lineRule="auto"/>
        <w:jc w:val="both"/>
      </w:pPr>
      <w:r w:rsidRPr="00B1536B">
        <w:t>Прием: Создание на стене класса «Банка абсурдов» (плотность воздуха 1000 кг/м³, напряжение в розетке 5000 В). Ученик, получивший подобный ответ, обязан вернуться к началу решения и проверить перевод единиц и выбор формулы.</w:t>
      </w:r>
    </w:p>
    <w:p w14:paraId="36D1AD43" w14:textId="77777777" w:rsidR="005B29BE" w:rsidRPr="00B1536B" w:rsidRDefault="005B29BE" w:rsidP="005B29BE">
      <w:pPr>
        <w:spacing w:line="276" w:lineRule="auto"/>
        <w:jc w:val="both"/>
      </w:pPr>
      <w:r w:rsidRPr="00B1536B">
        <w:t>В. Организационные рекомендации</w:t>
      </w:r>
    </w:p>
    <w:p w14:paraId="24F0C785" w14:textId="77777777" w:rsidR="005B29BE" w:rsidRPr="00B1536B" w:rsidRDefault="005B29BE" w:rsidP="005B29BE">
      <w:pPr>
        <w:spacing w:line="276" w:lineRule="auto"/>
        <w:jc w:val="both"/>
      </w:pPr>
      <w:r w:rsidRPr="00B1536B">
        <w:t>Дифференциация домашней работы: Для группы «4» домашние задания должны включать 70% задач на отработку «зон роста» (текстовые задачи, качественные объяснения, задачи с погрешностями) и только 30% стандартных расчетных задач, которые они и так решают хорошо.</w:t>
      </w:r>
    </w:p>
    <w:p w14:paraId="44230D89" w14:textId="77777777" w:rsidR="005B29BE" w:rsidRPr="00B1536B" w:rsidRDefault="005B29BE" w:rsidP="005B29BE">
      <w:pPr>
        <w:spacing w:line="276" w:lineRule="auto"/>
        <w:jc w:val="both"/>
      </w:pPr>
      <w:proofErr w:type="spellStart"/>
      <w:r w:rsidRPr="00B1536B">
        <w:t>Взаимообучение</w:t>
      </w:r>
      <w:proofErr w:type="spellEnd"/>
      <w:r w:rsidRPr="00B1536B">
        <w:t>: Использование парной работы, где учащийся объясняет соседу решение задачи, используя строгий речевой шаблон. Тот, кто объясняет, закрепляет материал лучше всех.</w:t>
      </w:r>
    </w:p>
    <w:p w14:paraId="0FCB20E8" w14:textId="77777777" w:rsidR="005B29BE" w:rsidRPr="00B1536B" w:rsidRDefault="005B29BE" w:rsidP="005B29BE">
      <w:pPr>
        <w:spacing w:line="276" w:lineRule="auto"/>
        <w:jc w:val="both"/>
      </w:pPr>
      <w:r w:rsidRPr="00B1536B">
        <w:t>Реализация данных рекомендаций позволит учащимся со средним уровнем подготовки преодолеть страх перед текстовыми и качественными задачами, выработать привычку к самоконтролю и, как следствие, уверенно преодолеть порог для получения отметки «5».</w:t>
      </w:r>
    </w:p>
    <w:p w14:paraId="7EBA197A" w14:textId="77777777" w:rsidR="005B29BE" w:rsidRPr="00B1536B" w:rsidRDefault="005B29BE" w:rsidP="00F720E8">
      <w:pPr>
        <w:pStyle w:val="3"/>
        <w:numPr>
          <w:ilvl w:val="2"/>
          <w:numId w:val="2"/>
        </w:numPr>
        <w:spacing w:line="276" w:lineRule="auto"/>
        <w:ind w:left="1639" w:hanging="360"/>
        <w:jc w:val="both"/>
        <w:rPr>
          <w:rFonts w:ascii="Times New Roman" w:hAnsi="Times New Roman"/>
          <w:bCs w:val="0"/>
          <w:color w:val="auto"/>
        </w:rPr>
      </w:pPr>
      <w:r w:rsidRPr="00B1536B">
        <w:rPr>
          <w:rFonts w:ascii="Times New Roman" w:hAnsi="Times New Roman"/>
          <w:bCs w:val="0"/>
          <w:color w:val="auto"/>
        </w:rPr>
        <w:lastRenderedPageBreak/>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44705C2D" w14:textId="77777777" w:rsidR="005B29BE" w:rsidRPr="00B1536B" w:rsidRDefault="005B29BE" w:rsidP="005B29BE">
      <w:pPr>
        <w:spacing w:line="276" w:lineRule="auto"/>
        <w:ind w:firstLine="567"/>
        <w:jc w:val="both"/>
        <w:rPr>
          <w:rFonts w:eastAsia="Times New Roman"/>
          <w:bCs/>
          <w:i/>
          <w:iCs/>
        </w:rPr>
      </w:pPr>
    </w:p>
    <w:p w14:paraId="258CF1C2" w14:textId="77777777" w:rsidR="005B29BE" w:rsidRPr="00B1536B" w:rsidRDefault="005B29BE" w:rsidP="005B29BE">
      <w:pPr>
        <w:spacing w:line="276" w:lineRule="auto"/>
        <w:ind w:firstLine="567"/>
        <w:jc w:val="both"/>
        <w:rPr>
          <w:rFonts w:eastAsia="Times New Roman"/>
          <w:bCs/>
          <w:i/>
          <w:iCs/>
        </w:rPr>
      </w:pPr>
      <w:r w:rsidRPr="00B1536B">
        <w:rPr>
          <w:rFonts w:eastAsia="Times New Roman"/>
          <w:bCs/>
          <w:i/>
          <w:iCs/>
        </w:rPr>
        <w:t>Методический анализ проводится на основе результатов выполнения заданий группами участников ОГЭ, получивших отметку «5». Целевым ориентиром рекомендаций является получение максимального количества первичных баллов.</w:t>
      </w:r>
      <w:r>
        <w:rPr>
          <w:rFonts w:eastAsia="Times New Roman"/>
          <w:bCs/>
          <w:i/>
          <w:iCs/>
        </w:rPr>
        <w:t xml:space="preserve"> </w:t>
      </w:r>
    </w:p>
    <w:p w14:paraId="2B2356ED"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 xml:space="preserve">Целевым ориентиром методической работы с этой категорией обучающихся является не просто подтверждение высокого уровня, а ликвидация точечных, но критичных методологических и логических дефицитов, что позволит данным учащимся претендовать на получение максимального количества первичных баллов.  </w:t>
      </w:r>
      <w:r w:rsidRPr="00B1536B">
        <w:t>Группа обучающихся, получивших отметку «5», демонстрирует системное владение курсом физики основной школы. Для этой категории характерен переход от репродуктивного воспроизведения знаний к продуктивному моделированию физических процессов.</w:t>
      </w:r>
    </w:p>
    <w:p w14:paraId="05CA8576" w14:textId="77777777" w:rsidR="005B29BE" w:rsidRPr="00B1536B" w:rsidRDefault="005B29BE" w:rsidP="00F720E8">
      <w:pPr>
        <w:pStyle w:val="3"/>
        <w:numPr>
          <w:ilvl w:val="3"/>
          <w:numId w:val="2"/>
        </w:numPr>
        <w:tabs>
          <w:tab w:val="left" w:pos="567"/>
        </w:tabs>
        <w:spacing w:line="276" w:lineRule="auto"/>
        <w:ind w:left="2350" w:hanging="360"/>
        <w:jc w:val="both"/>
        <w:rPr>
          <w:rFonts w:ascii="Times New Roman" w:hAnsi="Times New Roman"/>
          <w:color w:val="auto"/>
        </w:rPr>
      </w:pPr>
      <w:r w:rsidRPr="00B1536B">
        <w:rPr>
          <w:rFonts w:ascii="Times New Roman" w:hAnsi="Times New Roman"/>
          <w:color w:val="auto"/>
        </w:rPr>
        <w:t xml:space="preserve">Описание предметной подготовки участников ОГЭ с высоким уровнем подготовки, анализ типичных дефицитов в подготовке </w:t>
      </w:r>
    </w:p>
    <w:p w14:paraId="456EBEA8" w14:textId="77777777" w:rsidR="005B29BE" w:rsidRPr="00B1536B" w:rsidRDefault="005B29BE" w:rsidP="00F720E8">
      <w:pPr>
        <w:pStyle w:val="a3"/>
        <w:numPr>
          <w:ilvl w:val="0"/>
          <w:numId w:val="1"/>
        </w:numPr>
        <w:spacing w:after="0"/>
        <w:ind w:left="709" w:hanging="425"/>
        <w:jc w:val="both"/>
        <w:rPr>
          <w:rFonts w:ascii="Times New Roman" w:eastAsia="Times New Roman" w:hAnsi="Times New Roman"/>
          <w:bCs/>
          <w:iCs/>
          <w:sz w:val="24"/>
          <w:szCs w:val="24"/>
          <w:lang w:eastAsia="ru-RU"/>
        </w:rPr>
      </w:pPr>
      <w:r w:rsidRPr="00B1536B">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4495151D" w14:textId="77777777" w:rsidR="005B29BE" w:rsidRPr="00B1536B" w:rsidRDefault="005B29BE" w:rsidP="005B29BE">
      <w:pPr>
        <w:spacing w:line="276" w:lineRule="auto"/>
        <w:ind w:firstLine="567"/>
        <w:jc w:val="both"/>
        <w:rPr>
          <w:rFonts w:eastAsia="Times New Roman"/>
          <w:bCs/>
          <w:i/>
          <w:iCs/>
        </w:rPr>
      </w:pPr>
    </w:p>
    <w:p w14:paraId="2657CA76" w14:textId="77777777" w:rsidR="005B29BE" w:rsidRPr="00B1536B" w:rsidRDefault="005B29BE" w:rsidP="005B29BE">
      <w:pPr>
        <w:spacing w:line="276" w:lineRule="auto"/>
        <w:ind w:firstLine="567"/>
        <w:jc w:val="both"/>
        <w:rPr>
          <w:rFonts w:eastAsia="Times New Roman"/>
          <w:bCs/>
          <w:i/>
          <w:iCs/>
        </w:rPr>
      </w:pPr>
      <w:r w:rsidRPr="00B1536B">
        <w:rPr>
          <w:rFonts w:eastAsia="Times New Roman"/>
          <w:bCs/>
          <w:i/>
          <w:iCs/>
        </w:rPr>
        <w:t>Указать (перечислить) темы программы и умения, которые в наибольшей степени сформированы, исходя из анализа выполнения заданий (столбец 5 Таблицы 11).</w:t>
      </w:r>
    </w:p>
    <w:p w14:paraId="10FECAF1"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Анализ статистических данных показывает, что обучающиеся, получившие отметку «5», демонстрируют отличное владение базовым и основным программным материалом, однако их результаты не являются равномерно высокими по всем типам заданий. Наличие «провалов» в отдельных позициях указывает на специфические методические упущения в работе с сильными учениками.</w:t>
      </w:r>
    </w:p>
    <w:p w14:paraId="19BC2A43" w14:textId="77777777" w:rsidR="005B29BE" w:rsidRPr="00B1536B" w:rsidRDefault="005B29BE" w:rsidP="005B29BE">
      <w:pPr>
        <w:spacing w:line="276" w:lineRule="auto"/>
        <w:ind w:firstLine="567"/>
        <w:jc w:val="both"/>
        <w:rPr>
          <w:rFonts w:eastAsia="Times New Roman"/>
          <w:bCs/>
          <w:iCs/>
        </w:rPr>
      </w:pPr>
    </w:p>
    <w:p w14:paraId="62AE1458"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Исходя из анализа выполнения заданий, в группе «5» в наибольшей степени (показатели 90–100%) сформированы следующие умения:</w:t>
      </w:r>
    </w:p>
    <w:p w14:paraId="4B4F6329"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Распознавание физических явлений и их признаков (Задание 3 – 100,0%, Задание 4 – 90,8%): Безошибочная идентификация явлений по описанию или рисунку.</w:t>
      </w:r>
    </w:p>
    <w:p w14:paraId="3F9C0B03"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Использование понятийного аппарата (Задание 1 – 96,7%, Задание 11 – 89,5%): Глубокое понимание физического смысла величин, их обозначений и единиц измерения.</w:t>
      </w:r>
    </w:p>
    <w:p w14:paraId="605F5A3D"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Решение стандартных расчетных задач (Задание 20 – 93,4%, Задание 8 – 98,7%, Задание 9 – 97,4%): Уверенное применение основных формул в типовых, алгоритмизируемых ситуациях.</w:t>
      </w:r>
    </w:p>
    <w:p w14:paraId="4515C26E"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t>Анализ информационных моделей (Задание 14 – 94,1%): Высокий навык извлечения данных из графиков, таблиц и схем.</w:t>
      </w:r>
    </w:p>
    <w:p w14:paraId="6ED0E1DB" w14:textId="77777777" w:rsidR="005B29BE" w:rsidRPr="00B1536B" w:rsidRDefault="005B29BE" w:rsidP="005B29BE">
      <w:pPr>
        <w:spacing w:line="276" w:lineRule="auto"/>
        <w:ind w:firstLine="567"/>
        <w:jc w:val="both"/>
        <w:rPr>
          <w:rFonts w:eastAsia="Times New Roman"/>
          <w:bCs/>
          <w:iCs/>
        </w:rPr>
      </w:pPr>
      <w:r w:rsidRPr="00B1536B">
        <w:rPr>
          <w:rFonts w:eastAsia="Times New Roman"/>
          <w:bCs/>
          <w:iCs/>
        </w:rPr>
        <w:lastRenderedPageBreak/>
        <w:t>Интерпретация описания исследования (Задание 16 – 92,1%): Умение делать корректные выводы на основе готового текста описания эксперимента.</w:t>
      </w:r>
    </w:p>
    <w:p w14:paraId="5E757DFA" w14:textId="77777777" w:rsidR="005B29BE" w:rsidRPr="00B1536B" w:rsidRDefault="005B29BE" w:rsidP="005B29BE">
      <w:pPr>
        <w:spacing w:line="276" w:lineRule="auto"/>
        <w:ind w:firstLine="567"/>
        <w:jc w:val="both"/>
        <w:rPr>
          <w:rFonts w:eastAsia="Times New Roman"/>
          <w:bCs/>
          <w:iCs/>
        </w:rPr>
      </w:pPr>
    </w:p>
    <w:p w14:paraId="5C6EBD8E" w14:textId="77777777" w:rsidR="005B29BE" w:rsidRPr="003C1997" w:rsidRDefault="005B29BE" w:rsidP="005B29BE">
      <w:pPr>
        <w:spacing w:before="100" w:beforeAutospacing="1" w:after="100" w:afterAutospacing="1" w:line="276" w:lineRule="auto"/>
        <w:rPr>
          <w:rFonts w:eastAsia="Times New Roman"/>
        </w:rPr>
      </w:pPr>
      <w:r w:rsidRPr="003C1997">
        <w:rPr>
          <w:rFonts w:eastAsia="Times New Roman"/>
          <w:b/>
          <w:bCs/>
        </w:rPr>
        <w:t>Описание достигнутых результатов (сформированные умения):</w:t>
      </w:r>
    </w:p>
    <w:p w14:paraId="1F6AD358" w14:textId="77777777" w:rsidR="005B29BE" w:rsidRPr="003C1997" w:rsidRDefault="005B29BE" w:rsidP="00F720E8">
      <w:pPr>
        <w:numPr>
          <w:ilvl w:val="0"/>
          <w:numId w:val="1"/>
        </w:numPr>
        <w:spacing w:before="100" w:beforeAutospacing="1" w:after="100" w:afterAutospacing="1" w:line="276" w:lineRule="auto"/>
        <w:rPr>
          <w:rFonts w:eastAsia="Times New Roman"/>
        </w:rPr>
      </w:pPr>
      <w:r w:rsidRPr="003C1997">
        <w:rPr>
          <w:rFonts w:eastAsia="Times New Roman"/>
          <w:b/>
          <w:bCs/>
        </w:rPr>
        <w:t>Темы:</w:t>
      </w:r>
      <w:r w:rsidRPr="003C1997">
        <w:rPr>
          <w:rFonts w:eastAsia="Times New Roman"/>
        </w:rPr>
        <w:t xml:space="preserve"> Весь спектр кодификатора ОГЭ, включая элементы квантовой физики и астрофизики (№ 21–22).</w:t>
      </w:r>
    </w:p>
    <w:p w14:paraId="603A99E1" w14:textId="77777777" w:rsidR="005B29BE" w:rsidRPr="003C1997" w:rsidRDefault="005B29BE" w:rsidP="00F720E8">
      <w:pPr>
        <w:numPr>
          <w:ilvl w:val="0"/>
          <w:numId w:val="1"/>
        </w:numPr>
        <w:spacing w:before="100" w:beforeAutospacing="1" w:after="100" w:afterAutospacing="1" w:line="276" w:lineRule="auto"/>
        <w:rPr>
          <w:rFonts w:eastAsia="Times New Roman"/>
        </w:rPr>
      </w:pPr>
      <w:r w:rsidRPr="003C1997">
        <w:rPr>
          <w:rFonts w:eastAsia="Times New Roman"/>
          <w:b/>
          <w:bCs/>
        </w:rPr>
        <w:t>Умения:</w:t>
      </w:r>
    </w:p>
    <w:p w14:paraId="432E2E72" w14:textId="77777777" w:rsidR="005B29BE" w:rsidRPr="003C1997" w:rsidRDefault="005B29BE" w:rsidP="00F720E8">
      <w:pPr>
        <w:numPr>
          <w:ilvl w:val="1"/>
          <w:numId w:val="1"/>
        </w:numPr>
        <w:spacing w:before="100" w:beforeAutospacing="1" w:after="100" w:afterAutospacing="1" w:line="276" w:lineRule="auto"/>
        <w:rPr>
          <w:rFonts w:eastAsia="Times New Roman"/>
        </w:rPr>
      </w:pPr>
      <w:r w:rsidRPr="003C1997">
        <w:rPr>
          <w:rFonts w:eastAsia="Times New Roman"/>
          <w:b/>
          <w:bCs/>
        </w:rPr>
        <w:t>Системный анализ информации:</w:t>
      </w:r>
      <w:r w:rsidRPr="003C1997">
        <w:rPr>
          <w:rFonts w:eastAsia="Times New Roman"/>
        </w:rPr>
        <w:t xml:space="preserve"> Успешная интерпретация данных в непривычных форматах (задание № 14 — 94,1%, задание № 16 — 92,1%).</w:t>
      </w:r>
    </w:p>
    <w:p w14:paraId="5DB89FDB" w14:textId="77777777" w:rsidR="005B29BE" w:rsidRPr="003C1997" w:rsidRDefault="005B29BE" w:rsidP="00F720E8">
      <w:pPr>
        <w:numPr>
          <w:ilvl w:val="1"/>
          <w:numId w:val="1"/>
        </w:numPr>
        <w:spacing w:before="100" w:beforeAutospacing="1" w:after="100" w:afterAutospacing="1" w:line="276" w:lineRule="auto"/>
        <w:rPr>
          <w:rFonts w:eastAsia="Times New Roman"/>
        </w:rPr>
      </w:pPr>
      <w:r w:rsidRPr="003C1997">
        <w:rPr>
          <w:rFonts w:eastAsia="Times New Roman"/>
          <w:b/>
          <w:bCs/>
        </w:rPr>
        <w:t>Межпредметное связывание:</w:t>
      </w:r>
      <w:r w:rsidRPr="003C1997">
        <w:rPr>
          <w:rFonts w:eastAsia="Times New Roman"/>
        </w:rPr>
        <w:t xml:space="preserve"> Применение математического аппарата (функции, производная на интуитивном уровне, тригонометрия) для описания физических законов.</w:t>
      </w:r>
    </w:p>
    <w:p w14:paraId="0ED9899A" w14:textId="77777777" w:rsidR="005B29BE" w:rsidRPr="003C1997" w:rsidRDefault="005B29BE" w:rsidP="00F720E8">
      <w:pPr>
        <w:numPr>
          <w:ilvl w:val="1"/>
          <w:numId w:val="1"/>
        </w:numPr>
        <w:spacing w:before="100" w:beforeAutospacing="1" w:after="100" w:afterAutospacing="1" w:line="276" w:lineRule="auto"/>
        <w:rPr>
          <w:rFonts w:eastAsia="Times New Roman"/>
        </w:rPr>
      </w:pPr>
      <w:r w:rsidRPr="003C1997">
        <w:rPr>
          <w:rFonts w:eastAsia="Times New Roman"/>
          <w:b/>
          <w:bCs/>
        </w:rPr>
        <w:t>Экспериментальный вывод:</w:t>
      </w:r>
      <w:r w:rsidRPr="003C1997">
        <w:rPr>
          <w:rFonts w:eastAsia="Times New Roman"/>
        </w:rPr>
        <w:t xml:space="preserve"> Способность не просто фиксировать данные, но и выявлять качественные закономерности из серии опытов (задание № 17 — 86,0%).</w:t>
      </w:r>
    </w:p>
    <w:p w14:paraId="4A8081C8" w14:textId="77777777" w:rsidR="005B29BE" w:rsidRPr="00B1536B" w:rsidRDefault="005B29BE" w:rsidP="00F720E8">
      <w:pPr>
        <w:numPr>
          <w:ilvl w:val="1"/>
          <w:numId w:val="1"/>
        </w:numPr>
        <w:spacing w:before="100" w:beforeAutospacing="1" w:after="100" w:afterAutospacing="1" w:line="276" w:lineRule="auto"/>
        <w:rPr>
          <w:rFonts w:eastAsia="Times New Roman"/>
        </w:rPr>
      </w:pPr>
      <w:r w:rsidRPr="003C1997">
        <w:rPr>
          <w:rFonts w:eastAsia="Times New Roman"/>
          <w:b/>
          <w:bCs/>
        </w:rPr>
        <w:t>Решение комбинированных задач:</w:t>
      </w:r>
      <w:r w:rsidRPr="003C1997">
        <w:rPr>
          <w:rFonts w:eastAsia="Times New Roman"/>
        </w:rPr>
        <w:t xml:space="preserve"> Группа является единственной, демонстрирующей массовое выполнение задания № 22 (87,3%), что свидетельствует о сформированности навыка синтеза нескольких физических моделей в рамках одной задачи.</w:t>
      </w:r>
    </w:p>
    <w:p w14:paraId="3EFFAF45" w14:textId="77777777" w:rsidR="005B29BE" w:rsidRPr="00B1536B" w:rsidRDefault="005B29BE" w:rsidP="005B29BE">
      <w:pPr>
        <w:spacing w:line="276" w:lineRule="auto"/>
        <w:jc w:val="both"/>
        <w:rPr>
          <w:rFonts w:eastAsia="Times New Roman"/>
          <w:bCs/>
          <w:iCs/>
        </w:rPr>
      </w:pPr>
      <w:r w:rsidRPr="00B1536B">
        <w:rPr>
          <w:rFonts w:eastAsia="Times New Roman"/>
          <w:bCs/>
          <w:iCs/>
        </w:rPr>
        <w:t>Несмотря на общую высокую подготовку, выявлены критические дефициты (показатели ниже 75%), которые не позволяют этой группе набрать максимальный балл:</w:t>
      </w:r>
    </w:p>
    <w:p w14:paraId="71F3CD32" w14:textId="77777777" w:rsidR="005B29BE" w:rsidRPr="00B1536B" w:rsidRDefault="005B29BE" w:rsidP="005B29BE">
      <w:pPr>
        <w:spacing w:line="276" w:lineRule="auto"/>
        <w:jc w:val="both"/>
        <w:rPr>
          <w:rFonts w:eastAsia="Times New Roman"/>
          <w:bCs/>
          <w:iCs/>
        </w:rPr>
      </w:pPr>
      <w:r w:rsidRPr="00B1536B">
        <w:rPr>
          <w:rFonts w:eastAsia="Times New Roman"/>
          <w:bCs/>
          <w:iCs/>
        </w:rPr>
        <w:t xml:space="preserve">Методология прямых измерений (Задание 15 – 67,1%): Шокирующе низкий показатель для сильных учеников. Типичные ошибки: неверное определение цены деления (особенно на нестандартных шкалах), игнорирование абсолютной погрешности, нарушение формата записи результата ( </w:t>
      </w:r>
      <w:r w:rsidRPr="00B1536B">
        <w:rPr>
          <w:rFonts w:ascii="Cambria Math" w:eastAsia="Times New Roman" w:hAnsi="Cambria Math" w:cs="Cambria Math"/>
          <w:bCs/>
          <w:iCs/>
        </w:rPr>
        <w:t>𝐴</w:t>
      </w:r>
      <w:r w:rsidRPr="00B1536B">
        <w:rPr>
          <w:rFonts w:eastAsia="Times New Roman"/>
          <w:bCs/>
          <w:iCs/>
        </w:rPr>
        <w:t>=</w:t>
      </w:r>
      <w:r w:rsidRPr="00B1536B">
        <w:rPr>
          <w:rFonts w:ascii="Cambria Math" w:eastAsia="Times New Roman" w:hAnsi="Cambria Math" w:cs="Cambria Math"/>
          <w:bCs/>
          <w:iCs/>
        </w:rPr>
        <w:t>𝑎</w:t>
      </w:r>
      <w:r w:rsidRPr="00B1536B">
        <w:rPr>
          <w:rFonts w:eastAsia="Times New Roman"/>
          <w:bCs/>
          <w:iCs/>
        </w:rPr>
        <w:t>±Δ</w:t>
      </w:r>
      <w:r w:rsidRPr="00B1536B">
        <w:rPr>
          <w:rFonts w:ascii="Cambria Math" w:eastAsia="Times New Roman" w:hAnsi="Cambria Math" w:cs="Cambria Math"/>
          <w:bCs/>
          <w:iCs/>
        </w:rPr>
        <w:t>𝑎</w:t>
      </w:r>
      <w:r w:rsidRPr="00B1536B">
        <w:rPr>
          <w:rFonts w:eastAsia="Times New Roman"/>
          <w:bCs/>
          <w:iCs/>
        </w:rPr>
        <w:t>), ошибки в выборе пределов измерения прибора.</w:t>
      </w:r>
    </w:p>
    <w:p w14:paraId="3113DCEB" w14:textId="77777777" w:rsidR="005B29BE" w:rsidRPr="00B1536B" w:rsidRDefault="005B29BE" w:rsidP="005B29BE">
      <w:pPr>
        <w:spacing w:line="276" w:lineRule="auto"/>
        <w:jc w:val="both"/>
        <w:rPr>
          <w:rFonts w:eastAsia="Times New Roman"/>
          <w:bCs/>
          <w:iCs/>
        </w:rPr>
      </w:pPr>
      <w:r w:rsidRPr="00B1536B">
        <w:rPr>
          <w:rFonts w:eastAsia="Times New Roman"/>
          <w:bCs/>
          <w:iCs/>
        </w:rPr>
        <w:t>Работа с текстами физического содержания (Задание 18 – 68,4%): Неспособность работать с неявно заданной информацией. Учащиеся не умеют «переводить» вербальное описание технической или природной ситуации на язык физических формул, упускают ключевые слова-маркеры (например, «материальная точка», «идеальный», «равномерно»).</w:t>
      </w:r>
    </w:p>
    <w:p w14:paraId="620EF09F" w14:textId="77777777" w:rsidR="005B29BE" w:rsidRPr="00B1536B" w:rsidRDefault="005B29BE" w:rsidP="005B29BE">
      <w:pPr>
        <w:spacing w:line="276" w:lineRule="auto"/>
        <w:jc w:val="both"/>
        <w:rPr>
          <w:rFonts w:eastAsia="Times New Roman"/>
          <w:bCs/>
          <w:iCs/>
        </w:rPr>
      </w:pPr>
      <w:r w:rsidRPr="00B1536B">
        <w:rPr>
          <w:rFonts w:eastAsia="Times New Roman"/>
          <w:bCs/>
          <w:iCs/>
        </w:rPr>
        <w:t>Решение расчетных задач высокого уровня сложности (Задание 21 – 68,4%): Трудности с декомпозицией задачи. Учащиеся пытаются применить одну сложную формулу вместо того, чтобы разбить процесс на этапы и записать систему уравнений. Ошибки возникают при учете всех сил или всех видов энергии в комбинированных процессах.</w:t>
      </w:r>
    </w:p>
    <w:p w14:paraId="7231E803" w14:textId="77777777" w:rsidR="005B29BE" w:rsidRPr="00B1536B" w:rsidRDefault="005B29BE" w:rsidP="005B29BE">
      <w:pPr>
        <w:spacing w:line="276" w:lineRule="auto"/>
        <w:jc w:val="both"/>
        <w:rPr>
          <w:rFonts w:eastAsia="Times New Roman"/>
          <w:bCs/>
          <w:iCs/>
        </w:rPr>
      </w:pPr>
      <w:r w:rsidRPr="00B1536B">
        <w:rPr>
          <w:rFonts w:eastAsia="Times New Roman"/>
          <w:bCs/>
          <w:iCs/>
        </w:rPr>
        <w:lastRenderedPageBreak/>
        <w:t>Качественные задачи с развернутым ответом (Задание 19 – 82,2%): Хотя показатель кажется высоким, почти каждый пятый сильный ученик теряет здесь баллы. Типичные ошибки: пропуск звена в логической цепи рассуждений, использование бытовой лексики вместо строгой физической терминологии, отсутствие прямой ссылки на физический закон или явление.</w:t>
      </w:r>
    </w:p>
    <w:p w14:paraId="7F9EBCA3" w14:textId="77777777" w:rsidR="005B29BE" w:rsidRPr="00B1536B" w:rsidRDefault="005B29BE" w:rsidP="005B29BE">
      <w:pPr>
        <w:pStyle w:val="a3"/>
        <w:spacing w:after="0"/>
        <w:ind w:left="0"/>
        <w:jc w:val="both"/>
        <w:rPr>
          <w:rFonts w:ascii="Times New Roman" w:eastAsia="Times New Roman" w:hAnsi="Times New Roman"/>
          <w:bCs/>
          <w:iCs/>
          <w:sz w:val="24"/>
          <w:szCs w:val="24"/>
        </w:rPr>
      </w:pPr>
      <w:r w:rsidRPr="00B1536B">
        <w:rPr>
          <w:rFonts w:ascii="Times New Roman" w:eastAsia="Times New Roman" w:hAnsi="Times New Roman"/>
          <w:bCs/>
          <w:iCs/>
          <w:sz w:val="24"/>
          <w:szCs w:val="24"/>
        </w:rPr>
        <w:t>Специфические физические модели (Задание 7 – 71,1%, Задание 10 – 82,9%): Ошибки в задачах, требующих учета дополнительных условий (например, движение относительно движущейся среды, архимедова сила в сложных конфигурациях, учет КПД при тепловых процессах).</w:t>
      </w:r>
    </w:p>
    <w:p w14:paraId="07B7BBAB" w14:textId="77777777" w:rsidR="005B29BE" w:rsidRPr="00540A7C" w:rsidRDefault="005B29BE" w:rsidP="005B29BE">
      <w:pPr>
        <w:spacing w:before="100" w:beforeAutospacing="1" w:after="100" w:afterAutospacing="1" w:line="276" w:lineRule="auto"/>
        <w:rPr>
          <w:rFonts w:eastAsia="Times New Roman"/>
        </w:rPr>
      </w:pPr>
      <w:r w:rsidRPr="00540A7C">
        <w:rPr>
          <w:rFonts w:eastAsia="Times New Roman"/>
        </w:rPr>
        <w:t>Несмотря на высокий уровень, потери баллов носят специфический характер:</w:t>
      </w:r>
    </w:p>
    <w:p w14:paraId="2EA74BBD" w14:textId="77777777" w:rsidR="005B29BE" w:rsidRPr="00540A7C" w:rsidRDefault="005B29BE" w:rsidP="00F720E8">
      <w:pPr>
        <w:numPr>
          <w:ilvl w:val="0"/>
          <w:numId w:val="38"/>
        </w:numPr>
        <w:spacing w:before="100" w:beforeAutospacing="1" w:after="100" w:afterAutospacing="1" w:line="276" w:lineRule="auto"/>
        <w:rPr>
          <w:rFonts w:eastAsia="Times New Roman"/>
        </w:rPr>
      </w:pPr>
      <w:r w:rsidRPr="00540A7C">
        <w:rPr>
          <w:rFonts w:eastAsia="Times New Roman"/>
          <w:b/>
          <w:bCs/>
        </w:rPr>
        <w:t>Вычислительная устойчивость при многошаговых преобразованиях (задания № 21, 22):</w:t>
      </w:r>
      <w:r w:rsidRPr="00540A7C">
        <w:rPr>
          <w:rFonts w:eastAsia="Times New Roman"/>
        </w:rPr>
        <w:t xml:space="preserve"> </w:t>
      </w:r>
    </w:p>
    <w:p w14:paraId="63116979" w14:textId="77777777" w:rsidR="005B29BE" w:rsidRPr="00540A7C" w:rsidRDefault="005B29BE" w:rsidP="00F720E8">
      <w:pPr>
        <w:numPr>
          <w:ilvl w:val="1"/>
          <w:numId w:val="38"/>
        </w:numPr>
        <w:spacing w:before="100" w:beforeAutospacing="1" w:after="100" w:afterAutospacing="1" w:line="276" w:lineRule="auto"/>
        <w:rPr>
          <w:rFonts w:eastAsia="Times New Roman"/>
        </w:rPr>
      </w:pPr>
      <w:r w:rsidRPr="00540A7C">
        <w:rPr>
          <w:rFonts w:eastAsia="Times New Roman"/>
        </w:rPr>
        <w:t xml:space="preserve">Даже при выполнении 87% на задании № 22 теряется до 13% группы. Причина — не дефицит знаний, а когнитивная перегрузка и арифметические ошибки при длинных алгебраических выкладках (потеря коэффициентов </w:t>
      </w:r>
      <w:r w:rsidRPr="00B1536B">
        <w:rPr>
          <w:rFonts w:eastAsia="Times New Roman"/>
        </w:rPr>
        <w:t>1/21/21/2</w:t>
      </w:r>
      <w:r w:rsidRPr="00540A7C">
        <w:rPr>
          <w:rFonts w:eastAsia="Times New Roman"/>
        </w:rPr>
        <w:t xml:space="preserve">, </w:t>
      </w:r>
      <w:r w:rsidRPr="00B1536B">
        <w:rPr>
          <w:rFonts w:eastAsia="Times New Roman"/>
        </w:rPr>
        <w:t>2\</w:t>
      </w:r>
      <w:proofErr w:type="spellStart"/>
      <w:r w:rsidRPr="00B1536B">
        <w:rPr>
          <w:rFonts w:eastAsia="Times New Roman"/>
        </w:rPr>
        <w:t>sqrt</w:t>
      </w:r>
      <w:proofErr w:type="spellEnd"/>
      <w:r w:rsidRPr="00B1536B">
        <w:rPr>
          <w:rFonts w:eastAsia="Times New Roman"/>
        </w:rPr>
        <w:t>{2}2​</w:t>
      </w:r>
      <w:r w:rsidRPr="00540A7C">
        <w:rPr>
          <w:rFonts w:eastAsia="Times New Roman"/>
        </w:rPr>
        <w:t>, знаков минус при переносе через дробную черту).</w:t>
      </w:r>
    </w:p>
    <w:p w14:paraId="2E0842AA" w14:textId="77777777" w:rsidR="005B29BE" w:rsidRPr="00540A7C" w:rsidRDefault="005B29BE" w:rsidP="00F720E8">
      <w:pPr>
        <w:numPr>
          <w:ilvl w:val="0"/>
          <w:numId w:val="38"/>
        </w:numPr>
        <w:spacing w:before="100" w:beforeAutospacing="1" w:after="100" w:afterAutospacing="1" w:line="276" w:lineRule="auto"/>
        <w:rPr>
          <w:rFonts w:eastAsia="Times New Roman"/>
        </w:rPr>
      </w:pPr>
      <w:r w:rsidRPr="00540A7C">
        <w:rPr>
          <w:rFonts w:eastAsia="Times New Roman"/>
          <w:b/>
          <w:bCs/>
        </w:rPr>
        <w:t>Учет граничных условий и идеализаций (задание № 19 — 82,2%):</w:t>
      </w:r>
      <w:r w:rsidRPr="00540A7C">
        <w:rPr>
          <w:rFonts w:eastAsia="Times New Roman"/>
        </w:rPr>
        <w:t xml:space="preserve"> </w:t>
      </w:r>
    </w:p>
    <w:p w14:paraId="0DF24954" w14:textId="77777777" w:rsidR="005B29BE" w:rsidRPr="00540A7C" w:rsidRDefault="005B29BE" w:rsidP="00F720E8">
      <w:pPr>
        <w:numPr>
          <w:ilvl w:val="1"/>
          <w:numId w:val="38"/>
        </w:numPr>
        <w:spacing w:before="100" w:beforeAutospacing="1" w:after="100" w:afterAutospacing="1" w:line="276" w:lineRule="auto"/>
        <w:rPr>
          <w:rFonts w:eastAsia="Times New Roman"/>
        </w:rPr>
      </w:pPr>
      <w:r w:rsidRPr="00540A7C">
        <w:rPr>
          <w:rFonts w:eastAsia="Times New Roman"/>
        </w:rPr>
        <w:t>В качественных задачах высокого уровня ученики иногда дают верный ответ, но упускают из виду физические ограничения модели (например, указывают, что тело будет двигаться ускоренно вечно, игнорируя наличие среды или конечный запас энергии).</w:t>
      </w:r>
    </w:p>
    <w:p w14:paraId="22F3DFA1" w14:textId="77777777" w:rsidR="005B29BE" w:rsidRPr="005A6450" w:rsidRDefault="005B29BE" w:rsidP="00F720E8">
      <w:pPr>
        <w:numPr>
          <w:ilvl w:val="0"/>
          <w:numId w:val="38"/>
        </w:numPr>
        <w:tabs>
          <w:tab w:val="left" w:pos="567"/>
        </w:tabs>
        <w:spacing w:before="100" w:beforeAutospacing="1" w:after="100" w:afterAutospacing="1" w:line="276" w:lineRule="auto"/>
      </w:pPr>
      <w:r w:rsidRPr="005A6450">
        <w:rPr>
          <w:rFonts w:eastAsia="Times New Roman"/>
        </w:rPr>
        <w:t>Нестандартные контексты прикладного характера:</w:t>
      </w:r>
      <w:r w:rsidRPr="00540A7C">
        <w:rPr>
          <w:rFonts w:eastAsia="Times New Roman"/>
        </w:rPr>
        <w:t xml:space="preserve"> Задания междисциплинарного профиля (физика + биология, физика + астрономия), если они выходят за рамки типичных школьных примеров, вызывают кратковременную дезориентацию из-за необходимости быстрой адаптации известной формулы под новый объект (например, расчет подъемной силы крыла насекомого вместо самолета).</w:t>
      </w:r>
    </w:p>
    <w:p w14:paraId="00D6DB3D" w14:textId="77777777" w:rsidR="005B29BE" w:rsidRPr="005A6450" w:rsidRDefault="005B29BE" w:rsidP="005B29BE">
      <w:pPr>
        <w:tabs>
          <w:tab w:val="left" w:pos="567"/>
        </w:tabs>
        <w:spacing w:before="100" w:beforeAutospacing="1" w:after="100" w:afterAutospacing="1" w:line="276" w:lineRule="auto"/>
        <w:ind w:left="720"/>
        <w:rPr>
          <w:bCs/>
        </w:rPr>
      </w:pPr>
      <w:r w:rsidRPr="005A6450">
        <w:t>Для выхода на максимум баллов не требуется изучение материала за пределами кодификатора. Зоны роста лежат в плоск</w:t>
      </w:r>
      <w:r>
        <w:t xml:space="preserve">ости методологической строгости. </w:t>
      </w:r>
      <w:r w:rsidRPr="005A6450">
        <w:rPr>
          <w:bCs/>
        </w:rPr>
        <w:t>Доведение выполнения Задания 15 до 95%+ за счет тотального контроля формата записи измерений.</w:t>
      </w:r>
    </w:p>
    <w:p w14:paraId="4DA56C08" w14:textId="77777777" w:rsidR="005B29BE" w:rsidRPr="00B1536B" w:rsidRDefault="005B29BE" w:rsidP="005B29BE">
      <w:pPr>
        <w:pStyle w:val="3"/>
        <w:tabs>
          <w:tab w:val="left" w:pos="567"/>
        </w:tabs>
        <w:spacing w:line="276" w:lineRule="auto"/>
        <w:rPr>
          <w:rFonts w:ascii="Times New Roman" w:eastAsia="Calibri" w:hAnsi="Times New Roman"/>
          <w:b w:val="0"/>
          <w:bCs w:val="0"/>
          <w:color w:val="auto"/>
        </w:rPr>
      </w:pPr>
      <w:r w:rsidRPr="00B1536B">
        <w:rPr>
          <w:rFonts w:ascii="Times New Roman" w:eastAsia="Calibri" w:hAnsi="Times New Roman"/>
          <w:b w:val="0"/>
          <w:bCs w:val="0"/>
          <w:color w:val="auto"/>
        </w:rPr>
        <w:lastRenderedPageBreak/>
        <w:t>Повышение результата в Задании 18 до 85%+ через обучение приемам структурного анализа текста.</w:t>
      </w:r>
    </w:p>
    <w:p w14:paraId="5E2E4393" w14:textId="77777777" w:rsidR="005B29BE" w:rsidRPr="00B1536B" w:rsidRDefault="005B29BE" w:rsidP="005B29BE">
      <w:pPr>
        <w:pStyle w:val="3"/>
        <w:tabs>
          <w:tab w:val="left" w:pos="567"/>
        </w:tabs>
        <w:spacing w:line="276" w:lineRule="auto"/>
        <w:rPr>
          <w:rFonts w:ascii="Times New Roman" w:eastAsia="Calibri" w:hAnsi="Times New Roman"/>
          <w:b w:val="0"/>
          <w:bCs w:val="0"/>
          <w:color w:val="auto"/>
        </w:rPr>
      </w:pPr>
      <w:r w:rsidRPr="00B1536B">
        <w:rPr>
          <w:rFonts w:ascii="Times New Roman" w:eastAsia="Calibri" w:hAnsi="Times New Roman"/>
          <w:b w:val="0"/>
          <w:bCs w:val="0"/>
          <w:color w:val="auto"/>
        </w:rPr>
        <w:t>Гарантированное получение 2–3 баллов в Задании 21 за счет безупречного оформления «Дано», рисунка и записи всех исходных формул, даже если итоговый расчет не выполнен.</w:t>
      </w:r>
    </w:p>
    <w:p w14:paraId="2FE34D73" w14:textId="77777777" w:rsidR="005B29BE" w:rsidRPr="00B1536B" w:rsidRDefault="005B29BE" w:rsidP="005B29BE">
      <w:pPr>
        <w:pStyle w:val="3"/>
        <w:tabs>
          <w:tab w:val="left" w:pos="567"/>
        </w:tabs>
        <w:spacing w:line="276" w:lineRule="auto"/>
        <w:jc w:val="both"/>
        <w:rPr>
          <w:rFonts w:ascii="Times New Roman" w:eastAsia="Calibri" w:hAnsi="Times New Roman"/>
          <w:b w:val="0"/>
          <w:bCs w:val="0"/>
          <w:color w:val="auto"/>
        </w:rPr>
      </w:pPr>
      <w:r w:rsidRPr="00B1536B">
        <w:rPr>
          <w:rFonts w:ascii="Times New Roman" w:hAnsi="Times New Roman"/>
          <w:b w:val="0"/>
          <w:color w:val="auto"/>
        </w:rPr>
        <w:t>Повышение вычислительной культуры: работа с иррациональностями и сохранение точности промежуточных вычислений без преждевременного округления.</w:t>
      </w:r>
    </w:p>
    <w:p w14:paraId="3E1EEF99" w14:textId="77777777" w:rsidR="005B29BE" w:rsidRPr="00B1536B" w:rsidRDefault="005B29BE" w:rsidP="005B29BE">
      <w:pPr>
        <w:pStyle w:val="3"/>
        <w:tabs>
          <w:tab w:val="left" w:pos="567"/>
        </w:tabs>
        <w:spacing w:line="276" w:lineRule="auto"/>
        <w:rPr>
          <w:rFonts w:ascii="Times New Roman" w:hAnsi="Times New Roman"/>
          <w:b w:val="0"/>
          <w:color w:val="auto"/>
        </w:rPr>
      </w:pPr>
      <w:r w:rsidRPr="00B1536B">
        <w:rPr>
          <w:rFonts w:ascii="Times New Roman" w:hAnsi="Times New Roman"/>
          <w:b w:val="0"/>
          <w:color w:val="auto"/>
        </w:rPr>
        <w:t>Результаты группы «5» выявляют дисбаланс: при высоком уровне репродуктивных и алгоритмических действий, наблюдаются дефициты в продуктивных и регулятивных универсальных учебных действиях (УУД).</w:t>
      </w:r>
    </w:p>
    <w:p w14:paraId="43DA8A9C" w14:textId="77777777" w:rsidR="005B29BE" w:rsidRPr="00B1536B" w:rsidRDefault="005B29BE" w:rsidP="005B29BE">
      <w:pPr>
        <w:pStyle w:val="3"/>
        <w:tabs>
          <w:tab w:val="left" w:pos="567"/>
        </w:tabs>
        <w:spacing w:line="276" w:lineRule="auto"/>
        <w:rPr>
          <w:rFonts w:ascii="Times New Roman" w:hAnsi="Times New Roman"/>
          <w:color w:val="auto"/>
        </w:rPr>
      </w:pPr>
      <w:r w:rsidRPr="00B1536B">
        <w:rPr>
          <w:rFonts w:ascii="Times New Roman" w:hAnsi="Times New Roman"/>
          <w:color w:val="auto"/>
        </w:rPr>
        <w:t>Развернутый комментарий по группам УУД и их проявление в ошибках</w:t>
      </w:r>
    </w:p>
    <w:p w14:paraId="32046E32" w14:textId="77777777" w:rsidR="005B29BE" w:rsidRPr="00B1536B" w:rsidRDefault="005B29BE" w:rsidP="005B29BE">
      <w:pPr>
        <w:pStyle w:val="3"/>
        <w:tabs>
          <w:tab w:val="left" w:pos="567"/>
        </w:tabs>
        <w:spacing w:line="276" w:lineRule="auto"/>
        <w:rPr>
          <w:rFonts w:ascii="Times New Roman" w:hAnsi="Times New Roman"/>
          <w:b w:val="0"/>
          <w:color w:val="auto"/>
        </w:rPr>
      </w:pPr>
      <w:r w:rsidRPr="00B1536B">
        <w:rPr>
          <w:rFonts w:ascii="Times New Roman" w:hAnsi="Times New Roman"/>
          <w:b w:val="0"/>
          <w:i/>
          <w:color w:val="auto"/>
        </w:rPr>
        <w:t>Познавательные УУД</w:t>
      </w:r>
      <w:r w:rsidRPr="00B1536B">
        <w:rPr>
          <w:rFonts w:ascii="Times New Roman" w:hAnsi="Times New Roman"/>
          <w:b w:val="0"/>
          <w:color w:val="auto"/>
        </w:rPr>
        <w:t>:</w:t>
      </w:r>
    </w:p>
    <w:p w14:paraId="6F0440BD" w14:textId="77777777" w:rsidR="005B29BE" w:rsidRPr="00B1536B" w:rsidRDefault="005B29BE" w:rsidP="005B29BE">
      <w:pPr>
        <w:pStyle w:val="3"/>
        <w:tabs>
          <w:tab w:val="left" w:pos="567"/>
        </w:tabs>
        <w:spacing w:line="276" w:lineRule="auto"/>
        <w:rPr>
          <w:rFonts w:ascii="Times New Roman" w:hAnsi="Times New Roman"/>
          <w:b w:val="0"/>
          <w:color w:val="auto"/>
        </w:rPr>
      </w:pPr>
      <w:r w:rsidRPr="00B1536B">
        <w:rPr>
          <w:rFonts w:ascii="Times New Roman" w:hAnsi="Times New Roman"/>
          <w:b w:val="0"/>
          <w:color w:val="auto"/>
        </w:rPr>
        <w:t>Знаково-символические действия: Недостаточно сформирован навык двойного перевода информации. В Задании 18 ученик видит текст, но не строит его знаковую модель (формулу). В Задании 21 не может перевести словесное описание сложного процесса в систему уравнений.</w:t>
      </w:r>
    </w:p>
    <w:p w14:paraId="113484EE" w14:textId="77777777" w:rsidR="005B29BE" w:rsidRPr="00B1536B" w:rsidRDefault="005B29BE" w:rsidP="005B29BE">
      <w:pPr>
        <w:pStyle w:val="3"/>
        <w:tabs>
          <w:tab w:val="left" w:pos="567"/>
        </w:tabs>
        <w:spacing w:line="276" w:lineRule="auto"/>
        <w:rPr>
          <w:rFonts w:ascii="Times New Roman" w:hAnsi="Times New Roman"/>
          <w:b w:val="0"/>
          <w:color w:val="auto"/>
        </w:rPr>
      </w:pPr>
      <w:r w:rsidRPr="00B1536B">
        <w:rPr>
          <w:rFonts w:ascii="Times New Roman" w:hAnsi="Times New Roman"/>
          <w:b w:val="0"/>
          <w:color w:val="auto"/>
        </w:rPr>
        <w:t>Логические действия (анализ и синтез): В Задании 19 проявляется неумение выстраивать строгую дедуктивную цепочку. Ученик знает ответ интуитивно, но не может формализовать путь от аксиомы (закона) к следствию.</w:t>
      </w:r>
    </w:p>
    <w:p w14:paraId="26DC5217" w14:textId="77777777" w:rsidR="005B29BE" w:rsidRPr="00B1536B" w:rsidRDefault="005B29BE" w:rsidP="005B29BE">
      <w:pPr>
        <w:pStyle w:val="3"/>
        <w:tabs>
          <w:tab w:val="left" w:pos="567"/>
        </w:tabs>
        <w:spacing w:line="276" w:lineRule="auto"/>
        <w:rPr>
          <w:rFonts w:ascii="Times New Roman" w:hAnsi="Times New Roman"/>
          <w:b w:val="0"/>
          <w:color w:val="auto"/>
        </w:rPr>
      </w:pPr>
      <w:r w:rsidRPr="00B1536B">
        <w:rPr>
          <w:rFonts w:ascii="Times New Roman" w:hAnsi="Times New Roman"/>
          <w:b w:val="0"/>
          <w:i/>
          <w:color w:val="auto"/>
        </w:rPr>
        <w:t>Регулятивные УУД</w:t>
      </w:r>
      <w:r w:rsidRPr="00B1536B">
        <w:rPr>
          <w:rFonts w:ascii="Times New Roman" w:hAnsi="Times New Roman"/>
          <w:b w:val="0"/>
          <w:color w:val="auto"/>
        </w:rPr>
        <w:t xml:space="preserve"> (самоорганизация и самоконтроль):</w:t>
      </w:r>
    </w:p>
    <w:p w14:paraId="6D45F599" w14:textId="77777777" w:rsidR="005B29BE" w:rsidRPr="00B1536B" w:rsidRDefault="005B29BE" w:rsidP="005B29BE">
      <w:pPr>
        <w:pStyle w:val="3"/>
        <w:tabs>
          <w:tab w:val="left" w:pos="567"/>
        </w:tabs>
        <w:spacing w:line="276" w:lineRule="auto"/>
        <w:rPr>
          <w:rFonts w:ascii="Times New Roman" w:hAnsi="Times New Roman"/>
          <w:b w:val="0"/>
          <w:color w:val="auto"/>
        </w:rPr>
      </w:pPr>
      <w:r w:rsidRPr="00B1536B">
        <w:rPr>
          <w:rFonts w:ascii="Times New Roman" w:hAnsi="Times New Roman"/>
          <w:b w:val="0"/>
          <w:color w:val="auto"/>
        </w:rPr>
        <w:t>Контроль и коррекция: Критический дефицит внимательности к деталям. Ошибки в Задании 15 (забытая погрешность, неверная цена деления) и Задании 7 (пропущенный перевод единиц или неверный знак проекции) свидетельствуют об отсутствии привычки к финальной проверке работы по чек-листу. Сильные ученики часто «проскакивают» простые этапы, теряя баллы на формальностях.</w:t>
      </w:r>
    </w:p>
    <w:p w14:paraId="2FEBE618" w14:textId="77777777" w:rsidR="005B29BE" w:rsidRPr="00B1536B" w:rsidRDefault="005B29BE" w:rsidP="005B29BE">
      <w:pPr>
        <w:pStyle w:val="3"/>
        <w:tabs>
          <w:tab w:val="left" w:pos="567"/>
        </w:tabs>
        <w:spacing w:line="276" w:lineRule="auto"/>
        <w:rPr>
          <w:rFonts w:ascii="Times New Roman" w:hAnsi="Times New Roman"/>
          <w:b w:val="0"/>
          <w:color w:val="auto"/>
        </w:rPr>
      </w:pPr>
      <w:r w:rsidRPr="00B1536B">
        <w:rPr>
          <w:rFonts w:ascii="Times New Roman" w:hAnsi="Times New Roman"/>
          <w:b w:val="0"/>
          <w:i/>
          <w:color w:val="auto"/>
        </w:rPr>
        <w:t>Коммуникативные УУД</w:t>
      </w:r>
      <w:r w:rsidRPr="00B1536B">
        <w:rPr>
          <w:rFonts w:ascii="Times New Roman" w:hAnsi="Times New Roman"/>
          <w:b w:val="0"/>
          <w:color w:val="auto"/>
        </w:rPr>
        <w:t>:</w:t>
      </w:r>
    </w:p>
    <w:p w14:paraId="07E6F5C6" w14:textId="77777777" w:rsidR="005B29BE" w:rsidRPr="00B1536B" w:rsidRDefault="005B29BE" w:rsidP="005B29BE">
      <w:pPr>
        <w:pStyle w:val="3"/>
        <w:tabs>
          <w:tab w:val="left" w:pos="567"/>
        </w:tabs>
        <w:spacing w:line="276" w:lineRule="auto"/>
        <w:rPr>
          <w:rFonts w:ascii="Times New Roman" w:hAnsi="Times New Roman"/>
          <w:b w:val="0"/>
          <w:color w:val="auto"/>
        </w:rPr>
      </w:pPr>
      <w:r w:rsidRPr="00B1536B">
        <w:rPr>
          <w:rFonts w:ascii="Times New Roman" w:hAnsi="Times New Roman"/>
          <w:b w:val="0"/>
          <w:color w:val="auto"/>
        </w:rPr>
        <w:t>Использование речевых средств: В Задании 19 сильные ученики иногда пренебрегают научным стилем речи, полагаясь на понятность «по смыслу». Это приводит к снижению балла за отсутствие ключевых терминов (например, «внутренняя энергия», «работа сил трения», «закон сохранения импульса»).</w:t>
      </w:r>
    </w:p>
    <w:p w14:paraId="426F523F" w14:textId="77777777" w:rsidR="005B29BE" w:rsidRPr="00B1536B" w:rsidRDefault="005B29BE" w:rsidP="005B29BE">
      <w:pPr>
        <w:pStyle w:val="3"/>
        <w:tabs>
          <w:tab w:val="left" w:pos="567"/>
        </w:tabs>
        <w:spacing w:line="276" w:lineRule="auto"/>
        <w:rPr>
          <w:rFonts w:ascii="Times New Roman" w:hAnsi="Times New Roman"/>
          <w:color w:val="auto"/>
        </w:rPr>
      </w:pPr>
      <w:r w:rsidRPr="00B1536B">
        <w:rPr>
          <w:rFonts w:ascii="Times New Roman" w:hAnsi="Times New Roman"/>
          <w:color w:val="auto"/>
        </w:rPr>
        <w:lastRenderedPageBreak/>
        <w:t>Предположение о достигнутых и недостигнутых метапредметных результатах ФГОС</w:t>
      </w:r>
    </w:p>
    <w:p w14:paraId="43B2FFE5" w14:textId="77777777" w:rsidR="005B29BE" w:rsidRPr="00B1536B" w:rsidRDefault="005B29BE" w:rsidP="005B29BE">
      <w:pPr>
        <w:pStyle w:val="3"/>
        <w:tabs>
          <w:tab w:val="left" w:pos="567"/>
        </w:tabs>
        <w:spacing w:line="276" w:lineRule="auto"/>
        <w:rPr>
          <w:rFonts w:ascii="Times New Roman" w:hAnsi="Times New Roman"/>
          <w:b w:val="0"/>
          <w:color w:val="auto"/>
        </w:rPr>
      </w:pPr>
      <w:r w:rsidRPr="00B1536B">
        <w:rPr>
          <w:rFonts w:ascii="Times New Roman" w:hAnsi="Times New Roman"/>
          <w:b w:val="0"/>
          <w:color w:val="auto"/>
        </w:rPr>
        <w:t>Достигнуты: Умение работать по образцу, анализировать готовые визуальные модели (графики, схемы), воспроизводить теоретический материал.</w:t>
      </w:r>
    </w:p>
    <w:p w14:paraId="450FD932" w14:textId="77777777" w:rsidR="005B29BE" w:rsidRPr="00B1536B" w:rsidRDefault="005B29BE" w:rsidP="005B29BE">
      <w:pPr>
        <w:pStyle w:val="3"/>
        <w:tabs>
          <w:tab w:val="left" w:pos="567"/>
        </w:tabs>
        <w:spacing w:line="276" w:lineRule="auto"/>
        <w:rPr>
          <w:rFonts w:ascii="Times New Roman" w:hAnsi="Times New Roman"/>
          <w:b w:val="0"/>
          <w:color w:val="auto"/>
        </w:rPr>
      </w:pPr>
      <w:proofErr w:type="spellStart"/>
      <w:r w:rsidRPr="00B1536B">
        <w:rPr>
          <w:rFonts w:ascii="Times New Roman" w:hAnsi="Times New Roman"/>
          <w:b w:val="0"/>
          <w:color w:val="auto"/>
        </w:rPr>
        <w:t>Недостигнуты</w:t>
      </w:r>
      <w:proofErr w:type="spellEnd"/>
      <w:r w:rsidRPr="00B1536B">
        <w:rPr>
          <w:rFonts w:ascii="Times New Roman" w:hAnsi="Times New Roman"/>
          <w:b w:val="0"/>
          <w:color w:val="auto"/>
        </w:rPr>
        <w:t>: Умение самостоятельно конструировать решение нестандартной задачи (декомпозиция), навык строгого методологического контроля (учет погрешностей, формализация текста), навык безупречного письменного аргументирования с опорой на научный аппарат.</w:t>
      </w:r>
    </w:p>
    <w:p w14:paraId="0C0C2750" w14:textId="77777777" w:rsidR="005B29BE" w:rsidRPr="00B1536B" w:rsidRDefault="005B29BE" w:rsidP="005B29BE">
      <w:pPr>
        <w:pStyle w:val="3"/>
        <w:tabs>
          <w:tab w:val="left" w:pos="567"/>
        </w:tabs>
        <w:spacing w:line="276" w:lineRule="auto"/>
        <w:jc w:val="center"/>
        <w:rPr>
          <w:rFonts w:ascii="Times New Roman" w:hAnsi="Times New Roman"/>
          <w:color w:val="auto"/>
        </w:rPr>
      </w:pPr>
      <w:r w:rsidRPr="00B1536B">
        <w:rPr>
          <w:rFonts w:ascii="Times New Roman" w:hAnsi="Times New Roman"/>
          <w:color w:val="auto"/>
        </w:rPr>
        <w:t xml:space="preserve">Рекомендации для учителей </w:t>
      </w:r>
      <w:r>
        <w:rPr>
          <w:rFonts w:ascii="Times New Roman" w:hAnsi="Times New Roman"/>
          <w:color w:val="auto"/>
        </w:rPr>
        <w:t xml:space="preserve">вех ОО </w:t>
      </w:r>
      <w:r w:rsidRPr="00B1536B">
        <w:rPr>
          <w:rFonts w:ascii="Times New Roman" w:hAnsi="Times New Roman"/>
          <w:color w:val="auto"/>
        </w:rPr>
        <w:t>по совершенствованию преподавания</w:t>
      </w:r>
      <w:r>
        <w:rPr>
          <w:rFonts w:ascii="Times New Roman" w:hAnsi="Times New Roman"/>
          <w:color w:val="auto"/>
        </w:rPr>
        <w:t xml:space="preserve"> физики</w:t>
      </w:r>
      <w:r w:rsidRPr="00B1536B">
        <w:rPr>
          <w:rFonts w:ascii="Times New Roman" w:hAnsi="Times New Roman"/>
          <w:color w:val="auto"/>
        </w:rPr>
        <w:t xml:space="preserve"> группе обучающихся с высоким уровнем подготовки</w:t>
      </w:r>
    </w:p>
    <w:p w14:paraId="494CDADD" w14:textId="77777777" w:rsidR="005B29BE" w:rsidRPr="00B1536B" w:rsidRDefault="005B29BE" w:rsidP="005B29BE">
      <w:pPr>
        <w:spacing w:line="276" w:lineRule="auto"/>
        <w:jc w:val="both"/>
      </w:pPr>
      <w:r w:rsidRPr="00B1536B">
        <w:t>Рекомендации для работы с сильными учащимися должны быть направлены на повышение методологической культуры, развитие критического мышления и устранение «синдрома небрежности», а не на механическое решение сотен вариантов. Целевой ориентир: минимизация технических потерь и развитие исследовательской самостоятельности.</w:t>
      </w:r>
    </w:p>
    <w:p w14:paraId="24752FF8" w14:textId="77777777" w:rsidR="005B29BE" w:rsidRPr="005A6450" w:rsidRDefault="005B29BE" w:rsidP="005B29BE">
      <w:pPr>
        <w:pStyle w:val="4"/>
        <w:spacing w:line="276" w:lineRule="auto"/>
        <w:rPr>
          <w:rFonts w:ascii="Times New Roman" w:hAnsi="Times New Roman" w:cs="Times New Roman"/>
          <w:color w:val="auto"/>
        </w:rPr>
      </w:pPr>
      <w:r w:rsidRPr="005A6450">
        <w:rPr>
          <w:rFonts w:ascii="Times New Roman" w:hAnsi="Times New Roman" w:cs="Times New Roman"/>
          <w:color w:val="auto"/>
        </w:rPr>
        <w:t>Аспекты предметной подготовки</w:t>
      </w:r>
    </w:p>
    <w:p w14:paraId="3EBE1536" w14:textId="77777777" w:rsidR="005B29BE" w:rsidRPr="00B1536B" w:rsidRDefault="005B29BE" w:rsidP="005B29BE">
      <w:pPr>
        <w:pStyle w:val="paragraph-styledstyledparagraph-sc-a650b026-0"/>
        <w:spacing w:line="276" w:lineRule="auto"/>
      </w:pPr>
      <w:r w:rsidRPr="00B1536B">
        <w:rPr>
          <w:b/>
          <w:bCs/>
        </w:rPr>
        <w:t>1. Технология «Решения в общем виде»:</w:t>
      </w:r>
      <w:r w:rsidRPr="00B1536B">
        <w:t xml:space="preserve"> Для ликвидации вычислительных ошибок в заданиях № 21–22 вводится жесткий запрет на подстановку чисел до самого финала.</w:t>
      </w:r>
    </w:p>
    <w:p w14:paraId="1D408379" w14:textId="77777777" w:rsidR="005B29BE" w:rsidRPr="00B1536B" w:rsidRDefault="005B29BE" w:rsidP="00F720E8">
      <w:pPr>
        <w:numPr>
          <w:ilvl w:val="0"/>
          <w:numId w:val="39"/>
        </w:numPr>
        <w:spacing w:before="100" w:beforeAutospacing="1" w:after="100" w:afterAutospacing="1" w:line="276" w:lineRule="auto"/>
      </w:pPr>
      <w:r w:rsidRPr="00B1536B">
        <w:rPr>
          <w:rStyle w:val="afb"/>
        </w:rPr>
        <w:t>Действие:</w:t>
      </w:r>
      <w:r w:rsidRPr="00B1536B">
        <w:t xml:space="preserve"> Оценка работы производится только при наличии буквенного вывода итоговой формулы. Это позволяет учителю проверить физику процесса отдельно от арифметики, а ученику — избежать накопления ошибок округления.</w:t>
      </w:r>
    </w:p>
    <w:p w14:paraId="4F007E0A" w14:textId="77777777" w:rsidR="005B29BE" w:rsidRPr="00B1536B" w:rsidRDefault="005B29BE" w:rsidP="00F720E8">
      <w:pPr>
        <w:numPr>
          <w:ilvl w:val="0"/>
          <w:numId w:val="39"/>
        </w:numPr>
        <w:spacing w:before="100" w:beforeAutospacing="1" w:after="100" w:afterAutospacing="1" w:line="276" w:lineRule="auto"/>
      </w:pPr>
      <w:r w:rsidRPr="00B1536B">
        <w:rPr>
          <w:rStyle w:val="afb"/>
        </w:rPr>
        <w:t>Инструмент:</w:t>
      </w:r>
      <w:r w:rsidRPr="00B1536B">
        <w:t xml:space="preserve"> Использование чек-листа «Проверка размерности буквы». Перед финальным числом ученик обязан подставить единицы измерения в свою формулу и убедиться, что получается искомая величина (например, метры).</w:t>
      </w:r>
    </w:p>
    <w:p w14:paraId="60F0319A" w14:textId="77777777" w:rsidR="005B29BE" w:rsidRPr="00B1536B" w:rsidRDefault="005B29BE" w:rsidP="005B29BE">
      <w:pPr>
        <w:pStyle w:val="paragraph-styledstyledparagraph-sc-a650b026-0"/>
        <w:spacing w:line="276" w:lineRule="auto"/>
      </w:pPr>
      <w:r w:rsidRPr="00B1536B">
        <w:rPr>
          <w:b/>
          <w:bCs/>
        </w:rPr>
        <w:t>2. Прием «Предельный переход и оценка порядка величины»:</w:t>
      </w:r>
      <w:r w:rsidRPr="00B1536B">
        <w:t xml:space="preserve"> Для развития физической интуиции и контроля адекватности ответа.</w:t>
      </w:r>
    </w:p>
    <w:p w14:paraId="79ABD754" w14:textId="77777777" w:rsidR="005B29BE" w:rsidRPr="00B1536B" w:rsidRDefault="005B29BE" w:rsidP="00F720E8">
      <w:pPr>
        <w:numPr>
          <w:ilvl w:val="0"/>
          <w:numId w:val="40"/>
        </w:numPr>
        <w:spacing w:before="100" w:beforeAutospacing="1" w:after="100" w:afterAutospacing="1" w:line="276" w:lineRule="auto"/>
      </w:pPr>
      <w:r w:rsidRPr="00B1536B">
        <w:rPr>
          <w:rStyle w:val="afb"/>
        </w:rPr>
        <w:t>Механика:</w:t>
      </w:r>
      <w:r w:rsidRPr="00B1536B">
        <w:t xml:space="preserve"> После получения числового ответа ученик должен ответить на вопросы: «Если массу груза увеличить в 10 раз, как изменится мой результат? Он станет больше или меньше? Физически это логично?». </w:t>
      </w:r>
    </w:p>
    <w:p w14:paraId="5070B16B" w14:textId="77777777" w:rsidR="005B29BE" w:rsidRPr="00B1536B" w:rsidRDefault="005B29BE" w:rsidP="00F720E8">
      <w:pPr>
        <w:numPr>
          <w:ilvl w:val="0"/>
          <w:numId w:val="40"/>
        </w:numPr>
        <w:spacing w:before="100" w:beforeAutospacing="1" w:after="100" w:afterAutospacing="1" w:line="276" w:lineRule="auto"/>
      </w:pPr>
      <w:r w:rsidRPr="00B1536B">
        <w:rPr>
          <w:rStyle w:val="afb"/>
        </w:rPr>
        <w:t>Применение:</w:t>
      </w:r>
      <w:r w:rsidRPr="00B1536B">
        <w:t xml:space="preserve"> Решение серий задач типа «Что будет, если...?» (что будет с периодом колебаний маятника на Луне, что будет с давлением газа при его резком расширении в пустоту).</w:t>
      </w:r>
    </w:p>
    <w:p w14:paraId="0E53321C" w14:textId="77777777" w:rsidR="005B29BE" w:rsidRPr="00B1536B" w:rsidRDefault="005B29BE" w:rsidP="005B29BE">
      <w:pPr>
        <w:pStyle w:val="paragraph-styledstyledparagraph-sc-a650b026-0"/>
        <w:spacing w:line="276" w:lineRule="auto"/>
      </w:pPr>
      <w:r w:rsidRPr="00B1536B">
        <w:rPr>
          <w:b/>
          <w:bCs/>
        </w:rPr>
        <w:lastRenderedPageBreak/>
        <w:t>3. Межпредметные практикумы (вертикальная интеграция):</w:t>
      </w:r>
      <w:r w:rsidRPr="00B1536B">
        <w:t xml:space="preserve"> Использование задач повышенной сложности из курса математики применительно к физическим процессам.</w:t>
      </w:r>
    </w:p>
    <w:p w14:paraId="28B626A7" w14:textId="77777777" w:rsidR="005B29BE" w:rsidRPr="00B1536B" w:rsidRDefault="005B29BE" w:rsidP="00F720E8">
      <w:pPr>
        <w:numPr>
          <w:ilvl w:val="0"/>
          <w:numId w:val="41"/>
        </w:numPr>
        <w:spacing w:before="100" w:beforeAutospacing="1" w:after="100" w:afterAutospacing="1" w:line="276" w:lineRule="auto"/>
      </w:pPr>
      <w:r w:rsidRPr="00B1536B">
        <w:rPr>
          <w:rStyle w:val="afb"/>
        </w:rPr>
        <w:t>Пример:</w:t>
      </w:r>
      <w:r w:rsidRPr="00B1536B">
        <w:t xml:space="preserve"> Исследование квадратичной функции </w:t>
      </w:r>
      <w:r w:rsidRPr="00B1536B">
        <w:rPr>
          <w:rStyle w:val="katex-mathml"/>
        </w:rPr>
        <w:t>s(t)s(t)</w:t>
      </w:r>
      <w:r w:rsidRPr="00B1536B">
        <w:rPr>
          <w:rStyle w:val="mord"/>
        </w:rPr>
        <w:t>s</w:t>
      </w:r>
      <w:r w:rsidRPr="00B1536B">
        <w:rPr>
          <w:rStyle w:val="mopen"/>
        </w:rPr>
        <w:t>(</w:t>
      </w:r>
      <w:r w:rsidRPr="00B1536B">
        <w:rPr>
          <w:rStyle w:val="mord"/>
        </w:rPr>
        <w:t>t</w:t>
      </w:r>
      <w:r w:rsidRPr="00B1536B">
        <w:rPr>
          <w:rStyle w:val="mclose"/>
        </w:rPr>
        <w:t>)</w:t>
      </w:r>
      <w:r w:rsidRPr="00B1536B">
        <w:t xml:space="preserve"> не как абстрактного графика, а как траектории тела, брошенного под углом к горизонту. Определение времени полета через корни уравнения и максимальной высоты через вершину параболы.</w:t>
      </w:r>
    </w:p>
    <w:p w14:paraId="6EF59D45" w14:textId="77777777" w:rsidR="005B29BE" w:rsidRPr="005A6450" w:rsidRDefault="005B29BE" w:rsidP="005B29BE">
      <w:pPr>
        <w:pStyle w:val="4"/>
        <w:spacing w:line="276" w:lineRule="auto"/>
        <w:rPr>
          <w:rFonts w:ascii="Times New Roman" w:hAnsi="Times New Roman" w:cs="Times New Roman"/>
          <w:color w:val="auto"/>
        </w:rPr>
      </w:pPr>
      <w:r w:rsidRPr="005A6450">
        <w:rPr>
          <w:rFonts w:ascii="Times New Roman" w:hAnsi="Times New Roman" w:cs="Times New Roman"/>
          <w:color w:val="auto"/>
        </w:rPr>
        <w:t>Развитие метапредметных умений (исследовательский уровень)</w:t>
      </w:r>
    </w:p>
    <w:p w14:paraId="5F9F60A4" w14:textId="77777777" w:rsidR="005B29BE" w:rsidRPr="00B1536B" w:rsidRDefault="005B29BE" w:rsidP="005B29BE">
      <w:pPr>
        <w:pStyle w:val="paragraph-styledstyledparagraph-sc-a650b026-0"/>
        <w:spacing w:line="276" w:lineRule="auto"/>
      </w:pPr>
      <w:r w:rsidRPr="00B1536B">
        <w:rPr>
          <w:b/>
          <w:bCs/>
        </w:rPr>
        <w:t>1. Проектирование физического эксперимента («Black Box»):</w:t>
      </w:r>
      <w:r w:rsidRPr="00B1536B">
        <w:t xml:space="preserve"> Вместо следования инструкции лабораторной работы выдаются закрытые модули («черные ящики»), внутри которых находится электрическая цепь или оптическая система.</w:t>
      </w:r>
    </w:p>
    <w:p w14:paraId="004B6819" w14:textId="77777777" w:rsidR="005B29BE" w:rsidRPr="00B1536B" w:rsidRDefault="005B29BE" w:rsidP="00F720E8">
      <w:pPr>
        <w:numPr>
          <w:ilvl w:val="0"/>
          <w:numId w:val="42"/>
        </w:numPr>
        <w:spacing w:before="100" w:beforeAutospacing="1" w:after="100" w:afterAutospacing="1" w:line="276" w:lineRule="auto"/>
      </w:pPr>
      <w:r w:rsidRPr="00B1536B">
        <w:rPr>
          <w:rStyle w:val="afb"/>
        </w:rPr>
        <w:t>Задача:</w:t>
      </w:r>
      <w:r w:rsidRPr="00B1536B">
        <w:t xml:space="preserve"> Не измерить готовую величину, а составить гипотезу о внутреннем устройстве, предложить серию экспериментов для ее проверки и аргументированно доказать свою правоту классу. Это развивает познавательные УУД высшего уровня (создание моделей).</w:t>
      </w:r>
    </w:p>
    <w:p w14:paraId="67E52580" w14:textId="77777777" w:rsidR="005B29BE" w:rsidRPr="00B1536B" w:rsidRDefault="005B29BE" w:rsidP="005B29BE">
      <w:pPr>
        <w:pStyle w:val="paragraph-styledstyledparagraph-sc-a650b026-0"/>
        <w:spacing w:line="276" w:lineRule="auto"/>
      </w:pPr>
      <w:r w:rsidRPr="00B1536B">
        <w:rPr>
          <w:b/>
          <w:bCs/>
        </w:rPr>
        <w:t>2. Дебаты на основе физических парадоксов:</w:t>
      </w:r>
      <w:r w:rsidRPr="00B1536B">
        <w:t xml:space="preserve"> Обсуждение задач, где бытовой опыт противоречит законам физики (парадокс Монти Холла в вероятностях, самолет на транспортировщике, гидравлический прыжок).</w:t>
      </w:r>
    </w:p>
    <w:p w14:paraId="5CDC95F6" w14:textId="77777777" w:rsidR="005B29BE" w:rsidRPr="00B1536B" w:rsidRDefault="005B29BE" w:rsidP="00F720E8">
      <w:pPr>
        <w:numPr>
          <w:ilvl w:val="0"/>
          <w:numId w:val="43"/>
        </w:numPr>
        <w:spacing w:before="100" w:beforeAutospacing="1" w:after="100" w:afterAutospacing="1" w:line="276" w:lineRule="auto"/>
      </w:pPr>
      <w:r w:rsidRPr="00B1536B">
        <w:rPr>
          <w:rStyle w:val="afb"/>
        </w:rPr>
        <w:t>Цель:</w:t>
      </w:r>
      <w:r w:rsidRPr="00B1536B">
        <w:t xml:space="preserve"> Научить группу отделять физическую модель от житейских представлений, отстаивать научную позицию, опираясь исключительно на законы сохранения и динамики.</w:t>
      </w:r>
    </w:p>
    <w:p w14:paraId="1571ED44" w14:textId="77777777" w:rsidR="005B29BE" w:rsidRPr="00B1536B" w:rsidRDefault="005B29BE" w:rsidP="005B29BE">
      <w:pPr>
        <w:pStyle w:val="paragraph-styledstyledparagraph-sc-a650b026-0"/>
        <w:spacing w:line="276" w:lineRule="auto"/>
      </w:pPr>
      <w:r w:rsidRPr="00B1536B">
        <w:rPr>
          <w:b/>
          <w:bCs/>
        </w:rPr>
        <w:t>3. Работа с открытыми данными:</w:t>
      </w:r>
      <w:r w:rsidRPr="00B1536B">
        <w:t xml:space="preserve"> Задания на поиск реальных графиков (например, кардиограмма, график потребления электроэнергии городом за сутки, кривая блеска переменной звезды).</w:t>
      </w:r>
    </w:p>
    <w:p w14:paraId="4EA7F696" w14:textId="77777777" w:rsidR="005B29BE" w:rsidRPr="00B1536B" w:rsidRDefault="005B29BE" w:rsidP="00F720E8">
      <w:pPr>
        <w:numPr>
          <w:ilvl w:val="0"/>
          <w:numId w:val="44"/>
        </w:numPr>
        <w:spacing w:before="100" w:beforeAutospacing="1" w:after="100" w:afterAutospacing="1" w:line="276" w:lineRule="auto"/>
      </w:pPr>
      <w:r w:rsidRPr="00B1536B">
        <w:rPr>
          <w:rStyle w:val="afb"/>
        </w:rPr>
        <w:t>Задача:</w:t>
      </w:r>
      <w:r w:rsidRPr="00B1536B">
        <w:t xml:space="preserve"> Найти в реальном шуме данных физическую закономерность, выделить полезный сигнал и рассчитать параметры системы (период, амплитуду, частоту). Это готовит учеников к выполнению самых сложных экспериментальных заданий, где данные не являются идеально линейными.</w:t>
      </w:r>
    </w:p>
    <w:p w14:paraId="1CABAAC4" w14:textId="77777777" w:rsidR="005B29BE" w:rsidRPr="00B1536B" w:rsidRDefault="005B29BE" w:rsidP="005B29BE">
      <w:pPr>
        <w:spacing w:line="276" w:lineRule="auto"/>
        <w:jc w:val="both"/>
      </w:pPr>
      <w:r w:rsidRPr="00B1536B">
        <w:t>Предметная и методологическая подготовка</w:t>
      </w:r>
    </w:p>
    <w:p w14:paraId="00C2E59E" w14:textId="77777777" w:rsidR="005B29BE" w:rsidRPr="00B1536B" w:rsidRDefault="005B29BE" w:rsidP="005B29BE">
      <w:pPr>
        <w:spacing w:line="276" w:lineRule="auto"/>
        <w:jc w:val="both"/>
      </w:pPr>
      <w:r w:rsidRPr="00B1536B">
        <w:t>Технология «Паспорт измерения» (для ликвидации дефицита Задания 15):</w:t>
      </w:r>
    </w:p>
    <w:p w14:paraId="4FEF8BA8" w14:textId="77777777" w:rsidR="005B29BE" w:rsidRPr="00B1536B" w:rsidRDefault="005B29BE" w:rsidP="005B29BE">
      <w:pPr>
        <w:spacing w:line="276" w:lineRule="auto"/>
        <w:jc w:val="both"/>
      </w:pPr>
      <w:r w:rsidRPr="00B1536B">
        <w:lastRenderedPageBreak/>
        <w:t>Методика: Сделать запись результата с погрешностью обязательным элементом любой лабораторной работы и даже демонстрационного эксперимента на уроке.</w:t>
      </w:r>
    </w:p>
    <w:p w14:paraId="33CD7AC8" w14:textId="77777777" w:rsidR="005B29BE" w:rsidRPr="00B1536B" w:rsidRDefault="005B29BE" w:rsidP="005B29BE">
      <w:pPr>
        <w:spacing w:line="276" w:lineRule="auto"/>
        <w:jc w:val="both"/>
      </w:pPr>
      <w:r w:rsidRPr="00B1536B">
        <w:t xml:space="preserve">Прием: Ввести в практику «ловушки на внимательность». Показывать на слайде фотографии шкал приборов с нестандартными ценами деления, смещенным нулем или требующих интерполяции. Учащиеся должны не просто назвать показания, а записать полный ответ: </w:t>
      </w:r>
    </w:p>
    <w:p w14:paraId="6CEC2C49" w14:textId="77777777" w:rsidR="005B29BE" w:rsidRPr="00B1536B" w:rsidRDefault="005B29BE" w:rsidP="005B29BE">
      <w:pPr>
        <w:spacing w:line="276" w:lineRule="auto"/>
        <w:jc w:val="both"/>
      </w:pPr>
      <w:r w:rsidRPr="00B1536B">
        <w:rPr>
          <w:rFonts w:ascii="Cambria Math" w:hAnsi="Cambria Math" w:cs="Cambria Math"/>
        </w:rPr>
        <w:t>𝑈</w:t>
      </w:r>
      <w:r w:rsidRPr="00B1536B">
        <w:t>=(12,0±0,2) В. Отработка этого навыка до автоматизма гарантирует баллы в Задании 15.</w:t>
      </w:r>
    </w:p>
    <w:p w14:paraId="3B6BE05C" w14:textId="77777777" w:rsidR="005B29BE" w:rsidRPr="00B1536B" w:rsidRDefault="005B29BE" w:rsidP="005B29BE">
      <w:pPr>
        <w:spacing w:line="276" w:lineRule="auto"/>
        <w:jc w:val="both"/>
      </w:pPr>
      <w:r w:rsidRPr="00B1536B">
        <w:t>Метод «Обратного проектирования» и декомпозиции (для Задания 21):</w:t>
      </w:r>
    </w:p>
    <w:p w14:paraId="348AFC5E" w14:textId="77777777" w:rsidR="005B29BE" w:rsidRPr="00B1536B" w:rsidRDefault="005B29BE" w:rsidP="005B29BE">
      <w:pPr>
        <w:spacing w:line="276" w:lineRule="auto"/>
        <w:jc w:val="both"/>
      </w:pPr>
      <w:r w:rsidRPr="00B1536B">
        <w:t>Методика: Учить решать сложные задачи не «от условия», а «от вопроса».</w:t>
      </w:r>
    </w:p>
    <w:p w14:paraId="53007EE9" w14:textId="77777777" w:rsidR="005B29BE" w:rsidRPr="00B1536B" w:rsidRDefault="005B29BE" w:rsidP="005B29BE">
      <w:pPr>
        <w:spacing w:line="276" w:lineRule="auto"/>
        <w:jc w:val="both"/>
      </w:pPr>
      <w:r w:rsidRPr="00B1536B">
        <w:t>Прием: Алгоритм «Чтобы найти Х, мне нужно знать Y и Z. Y я могу найти из условия, а для Z мне нужен закон...». Требовать от ученика выписывать все формулы, относящиеся к физическим процессам, упомянутым в условии, даже если он не видит полного пути решения. Это гарантирует получение 1–2 баллов за методологию, даже при ошибке в финальном расчете.</w:t>
      </w:r>
    </w:p>
    <w:p w14:paraId="5511858A" w14:textId="77777777" w:rsidR="005B29BE" w:rsidRPr="00B1536B" w:rsidRDefault="005B29BE" w:rsidP="005B29BE">
      <w:pPr>
        <w:spacing w:line="276" w:lineRule="auto"/>
        <w:jc w:val="both"/>
      </w:pPr>
      <w:r w:rsidRPr="00B1536B">
        <w:t>Технология «Физический переводчик» (для Задания 18):</w:t>
      </w:r>
    </w:p>
    <w:p w14:paraId="1C3CD142" w14:textId="77777777" w:rsidR="005B29BE" w:rsidRPr="00B1536B" w:rsidRDefault="005B29BE" w:rsidP="005B29BE">
      <w:pPr>
        <w:spacing w:line="276" w:lineRule="auto"/>
        <w:jc w:val="both"/>
      </w:pPr>
      <w:r w:rsidRPr="00B1536B">
        <w:t>Методика: Работа с нестандартными текстами (выдержки из инструкций, научно-популярных статей, описания технических устройств).</w:t>
      </w:r>
    </w:p>
    <w:p w14:paraId="64348773" w14:textId="77777777" w:rsidR="005B29BE" w:rsidRPr="00B1536B" w:rsidRDefault="005B29BE" w:rsidP="005B29BE">
      <w:pPr>
        <w:spacing w:line="276" w:lineRule="auto"/>
        <w:jc w:val="both"/>
      </w:pPr>
      <w:r w:rsidRPr="00B1536B">
        <w:t xml:space="preserve">Прием: При чтении условия задачи ученик обязан на полях делать «знаковый перевод». Например, напротив фразы «тело равномерно подняли» он должен написать </w:t>
      </w:r>
      <w:r w:rsidRPr="00B1536B">
        <w:rPr>
          <w:rFonts w:ascii="Cambria Math" w:hAnsi="Cambria Math" w:cs="Cambria Math"/>
        </w:rPr>
        <w:t>𝑎</w:t>
      </w:r>
      <w:r w:rsidRPr="00B1536B">
        <w:t>=0,</w:t>
      </w:r>
      <w:r>
        <w:t xml:space="preserve"> </w:t>
      </w:r>
      <w:r w:rsidRPr="00B1536B">
        <w:rPr>
          <w:rFonts w:ascii="Cambria Math" w:hAnsi="Cambria Math" w:cs="Cambria Math"/>
        </w:rPr>
        <w:t>𝐹</w:t>
      </w:r>
      <w:r w:rsidRPr="002B200C">
        <w:rPr>
          <w:vertAlign w:val="subscript"/>
        </w:rPr>
        <w:t>тяги</w:t>
      </w:r>
      <w:r>
        <w:rPr>
          <w:vertAlign w:val="subscript"/>
        </w:rPr>
        <w:t xml:space="preserve"> </w:t>
      </w:r>
      <w:r w:rsidRPr="00B1536B">
        <w:t>=</w:t>
      </w:r>
      <w:r w:rsidRPr="00B1536B">
        <w:rPr>
          <w:rFonts w:ascii="Cambria Math" w:hAnsi="Cambria Math" w:cs="Cambria Math"/>
        </w:rPr>
        <w:t>𝑚𝑔</w:t>
      </w:r>
      <w:r>
        <w:rPr>
          <w:rFonts w:ascii="Cambria Math" w:hAnsi="Cambria Math" w:cs="Cambria Math"/>
        </w:rPr>
        <w:t xml:space="preserve"> </w:t>
      </w:r>
      <w:r w:rsidRPr="00B1536B">
        <w:t xml:space="preserve"> Это визуализирует скрытые физические условия и предотвращает ошибки.</w:t>
      </w:r>
    </w:p>
    <w:p w14:paraId="4E3D22A4" w14:textId="77777777" w:rsidR="005B29BE" w:rsidRPr="00B1536B" w:rsidRDefault="005B29BE" w:rsidP="005B29BE">
      <w:pPr>
        <w:spacing w:line="276" w:lineRule="auto"/>
        <w:jc w:val="both"/>
      </w:pPr>
      <w:r w:rsidRPr="00B1536B">
        <w:t>Б. Развитие метапредметных умений</w:t>
      </w:r>
    </w:p>
    <w:p w14:paraId="1A66BB95" w14:textId="77777777" w:rsidR="005B29BE" w:rsidRPr="00B1536B" w:rsidRDefault="005B29BE" w:rsidP="005B29BE">
      <w:pPr>
        <w:spacing w:line="276" w:lineRule="auto"/>
        <w:jc w:val="both"/>
      </w:pPr>
      <w:r w:rsidRPr="00B1536B">
        <w:t>Развитие регулятивных УУД через «Экспертизу чужих решений»:</w:t>
      </w:r>
    </w:p>
    <w:p w14:paraId="7236F9F9" w14:textId="77777777" w:rsidR="005B29BE" w:rsidRPr="00B1536B" w:rsidRDefault="005B29BE" w:rsidP="005B29BE">
      <w:pPr>
        <w:spacing w:line="276" w:lineRule="auto"/>
        <w:jc w:val="both"/>
      </w:pPr>
      <w:r w:rsidRPr="00B1536B">
        <w:t>Методика: Вместо решения новой задачи, предложить сильному ученику готовое решение задачи высокого уровня (Задание 21 или 22), в которое намеренно включена методологическая или логическая ошибка (неверная проекция силы, забытый коэффициент трения, нарушение правил записи погрешности).</w:t>
      </w:r>
    </w:p>
    <w:p w14:paraId="4220C429" w14:textId="77777777" w:rsidR="005B29BE" w:rsidRPr="00B1536B" w:rsidRDefault="005B29BE" w:rsidP="005B29BE">
      <w:pPr>
        <w:spacing w:line="276" w:lineRule="auto"/>
        <w:jc w:val="both"/>
      </w:pPr>
      <w:r w:rsidRPr="00B1536B">
        <w:t>Прием: Ученик должен выступить в роли эксперта: найти ошибку, объяснить, почему она методологически неверна, и предложить верный путь. Это развивает навык самоконтроля гораздо эффективнее, чем собственное решение.</w:t>
      </w:r>
    </w:p>
    <w:p w14:paraId="7E1238B9" w14:textId="77777777" w:rsidR="005B29BE" w:rsidRPr="00B1536B" w:rsidRDefault="005B29BE" w:rsidP="005B29BE">
      <w:pPr>
        <w:spacing w:line="276" w:lineRule="auto"/>
        <w:jc w:val="both"/>
      </w:pPr>
      <w:r w:rsidRPr="00B1536B">
        <w:t>Развитие коммуникативных УУД через «Жесткий каркас объяснения» (для Задания 19):</w:t>
      </w:r>
    </w:p>
    <w:p w14:paraId="1C171DA0" w14:textId="77777777" w:rsidR="005B29BE" w:rsidRPr="00B1536B" w:rsidRDefault="005B29BE" w:rsidP="005B29BE">
      <w:pPr>
        <w:spacing w:line="276" w:lineRule="auto"/>
        <w:jc w:val="both"/>
      </w:pPr>
      <w:r w:rsidRPr="00B1536B">
        <w:t>Методика: Внедрение стандарта написания развернутого ответа, исключающего бытовую лексику.</w:t>
      </w:r>
    </w:p>
    <w:p w14:paraId="3DD845E3" w14:textId="77777777" w:rsidR="005B29BE" w:rsidRPr="00B1536B" w:rsidRDefault="005B29BE" w:rsidP="005B29BE">
      <w:pPr>
        <w:spacing w:line="276" w:lineRule="auto"/>
        <w:jc w:val="both"/>
      </w:pPr>
      <w:r w:rsidRPr="00B1536B">
        <w:t>Прием: Использование шаблона из 4 обязательных пунктов:</w:t>
      </w:r>
    </w:p>
    <w:p w14:paraId="2CFDE93C" w14:textId="77777777" w:rsidR="005B29BE" w:rsidRPr="00B1536B" w:rsidRDefault="005B29BE" w:rsidP="005B29BE">
      <w:pPr>
        <w:spacing w:line="276" w:lineRule="auto"/>
        <w:jc w:val="both"/>
      </w:pPr>
      <w:r w:rsidRPr="00B1536B">
        <w:t>Дано/Наблюдение: «В условии сказано, что...»</w:t>
      </w:r>
    </w:p>
    <w:p w14:paraId="23E97F7C" w14:textId="77777777" w:rsidR="005B29BE" w:rsidRPr="00B1536B" w:rsidRDefault="005B29BE" w:rsidP="005B29BE">
      <w:pPr>
        <w:spacing w:line="276" w:lineRule="auto"/>
        <w:jc w:val="both"/>
      </w:pPr>
      <w:r w:rsidRPr="00B1536B">
        <w:t>Закон/Явление: «Это объясняется законом/явлением...»</w:t>
      </w:r>
    </w:p>
    <w:p w14:paraId="4FCC85F9" w14:textId="77777777" w:rsidR="005B29BE" w:rsidRPr="00B1536B" w:rsidRDefault="005B29BE" w:rsidP="005B29BE">
      <w:pPr>
        <w:spacing w:line="276" w:lineRule="auto"/>
        <w:jc w:val="both"/>
      </w:pPr>
      <w:r w:rsidRPr="00B1536B">
        <w:t>Применение: «Поскольку в данной ситуации..., то...»</w:t>
      </w:r>
    </w:p>
    <w:p w14:paraId="743C77B2" w14:textId="77777777" w:rsidR="005B29BE" w:rsidRPr="00B1536B" w:rsidRDefault="005B29BE" w:rsidP="005B29BE">
      <w:pPr>
        <w:spacing w:line="276" w:lineRule="auto"/>
        <w:jc w:val="both"/>
      </w:pPr>
      <w:r w:rsidRPr="00B1536B">
        <w:t>Вывод: «Следовательно, ...»</w:t>
      </w:r>
    </w:p>
    <w:p w14:paraId="4EC8EA7D" w14:textId="77777777" w:rsidR="005B29BE" w:rsidRPr="00B1536B" w:rsidRDefault="005B29BE" w:rsidP="005B29BE">
      <w:pPr>
        <w:spacing w:line="276" w:lineRule="auto"/>
        <w:jc w:val="both"/>
      </w:pPr>
      <w:r w:rsidRPr="00B1536B">
        <w:t>Практика взаимопроверки: ученики обмениваются ответами и проверяют друг друга строго по наличию этих 4 пунктов и ключевых терминов.</w:t>
      </w:r>
    </w:p>
    <w:p w14:paraId="0CD89CF2" w14:textId="77777777" w:rsidR="005B29BE" w:rsidRPr="00B1536B" w:rsidRDefault="005B29BE" w:rsidP="005B29BE">
      <w:pPr>
        <w:spacing w:line="276" w:lineRule="auto"/>
        <w:jc w:val="both"/>
      </w:pPr>
      <w:r w:rsidRPr="00B1536B">
        <w:lastRenderedPageBreak/>
        <w:t>В. Организационные рекомендации</w:t>
      </w:r>
    </w:p>
    <w:p w14:paraId="6D09BA17" w14:textId="77777777" w:rsidR="005B29BE" w:rsidRPr="00B1536B" w:rsidRDefault="005B29BE" w:rsidP="005B29BE">
      <w:pPr>
        <w:spacing w:line="276" w:lineRule="auto"/>
        <w:jc w:val="both"/>
      </w:pPr>
      <w:r w:rsidRPr="00B1536B">
        <w:t>Индивидуальные траектории: Для группы «5» домашние задания должны минимизировать количество простых репродуктивных задач. Акцент должен быть сделан на 1–2 качественные задачи (Задание 19), 1 текстовую задачу (Задание 18) и 1 комбинированную расчетную задачу (Задание 21) с требованием полного, экспертного уровня оформления.</w:t>
      </w:r>
    </w:p>
    <w:p w14:paraId="2934FDD1" w14:textId="77777777" w:rsidR="005B29BE" w:rsidRPr="00B1536B" w:rsidRDefault="005B29BE" w:rsidP="005B29BE">
      <w:pPr>
        <w:spacing w:line="276" w:lineRule="auto"/>
        <w:jc w:val="both"/>
      </w:pPr>
      <w:r w:rsidRPr="00B1536B">
        <w:t>Работа с критериями оценивания: На занятиях со сильными учениками необходимо совместно анализировать официальные критерии оценивания заданий с развернутым ответом. Понимание того, за что именно эксперт снимает балл, формирует у ученика внутреннюю потребность к методологической чистоте решения.</w:t>
      </w:r>
    </w:p>
    <w:p w14:paraId="70F9FF55" w14:textId="77777777" w:rsidR="005B29BE" w:rsidRPr="00B1536B" w:rsidRDefault="005B29BE" w:rsidP="005B29BE">
      <w:pPr>
        <w:spacing w:line="276" w:lineRule="auto"/>
        <w:jc w:val="both"/>
      </w:pPr>
      <w:r w:rsidRPr="00B1536B">
        <w:t xml:space="preserve">Реализация данных рекомендаций позволит сместить фокус подготовки сильных обучающихся с простого «знания физики» на «методологическую культуру решения физических проблем», что является единственным надежным путем к получению максимального первичного балла на экзамене. </w:t>
      </w:r>
    </w:p>
    <w:p w14:paraId="41C559DD" w14:textId="77777777" w:rsidR="005B29BE" w:rsidRPr="00B1536B" w:rsidRDefault="005B29BE" w:rsidP="005B29BE">
      <w:pPr>
        <w:spacing w:line="276" w:lineRule="auto"/>
        <w:jc w:val="both"/>
      </w:pPr>
    </w:p>
    <w:p w14:paraId="4B154209" w14:textId="77777777" w:rsidR="005B29BE" w:rsidRPr="00B1536B" w:rsidRDefault="005B29BE" w:rsidP="005B29BE">
      <w:pPr>
        <w:spacing w:line="276" w:lineRule="auto"/>
        <w:jc w:val="both"/>
      </w:pPr>
      <w:r w:rsidRPr="00B1536B">
        <w:t>Рекомендации дифференцированы по уровням подготовки обучающихся и направлены на ликвидацию выявленных дефицитов через интеграцию в повседневный учебный процесс.</w:t>
      </w:r>
    </w:p>
    <w:p w14:paraId="09932971" w14:textId="77777777" w:rsidR="005B29BE" w:rsidRPr="00F82327" w:rsidRDefault="005B29BE" w:rsidP="005B29BE">
      <w:pPr>
        <w:spacing w:line="276" w:lineRule="auto"/>
        <w:rPr>
          <w:rFonts w:eastAsia="Times New Roman"/>
        </w:rPr>
      </w:pPr>
      <w:r w:rsidRPr="00F82327">
        <w:rPr>
          <w:rFonts w:eastAsia="Times New Roman"/>
        </w:rPr>
        <w:t xml:space="preserve">  </w:t>
      </w:r>
      <w:r w:rsidRPr="00B1536B">
        <w:rPr>
          <w:rFonts w:eastAsia="Times New Roman"/>
          <w:i/>
          <w:iCs/>
        </w:rPr>
        <w:t>Ликвидация дефицитов:</w:t>
      </w:r>
      <w:r w:rsidRPr="00F82327">
        <w:rPr>
          <w:rFonts w:eastAsia="Times New Roman"/>
        </w:rPr>
        <w:t xml:space="preserve"> Переход от фронтального опроса определений к технологии физического диктанта с жестким требованием указывать буквенное обозначение, прибор и единицу измерения (например: «сила тока — I — амперметр — А»). Использование приема «черного ящика»: дается бытовой прибор (фен, утюг), задача ученика — составить схему физических процессов внутри него, используя только изученные термины.</w:t>
      </w:r>
    </w:p>
    <w:p w14:paraId="6DA9832E" w14:textId="77777777" w:rsidR="005B29BE" w:rsidRPr="00B1536B" w:rsidRDefault="005B29BE" w:rsidP="005B29BE">
      <w:pPr>
        <w:spacing w:line="276" w:lineRule="auto"/>
        <w:jc w:val="both"/>
        <w:rPr>
          <w:rFonts w:eastAsia="Times New Roman"/>
        </w:rPr>
      </w:pPr>
      <w:r w:rsidRPr="00B1536B">
        <w:rPr>
          <w:rFonts w:eastAsia="Times New Roman"/>
        </w:rPr>
        <w:t xml:space="preserve">  </w:t>
      </w:r>
      <w:r w:rsidRPr="00B1536B">
        <w:rPr>
          <w:rFonts w:eastAsia="Times New Roman"/>
          <w:i/>
          <w:iCs/>
        </w:rPr>
        <w:t>Метапредметные аспекты:</w:t>
      </w:r>
      <w:r w:rsidRPr="00B1536B">
        <w:rPr>
          <w:rFonts w:eastAsia="Times New Roman"/>
        </w:rPr>
        <w:t xml:space="preserve"> Внедрение обязательного этапа проверки решения через оценку порядка величины (</w:t>
      </w:r>
      <w:proofErr w:type="spellStart"/>
      <w:r w:rsidRPr="00B1536B">
        <w:rPr>
          <w:rFonts w:eastAsia="Times New Roman"/>
          <w:i/>
          <w:iCs/>
        </w:rPr>
        <w:t>order</w:t>
      </w:r>
      <w:proofErr w:type="spellEnd"/>
      <w:r w:rsidRPr="00B1536B">
        <w:rPr>
          <w:rFonts w:eastAsia="Times New Roman"/>
          <w:i/>
          <w:iCs/>
        </w:rPr>
        <w:t xml:space="preserve"> </w:t>
      </w:r>
      <w:proofErr w:type="spellStart"/>
      <w:r w:rsidRPr="00B1536B">
        <w:rPr>
          <w:rFonts w:eastAsia="Times New Roman"/>
          <w:i/>
          <w:iCs/>
        </w:rPr>
        <w:t>of</w:t>
      </w:r>
      <w:proofErr w:type="spellEnd"/>
      <w:r w:rsidRPr="00B1536B">
        <w:rPr>
          <w:rFonts w:eastAsia="Times New Roman"/>
          <w:i/>
          <w:iCs/>
        </w:rPr>
        <w:t xml:space="preserve"> </w:t>
      </w:r>
      <w:proofErr w:type="spellStart"/>
      <w:r w:rsidRPr="00B1536B">
        <w:rPr>
          <w:rFonts w:eastAsia="Times New Roman"/>
          <w:i/>
          <w:iCs/>
        </w:rPr>
        <w:t>magnitude</w:t>
      </w:r>
      <w:proofErr w:type="spellEnd"/>
      <w:r w:rsidRPr="00B1536B">
        <w:rPr>
          <w:rFonts w:eastAsia="Times New Roman"/>
        </w:rPr>
        <w:t>) до начала расчетов. Например, при расчете веса человека ответ не может быть равен 500 Ньютонов или 5 кг. Введение чек-листов самопроверки перед сдачей работы (проставлены ли единицы, переведены ли данные в СИ, отвечает ли число на вопрос задачи).</w:t>
      </w:r>
    </w:p>
    <w:p w14:paraId="1B1A5F38" w14:textId="77777777" w:rsidR="005B29BE" w:rsidRPr="00B1536B" w:rsidRDefault="005B29BE" w:rsidP="005B29BE">
      <w:pPr>
        <w:spacing w:line="276" w:lineRule="auto"/>
        <w:jc w:val="both"/>
      </w:pPr>
      <w:r w:rsidRPr="00B1536B">
        <w:t>Для обучающихся с низким уровнем подготовки (группы «2», слабые «3»)</w:t>
      </w:r>
    </w:p>
    <w:p w14:paraId="5DC3A336" w14:textId="77777777" w:rsidR="005B29BE" w:rsidRPr="00B1536B" w:rsidRDefault="005B29BE" w:rsidP="005B29BE">
      <w:pPr>
        <w:spacing w:line="276" w:lineRule="auto"/>
        <w:jc w:val="both"/>
      </w:pPr>
      <w:r w:rsidRPr="00B1536B">
        <w:t>Цель: Формирование базовой физической картины мира, снятие страха перед формулами и текстами.</w:t>
      </w:r>
    </w:p>
    <w:p w14:paraId="35592D7A" w14:textId="77777777" w:rsidR="005B29BE" w:rsidRPr="00B1536B" w:rsidRDefault="005B29BE" w:rsidP="005B29BE">
      <w:pPr>
        <w:spacing w:line="276" w:lineRule="auto"/>
        <w:jc w:val="both"/>
      </w:pPr>
      <w:r w:rsidRPr="00B1536B">
        <w:t>Технология «Физические сказки и аналогии»: При изучении абстрактных понятий (электрический ток, давление, инерция) использовать метод аналогий и составление коротких описательных историй. Это поможет сформировать базовые ментальные модели.</w:t>
      </w:r>
    </w:p>
    <w:p w14:paraId="39327983" w14:textId="77777777" w:rsidR="005B29BE" w:rsidRPr="00B1536B" w:rsidRDefault="005B29BE" w:rsidP="005B29BE">
      <w:pPr>
        <w:spacing w:line="276" w:lineRule="auto"/>
        <w:jc w:val="both"/>
      </w:pPr>
      <w:r w:rsidRPr="00B1536B">
        <w:t>Прием «Физический диктант-тренажер»: Регулярное (5 минут в начале урока) прописывание названий величин, их обозначений, единиц измерения и основных формул. Важно: не просто заучивание, а сопоставление (карточки «величина - прибор - формула»).</w:t>
      </w:r>
    </w:p>
    <w:p w14:paraId="606C6869" w14:textId="77777777" w:rsidR="005B29BE" w:rsidRPr="00B1536B" w:rsidRDefault="005B29BE" w:rsidP="005B29BE">
      <w:pPr>
        <w:spacing w:line="276" w:lineRule="auto"/>
        <w:jc w:val="both"/>
      </w:pPr>
      <w:r w:rsidRPr="00B1536B">
        <w:t>Методика «Задачи с недостающими данными»: Учить работать с тем, что дано. Предлагать задачи, где часть данных нужно найти в справочных таблицах учебника (плотности, удельные теплоемкости), чтобы преодолеть стереотип «в задаче должно быть всё написано явно».</w:t>
      </w:r>
    </w:p>
    <w:p w14:paraId="39EE6B79" w14:textId="77777777" w:rsidR="005B29BE" w:rsidRPr="00B1536B" w:rsidRDefault="005B29BE" w:rsidP="005B29BE">
      <w:pPr>
        <w:spacing w:line="276" w:lineRule="auto"/>
        <w:jc w:val="both"/>
      </w:pPr>
      <w:r w:rsidRPr="00B1536B">
        <w:lastRenderedPageBreak/>
        <w:t>Визуализация алгоритмов: Использование опорных конспектов-схем (кластеров) для решения стандартных расчетных задач. Алгоритм должен быть представлен в виде блок-схемы: «Дано → Модель → Формула → Ответ».</w:t>
      </w:r>
    </w:p>
    <w:p w14:paraId="0A9DC6F2" w14:textId="77777777" w:rsidR="005B29BE" w:rsidRPr="00B1536B" w:rsidRDefault="005B29BE" w:rsidP="005B29BE">
      <w:pPr>
        <w:spacing w:line="276" w:lineRule="auto"/>
        <w:jc w:val="both"/>
      </w:pPr>
      <w:r w:rsidRPr="00B1536B">
        <w:t>Б. Для обучающихся со средним уровнем подготовки (группы «3», «4»)</w:t>
      </w:r>
    </w:p>
    <w:p w14:paraId="61E5D80D" w14:textId="77777777" w:rsidR="005B29BE" w:rsidRPr="00B1536B" w:rsidRDefault="005B29BE" w:rsidP="005B29BE">
      <w:pPr>
        <w:spacing w:line="276" w:lineRule="auto"/>
        <w:jc w:val="both"/>
      </w:pPr>
      <w:r w:rsidRPr="00B1536B">
        <w:t>Цель: Развитие умения применять знания в стандартных и слегка измененных ситуациях, формирование экспериментальных навыков.</w:t>
      </w:r>
    </w:p>
    <w:p w14:paraId="499E5605" w14:textId="77777777" w:rsidR="005B29BE" w:rsidRPr="00B1536B" w:rsidRDefault="005B29BE" w:rsidP="005B29BE">
      <w:pPr>
        <w:spacing w:line="276" w:lineRule="auto"/>
        <w:jc w:val="both"/>
      </w:pPr>
      <w:r w:rsidRPr="00B1536B">
        <w:t>Технология развития функциональной грамотности (прием «</w:t>
      </w:r>
      <w:proofErr w:type="spellStart"/>
      <w:r w:rsidRPr="00B1536B">
        <w:t>Зип</w:t>
      </w:r>
      <w:proofErr w:type="spellEnd"/>
      <w:r w:rsidRPr="00B1536B">
        <w:t>-конверт» и «</w:t>
      </w:r>
      <w:proofErr w:type="spellStart"/>
      <w:r w:rsidRPr="00B1536B">
        <w:t>Фишбоун</w:t>
      </w:r>
      <w:proofErr w:type="spellEnd"/>
      <w:r w:rsidRPr="00B1536B">
        <w:t>»):</w:t>
      </w:r>
    </w:p>
    <w:p w14:paraId="5A56DBDA" w14:textId="77777777" w:rsidR="005B29BE" w:rsidRPr="00B1536B" w:rsidRDefault="005B29BE" w:rsidP="005B29BE">
      <w:pPr>
        <w:spacing w:line="276" w:lineRule="auto"/>
        <w:jc w:val="both"/>
      </w:pPr>
      <w:r w:rsidRPr="00B1536B">
        <w:t>Практика: На уроках использовать не только тексты из учебника, но и фрагменты научно-популярных статей, инструкции к бытовым приборам, описания технических устройств.</w:t>
      </w:r>
    </w:p>
    <w:p w14:paraId="513D1276" w14:textId="77777777" w:rsidR="005B29BE" w:rsidRPr="00B1536B" w:rsidRDefault="005B29BE" w:rsidP="005B29BE">
      <w:pPr>
        <w:spacing w:line="276" w:lineRule="auto"/>
        <w:jc w:val="both"/>
      </w:pPr>
      <w:r w:rsidRPr="00B1536B">
        <w:t>Прием «</w:t>
      </w:r>
      <w:proofErr w:type="spellStart"/>
      <w:r w:rsidRPr="00B1536B">
        <w:t>Фишбоун</w:t>
      </w:r>
      <w:proofErr w:type="spellEnd"/>
      <w:r w:rsidRPr="00B1536B">
        <w:t>»: Учить выделять в тексте причину, следствия и аргументы, составляя графическую схему текста. Это напрямую закроет дефицит по заданию 18.</w:t>
      </w:r>
    </w:p>
    <w:p w14:paraId="2EFA11A9" w14:textId="77777777" w:rsidR="005B29BE" w:rsidRPr="00B1536B" w:rsidRDefault="005B29BE" w:rsidP="005B29BE">
      <w:pPr>
        <w:spacing w:line="276" w:lineRule="auto"/>
        <w:jc w:val="both"/>
      </w:pPr>
      <w:r w:rsidRPr="00B1536B">
        <w:t>Лабораторный практикум с элементами исследования (вместо «кулинарных» лабораторных):</w:t>
      </w:r>
    </w:p>
    <w:p w14:paraId="4A843D3C" w14:textId="77777777" w:rsidR="005B29BE" w:rsidRPr="00B1536B" w:rsidRDefault="005B29BE" w:rsidP="005B29BE">
      <w:pPr>
        <w:spacing w:line="276" w:lineRule="auto"/>
        <w:jc w:val="both"/>
      </w:pPr>
      <w:r w:rsidRPr="00B1536B">
        <w:t>Практика: Отказаться от формата «лабораторной работы-инструкции», где каждый шаг расписан. Перейти к формату «задания-проблемы». Например: «Не собирая цепь, предложите способ измерения сопротивления резистора, используя только вольтметр и эталонный резистор».</w:t>
      </w:r>
    </w:p>
    <w:p w14:paraId="4E2E1384" w14:textId="77777777" w:rsidR="005B29BE" w:rsidRPr="00B1536B" w:rsidRDefault="005B29BE" w:rsidP="005B29BE">
      <w:pPr>
        <w:spacing w:line="276" w:lineRule="auto"/>
        <w:jc w:val="both"/>
      </w:pPr>
      <w:r w:rsidRPr="00B1536B">
        <w:t xml:space="preserve">Акцент: Обязательное обучение записи результата с учетом абсолютной погрешности (формат </w:t>
      </w:r>
      <w:r w:rsidRPr="00B1536B">
        <w:rPr>
          <w:rFonts w:ascii="Cambria Math" w:hAnsi="Cambria Math" w:cs="Cambria Math"/>
        </w:rPr>
        <w:t>𝐴</w:t>
      </w:r>
      <w:r w:rsidRPr="00B1536B">
        <w:t>=</w:t>
      </w:r>
      <w:r w:rsidRPr="00B1536B">
        <w:rPr>
          <w:rFonts w:ascii="Cambria Math" w:hAnsi="Cambria Math" w:cs="Cambria Math"/>
        </w:rPr>
        <w:t>𝐴</w:t>
      </w:r>
      <w:r w:rsidRPr="00B1536B">
        <w:rPr>
          <w:vertAlign w:val="subscript"/>
        </w:rPr>
        <w:t>0</w:t>
      </w:r>
      <w:r w:rsidRPr="00B1536B">
        <w:t>±Δ</w:t>
      </w:r>
      <w:r w:rsidRPr="00B1536B">
        <w:rPr>
          <w:rFonts w:ascii="Cambria Math" w:hAnsi="Cambria Math" w:cs="Cambria Math"/>
        </w:rPr>
        <w:t>𝐴</w:t>
      </w:r>
      <w:r w:rsidRPr="00B1536B">
        <w:t>).</w:t>
      </w:r>
    </w:p>
    <w:p w14:paraId="58AF9E4C" w14:textId="77777777" w:rsidR="005B29BE" w:rsidRPr="00B1536B" w:rsidRDefault="005B29BE" w:rsidP="005B29BE">
      <w:pPr>
        <w:spacing w:line="276" w:lineRule="auto"/>
        <w:jc w:val="both"/>
      </w:pPr>
      <w:r w:rsidRPr="00B1536B">
        <w:t>Прием «Найди ошибку»: Предлагать учащимся разобрать готовое (часто типичное ошибочное) решение задачи. Пусть они найдут, где нарушена физическая логика (например, не учтено направление силы или неверно выбрано тело отсчета).</w:t>
      </w:r>
    </w:p>
    <w:p w14:paraId="6458A04D" w14:textId="77777777" w:rsidR="005B29BE" w:rsidRPr="00B1536B" w:rsidRDefault="005B29BE" w:rsidP="005B29BE">
      <w:pPr>
        <w:spacing w:line="276" w:lineRule="auto"/>
        <w:jc w:val="both"/>
      </w:pPr>
      <w:r w:rsidRPr="00B1536B">
        <w:t>В. Для обучающихся с высоким уровнем подготовки (группы «4», «5»)</w:t>
      </w:r>
    </w:p>
    <w:p w14:paraId="370A89E2" w14:textId="77777777" w:rsidR="005B29BE" w:rsidRPr="00B1536B" w:rsidRDefault="005B29BE" w:rsidP="005B29BE">
      <w:pPr>
        <w:spacing w:line="276" w:lineRule="auto"/>
        <w:jc w:val="both"/>
      </w:pPr>
      <w:r w:rsidRPr="00B1536B">
        <w:t>Цель: Развитие системного мышления, умения решать комбинированные задачи и проектировать эксперименты.</w:t>
      </w:r>
    </w:p>
    <w:p w14:paraId="2A5869C3" w14:textId="77777777" w:rsidR="005B29BE" w:rsidRPr="00B1536B" w:rsidRDefault="005B29BE" w:rsidP="005B29BE">
      <w:pPr>
        <w:spacing w:line="276" w:lineRule="auto"/>
        <w:jc w:val="both"/>
      </w:pPr>
      <w:r w:rsidRPr="00B1536B">
        <w:t>Метод проектов и исследовательских микро-задач:</w:t>
      </w:r>
    </w:p>
    <w:p w14:paraId="1CDE1C55" w14:textId="77777777" w:rsidR="005B29BE" w:rsidRPr="00B1536B" w:rsidRDefault="005B29BE" w:rsidP="005B29BE">
      <w:pPr>
        <w:spacing w:line="276" w:lineRule="auto"/>
        <w:jc w:val="both"/>
      </w:pPr>
      <w:r w:rsidRPr="00B1536B">
        <w:t>Практика: Задания на проектирование экспериментальной установки для проверки сложной гипотезы (аналог задания 17, но с расширенным оборудованием). Ученик должен не только собрать установку, но и обосновать выбор приборов (почему именно этот динамометр, а не другой? какова должна быть цена деления?).</w:t>
      </w:r>
    </w:p>
    <w:p w14:paraId="0FF1AF17" w14:textId="77777777" w:rsidR="005B29BE" w:rsidRPr="00B1536B" w:rsidRDefault="005B29BE" w:rsidP="005B29BE">
      <w:pPr>
        <w:spacing w:line="276" w:lineRule="auto"/>
        <w:jc w:val="both"/>
      </w:pPr>
      <w:r w:rsidRPr="00B1536B">
        <w:t>Технология «Декомпозиция сложных систем» (для заданий 21, 22):</w:t>
      </w:r>
    </w:p>
    <w:p w14:paraId="45D6C066" w14:textId="77777777" w:rsidR="005B29BE" w:rsidRPr="00B1536B" w:rsidRDefault="005B29BE" w:rsidP="005B29BE">
      <w:pPr>
        <w:spacing w:line="276" w:lineRule="auto"/>
        <w:jc w:val="both"/>
      </w:pPr>
      <w:r w:rsidRPr="00B1536B">
        <w:t>Практика: Решение задач методом «переменных состояний». Учить разбивать сложный процесс (например, нагревание воды в калориметре с последующим фазовым переходом) на отдельные этапы, для каждого этапа записывать свой баланс энергий, а затем объединять их в единую систему уравнений.</w:t>
      </w:r>
    </w:p>
    <w:p w14:paraId="5A9FE7FD" w14:textId="77777777" w:rsidR="005B29BE" w:rsidRPr="00B1536B" w:rsidRDefault="005B29BE" w:rsidP="005B29BE">
      <w:pPr>
        <w:spacing w:line="276" w:lineRule="auto"/>
        <w:jc w:val="both"/>
      </w:pPr>
      <w:r w:rsidRPr="00B1536B">
        <w:t>Работа с текстами исторического и научного содержания:</w:t>
      </w:r>
    </w:p>
    <w:p w14:paraId="4393B412" w14:textId="77777777" w:rsidR="005B29BE" w:rsidRPr="00B1536B" w:rsidRDefault="005B29BE" w:rsidP="005B29BE">
      <w:pPr>
        <w:spacing w:line="276" w:lineRule="auto"/>
        <w:jc w:val="both"/>
      </w:pPr>
      <w:r w:rsidRPr="00B1536B">
        <w:t>Практика: Анализ первоисточников (фрагменты трудов И. Ньютона, М.В. Ломоносова, А. Эйнштейна) или современных научных статей. Задания на поиск скрытых допущений, которые делает автор текста (идеальный газ, отсутствие трения и т.д.). Это развивает критическое мышление и глубокое понимание границ применимости физических законов.</w:t>
      </w:r>
    </w:p>
    <w:p w14:paraId="146FE43E" w14:textId="77777777" w:rsidR="005B29BE" w:rsidRPr="00B1536B" w:rsidRDefault="005B29BE" w:rsidP="005B29BE">
      <w:pPr>
        <w:spacing w:line="276" w:lineRule="auto"/>
        <w:jc w:val="both"/>
      </w:pPr>
      <w:r w:rsidRPr="00B1536B">
        <w:t>Общие методические требования для всех учителей (предметных кафедр):</w:t>
      </w:r>
    </w:p>
    <w:p w14:paraId="2393DFDD" w14:textId="77777777" w:rsidR="005B29BE" w:rsidRPr="00B1536B" w:rsidRDefault="005B29BE" w:rsidP="005B29BE">
      <w:pPr>
        <w:spacing w:line="276" w:lineRule="auto"/>
        <w:jc w:val="both"/>
      </w:pPr>
      <w:r w:rsidRPr="00B1536B">
        <w:lastRenderedPageBreak/>
        <w:t>Интеграция лабораторных работ в систему уроков: Эксперимент не должен быть «отдельным» уроком. Прямые и косвенные измерения должны присутствовать на каждом уроке в формате фронтальных микро-экспериментов (использование простых датчиков, линеек, весов).</w:t>
      </w:r>
    </w:p>
    <w:p w14:paraId="7AFFE3BE" w14:textId="77777777" w:rsidR="005B29BE" w:rsidRPr="00B1536B" w:rsidRDefault="005B29BE" w:rsidP="005B29BE">
      <w:pPr>
        <w:spacing w:line="276" w:lineRule="auto"/>
        <w:jc w:val="both"/>
      </w:pPr>
      <w:r w:rsidRPr="00B1536B">
        <w:t>Сквозное развитие терминологического аппарата: Требовать от учащихся при устных ответах (задания на объяснение) использовать строгие физические термины. Запрещать подмену научных понятий бытовыми (не «ток ударил», а «произошло короткое замыкание с выделением большого количества теплоты»).</w:t>
      </w:r>
    </w:p>
    <w:p w14:paraId="45D0F4A6" w14:textId="77777777" w:rsidR="005B29BE" w:rsidRPr="00B1536B" w:rsidRDefault="005B29BE" w:rsidP="005B29BE">
      <w:pPr>
        <w:spacing w:line="276" w:lineRule="auto"/>
        <w:jc w:val="both"/>
      </w:pPr>
      <w:r w:rsidRPr="00B1536B">
        <w:t xml:space="preserve">Межпредметные связи с математикой: Совместно с учителями математики проводить анализ графиков (линейная, квадратичная, обратная пропорциональности) именно в физическом контексте (что означает тангенс угла наклона графика </w:t>
      </w:r>
      <w:r w:rsidRPr="00B1536B">
        <w:rPr>
          <w:rFonts w:ascii="Cambria Math" w:hAnsi="Cambria Math" w:cs="Cambria Math"/>
        </w:rPr>
        <w:t>𝑣</w:t>
      </w:r>
      <w:r w:rsidRPr="00B1536B">
        <w:t>(</w:t>
      </w:r>
      <w:r w:rsidRPr="00B1536B">
        <w:rPr>
          <w:rFonts w:ascii="Cambria Math" w:hAnsi="Cambria Math" w:cs="Cambria Math"/>
        </w:rPr>
        <w:t>𝑡</w:t>
      </w:r>
      <w:r w:rsidRPr="00B1536B">
        <w:t xml:space="preserve">))? что показывает площадь под графиком </w:t>
      </w:r>
      <w:r w:rsidRPr="00B1536B">
        <w:rPr>
          <w:rFonts w:ascii="Cambria Math" w:hAnsi="Cambria Math" w:cs="Cambria Math"/>
        </w:rPr>
        <w:t>𝑝</w:t>
      </w:r>
      <w:r w:rsidRPr="00B1536B">
        <w:t>(</w:t>
      </w:r>
      <w:r w:rsidRPr="00B1536B">
        <w:rPr>
          <w:rFonts w:ascii="Cambria Math" w:hAnsi="Cambria Math" w:cs="Cambria Math"/>
        </w:rPr>
        <w:t>𝑉</w:t>
      </w:r>
      <w:r w:rsidRPr="00B1536B">
        <w:t>)?).</w:t>
      </w:r>
    </w:p>
    <w:p w14:paraId="7C464B42" w14:textId="77777777" w:rsidR="005B29BE" w:rsidRPr="00B1536B" w:rsidRDefault="005B29BE" w:rsidP="005B29BE">
      <w:pPr>
        <w:spacing w:line="276" w:lineRule="auto"/>
        <w:jc w:val="both"/>
      </w:pPr>
      <w:r w:rsidRPr="00B1536B">
        <w:t>Данные рекомендации позволят сместить фокус с механического «натаскивания» на формат экзамена на формирование глубокой, осознанной физической грамотности, что естественным образом приведет к повышению объективных результатов государственной итоговой аттестации.</w:t>
      </w:r>
    </w:p>
    <w:p w14:paraId="2FC223B4" w14:textId="77777777" w:rsidR="005B29BE" w:rsidRPr="00B1536B" w:rsidRDefault="005B29BE" w:rsidP="005B29BE">
      <w:pPr>
        <w:pStyle w:val="a3"/>
        <w:spacing w:after="0"/>
        <w:ind w:left="1"/>
        <w:jc w:val="both"/>
        <w:rPr>
          <w:rFonts w:ascii="Times New Roman" w:eastAsia="Times New Roman" w:hAnsi="Times New Roman"/>
          <w:bCs/>
          <w:i/>
          <w:iCs/>
          <w:sz w:val="24"/>
          <w:szCs w:val="24"/>
          <w:lang w:eastAsia="ru-RU"/>
        </w:rPr>
      </w:pPr>
    </w:p>
    <w:p w14:paraId="45E08CA1" w14:textId="77777777" w:rsidR="005B29BE" w:rsidRPr="00B1536B" w:rsidRDefault="005B29BE" w:rsidP="00F720E8">
      <w:pPr>
        <w:pStyle w:val="3"/>
        <w:numPr>
          <w:ilvl w:val="1"/>
          <w:numId w:val="2"/>
        </w:numPr>
        <w:spacing w:line="276" w:lineRule="auto"/>
        <w:ind w:left="999" w:hanging="360"/>
        <w:jc w:val="both"/>
        <w:rPr>
          <w:rFonts w:ascii="Times New Roman" w:hAnsi="Times New Roman"/>
          <w:bCs w:val="0"/>
          <w:color w:val="auto"/>
        </w:rPr>
      </w:pPr>
      <w:r w:rsidRPr="00B1536B">
        <w:rPr>
          <w:rFonts w:ascii="Times New Roman" w:hAnsi="Times New Roman"/>
          <w:bCs w:val="0"/>
          <w:color w:val="auto"/>
        </w:rPr>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527FC6F7" w14:textId="77777777" w:rsidR="005B29BE" w:rsidRDefault="005B29BE" w:rsidP="005B29BE">
      <w:pPr>
        <w:pStyle w:val="paragraph-styledstyledparagraph-sc-a650b026-0"/>
        <w:rPr>
          <w:b/>
          <w:bCs/>
        </w:rPr>
      </w:pPr>
      <w:r>
        <w:rPr>
          <w:b/>
          <w:bCs/>
        </w:rPr>
        <w:t>Рекомендации администрации всех образовательных организаций по совершенствованию преподавания физики на основе анализа результатов ОГЭ 2026 года</w:t>
      </w:r>
    </w:p>
    <w:p w14:paraId="0B00E0B4" w14:textId="77777777" w:rsidR="005B29BE" w:rsidRDefault="005B29BE" w:rsidP="005B29BE">
      <w:pPr>
        <w:pStyle w:val="paragraph-styledstyledparagraph-sc-a650b026-0"/>
      </w:pPr>
      <w:r w:rsidRPr="003E6B72">
        <w:t>Данные рекомендации разработаны на основе выявленных системных дефицитов в подготовке обучающихся (работа с текстом, методология измерений, научная речь, базовые вычисления) и направлены на управление качеством образовательного процесса. Рекомендации носят практико-ориентированный характер, охватывают 7–9 классы и исключают практики механического «натаскивания» на экзамен.</w:t>
      </w:r>
    </w:p>
    <w:p w14:paraId="3BB90D3E" w14:textId="77777777" w:rsidR="005B29BE" w:rsidRDefault="005B29BE" w:rsidP="005B29BE">
      <w:pPr>
        <w:pStyle w:val="paragraph-styledstyledparagraph-sc-a650b026-0"/>
      </w:pPr>
      <w:r>
        <w:t xml:space="preserve">Анализ статистических данных основного периода ОГЭ-2026 выявил системные дефициты, которые не могут быть устранены исключительно в рамках уроков в 9-м классе. Проблемы носят пролонгированный характер: от отсутствия предметного словаря у группы «2» до дефицита когнитивной гибкости у группы «4». </w:t>
      </w:r>
    </w:p>
    <w:p w14:paraId="453DD1AC" w14:textId="77777777" w:rsidR="005B29BE" w:rsidRDefault="005B29BE" w:rsidP="005B29BE">
      <w:pPr>
        <w:pStyle w:val="paragraph-styledstyledparagraph-sc-a650b026-0"/>
      </w:pPr>
      <w:r>
        <w:t>Ниже представлены рекомендации для управленческой команды школы, направленные на создание среды, формирующей устойчивые предметные и метапредметные результаты.</w:t>
      </w:r>
    </w:p>
    <w:p w14:paraId="6FA19EA1" w14:textId="77777777" w:rsidR="005B29BE" w:rsidRDefault="005B29BE" w:rsidP="005B29BE">
      <w:pPr>
        <w:pStyle w:val="paragraph-styledstyledparagraph-sc-a650b026-0"/>
      </w:pPr>
      <w:r>
        <w:t>1. Организация образовательного процесса и ресурсное обеспечение</w:t>
      </w:r>
    </w:p>
    <w:p w14:paraId="264F7CF4" w14:textId="77777777" w:rsidR="005B29BE" w:rsidRDefault="005B29BE" w:rsidP="005B29BE">
      <w:pPr>
        <w:pStyle w:val="paragraph-styledstyledparagraph-sc-a650b026-0"/>
      </w:pPr>
      <w:r>
        <w:lastRenderedPageBreak/>
        <w:t xml:space="preserve">Обеспечение непрерывности лабораторного практикума. Администрации необходимо провести аудит наличия и исправности базового лабораторного оборудования. Исключить практику замены реальных лабораторных работ (особенно в 7–8 классах) их виртуальными аналогами или демонстрацией </w:t>
      </w:r>
      <w:proofErr w:type="spellStart"/>
      <w:r>
        <w:t>видеоопытов</w:t>
      </w:r>
      <w:proofErr w:type="spellEnd"/>
      <w:r>
        <w:t>, за исключением случаев невозможности проведения. Каждый ученик должен иметь навык работы с реальным прибором.</w:t>
      </w:r>
    </w:p>
    <w:p w14:paraId="527956DC" w14:textId="77777777" w:rsidR="005B29BE" w:rsidRDefault="005B29BE" w:rsidP="005B29BE">
      <w:pPr>
        <w:pStyle w:val="paragraph-styledstyledparagraph-sc-a650b026-0"/>
      </w:pPr>
      <w:r>
        <w:t>Создание «Банка изображений измерительных приборов». Поручить методическим объединениям (МО) учителей физики сформировать и распечатать для кабинетов физики альбом с фотографиями шкал реальных приборов (амперметры, вольтметры, динамометры, мензурки) с разными ценами деления и ненулевыми погрешностями. Использовать их для 3-минутных устных разминок на каждом уроке в 7–9 классах.</w:t>
      </w:r>
    </w:p>
    <w:p w14:paraId="140614EF" w14:textId="77777777" w:rsidR="005B29BE" w:rsidRDefault="005B29BE" w:rsidP="005B29BE">
      <w:pPr>
        <w:pStyle w:val="paragraph-styledstyledparagraph-sc-a650b026-0"/>
      </w:pPr>
      <w:r>
        <w:t>Интеграция функциональной грамотности в календарно-тематическое планирование. Обязать учителей включать в планы уроков (начиная с 7 класса) короткие (5–7 минут) этапы работы с нестандартными текстами физического содержания (инструкции к бытовым приборам, фрагменты научно-популярных статей, описания технических устройств) для формирования навыка извлечения неявной информации (профилактика дефицита задания 18).</w:t>
      </w:r>
    </w:p>
    <w:p w14:paraId="485DD497" w14:textId="77777777" w:rsidR="005B29BE" w:rsidRDefault="005B29BE" w:rsidP="005B29BE">
      <w:pPr>
        <w:pStyle w:val="paragraph-styledstyledparagraph-sc-a650b026-0"/>
      </w:pPr>
      <w:r>
        <w:t>2. Методическое сопровождение и повышение квалификации педагогов</w:t>
      </w:r>
    </w:p>
    <w:p w14:paraId="52B16E6F" w14:textId="77777777" w:rsidR="005B29BE" w:rsidRDefault="005B29BE" w:rsidP="005B29BE">
      <w:pPr>
        <w:pStyle w:val="paragraph-styledstyledparagraph-sc-a650b026-0"/>
      </w:pPr>
      <w:r>
        <w:t>Тематические педагогические советы и семинары-практикумы. Провести методические мероприятия, сфокусированные не на «разборе вариантов ОГЭ», а на конкретных методиках:</w:t>
      </w:r>
    </w:p>
    <w:p w14:paraId="7BE68065" w14:textId="77777777" w:rsidR="005B29BE" w:rsidRDefault="005B29BE" w:rsidP="005B29BE">
      <w:pPr>
        <w:pStyle w:val="paragraph-styledstyledparagraph-sc-a650b026-0"/>
      </w:pPr>
      <w:r>
        <w:t>«Методика обучения записи результатов измерений с учетом абсолютной погрешности» (ликвидация массовых ошибок в задании 15).</w:t>
      </w:r>
    </w:p>
    <w:p w14:paraId="54D8AE5B" w14:textId="77777777" w:rsidR="005B29BE" w:rsidRDefault="005B29BE" w:rsidP="005B29BE">
      <w:pPr>
        <w:pStyle w:val="paragraph-styledstyledparagraph-sc-a650b026-0"/>
      </w:pPr>
      <w:r>
        <w:t>«Формирование научного стиля речи: от бытового описания к физической аргументации» (отработка алгоритмов выполнения заданий 19 и 5).</w:t>
      </w:r>
    </w:p>
    <w:p w14:paraId="17A5C914" w14:textId="77777777" w:rsidR="005B29BE" w:rsidRDefault="005B29BE" w:rsidP="005B29BE">
      <w:pPr>
        <w:pStyle w:val="paragraph-styledstyledparagraph-sc-a650b026-0"/>
      </w:pPr>
      <w:r>
        <w:t>«Приемы визуализации и декодирования физических текстов» (работа с маркерами и знаковыми моделями).</w:t>
      </w:r>
    </w:p>
    <w:p w14:paraId="4E1FCCF2" w14:textId="77777777" w:rsidR="005B29BE" w:rsidRDefault="005B29BE" w:rsidP="005B29BE">
      <w:pPr>
        <w:pStyle w:val="paragraph-styledstyledparagraph-sc-a650b026-0"/>
      </w:pPr>
      <w:proofErr w:type="spellStart"/>
      <w:r>
        <w:t>Взаимопосещение</w:t>
      </w:r>
      <w:proofErr w:type="spellEnd"/>
      <w:r>
        <w:t xml:space="preserve"> уроков с фокусом на метапредметные навыки. Организовать посещение уроков администрацией и руководителями МО с использованием специальных карт наблюдения, оценивающих не столько знание учителем предмета, сколько то, как учитель требует от учеников: а) переводить единицы в СИ; б) обосновывать выбор формулы; в) использовать строгую физическую терминологию в устных ответах.</w:t>
      </w:r>
    </w:p>
    <w:p w14:paraId="35064119" w14:textId="77777777" w:rsidR="005B29BE" w:rsidRDefault="005B29BE" w:rsidP="005B29BE">
      <w:pPr>
        <w:pStyle w:val="paragraph-styledstyledparagraph-sc-a650b026-0"/>
      </w:pPr>
      <w:r>
        <w:t>3. Система внутреннего контроля качества образования (ВККО)</w:t>
      </w:r>
    </w:p>
    <w:p w14:paraId="4BFC261C" w14:textId="77777777" w:rsidR="005B29BE" w:rsidRDefault="005B29BE" w:rsidP="005B29BE">
      <w:pPr>
        <w:pStyle w:val="paragraph-styledstyledparagraph-sc-a650b026-0"/>
      </w:pPr>
      <w:r>
        <w:lastRenderedPageBreak/>
        <w:t>Смещение акцентов в административном контроле. Перейти от проверки «процентного показателя решения вариантов ОГЭ в 9 классе» к тематическому контролю сформированности базовых навыков в 7–8 классах.</w:t>
      </w:r>
    </w:p>
    <w:p w14:paraId="234EEBB2" w14:textId="77777777" w:rsidR="005B29BE" w:rsidRDefault="005B29BE" w:rsidP="005B29BE">
      <w:pPr>
        <w:pStyle w:val="paragraph-styledstyledparagraph-sc-a650b026-0"/>
      </w:pPr>
      <w:r>
        <w:t>Пример: Провести административную контрольную работу в 7 классе, где 50% баллов выставляется исключительно за правильность оформления (запись «Дано», перевод в СИ, указание единиц измерения в ответе), независимо от правильности конечного числа.</w:t>
      </w:r>
    </w:p>
    <w:p w14:paraId="25B4D83E" w14:textId="77777777" w:rsidR="005B29BE" w:rsidRDefault="005B29BE" w:rsidP="005B29BE">
      <w:pPr>
        <w:pStyle w:val="paragraph-styledstyledparagraph-sc-a650b026-0"/>
      </w:pPr>
      <w:r>
        <w:t>Единые требования к оцениванию устных и письменных ответов. Утвердить на уровне школы единый критерий: снижение оценки за использование бытовой лексики вместо научной (например, «вес» вместо «сила тяжести», «ток ударил» вместо «произошло короткое замыкание») в любых текущих проверочных работах, а не только в пробных экзаменах.</w:t>
      </w:r>
    </w:p>
    <w:p w14:paraId="25D88E6D" w14:textId="77777777" w:rsidR="005B29BE" w:rsidRDefault="005B29BE" w:rsidP="005B29BE">
      <w:pPr>
        <w:pStyle w:val="paragraph-styledstyledparagraph-sc-a650b026-0"/>
      </w:pPr>
      <w:r>
        <w:t>Мониторинг «ценности» лабораторных работ. Включить в карту анализа урока проверку наличия в тетрадях учащихся записей лабораторных работ, выполненных в полном соответствии с требованиями: цель, схема, таблица с указанием погрешности, вывод.</w:t>
      </w:r>
    </w:p>
    <w:p w14:paraId="7FDCC582" w14:textId="77777777" w:rsidR="005B29BE" w:rsidRDefault="005B29BE" w:rsidP="005B29BE">
      <w:pPr>
        <w:pStyle w:val="paragraph-styledstyledparagraph-sc-a650b026-0"/>
      </w:pPr>
      <w:r>
        <w:t>4. Межпредметное взаимодействие</w:t>
      </w:r>
    </w:p>
    <w:p w14:paraId="53920B3B" w14:textId="77777777" w:rsidR="005B29BE" w:rsidRDefault="005B29BE" w:rsidP="005B29BE">
      <w:pPr>
        <w:pStyle w:val="paragraph-styledstyledparagraph-sc-a650b026-0"/>
      </w:pPr>
      <w:r>
        <w:t>Связка «Физика – Математика». Инициировать совместные заседания МО учителей физики и математики для выработки единых подходов к:</w:t>
      </w:r>
    </w:p>
    <w:p w14:paraId="24C5ABC7" w14:textId="77777777" w:rsidR="005B29BE" w:rsidRDefault="005B29BE" w:rsidP="005B29BE">
      <w:pPr>
        <w:pStyle w:val="paragraph-styledstyledparagraph-sc-a650b026-0"/>
      </w:pPr>
      <w:r>
        <w:t>Чтению и анализу графиков (понимание физического смысла тангенса угла наклона, площади под графиком).</w:t>
      </w:r>
    </w:p>
    <w:p w14:paraId="4E5BC6DC" w14:textId="77777777" w:rsidR="005B29BE" w:rsidRDefault="005B29BE" w:rsidP="005B29BE">
      <w:pPr>
        <w:pStyle w:val="paragraph-styledstyledparagraph-sc-a650b026-0"/>
      </w:pPr>
      <w:r>
        <w:t>Решению пропорций и работе с формулами (выражение искомой величины).</w:t>
      </w:r>
    </w:p>
    <w:p w14:paraId="31E8D065" w14:textId="77777777" w:rsidR="005B29BE" w:rsidRDefault="005B29BE" w:rsidP="005B29BE">
      <w:pPr>
        <w:pStyle w:val="paragraph-styledstyledparagraph-sc-a650b026-0"/>
      </w:pPr>
      <w:r>
        <w:t>Правилам работы с приближенными вычислениями и погрешностями.</w:t>
      </w:r>
    </w:p>
    <w:p w14:paraId="4B8F90CD" w14:textId="77777777" w:rsidR="005B29BE" w:rsidRDefault="005B29BE" w:rsidP="005B29BE">
      <w:pPr>
        <w:pStyle w:val="paragraph-styledstyledparagraph-sc-a650b026-0"/>
      </w:pPr>
      <w:r>
        <w:t>Связка «Физика – Русский язык». Обратиться к учителям русского языка с просьбой усилить работу над научным стилем речи на уроках русского языка, используя физические тексты в качестве материала для изложений или анализа, что напрямую поможет в выполнении заданий с развернутым ответом (задания 19, 21, 22).</w:t>
      </w:r>
    </w:p>
    <w:p w14:paraId="5DB2E7B4" w14:textId="77777777" w:rsidR="005B29BE" w:rsidRDefault="005B29BE" w:rsidP="005B29BE">
      <w:pPr>
        <w:pStyle w:val="paragraph-styledstyledparagraph-sc-a650b026-0"/>
      </w:pPr>
      <w:r>
        <w:t>5. Работа с обучающимися разных групп риска</w:t>
      </w:r>
    </w:p>
    <w:p w14:paraId="336FDF6D" w14:textId="77777777" w:rsidR="005B29BE" w:rsidRDefault="005B29BE" w:rsidP="005B29BE">
      <w:pPr>
        <w:pStyle w:val="paragraph-styledstyledparagraph-sc-a650b026-0"/>
      </w:pPr>
      <w:r>
        <w:t>Для слабоуспевающих (группа «2», «3»): Организовать систему наставничества или парной работы, где сильные ученики помогают проверять базовое оформление задач («чек-лист оформления»). Снизить объем домашних заданий, сделав акцент на 2–3 качественно проработанных базовых задачах, а не на 10 решенных «кое-как».</w:t>
      </w:r>
    </w:p>
    <w:p w14:paraId="65DB15D0" w14:textId="77777777" w:rsidR="005B29BE" w:rsidRDefault="005B29BE" w:rsidP="005B29BE">
      <w:pPr>
        <w:pStyle w:val="paragraph-styledstyledparagraph-sc-a650b026-0"/>
      </w:pPr>
      <w:r>
        <w:lastRenderedPageBreak/>
        <w:t>Для сильных обучающихся (группа «5»): Ввести практику «Экспертной оценки». Предлагать им готовые решения сложных задач с намеренно внесенными методологическими ошибками (неверная проекция силы, забытый коэффициент, нарушение формата записи погрешности) для поиска и аргументированного исправления. Это развивает критическое мышление и самоконтроль лучше, чем решение очередного варианта.</w:t>
      </w:r>
    </w:p>
    <w:p w14:paraId="20E0B5C4" w14:textId="77777777" w:rsidR="005B29BE" w:rsidRDefault="005B29BE" w:rsidP="005B29BE">
      <w:pPr>
        <w:pStyle w:val="paragraph-styledstyledparagraph-sc-a650b026-0"/>
      </w:pPr>
      <w:r>
        <w:t>Ожидаемый результат реализации рекомендаций: Формирование у обучающихся устойчивых метапредметных навыков и методологической культуры, что естественным образом приведет к повышению качества выполнения заданий КИМ без использования методов узкой натаскивания, и обеспечит преемственность успешного обучения при переходе в 10-й класс или СПО.</w:t>
      </w:r>
    </w:p>
    <w:p w14:paraId="67A9D493" w14:textId="77777777" w:rsidR="005B29BE" w:rsidRPr="005A6450" w:rsidRDefault="005B29BE" w:rsidP="005B29BE">
      <w:pPr>
        <w:pStyle w:val="3"/>
        <w:rPr>
          <w:color w:val="auto"/>
        </w:rPr>
      </w:pPr>
      <w:r w:rsidRPr="005A6450">
        <w:rPr>
          <w:color w:val="auto"/>
        </w:rPr>
        <w:t>1. Организационно-педагогические мероприятия (стратегический уровень)</w:t>
      </w:r>
    </w:p>
    <w:p w14:paraId="794D0A54" w14:textId="77777777" w:rsidR="005B29BE" w:rsidRDefault="005B29BE" w:rsidP="005B29BE">
      <w:pPr>
        <w:pStyle w:val="paragraph-styledstyledparagraph-sc-a650b026-0"/>
      </w:pPr>
      <w:r>
        <w:rPr>
          <w:b/>
          <w:bCs/>
        </w:rPr>
        <w:t>Внедрение сквозной системы физического эксперимента (5–9 классы)</w:t>
      </w:r>
    </w:p>
    <w:p w14:paraId="1B922D2E" w14:textId="77777777" w:rsidR="005B29BE" w:rsidRDefault="005B29BE" w:rsidP="00F720E8">
      <w:pPr>
        <w:numPr>
          <w:ilvl w:val="0"/>
          <w:numId w:val="45"/>
        </w:numPr>
        <w:spacing w:before="100" w:beforeAutospacing="1" w:after="100" w:afterAutospacing="1"/>
      </w:pPr>
      <w:r>
        <w:rPr>
          <w:b/>
          <w:bCs/>
        </w:rPr>
        <w:t>Проблема:</w:t>
      </w:r>
      <w:r>
        <w:t xml:space="preserve"> Низкое выполнение заданий № 15–17 (прямые измерения — 53,8%, косвенные — 63,9%). Ученики боятся оборудования и воспринимают лабораторную работу как заполнение готовой таблицы.</w:t>
      </w:r>
    </w:p>
    <w:p w14:paraId="51DC1082" w14:textId="77777777" w:rsidR="005B29BE" w:rsidRDefault="005B29BE" w:rsidP="00F720E8">
      <w:pPr>
        <w:numPr>
          <w:ilvl w:val="0"/>
          <w:numId w:val="45"/>
        </w:numPr>
        <w:spacing w:before="100" w:beforeAutospacing="1" w:after="100" w:afterAutospacing="1"/>
      </w:pPr>
      <w:r>
        <w:rPr>
          <w:b/>
          <w:bCs/>
        </w:rPr>
        <w:t>Решение:</w:t>
      </w:r>
      <w:r>
        <w:t xml:space="preserve"> Переход от фронтальных лабораторных работ к системе разновозрастных исследовательских модулей. </w:t>
      </w:r>
    </w:p>
    <w:p w14:paraId="02721A0E" w14:textId="77777777" w:rsidR="005B29BE" w:rsidRDefault="005B29BE" w:rsidP="00F720E8">
      <w:pPr>
        <w:numPr>
          <w:ilvl w:val="1"/>
          <w:numId w:val="45"/>
        </w:numPr>
        <w:spacing w:before="100" w:beforeAutospacing="1" w:after="100" w:afterAutospacing="1"/>
      </w:pPr>
      <w:r>
        <w:rPr>
          <w:rStyle w:val="afb"/>
        </w:rPr>
        <w:t>Реализация:</w:t>
      </w:r>
      <w:r>
        <w:t xml:space="preserve"> Закупка комплектов оборудования, позволяющих проводить одни и те же типы измерений с нарастающей сложностью (например, изучение трения или закона Гука). В 5–6 классах — качественное наблюдение; в 7-м — прямые измерения величин; в 8-м — исследование зависимостей; в 9-м — оценка погрешностей и выдвижение гипотез. Администрация обеспечивает график перемещения оборудования между кабинетами начальной и основной школы.</w:t>
      </w:r>
    </w:p>
    <w:p w14:paraId="6E5E41DB" w14:textId="77777777" w:rsidR="005B29BE" w:rsidRDefault="005B29BE" w:rsidP="005B29BE">
      <w:pPr>
        <w:pStyle w:val="paragraph-styledstyledparagraph-sc-a650b026-0"/>
      </w:pPr>
      <w:r>
        <w:rPr>
          <w:b/>
          <w:bCs/>
        </w:rPr>
        <w:t>Создание банка межпредметных задач естественно-научного цикла</w:t>
      </w:r>
    </w:p>
    <w:p w14:paraId="3111664C" w14:textId="77777777" w:rsidR="005B29BE" w:rsidRDefault="005B29BE" w:rsidP="00F720E8">
      <w:pPr>
        <w:numPr>
          <w:ilvl w:val="0"/>
          <w:numId w:val="46"/>
        </w:numPr>
        <w:spacing w:before="100" w:beforeAutospacing="1" w:after="100" w:afterAutospacing="1"/>
      </w:pPr>
      <w:r>
        <w:rPr>
          <w:b/>
          <w:bCs/>
        </w:rPr>
        <w:t>Проблема:</w:t>
      </w:r>
      <w:r>
        <w:t xml:space="preserve"> Провал задания № 18 (работа с текстом — 38,3% средний балл, 0% у группы «2») и сложности групп «4–5» с прикладными контекстами. Школьники не умеют извлекать информацию из сплошного текста и переносить знания между биологией, химией и физикой.</w:t>
      </w:r>
    </w:p>
    <w:p w14:paraId="038E4635" w14:textId="77777777" w:rsidR="005B29BE" w:rsidRDefault="005B29BE" w:rsidP="00F720E8">
      <w:pPr>
        <w:numPr>
          <w:ilvl w:val="0"/>
          <w:numId w:val="46"/>
        </w:numPr>
        <w:spacing w:before="100" w:beforeAutospacing="1" w:after="100" w:afterAutospacing="1"/>
      </w:pPr>
      <w:r>
        <w:rPr>
          <w:b/>
          <w:bCs/>
        </w:rPr>
        <w:t>Решение:</w:t>
      </w:r>
      <w:r>
        <w:t xml:space="preserve"> Инициирование методического объединения учителей естественных наук (физика, химия, биология, география).</w:t>
      </w:r>
    </w:p>
    <w:p w14:paraId="04281582" w14:textId="77777777" w:rsidR="005B29BE" w:rsidRDefault="005B29BE" w:rsidP="00F720E8">
      <w:pPr>
        <w:numPr>
          <w:ilvl w:val="1"/>
          <w:numId w:val="46"/>
        </w:numPr>
        <w:spacing w:before="100" w:beforeAutospacing="1" w:after="100" w:afterAutospacing="1"/>
      </w:pPr>
      <w:r>
        <w:rPr>
          <w:rStyle w:val="afb"/>
        </w:rPr>
        <w:t>Реализация:</w:t>
      </w:r>
      <w:r>
        <w:t xml:space="preserve"> Разработка единого реестра контекстных задач. Например, расчет давления воды на дне Марианской впадины (география + физика), анализ калорийности пищи через удельную теплоту сгорания топлива (биология + физика), объяснение работы фотосинтеза через оптику. Административное условие: включение таких задач в промежуточный контроль смежных предметов.</w:t>
      </w:r>
    </w:p>
    <w:p w14:paraId="10CDBCD3" w14:textId="77777777" w:rsidR="005B29BE" w:rsidRPr="005A6450" w:rsidRDefault="005B29BE" w:rsidP="005B29BE">
      <w:pPr>
        <w:pStyle w:val="3"/>
        <w:rPr>
          <w:color w:val="auto"/>
        </w:rPr>
      </w:pPr>
      <w:r w:rsidRPr="005A6450">
        <w:rPr>
          <w:color w:val="auto"/>
        </w:rPr>
        <w:lastRenderedPageBreak/>
        <w:t>2. Методическое сопровождение и работа с кадровым составом</w:t>
      </w:r>
    </w:p>
    <w:p w14:paraId="3FD19EA7" w14:textId="77777777" w:rsidR="005B29BE" w:rsidRDefault="005B29BE" w:rsidP="005B29BE">
      <w:pPr>
        <w:pStyle w:val="paragraph-styledstyledparagraph-sc-a650b026-0"/>
        <w:rPr>
          <w:b/>
          <w:bCs/>
        </w:rPr>
      </w:pPr>
      <w:r>
        <w:rPr>
          <w:b/>
          <w:bCs/>
        </w:rPr>
        <w:t xml:space="preserve">Институционализация технологии формирования самоконтроля </w:t>
      </w:r>
    </w:p>
    <w:p w14:paraId="67C048C1" w14:textId="77777777" w:rsidR="005B29BE" w:rsidRDefault="005B29BE" w:rsidP="005B29BE">
      <w:pPr>
        <w:pStyle w:val="paragraph-styledstyledparagraph-sc-a650b026-0"/>
      </w:pPr>
      <w:r>
        <w:rPr>
          <w:b/>
          <w:bCs/>
        </w:rPr>
        <w:t>Проблема:</w:t>
      </w:r>
      <w:r>
        <w:t xml:space="preserve"> Группа «3» теряет баллы на алгебраических преобразованиях, группа «4» — на невнимательности в многошаговых задачах. Отсутствует культура проверки размерности и порядка величины.</w:t>
      </w:r>
    </w:p>
    <w:p w14:paraId="56B3F704" w14:textId="77777777" w:rsidR="005B29BE" w:rsidRDefault="005B29BE" w:rsidP="00F720E8">
      <w:pPr>
        <w:numPr>
          <w:ilvl w:val="0"/>
          <w:numId w:val="47"/>
        </w:numPr>
        <w:spacing w:before="100" w:beforeAutospacing="1" w:after="100" w:afterAutospacing="1"/>
      </w:pPr>
      <w:r>
        <w:rPr>
          <w:b/>
          <w:bCs/>
        </w:rPr>
        <w:t>Решение:</w:t>
      </w:r>
      <w:r>
        <w:t xml:space="preserve"> Проведение серии внутрифирменных обучающих семинаров (не менее 3-х за год) по теме «Формирование регулятивных УУД на уроках точных наук».</w:t>
      </w:r>
    </w:p>
    <w:p w14:paraId="51184BAA" w14:textId="77777777" w:rsidR="005B29BE" w:rsidRDefault="005B29BE" w:rsidP="00F720E8">
      <w:pPr>
        <w:numPr>
          <w:ilvl w:val="1"/>
          <w:numId w:val="47"/>
        </w:numPr>
        <w:spacing w:before="100" w:beforeAutospacing="1" w:after="100" w:afterAutospacing="1"/>
      </w:pPr>
      <w:r>
        <w:rPr>
          <w:rStyle w:val="afb"/>
        </w:rPr>
        <w:t>Реализация:</w:t>
      </w:r>
      <w:r>
        <w:t xml:space="preserve"> Обучение всех учителей физико-математического цикла единому чек-листу оформления задачи (Дано в СИ </w:t>
      </w:r>
      <w:r>
        <w:rPr>
          <w:rStyle w:val="katex-mathml"/>
        </w:rPr>
        <w:t>→</w:t>
      </w:r>
      <w:r>
        <w:t xml:space="preserve"> Рисунок-схема </w:t>
      </w:r>
      <w:r>
        <w:rPr>
          <w:rStyle w:val="katex-mathml"/>
        </w:rPr>
        <w:t>→</w:t>
      </w:r>
      <w:r>
        <w:t xml:space="preserve"> Формула в буквах </w:t>
      </w:r>
      <w:r>
        <w:rPr>
          <w:rStyle w:val="katex-mathml"/>
        </w:rPr>
        <w:t>→</w:t>
      </w:r>
      <w:r>
        <w:t xml:space="preserve"> Проверка единиц </w:t>
      </w:r>
      <w:r>
        <w:rPr>
          <w:rStyle w:val="katex-mathml"/>
        </w:rPr>
        <w:t>→</w:t>
      </w:r>
      <w:r>
        <w:t xml:space="preserve"> Ответ). Администрация вводит практику </w:t>
      </w:r>
      <w:proofErr w:type="spellStart"/>
      <w:r>
        <w:t>взаимопосещений</w:t>
      </w:r>
      <w:proofErr w:type="spellEnd"/>
      <w:r>
        <w:t xml:space="preserve"> уроков с фокусом именно на этот алгоритм: проверяется не качество объяснения нового материала, а то, заставляют ли учителя детей останавливаться на этапах самопроверки.</w:t>
      </w:r>
    </w:p>
    <w:p w14:paraId="2C1B9239" w14:textId="77777777" w:rsidR="005B29BE" w:rsidRDefault="005B29BE" w:rsidP="005B29BE">
      <w:pPr>
        <w:pStyle w:val="paragraph-styledstyledparagraph-sc-a650b026-0"/>
      </w:pPr>
      <w:r>
        <w:rPr>
          <w:b/>
          <w:bCs/>
        </w:rPr>
        <w:t>Коррекция программ внеурочной деятельности: отказ от «натаскивания»</w:t>
      </w:r>
    </w:p>
    <w:p w14:paraId="38C569E7" w14:textId="77777777" w:rsidR="005B29BE" w:rsidRDefault="005B29BE" w:rsidP="00F720E8">
      <w:pPr>
        <w:numPr>
          <w:ilvl w:val="0"/>
          <w:numId w:val="48"/>
        </w:numPr>
        <w:spacing w:before="100" w:beforeAutospacing="1" w:after="100" w:afterAutospacing="1"/>
      </w:pPr>
      <w:r>
        <w:rPr>
          <w:b/>
          <w:bCs/>
        </w:rPr>
        <w:t>Проблема:</w:t>
      </w:r>
      <w:r>
        <w:t xml:space="preserve"> Традиционные </w:t>
      </w:r>
      <w:proofErr w:type="spellStart"/>
      <w:r>
        <w:t>элективы</w:t>
      </w:r>
      <w:proofErr w:type="spellEnd"/>
      <w:r>
        <w:t xml:space="preserve"> часто сводятся к решению бесконечных вариантов КИМ прошлых лет, что не развивает умение решать новые типы задач (№ 21, 22).</w:t>
      </w:r>
    </w:p>
    <w:p w14:paraId="087C8A8E" w14:textId="77777777" w:rsidR="005B29BE" w:rsidRDefault="005B29BE" w:rsidP="00F720E8">
      <w:pPr>
        <w:numPr>
          <w:ilvl w:val="0"/>
          <w:numId w:val="48"/>
        </w:numPr>
        <w:spacing w:before="100" w:beforeAutospacing="1" w:after="100" w:afterAutospacing="1"/>
      </w:pPr>
      <w:r>
        <w:rPr>
          <w:b/>
          <w:bCs/>
        </w:rPr>
        <w:t>Решение:</w:t>
      </w:r>
      <w:r>
        <w:t xml:space="preserve"> Переформатирование курсов внеурочной деятельности в проектно-исследовательские лаборатории («Физическая мастерская», «Юный инженер»).</w:t>
      </w:r>
    </w:p>
    <w:p w14:paraId="2CDC0F93" w14:textId="77777777" w:rsidR="005B29BE" w:rsidRDefault="005B29BE" w:rsidP="00F720E8">
      <w:pPr>
        <w:numPr>
          <w:ilvl w:val="1"/>
          <w:numId w:val="48"/>
        </w:numPr>
        <w:spacing w:before="100" w:beforeAutospacing="1" w:after="100" w:afterAutospacing="1"/>
      </w:pPr>
      <w:r>
        <w:rPr>
          <w:rStyle w:val="afb"/>
        </w:rPr>
        <w:t>Реализация:</w:t>
      </w:r>
      <w:r>
        <w:t xml:space="preserve"> Финансирование расходных материалов (датчики </w:t>
      </w:r>
      <w:proofErr w:type="spellStart"/>
      <w:r>
        <w:t>Arduino</w:t>
      </w:r>
      <w:proofErr w:type="spellEnd"/>
      <w:r>
        <w:t>, конструкторы, реактивы) для создания действующих моделей. Цель — решение реальных инженерных мини-задач (расчет траектории робота, сборка сигнализации, моделирование водопровода). Это формирует навыки, необходимые для выполнения самых сложных заданий экзамена без прямого тренинга на формат.</w:t>
      </w:r>
    </w:p>
    <w:p w14:paraId="114E57C4" w14:textId="77777777" w:rsidR="005B29BE" w:rsidRPr="005A6450" w:rsidRDefault="005B29BE" w:rsidP="005B29BE">
      <w:pPr>
        <w:pStyle w:val="3"/>
        <w:rPr>
          <w:color w:val="auto"/>
        </w:rPr>
      </w:pPr>
      <w:r w:rsidRPr="005A6450">
        <w:rPr>
          <w:color w:val="auto"/>
        </w:rPr>
        <w:t>3. Система мониторинга и диагностики</w:t>
      </w:r>
    </w:p>
    <w:p w14:paraId="0589BA1F" w14:textId="77777777" w:rsidR="005B29BE" w:rsidRDefault="005B29BE" w:rsidP="005B29BE">
      <w:pPr>
        <w:pStyle w:val="paragraph-styledstyledparagraph-sc-a650b026-0"/>
      </w:pPr>
      <w:r>
        <w:rPr>
          <w:b/>
          <w:bCs/>
        </w:rPr>
        <w:t xml:space="preserve">Внедрение </w:t>
      </w:r>
      <w:proofErr w:type="spellStart"/>
      <w:r>
        <w:rPr>
          <w:b/>
          <w:bCs/>
        </w:rPr>
        <w:t>критериального</w:t>
      </w:r>
      <w:proofErr w:type="spellEnd"/>
      <w:r>
        <w:rPr>
          <w:b/>
          <w:bCs/>
        </w:rPr>
        <w:t xml:space="preserve"> оценивания практических навыков в текущем контроле</w:t>
      </w:r>
    </w:p>
    <w:p w14:paraId="0FB5E86B" w14:textId="77777777" w:rsidR="005B29BE" w:rsidRDefault="005B29BE" w:rsidP="00F720E8">
      <w:pPr>
        <w:numPr>
          <w:ilvl w:val="0"/>
          <w:numId w:val="49"/>
        </w:numPr>
        <w:spacing w:before="100" w:beforeAutospacing="1" w:after="100" w:afterAutospacing="1"/>
      </w:pPr>
      <w:r>
        <w:rPr>
          <w:b/>
          <w:bCs/>
        </w:rPr>
        <w:t>Проблема:</w:t>
      </w:r>
      <w:r>
        <w:t xml:space="preserve"> Оценка «три» или «четыре» ставится только за правильный ответ, при этом ошибки в черновиках, отсутствие схем или неверные единицы измерения игнорируются.</w:t>
      </w:r>
    </w:p>
    <w:p w14:paraId="50A20A57" w14:textId="77777777" w:rsidR="005B29BE" w:rsidRDefault="005B29BE" w:rsidP="00F720E8">
      <w:pPr>
        <w:numPr>
          <w:ilvl w:val="0"/>
          <w:numId w:val="49"/>
        </w:numPr>
        <w:spacing w:before="100" w:beforeAutospacing="1" w:after="100" w:afterAutospacing="1"/>
      </w:pPr>
      <w:r>
        <w:rPr>
          <w:b/>
          <w:bCs/>
        </w:rPr>
        <w:t>Решение:</w:t>
      </w:r>
      <w:r>
        <w:t xml:space="preserve"> Изменение локальных актов школы о системе оценки качества образования.</w:t>
      </w:r>
    </w:p>
    <w:p w14:paraId="737391A8" w14:textId="77777777" w:rsidR="005B29BE" w:rsidRDefault="005B29BE" w:rsidP="00F720E8">
      <w:pPr>
        <w:numPr>
          <w:ilvl w:val="1"/>
          <w:numId w:val="49"/>
        </w:numPr>
        <w:spacing w:before="100" w:beforeAutospacing="1" w:after="100" w:afterAutospacing="1"/>
      </w:pPr>
      <w:r>
        <w:rPr>
          <w:rStyle w:val="afb"/>
        </w:rPr>
        <w:t>Реализация:</w:t>
      </w:r>
      <w:r>
        <w:t xml:space="preserve"> Введение обязательного коэффициента за процесс решения. Контрольная работа оценивается двумя отметками: одна — за физическую корректность модели, вторая — за соблюдение алгоритма (наличие рисунка, перевод в СИ, проверку </w:t>
      </w:r>
      <w:r>
        <w:lastRenderedPageBreak/>
        <w:t>границ применимости). Для этого администрация закупает печатные тетради на печатной основе или электронные формы, где поля для схемы и проверки единиц выделены отдельно.</w:t>
      </w:r>
    </w:p>
    <w:p w14:paraId="33A7C302" w14:textId="77777777" w:rsidR="005B29BE" w:rsidRDefault="005B29BE" w:rsidP="005B29BE">
      <w:pPr>
        <w:pStyle w:val="paragraph-styledstyledparagraph-sc-a650b026-0"/>
      </w:pPr>
      <w:r>
        <w:rPr>
          <w:b/>
          <w:bCs/>
        </w:rPr>
        <w:t>Диагностика функциональной грамотности чтения  в 7–8 классах</w:t>
      </w:r>
    </w:p>
    <w:p w14:paraId="45F0E9A2" w14:textId="77777777" w:rsidR="005B29BE" w:rsidRDefault="005B29BE" w:rsidP="00F720E8">
      <w:pPr>
        <w:numPr>
          <w:ilvl w:val="0"/>
          <w:numId w:val="50"/>
        </w:numPr>
        <w:spacing w:before="100" w:beforeAutospacing="1" w:after="100" w:afterAutospacing="1"/>
      </w:pPr>
      <w:r>
        <w:rPr>
          <w:b/>
          <w:bCs/>
        </w:rPr>
        <w:t>Проблема:</w:t>
      </w:r>
      <w:r>
        <w:t xml:space="preserve"> Дефициты понимания текстов накапливаются годами и проявляются в задании № 18 только в 9-м классе.</w:t>
      </w:r>
    </w:p>
    <w:p w14:paraId="463FD7C0" w14:textId="77777777" w:rsidR="005B29BE" w:rsidRDefault="005B29BE" w:rsidP="00F720E8">
      <w:pPr>
        <w:numPr>
          <w:ilvl w:val="0"/>
          <w:numId w:val="50"/>
        </w:numPr>
        <w:spacing w:before="100" w:beforeAutospacing="1" w:after="100" w:afterAutospacing="1"/>
      </w:pPr>
      <w:r>
        <w:rPr>
          <w:b/>
          <w:bCs/>
        </w:rPr>
        <w:t>Решение:</w:t>
      </w:r>
      <w:r>
        <w:t xml:space="preserve"> Проведение ежегодного независимого среза (входящего/промежуточного контроля) по работе с </w:t>
      </w:r>
      <w:proofErr w:type="spellStart"/>
      <w:r>
        <w:t>несплошными</w:t>
      </w:r>
      <w:proofErr w:type="spellEnd"/>
      <w:r>
        <w:t xml:space="preserve"> текстами (графики, диаграммы, инструкции к приборам) на базе библиотеки или медиатеки.</w:t>
      </w:r>
    </w:p>
    <w:p w14:paraId="1A44A9CF" w14:textId="77777777" w:rsidR="005B29BE" w:rsidRDefault="005B29BE" w:rsidP="00F720E8">
      <w:pPr>
        <w:numPr>
          <w:ilvl w:val="1"/>
          <w:numId w:val="50"/>
        </w:numPr>
        <w:spacing w:before="100" w:beforeAutospacing="1" w:after="100" w:afterAutospacing="1"/>
      </w:pPr>
      <w:r>
        <w:rPr>
          <w:rStyle w:val="afb"/>
        </w:rPr>
        <w:t>Реализация:</w:t>
      </w:r>
      <w:r>
        <w:t xml:space="preserve"> Использование диагностических материалов НИКО или PISA. Анализ результатов проводит заместитель директора по УВР совместно с психологом. Выявленные проблемы смыслового чтения становятся предметом обсуждения на малых педсоветах в параллелях 7–8 классов.</w:t>
      </w:r>
    </w:p>
    <w:p w14:paraId="5733217F" w14:textId="77777777" w:rsidR="005B29BE" w:rsidRPr="005A6450" w:rsidRDefault="005B29BE" w:rsidP="005B29BE">
      <w:pPr>
        <w:pStyle w:val="3"/>
        <w:rPr>
          <w:color w:val="auto"/>
        </w:rPr>
      </w:pPr>
      <w:r w:rsidRPr="005A6450">
        <w:rPr>
          <w:color w:val="auto"/>
        </w:rPr>
        <w:t>4. Работа с родителями и мотивация обучающихся</w:t>
      </w:r>
    </w:p>
    <w:p w14:paraId="5F98E0EC" w14:textId="77777777" w:rsidR="005B29BE" w:rsidRDefault="005B29BE" w:rsidP="005B29BE">
      <w:pPr>
        <w:pStyle w:val="paragraph-styledstyledparagraph-sc-a650b026-0"/>
      </w:pPr>
      <w:r>
        <w:rPr>
          <w:b/>
          <w:bCs/>
        </w:rPr>
        <w:t>Популяризация экспериментальной составляющей науки</w:t>
      </w:r>
    </w:p>
    <w:p w14:paraId="06F9AB22" w14:textId="77777777" w:rsidR="005B29BE" w:rsidRDefault="005B29BE" w:rsidP="00F720E8">
      <w:pPr>
        <w:numPr>
          <w:ilvl w:val="0"/>
          <w:numId w:val="51"/>
        </w:numPr>
        <w:spacing w:before="100" w:beforeAutospacing="1" w:after="100" w:afterAutospacing="1"/>
      </w:pPr>
      <w:r>
        <w:rPr>
          <w:b/>
          <w:bCs/>
        </w:rPr>
        <w:t>Проблема:</w:t>
      </w:r>
      <w:r>
        <w:t xml:space="preserve"> Низкая вовлеченность школьников, рискующих получить оценку «2». Физика воспринимается как абстрактный набор формул.</w:t>
      </w:r>
    </w:p>
    <w:p w14:paraId="3326F252" w14:textId="77777777" w:rsidR="005B29BE" w:rsidRDefault="005B29BE" w:rsidP="00F720E8">
      <w:pPr>
        <w:numPr>
          <w:ilvl w:val="0"/>
          <w:numId w:val="51"/>
        </w:numPr>
        <w:spacing w:before="100" w:beforeAutospacing="1" w:after="100" w:afterAutospacing="1"/>
      </w:pPr>
      <w:r>
        <w:rPr>
          <w:b/>
          <w:bCs/>
        </w:rPr>
        <w:t>Решение:</w:t>
      </w:r>
      <w:r>
        <w:t xml:space="preserve"> Организация регулярных публичных мероприятий формата «Science </w:t>
      </w:r>
      <w:proofErr w:type="spellStart"/>
      <w:r>
        <w:t>Slam</w:t>
      </w:r>
      <w:proofErr w:type="spellEnd"/>
      <w:r>
        <w:t xml:space="preserve"> / Физический бой» для всей школы.</w:t>
      </w:r>
    </w:p>
    <w:p w14:paraId="782B0BC0" w14:textId="77777777" w:rsidR="005B29BE" w:rsidRDefault="005B29BE" w:rsidP="00F720E8">
      <w:pPr>
        <w:numPr>
          <w:ilvl w:val="1"/>
          <w:numId w:val="51"/>
        </w:numPr>
        <w:spacing w:before="100" w:beforeAutospacing="1" w:after="100" w:afterAutospacing="1"/>
      </w:pPr>
      <w:r>
        <w:rPr>
          <w:rStyle w:val="afb"/>
        </w:rPr>
        <w:t>Реализация:</w:t>
      </w:r>
      <w:r>
        <w:t xml:space="preserve"> Демонстрация зрелищных опытов силами старшеклассников для младших и средних классов. Приглашение инженеров местных предприятий для рассказа о применении законов физики в реальном производстве региона. Администрация обеспечивает PR-сопровождение этих событий, смещая фокус с ЕГЭ на престиж инженерного дела.</w:t>
      </w:r>
    </w:p>
    <w:p w14:paraId="266ECE65" w14:textId="77777777" w:rsidR="005B29BE" w:rsidRDefault="005B29BE" w:rsidP="005B29BE">
      <w:pPr>
        <w:pStyle w:val="paragraph-styledstyledparagraph-sc-a650b026-0"/>
      </w:pPr>
      <w:r>
        <w:t>Данные меры направлены на устранение первопричин академических неудач: несформированности понятийного аппарата, неумения работать с информацией и отсутствия культуры самоконтроля, что гарантированно приведет к росту образовательных результатов во всех группах обучающихся.</w:t>
      </w:r>
    </w:p>
    <w:p w14:paraId="03F0C619" w14:textId="77777777" w:rsidR="005B29BE" w:rsidRDefault="005B29BE" w:rsidP="005B29BE">
      <w:pPr>
        <w:pStyle w:val="paragraph-styledstyledparagraph-sc-a650b026-0"/>
      </w:pPr>
      <w:r>
        <w:t>Реализация данных рекомендаций позволит выстроить вертикальную систему преемственности, где навыки, заложенные в основной школе, станут фундаментом для успешного освоения углубленных программ старшей школы и сдачи ЕГЭ.</w:t>
      </w:r>
    </w:p>
    <w:p w14:paraId="46EC528C" w14:textId="77777777" w:rsidR="005B29BE" w:rsidRDefault="005B29BE" w:rsidP="005B29BE">
      <w:pPr>
        <w:spacing w:line="276" w:lineRule="auto"/>
        <w:jc w:val="both"/>
      </w:pPr>
      <w:r>
        <w:t>1. Организация повышения квалификации и методической учебы педагогов</w:t>
      </w:r>
    </w:p>
    <w:p w14:paraId="732797CD" w14:textId="77777777" w:rsidR="005B29BE" w:rsidRDefault="005B29BE" w:rsidP="005B29BE">
      <w:pPr>
        <w:spacing w:line="276" w:lineRule="auto"/>
        <w:jc w:val="both"/>
      </w:pPr>
      <w:r>
        <w:t>Смещение фокуса с «разбора вариантов ОГЭ» на методику преподавания конкретных сложных тем.</w:t>
      </w:r>
    </w:p>
    <w:p w14:paraId="50F79699" w14:textId="77777777" w:rsidR="005B29BE" w:rsidRDefault="005B29BE" w:rsidP="005B29BE">
      <w:pPr>
        <w:spacing w:line="276" w:lineRule="auto"/>
        <w:jc w:val="both"/>
      </w:pPr>
      <w:r>
        <w:lastRenderedPageBreak/>
        <w:t>Тематические практикумы вместо лекций: Организовать циклы методических семинаров-практикумов для учителей 7–9 классов по конкретным «болевым точкам», выявленным в анализе:</w:t>
      </w:r>
    </w:p>
    <w:p w14:paraId="455940A0" w14:textId="77777777" w:rsidR="005B29BE" w:rsidRDefault="005B29BE" w:rsidP="005B29BE">
      <w:pPr>
        <w:spacing w:line="276" w:lineRule="auto"/>
        <w:jc w:val="both"/>
      </w:pPr>
      <w:r>
        <w:t>«Методика формирования навыков прямых и косвенных измерений: от цены деления до записи результата с абсолютной погрешностью» (в ответ на критически низкий результат по заданию 15 – 53,8% в среднем и всего 67,1% у отличников).</w:t>
      </w:r>
    </w:p>
    <w:p w14:paraId="0C111A30" w14:textId="77777777" w:rsidR="005B29BE" w:rsidRDefault="005B29BE" w:rsidP="005B29BE">
      <w:pPr>
        <w:spacing w:line="276" w:lineRule="auto"/>
        <w:jc w:val="both"/>
      </w:pPr>
      <w:r>
        <w:t>«Приемы развития читательской грамотности на уроках физики: технологии работы с текстами естественно-научного содержания» (в ответ на провал задания 18 – 38,3%).</w:t>
      </w:r>
    </w:p>
    <w:p w14:paraId="072651AC" w14:textId="77777777" w:rsidR="005B29BE" w:rsidRDefault="005B29BE" w:rsidP="005B29BE">
      <w:pPr>
        <w:spacing w:line="276" w:lineRule="auto"/>
        <w:jc w:val="both"/>
      </w:pPr>
      <w:r>
        <w:t>«Формирование научного стиля речи: от бытового описания к физической аргументации (алгоритмы выполнения заданий с развернутым ответом)».</w:t>
      </w:r>
    </w:p>
    <w:p w14:paraId="6417E9BB" w14:textId="77777777" w:rsidR="005B29BE" w:rsidRDefault="005B29BE" w:rsidP="005B29BE">
      <w:pPr>
        <w:spacing w:line="276" w:lineRule="auto"/>
        <w:jc w:val="both"/>
      </w:pPr>
      <w:r>
        <w:t>Преемственность 7–9 классов: Обязать методические объединения включать в планы работы семинары для учителей 7–8 классов. Дефициты 9 класса (например, неумение выражать величины из формул или переводить единицы СИ) закладываются на этапе первоначального изучения темы. Методисты должны транслировать требования к оформлению и терминологии, единые для всей вертикали 7–9 классов.</w:t>
      </w:r>
    </w:p>
    <w:p w14:paraId="046E9842" w14:textId="77777777" w:rsidR="005B29BE" w:rsidRDefault="005B29BE" w:rsidP="005B29BE">
      <w:pPr>
        <w:spacing w:line="276" w:lineRule="auto"/>
        <w:jc w:val="both"/>
      </w:pPr>
      <w:r>
        <w:t>2. Разработка и тиражирование методических ресурсов</w:t>
      </w:r>
    </w:p>
    <w:p w14:paraId="21D3CFFB" w14:textId="77777777" w:rsidR="005B29BE" w:rsidRDefault="005B29BE" w:rsidP="005B29BE">
      <w:pPr>
        <w:spacing w:line="276" w:lineRule="auto"/>
        <w:jc w:val="both"/>
      </w:pPr>
      <w:r>
        <w:t>Создание инструментов, которые учителя смогут взять и использовать на следующем же уроке.</w:t>
      </w:r>
    </w:p>
    <w:p w14:paraId="55DE85E8" w14:textId="77777777" w:rsidR="005B29BE" w:rsidRDefault="005B29BE" w:rsidP="005B29BE">
      <w:pPr>
        <w:spacing w:line="276" w:lineRule="auto"/>
        <w:jc w:val="both"/>
      </w:pPr>
      <w:r>
        <w:t>Создание «Банка контекстных задач»: Разработать и распространить среди школ сборник коротких (на 5–7 минут урока) заданий по функциональной грамотности. Задачи должны быть основаны на реальных инструкциях к бытовым приборам, этикетках, фрагментах научно-популярных статей и описаниях технических устройств. Это системно закроет дефицит задания 18 без решения типовых вариантов ОГЭ.</w:t>
      </w:r>
    </w:p>
    <w:p w14:paraId="54C3F830" w14:textId="77777777" w:rsidR="005B29BE" w:rsidRDefault="005B29BE" w:rsidP="005B29BE">
      <w:pPr>
        <w:spacing w:line="276" w:lineRule="auto"/>
        <w:jc w:val="both"/>
      </w:pPr>
      <w:r>
        <w:t>Унификация требований к лабораторным работам: Разработать и утвердить на уровне района/города единый шаблон (чек-лист) оформления лабораторной работы, который включает обязательные пункты: цель, схема, таблица с указанием цены деления и абсолютной погрешности, расчет погрешности, вывод. Внедрить этот шаблон во всех школах округа.</w:t>
      </w:r>
    </w:p>
    <w:p w14:paraId="7D151A48" w14:textId="77777777" w:rsidR="005B29BE" w:rsidRDefault="005B29BE" w:rsidP="005B29BE">
      <w:pPr>
        <w:spacing w:line="276" w:lineRule="auto"/>
        <w:jc w:val="both"/>
      </w:pPr>
      <w:r>
        <w:t>Методические памятки для учащихся: Подготовить и издать (или разместить на портале) единые для всех школ округа алгоритмы:</w:t>
      </w:r>
    </w:p>
    <w:p w14:paraId="2D9E3BFC" w14:textId="77777777" w:rsidR="005B29BE" w:rsidRDefault="005B29BE" w:rsidP="005B29BE">
      <w:pPr>
        <w:spacing w:line="276" w:lineRule="auto"/>
        <w:jc w:val="both"/>
      </w:pPr>
      <w:r>
        <w:t>Алгоритм решения расчетной задачи (Дано → СИ → Рисунок → Основная формула → Вывод формулы → Расчет с единицами → Ответ).</w:t>
      </w:r>
    </w:p>
    <w:p w14:paraId="2A7007E4" w14:textId="77777777" w:rsidR="005B29BE" w:rsidRDefault="005B29BE" w:rsidP="005B29BE">
      <w:pPr>
        <w:spacing w:line="276" w:lineRule="auto"/>
        <w:jc w:val="both"/>
      </w:pPr>
      <w:r>
        <w:t>Алгоритм объяснения физического явления (Факт из условия → Название закона/явления → Механизм протекания → Вывод).</w:t>
      </w:r>
    </w:p>
    <w:p w14:paraId="26EB8B66" w14:textId="77777777" w:rsidR="005B29BE" w:rsidRDefault="005B29BE" w:rsidP="005B29BE">
      <w:pPr>
        <w:spacing w:line="276" w:lineRule="auto"/>
        <w:jc w:val="both"/>
      </w:pPr>
      <w:r>
        <w:t>3. Совершенствование системы внутреннего и внешнего мониторинга</w:t>
      </w:r>
    </w:p>
    <w:p w14:paraId="354F8C2A" w14:textId="77777777" w:rsidR="005B29BE" w:rsidRDefault="005B29BE" w:rsidP="005B29BE">
      <w:pPr>
        <w:spacing w:line="276" w:lineRule="auto"/>
        <w:jc w:val="both"/>
      </w:pPr>
      <w:r>
        <w:t>Переход от контроля «среднего балла» к диагностике конкретных метапредметных дефицитов.</w:t>
      </w:r>
    </w:p>
    <w:p w14:paraId="47C1055E" w14:textId="77777777" w:rsidR="005B29BE" w:rsidRDefault="005B29BE" w:rsidP="005B29BE">
      <w:pPr>
        <w:spacing w:line="276" w:lineRule="auto"/>
        <w:jc w:val="both"/>
      </w:pPr>
      <w:r>
        <w:t>Тематические срезы знаний в 7–8 классах: Инициировать проведение административных контрольных работ не по всему курсу, а узкотематических, проверяющих именно метапредметные навыки. Например: контрольная работа, где 50% баллов дается исключительно за правильный перевод единиц в СИ и запись ответа с погрешностью, независимо от итогового числа.</w:t>
      </w:r>
    </w:p>
    <w:p w14:paraId="52F7C662" w14:textId="77777777" w:rsidR="005B29BE" w:rsidRDefault="005B29BE" w:rsidP="005B29BE">
      <w:pPr>
        <w:spacing w:line="276" w:lineRule="auto"/>
        <w:jc w:val="both"/>
      </w:pPr>
      <w:r>
        <w:lastRenderedPageBreak/>
        <w:t>Мониторинг реального лабораторного практикума: Включить в карту посещения уроков методистами обязательный пункт: «Наличие у учащихся в тетрадях записей реальных лабораторных работ с указанием погрешностей измерений». Выявлять школы, заменяющие реальный эксперимент исключительно виртуальным, и оказывать им адресную методическую помощь.</w:t>
      </w:r>
    </w:p>
    <w:p w14:paraId="06827246" w14:textId="77777777" w:rsidR="005B29BE" w:rsidRDefault="005B29BE" w:rsidP="005B29BE">
      <w:pPr>
        <w:spacing w:line="276" w:lineRule="auto"/>
        <w:jc w:val="both"/>
      </w:pPr>
      <w:r>
        <w:t>Анализ «ценности» потерянных баллов: При анализе пробных экзаменов требовать от школ предоставлять аналитику не по процентам выполнения заданий в целом, а по типам ошибок (например: «30% ошибок в задании 6 связаны с неверным переводом единиц в СИ», а не просто «задание 6 выполнено на 50%»).</w:t>
      </w:r>
    </w:p>
    <w:p w14:paraId="5566A4A5" w14:textId="77777777" w:rsidR="005B29BE" w:rsidRDefault="005B29BE" w:rsidP="005B29BE">
      <w:pPr>
        <w:spacing w:line="276" w:lineRule="auto"/>
        <w:jc w:val="both"/>
      </w:pPr>
      <w:r>
        <w:t>4. Сетевое взаимодействие и трансляция лучшего опыта</w:t>
      </w:r>
    </w:p>
    <w:p w14:paraId="5DC73724" w14:textId="77777777" w:rsidR="005B29BE" w:rsidRDefault="005B29BE" w:rsidP="005B29BE">
      <w:pPr>
        <w:spacing w:line="276" w:lineRule="auto"/>
        <w:jc w:val="both"/>
      </w:pPr>
      <w:r>
        <w:t>Использование внутреннего потенциала педагогического сообщества округа.</w:t>
      </w:r>
    </w:p>
    <w:p w14:paraId="3E9B3AD1" w14:textId="77777777" w:rsidR="005B29BE" w:rsidRDefault="005B29BE" w:rsidP="005B29BE">
      <w:pPr>
        <w:spacing w:line="276" w:lineRule="auto"/>
        <w:jc w:val="both"/>
      </w:pPr>
      <w:r>
        <w:t xml:space="preserve">Наставничество и </w:t>
      </w:r>
      <w:proofErr w:type="spellStart"/>
      <w:r>
        <w:t>стажировочные</w:t>
      </w:r>
      <w:proofErr w:type="spellEnd"/>
      <w:r>
        <w:t xml:space="preserve"> площадки: На основе данных статистики (например, из предоставленной таблицы, где отдельные школы показывают 90-100% выполнения по сложным заданиям) выявить школы-лидеры по конкретным направлениям. Организовать на их базе </w:t>
      </w:r>
      <w:proofErr w:type="spellStart"/>
      <w:r>
        <w:t>стажировочные</w:t>
      </w:r>
      <w:proofErr w:type="spellEnd"/>
      <w:r>
        <w:t xml:space="preserve"> площадки или дни методической науки для учителей школ с низкими результатами.</w:t>
      </w:r>
    </w:p>
    <w:p w14:paraId="642C3C7D" w14:textId="77777777" w:rsidR="005B29BE" w:rsidRDefault="005B29BE" w:rsidP="005B29BE">
      <w:pPr>
        <w:spacing w:line="276" w:lineRule="auto"/>
        <w:jc w:val="both"/>
      </w:pPr>
      <w:r>
        <w:t>Конкурсы методических разработок: Провести районный/городской конкурс не на «лучший урок», а на «лучший прием формирования УУД на уроке физики». Номинации: «Лучший прием работы с физическим текстом», «Лучшая система формирования навыков измерений», «Лучшая задача на развитие научной речи». Победившие разработки должны быть внедрены в работу всех школ округа.</w:t>
      </w:r>
    </w:p>
    <w:p w14:paraId="10197C14" w14:textId="77777777" w:rsidR="005B29BE" w:rsidRDefault="005B29BE" w:rsidP="005B29BE">
      <w:pPr>
        <w:spacing w:line="276" w:lineRule="auto"/>
        <w:jc w:val="both"/>
      </w:pPr>
      <w:r>
        <w:t>Межпредметные методические советы: Инициировать совместные заседания методических объединений учителей физики и математики (для отработки навыков работы с графиками, пропорциями, степенями и погрешностями), а также физики и русского языка (для отработки навыков построения текста в научном стиле).</w:t>
      </w:r>
    </w:p>
    <w:p w14:paraId="3CB9B7A0" w14:textId="77777777" w:rsidR="005B29BE" w:rsidRDefault="005B29BE" w:rsidP="005B29BE">
      <w:pPr>
        <w:spacing w:line="276" w:lineRule="auto"/>
        <w:jc w:val="both"/>
      </w:pPr>
      <w:r>
        <w:t>5. Контроль за недопущением непедагогических практик</w:t>
      </w:r>
    </w:p>
    <w:p w14:paraId="3BC63CFB" w14:textId="77777777" w:rsidR="005B29BE" w:rsidRDefault="005B29BE" w:rsidP="005B29BE">
      <w:pPr>
        <w:spacing w:line="276" w:lineRule="auto"/>
        <w:jc w:val="both"/>
      </w:pPr>
      <w:r>
        <w:t xml:space="preserve">Методическая экспертиза материалов: Осуществлять выборочную проверку материалов, которые школы используют для подготовки к ОГЭ. Пресекать использование пособий и методик, основанных исключительно на многократном </w:t>
      </w:r>
      <w:proofErr w:type="spellStart"/>
      <w:r>
        <w:t>прорешивании</w:t>
      </w:r>
      <w:proofErr w:type="spellEnd"/>
      <w:r>
        <w:t xml:space="preserve"> однотипных вариантов без разбора физического смысла (механическое «натаскивание»).</w:t>
      </w:r>
    </w:p>
    <w:p w14:paraId="3F1E4A71" w14:textId="77777777" w:rsidR="005B29BE" w:rsidRDefault="005B29BE" w:rsidP="005B29BE">
      <w:pPr>
        <w:spacing w:line="276" w:lineRule="auto"/>
        <w:jc w:val="both"/>
      </w:pPr>
      <w:r>
        <w:t>Рекомендация по нагрузке: Довести до сведения администраций школ и учителей рекомендацию о снижении объема репродуктивных домашних заданий для слабоуспевающих обучающихся в пользу 1–2 качественно проработанных задач с полным методологическим разбором.</w:t>
      </w:r>
    </w:p>
    <w:p w14:paraId="081AA20D" w14:textId="77777777" w:rsidR="005B29BE" w:rsidRPr="00B1536B" w:rsidRDefault="005B29BE" w:rsidP="005B29BE">
      <w:pPr>
        <w:spacing w:line="276" w:lineRule="auto"/>
        <w:jc w:val="both"/>
      </w:pPr>
      <w:r>
        <w:t>Ожидаемый эффект: Реализация данных рекомендаций позволит методическим службам перейти от констатации факта низких результатов к управлению процессом их улучшения через развитие профессиональных компетенций учителей и создание единой, методически грамотной образовательной среды в масштабах всего муниципального образования.</w:t>
      </w:r>
      <w:r w:rsidRPr="00B1536B">
        <w:br w:type="page"/>
      </w:r>
      <w:r w:rsidRPr="00B1536B" w:rsidDel="00CB182B">
        <w:rPr>
          <w:b/>
          <w:bCs/>
        </w:rPr>
        <w:lastRenderedPageBreak/>
        <w:t xml:space="preserve"> </w:t>
      </w:r>
    </w:p>
    <w:p w14:paraId="00C78DC4" w14:textId="77777777" w:rsidR="005B29BE" w:rsidRPr="00B1536B" w:rsidRDefault="005B29BE" w:rsidP="005B29BE">
      <w:pPr>
        <w:spacing w:line="276" w:lineRule="auto"/>
      </w:pPr>
      <w:r w:rsidRPr="00B1536B">
        <w:t>СОСТАВИТЕЛИ ОТЧЕТА по учебному предмету:</w:t>
      </w:r>
    </w:p>
    <w:p w14:paraId="02963ECC" w14:textId="77777777" w:rsidR="005B29BE" w:rsidRPr="00B1536B" w:rsidRDefault="005B29BE" w:rsidP="005B29BE">
      <w:pPr>
        <w:spacing w:line="276" w:lineRule="auto"/>
        <w:jc w:val="both"/>
        <w:rPr>
          <w:i/>
          <w:iCs/>
        </w:rPr>
      </w:pPr>
      <w:r w:rsidRPr="00B1536B">
        <w:rPr>
          <w:i/>
          <w:iCs/>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5B29BE" w:rsidRPr="00B1536B" w14:paraId="2119E84F" w14:textId="77777777" w:rsidTr="006E02C5">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58F3BA20" w14:textId="77777777" w:rsidR="005B29BE" w:rsidRPr="00B1536B" w:rsidRDefault="005B29BE" w:rsidP="006E02C5">
            <w:pPr>
              <w:spacing w:line="276" w:lineRule="auto"/>
              <w:rPr>
                <w:i/>
                <w:iCs/>
              </w:rPr>
            </w:pPr>
            <w:r w:rsidRPr="00B1536B">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193854CC" w14:textId="77777777" w:rsidR="005B29BE" w:rsidRPr="00B1536B" w:rsidRDefault="005B29BE" w:rsidP="006E02C5">
            <w:pPr>
              <w:spacing w:line="276" w:lineRule="auto"/>
              <w:jc w:val="both"/>
              <w:rPr>
                <w:i/>
                <w:iCs/>
              </w:rPr>
            </w:pPr>
            <w:r w:rsidRPr="00B1536B">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5B29BE" w:rsidRPr="00B1536B" w14:paraId="1805CEBE" w14:textId="77777777" w:rsidTr="005B29BE">
        <w:trPr>
          <w:trHeight w:val="381"/>
        </w:trPr>
        <w:tc>
          <w:tcPr>
            <w:tcW w:w="2693" w:type="dxa"/>
            <w:tcBorders>
              <w:top w:val="single" w:sz="4" w:space="0" w:color="auto"/>
              <w:left w:val="single" w:sz="4" w:space="0" w:color="auto"/>
              <w:bottom w:val="single" w:sz="4" w:space="0" w:color="auto"/>
              <w:right w:val="single" w:sz="4" w:space="0" w:color="auto"/>
            </w:tcBorders>
            <w:vAlign w:val="center"/>
          </w:tcPr>
          <w:p w14:paraId="79F1DC23" w14:textId="7CA6629D" w:rsidR="005B29BE" w:rsidRPr="00B1536B" w:rsidRDefault="005B29BE" w:rsidP="006E02C5">
            <w:pPr>
              <w:spacing w:line="276" w:lineRule="auto"/>
              <w:rPr>
                <w:i/>
                <w:iCs/>
              </w:rPr>
            </w:pPr>
            <w:r>
              <w:rPr>
                <w:i/>
                <w:iCs/>
              </w:rPr>
              <w:t>Корнеева Елена Николаевна</w:t>
            </w:r>
          </w:p>
        </w:tc>
        <w:tc>
          <w:tcPr>
            <w:tcW w:w="11624" w:type="dxa"/>
            <w:tcBorders>
              <w:top w:val="single" w:sz="4" w:space="0" w:color="auto"/>
              <w:left w:val="single" w:sz="4" w:space="0" w:color="auto"/>
              <w:bottom w:val="single" w:sz="4" w:space="0" w:color="auto"/>
              <w:right w:val="single" w:sz="4" w:space="0" w:color="auto"/>
            </w:tcBorders>
            <w:vAlign w:val="center"/>
          </w:tcPr>
          <w:p w14:paraId="4E9728D2" w14:textId="4C5BB3C3" w:rsidR="005B29BE" w:rsidRPr="00B1536B" w:rsidRDefault="00B3005E" w:rsidP="006E02C5">
            <w:pPr>
              <w:spacing w:line="276" w:lineRule="auto"/>
              <w:rPr>
                <w:i/>
                <w:iCs/>
              </w:rPr>
            </w:pPr>
            <w:r>
              <w:rPr>
                <w:i/>
                <w:iCs/>
              </w:rPr>
              <w:t>ГБУ ДПО «Новокуйбышевский РЦ»</w:t>
            </w:r>
            <w:r>
              <w:rPr>
                <w:i/>
                <w:iCs/>
              </w:rPr>
              <w:t>, с</w:t>
            </w:r>
            <w:r w:rsidR="005B29BE">
              <w:rPr>
                <w:i/>
                <w:iCs/>
              </w:rPr>
              <w:t xml:space="preserve">тарший методист </w:t>
            </w:r>
          </w:p>
        </w:tc>
      </w:tr>
    </w:tbl>
    <w:p w14:paraId="14FECA8E" w14:textId="77777777" w:rsidR="005B29BE" w:rsidRPr="00B1536B" w:rsidRDefault="005B29BE" w:rsidP="005B29BE">
      <w:pPr>
        <w:spacing w:line="276" w:lineRule="auto"/>
        <w:rPr>
          <w:i/>
          <w:iCs/>
        </w:rPr>
      </w:pPr>
    </w:p>
    <w:p w14:paraId="0DAD67C8" w14:textId="77777777" w:rsidR="005B29BE" w:rsidRPr="00B1536B" w:rsidRDefault="005B29BE" w:rsidP="005B29BE">
      <w:pPr>
        <w:spacing w:line="276" w:lineRule="auto"/>
        <w:jc w:val="both"/>
        <w:rPr>
          <w:i/>
          <w:iCs/>
        </w:rPr>
      </w:pPr>
      <w:r w:rsidRPr="00B1536B">
        <w:rPr>
          <w:i/>
          <w:iCs/>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5B29BE" w:rsidRPr="00B1536B" w14:paraId="571559E8" w14:textId="77777777" w:rsidTr="006E02C5">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50730DFD" w14:textId="77777777" w:rsidR="005B29BE" w:rsidRPr="00B1536B" w:rsidRDefault="005B29BE" w:rsidP="006E02C5">
            <w:pPr>
              <w:spacing w:line="276" w:lineRule="auto"/>
              <w:rPr>
                <w:i/>
                <w:iCs/>
              </w:rPr>
            </w:pPr>
            <w:r w:rsidRPr="00B1536B">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68EC94CD" w14:textId="77777777" w:rsidR="005B29BE" w:rsidRPr="00B1536B" w:rsidRDefault="005B29BE" w:rsidP="006E02C5">
            <w:pPr>
              <w:spacing w:line="276" w:lineRule="auto"/>
              <w:jc w:val="both"/>
              <w:rPr>
                <w:i/>
                <w:iCs/>
              </w:rPr>
            </w:pPr>
            <w:r w:rsidRPr="00B1536B">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5B29BE" w:rsidRPr="00B1536B" w14:paraId="374574E5" w14:textId="77777777" w:rsidTr="006E02C5">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69270686" w14:textId="77ECE641" w:rsidR="005B29BE" w:rsidRPr="00B1536B" w:rsidRDefault="005B29BE" w:rsidP="005B29BE">
            <w:pPr>
              <w:spacing w:line="276" w:lineRule="auto"/>
              <w:rPr>
                <w:i/>
                <w:iCs/>
              </w:rPr>
            </w:pPr>
            <w:proofErr w:type="spellStart"/>
            <w:r>
              <w:rPr>
                <w:i/>
                <w:iCs/>
              </w:rPr>
              <w:t>Землякова</w:t>
            </w:r>
            <w:proofErr w:type="spellEnd"/>
            <w:r>
              <w:rPr>
                <w:i/>
                <w:iCs/>
              </w:rPr>
              <w:t xml:space="preserve"> Светлана Борисовна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19323C71" w14:textId="2633E05B" w:rsidR="005B29BE" w:rsidRPr="00B1536B" w:rsidRDefault="00B3005E" w:rsidP="005B29BE">
            <w:pPr>
              <w:spacing w:line="276" w:lineRule="auto"/>
              <w:rPr>
                <w:i/>
                <w:iCs/>
              </w:rPr>
            </w:pPr>
            <w:r>
              <w:rPr>
                <w:i/>
                <w:iCs/>
              </w:rPr>
              <w:t>ГБУ ДПО «Новокуйбышевский РЦ», заместитель директора, руководитель ТУМО учителей математики и физики</w:t>
            </w:r>
          </w:p>
        </w:tc>
      </w:tr>
    </w:tbl>
    <w:p w14:paraId="1F491E05" w14:textId="77777777" w:rsidR="005B29BE" w:rsidRPr="00B1536B" w:rsidRDefault="005B29BE" w:rsidP="005B29BE">
      <w:pPr>
        <w:spacing w:line="276" w:lineRule="auto"/>
        <w:rPr>
          <w:i/>
          <w:iCs/>
        </w:rPr>
      </w:pPr>
    </w:p>
    <w:p w14:paraId="531176D0" w14:textId="77777777" w:rsidR="005B29BE" w:rsidRPr="00B1536B" w:rsidRDefault="005B29BE" w:rsidP="005B29BE">
      <w:pPr>
        <w:spacing w:line="276" w:lineRule="auto"/>
        <w:rPr>
          <w:i/>
          <w:iCs/>
        </w:rPr>
      </w:pPr>
      <w:r w:rsidRPr="00B1536B">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5B29BE" w:rsidRPr="00B1536B" w14:paraId="338B01F5" w14:textId="77777777" w:rsidTr="006E02C5">
        <w:tc>
          <w:tcPr>
            <w:tcW w:w="2743" w:type="dxa"/>
            <w:tcBorders>
              <w:top w:val="single" w:sz="4" w:space="0" w:color="auto"/>
              <w:left w:val="single" w:sz="4" w:space="0" w:color="auto"/>
              <w:bottom w:val="single" w:sz="4" w:space="0" w:color="auto"/>
              <w:right w:val="single" w:sz="4" w:space="0" w:color="auto"/>
            </w:tcBorders>
            <w:vAlign w:val="center"/>
            <w:hideMark/>
          </w:tcPr>
          <w:p w14:paraId="6007F0F6" w14:textId="77777777" w:rsidR="005B29BE" w:rsidRPr="00B1536B" w:rsidRDefault="005B29BE" w:rsidP="006E02C5">
            <w:pPr>
              <w:spacing w:line="276" w:lineRule="auto"/>
              <w:rPr>
                <w:i/>
                <w:iCs/>
              </w:rPr>
            </w:pPr>
            <w:r w:rsidRPr="00B1536B">
              <w:rPr>
                <w:i/>
                <w:iCs/>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2BB400AF" w14:textId="77777777" w:rsidR="005B29BE" w:rsidRPr="00B1536B" w:rsidRDefault="005B29BE" w:rsidP="006E02C5">
            <w:pPr>
              <w:spacing w:line="276" w:lineRule="auto"/>
              <w:jc w:val="center"/>
              <w:rPr>
                <w:i/>
                <w:iCs/>
              </w:rPr>
            </w:pPr>
            <w:r w:rsidRPr="00B1536B">
              <w:rPr>
                <w:i/>
                <w:iCs/>
              </w:rPr>
              <w:t>Место работы, должность, ученая степень, ученое звание</w:t>
            </w:r>
          </w:p>
        </w:tc>
      </w:tr>
      <w:tr w:rsidR="005B29BE" w:rsidRPr="00B1536B" w14:paraId="76F86D6C" w14:textId="77777777" w:rsidTr="006E02C5">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76D6D94F" w14:textId="1763DFC2" w:rsidR="005B29BE" w:rsidRPr="00B1536B" w:rsidRDefault="005B29BE" w:rsidP="005B29BE">
            <w:pPr>
              <w:spacing w:line="276" w:lineRule="auto"/>
              <w:rPr>
                <w:i/>
                <w:iCs/>
              </w:rPr>
            </w:pPr>
            <w:proofErr w:type="spellStart"/>
            <w:r>
              <w:rPr>
                <w:i/>
                <w:iCs/>
              </w:rPr>
              <w:t>Землякова</w:t>
            </w:r>
            <w:proofErr w:type="spellEnd"/>
            <w:r>
              <w:rPr>
                <w:i/>
                <w:iCs/>
              </w:rPr>
              <w:t xml:space="preserve"> Светлана Борисовна</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2B5BAC94" w14:textId="1F0ED567" w:rsidR="005B29BE" w:rsidRPr="00B1536B" w:rsidRDefault="00B3005E" w:rsidP="005B29BE">
            <w:pPr>
              <w:spacing w:line="276" w:lineRule="auto"/>
              <w:rPr>
                <w:i/>
                <w:iCs/>
              </w:rPr>
            </w:pPr>
            <w:r>
              <w:rPr>
                <w:i/>
                <w:iCs/>
              </w:rPr>
              <w:t>ГБУ ДПО «Новокуйбышевский РЦ», заместитель директора, руководитель ТУМО учителей математики и физики</w:t>
            </w:r>
          </w:p>
        </w:tc>
      </w:tr>
    </w:tbl>
    <w:p w14:paraId="338AC943" w14:textId="77777777" w:rsidR="005B29BE" w:rsidRPr="00B1536B" w:rsidRDefault="005B29BE" w:rsidP="005B29BE">
      <w:pPr>
        <w:spacing w:line="276" w:lineRule="auto"/>
      </w:pPr>
    </w:p>
    <w:p w14:paraId="14C3B5CD" w14:textId="6E57E116" w:rsidR="00290F80" w:rsidRPr="00F60D3F" w:rsidRDefault="00290F80" w:rsidP="005B29BE">
      <w:pPr>
        <w:pStyle w:val="2"/>
        <w:numPr>
          <w:ilvl w:val="1"/>
          <w:numId w:val="0"/>
        </w:numPr>
        <w:jc w:val="center"/>
        <w:rPr>
          <w:sz w:val="6"/>
          <w:szCs w:val="28"/>
        </w:rPr>
      </w:pPr>
    </w:p>
    <w:sectPr w:rsidR="00290F80" w:rsidRPr="00F60D3F" w:rsidSect="00174828">
      <w:headerReference w:type="default" r:id="rId9"/>
      <w:footerReference w:type="default" r:id="rId10"/>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B292C" w14:textId="77777777" w:rsidR="009150A6" w:rsidRDefault="009150A6" w:rsidP="005060D9">
      <w:r>
        <w:separator/>
      </w:r>
    </w:p>
  </w:endnote>
  <w:endnote w:type="continuationSeparator" w:id="0">
    <w:p w14:paraId="7464573F" w14:textId="77777777" w:rsidR="009150A6" w:rsidRDefault="009150A6"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DF915" w14:textId="77777777" w:rsidR="00945BAA" w:rsidRDefault="00945BAA" w:rsidP="002133CF">
    <w:pPr>
      <w:pStyle w:val="aa"/>
      <w:jc w:val="right"/>
    </w:pPr>
    <w:r>
      <w:fldChar w:fldCharType="begin"/>
    </w:r>
    <w:r>
      <w:instrText xml:space="preserve"> PAGE   \* MERGEFORMAT </w:instrText>
    </w:r>
    <w:r>
      <w:fldChar w:fldCharType="separate"/>
    </w:r>
    <w:r w:rsidR="00B72F90">
      <w:rPr>
        <w:noProof/>
      </w:rPr>
      <w:t>18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5DA8E" w14:textId="77777777" w:rsidR="009150A6" w:rsidRDefault="009150A6" w:rsidP="005060D9">
      <w:r>
        <w:separator/>
      </w:r>
    </w:p>
  </w:footnote>
  <w:footnote w:type="continuationSeparator" w:id="0">
    <w:p w14:paraId="1B2F75A5" w14:textId="77777777" w:rsidR="009150A6" w:rsidRDefault="009150A6" w:rsidP="005060D9">
      <w:r>
        <w:continuationSeparator/>
      </w:r>
    </w:p>
  </w:footnote>
  <w:footnote w:id="1">
    <w:p w14:paraId="5C74AAD5" w14:textId="77777777" w:rsidR="00B22215" w:rsidRPr="00D65DF5" w:rsidRDefault="00B22215" w:rsidP="00B22215">
      <w:pPr>
        <w:pStyle w:val="a4"/>
        <w:rPr>
          <w:rFonts w:ascii="Times New Roman" w:hAnsi="Times New Roman"/>
        </w:rPr>
      </w:pPr>
      <w:r w:rsidRPr="00D65DF5">
        <w:rPr>
          <w:rStyle w:val="a6"/>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sidR="00073378">
        <w:rPr>
          <w:rFonts w:ascii="Times New Roman" w:hAnsi="Times New Roman"/>
        </w:rPr>
        <w:t>О</w:t>
      </w:r>
      <w:r>
        <w:rPr>
          <w:rFonts w:ascii="Times New Roman" w:hAnsi="Times New Roman"/>
        </w:rPr>
        <w:t>ГЭ</w:t>
      </w:r>
    </w:p>
  </w:footnote>
  <w:footnote w:id="2">
    <w:p w14:paraId="02CA9F46" w14:textId="77777777" w:rsidR="00945BAA" w:rsidRPr="00945BAA" w:rsidRDefault="00945BAA" w:rsidP="00945BAA">
      <w:pPr>
        <w:pStyle w:val="a4"/>
        <w:jc w:val="both"/>
        <w:rPr>
          <w:rFonts w:ascii="Times New Roman" w:hAnsi="Times New Roman"/>
        </w:rPr>
      </w:pPr>
      <w:r w:rsidRPr="00945BAA">
        <w:rPr>
          <w:rStyle w:val="a6"/>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324CF781" w14:textId="77777777" w:rsidR="00945BAA" w:rsidRPr="00903AC5" w:rsidRDefault="00945BAA" w:rsidP="006D7028">
      <w:pPr>
        <w:pStyle w:val="a4"/>
        <w:jc w:val="both"/>
        <w:rPr>
          <w:rFonts w:ascii="Times New Roman" w:hAnsi="Times New Roman"/>
        </w:rPr>
      </w:pPr>
      <w:r>
        <w:rPr>
          <w:rStyle w:val="a6"/>
        </w:rPr>
        <w:footnoteRef/>
      </w:r>
      <w:r>
        <w:t xml:space="preserve"> </w:t>
      </w:r>
      <w:r w:rsidR="005D4B32"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4DBFD6BF" w14:textId="77777777" w:rsidR="005D4B32" w:rsidRDefault="005D4B32">
      <w:pPr>
        <w:pStyle w:val="a4"/>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539E47C9" w14:textId="77777777" w:rsidR="00945BAA" w:rsidRPr="00911A9C" w:rsidRDefault="00945BAA" w:rsidP="00911A9C">
      <w:pPr>
        <w:pStyle w:val="a4"/>
        <w:jc w:val="both"/>
        <w:rPr>
          <w:rStyle w:val="a6"/>
          <w:rFonts w:ascii="Times New Roman" w:hAnsi="Times New Roman"/>
          <w:vertAlign w:val="baseline"/>
        </w:rPr>
      </w:pPr>
      <w:r w:rsidRPr="007A5716">
        <w:rPr>
          <w:rStyle w:val="a6"/>
          <w:rFonts w:ascii="Times New Roman" w:hAnsi="Times New Roman"/>
        </w:rPr>
        <w:footnoteRef/>
      </w:r>
      <w:r w:rsidR="00911A9C">
        <w:t xml:space="preserve"> </w:t>
      </w:r>
      <w:r w:rsidRPr="00911A9C">
        <w:rPr>
          <w:rStyle w:val="a6"/>
          <w:rFonts w:ascii="Times New Roman" w:hAnsi="Times New Roman"/>
          <w:vertAlign w:val="baseline"/>
        </w:rPr>
        <w:t xml:space="preserve">Рекомендуется </w:t>
      </w:r>
      <w:r w:rsidR="00F845D2">
        <w:rPr>
          <w:rFonts w:ascii="Times New Roman" w:hAnsi="Times New Roman"/>
        </w:rPr>
        <w:t>включать ОО</w:t>
      </w:r>
      <w:r w:rsidR="00073378">
        <w:rPr>
          <w:rFonts w:ascii="Times New Roman" w:hAnsi="Times New Roman"/>
        </w:rPr>
        <w:t xml:space="preserve"> </w:t>
      </w:r>
      <w:r w:rsidRPr="00911A9C">
        <w:rPr>
          <w:rStyle w:val="a6"/>
          <w:rFonts w:ascii="Times New Roman" w:hAnsi="Times New Roman"/>
          <w:vertAlign w:val="baseline"/>
        </w:rPr>
        <w:t>в случае, если количество участников в этом ОО достаточное для получения статистически достоверных результатов для сравнения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56686" w14:textId="77777777" w:rsidR="00945BAA" w:rsidRDefault="00945BAA">
    <w:pPr>
      <w:pStyle w:val="ae"/>
      <w:jc w:val="center"/>
    </w:pPr>
  </w:p>
  <w:p w14:paraId="721B0DE6" w14:textId="77777777" w:rsidR="00945BAA" w:rsidRDefault="00945BA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2CB3"/>
    <w:multiLevelType w:val="multilevel"/>
    <w:tmpl w:val="1082A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F14B1"/>
    <w:multiLevelType w:val="multilevel"/>
    <w:tmpl w:val="22405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563C7"/>
    <w:multiLevelType w:val="multilevel"/>
    <w:tmpl w:val="347A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52798C"/>
    <w:multiLevelType w:val="multilevel"/>
    <w:tmpl w:val="9F3E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D56971"/>
    <w:multiLevelType w:val="multilevel"/>
    <w:tmpl w:val="BC6C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C275E5"/>
    <w:multiLevelType w:val="multilevel"/>
    <w:tmpl w:val="3D507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06D5419"/>
    <w:multiLevelType w:val="multilevel"/>
    <w:tmpl w:val="061C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0B45AD"/>
    <w:multiLevelType w:val="multilevel"/>
    <w:tmpl w:val="95627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706E28"/>
    <w:multiLevelType w:val="multilevel"/>
    <w:tmpl w:val="A61CE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164374"/>
    <w:multiLevelType w:val="multilevel"/>
    <w:tmpl w:val="E8EA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6F0A2A"/>
    <w:multiLevelType w:val="multilevel"/>
    <w:tmpl w:val="57F4A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F07D1B"/>
    <w:multiLevelType w:val="multilevel"/>
    <w:tmpl w:val="AB54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A349F4"/>
    <w:multiLevelType w:val="multilevel"/>
    <w:tmpl w:val="ACC2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BE39BC"/>
    <w:multiLevelType w:val="multilevel"/>
    <w:tmpl w:val="3AFC58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910CF7"/>
    <w:multiLevelType w:val="multilevel"/>
    <w:tmpl w:val="28C47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CF700D"/>
    <w:multiLevelType w:val="multilevel"/>
    <w:tmpl w:val="DD76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697D0C"/>
    <w:multiLevelType w:val="multilevel"/>
    <w:tmpl w:val="08DEAB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EA60324"/>
    <w:multiLevelType w:val="multilevel"/>
    <w:tmpl w:val="5AD0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C909F4"/>
    <w:multiLevelType w:val="multilevel"/>
    <w:tmpl w:val="1908A8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7DF412B"/>
    <w:multiLevelType w:val="multilevel"/>
    <w:tmpl w:val="87B22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CF2748"/>
    <w:multiLevelType w:val="multilevel"/>
    <w:tmpl w:val="785CD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4A33ED"/>
    <w:multiLevelType w:val="multilevel"/>
    <w:tmpl w:val="9976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3A1201"/>
    <w:multiLevelType w:val="multilevel"/>
    <w:tmpl w:val="C8E44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CD03E8"/>
    <w:multiLevelType w:val="multilevel"/>
    <w:tmpl w:val="22AA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AB4023"/>
    <w:multiLevelType w:val="hybridMultilevel"/>
    <w:tmpl w:val="8E04B4FC"/>
    <w:lvl w:ilvl="0" w:tplc="18E8BE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27"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73A692B"/>
    <w:multiLevelType w:val="multilevel"/>
    <w:tmpl w:val="B1269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8868C9"/>
    <w:multiLevelType w:val="hybridMultilevel"/>
    <w:tmpl w:val="896C800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0" w15:restartNumberingAfterBreak="0">
    <w:nsid w:val="441E072A"/>
    <w:multiLevelType w:val="multilevel"/>
    <w:tmpl w:val="22AC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B12B3D"/>
    <w:multiLevelType w:val="multilevel"/>
    <w:tmpl w:val="D98671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900389"/>
    <w:multiLevelType w:val="multilevel"/>
    <w:tmpl w:val="94FE5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0F7821"/>
    <w:multiLevelType w:val="multilevel"/>
    <w:tmpl w:val="C96A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FE3507"/>
    <w:multiLevelType w:val="multilevel"/>
    <w:tmpl w:val="357E9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B760F9"/>
    <w:multiLevelType w:val="hybridMultilevel"/>
    <w:tmpl w:val="2E6C2D52"/>
    <w:lvl w:ilvl="0" w:tplc="CA56E9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FF923E6"/>
    <w:multiLevelType w:val="multilevel"/>
    <w:tmpl w:val="CAB8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684E8D"/>
    <w:multiLevelType w:val="multilevel"/>
    <w:tmpl w:val="618C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3E48F4"/>
    <w:multiLevelType w:val="multilevel"/>
    <w:tmpl w:val="E780D5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1C2AA3"/>
    <w:multiLevelType w:val="multilevel"/>
    <w:tmpl w:val="EE108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C60206"/>
    <w:multiLevelType w:val="multilevel"/>
    <w:tmpl w:val="B734FD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4D1A98"/>
    <w:multiLevelType w:val="multilevel"/>
    <w:tmpl w:val="DA88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5F6364"/>
    <w:multiLevelType w:val="multilevel"/>
    <w:tmpl w:val="9E08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E86454"/>
    <w:multiLevelType w:val="multilevel"/>
    <w:tmpl w:val="58EA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563DF2"/>
    <w:multiLevelType w:val="multilevel"/>
    <w:tmpl w:val="51CA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861C14"/>
    <w:multiLevelType w:val="multilevel"/>
    <w:tmpl w:val="D048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BA72AB"/>
    <w:multiLevelType w:val="multilevel"/>
    <w:tmpl w:val="A05A2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E16D4E"/>
    <w:multiLevelType w:val="multilevel"/>
    <w:tmpl w:val="12ACA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017DBB"/>
    <w:multiLevelType w:val="multilevel"/>
    <w:tmpl w:val="ABD6B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BC5900"/>
    <w:multiLevelType w:val="multilevel"/>
    <w:tmpl w:val="505A0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51" w15:restartNumberingAfterBreak="0">
    <w:nsid w:val="7F844C6F"/>
    <w:multiLevelType w:val="multilevel"/>
    <w:tmpl w:val="E2569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F52400"/>
    <w:multiLevelType w:val="multilevel"/>
    <w:tmpl w:val="A5E82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6"/>
  </w:num>
  <w:num w:numId="3">
    <w:abstractNumId w:val="27"/>
  </w:num>
  <w:num w:numId="4">
    <w:abstractNumId w:val="50"/>
  </w:num>
  <w:num w:numId="5">
    <w:abstractNumId w:val="2"/>
  </w:num>
  <w:num w:numId="6">
    <w:abstractNumId w:val="41"/>
  </w:num>
  <w:num w:numId="7">
    <w:abstractNumId w:val="32"/>
  </w:num>
  <w:num w:numId="8">
    <w:abstractNumId w:val="13"/>
  </w:num>
  <w:num w:numId="9">
    <w:abstractNumId w:val="4"/>
  </w:num>
  <w:num w:numId="10">
    <w:abstractNumId w:val="36"/>
  </w:num>
  <w:num w:numId="11">
    <w:abstractNumId w:val="9"/>
  </w:num>
  <w:num w:numId="12">
    <w:abstractNumId w:val="29"/>
  </w:num>
  <w:num w:numId="13">
    <w:abstractNumId w:val="16"/>
  </w:num>
  <w:num w:numId="14">
    <w:abstractNumId w:val="51"/>
  </w:num>
  <w:num w:numId="15">
    <w:abstractNumId w:val="43"/>
  </w:num>
  <w:num w:numId="16">
    <w:abstractNumId w:val="37"/>
  </w:num>
  <w:num w:numId="17">
    <w:abstractNumId w:val="18"/>
  </w:num>
  <w:num w:numId="18">
    <w:abstractNumId w:val="11"/>
  </w:num>
  <w:num w:numId="19">
    <w:abstractNumId w:val="3"/>
  </w:num>
  <w:num w:numId="20">
    <w:abstractNumId w:val="0"/>
  </w:num>
  <w:num w:numId="21">
    <w:abstractNumId w:val="42"/>
  </w:num>
  <w:num w:numId="22">
    <w:abstractNumId w:val="5"/>
  </w:num>
  <w:num w:numId="23">
    <w:abstractNumId w:val="40"/>
  </w:num>
  <w:num w:numId="24">
    <w:abstractNumId w:val="20"/>
  </w:num>
  <w:num w:numId="25">
    <w:abstractNumId w:val="39"/>
  </w:num>
  <w:num w:numId="26">
    <w:abstractNumId w:val="17"/>
  </w:num>
  <w:num w:numId="27">
    <w:abstractNumId w:val="24"/>
  </w:num>
  <w:num w:numId="28">
    <w:abstractNumId w:val="52"/>
  </w:num>
  <w:num w:numId="29">
    <w:abstractNumId w:val="44"/>
  </w:num>
  <w:num w:numId="30">
    <w:abstractNumId w:val="10"/>
  </w:num>
  <w:num w:numId="31">
    <w:abstractNumId w:val="46"/>
  </w:num>
  <w:num w:numId="32">
    <w:abstractNumId w:val="33"/>
  </w:num>
  <w:num w:numId="33">
    <w:abstractNumId w:val="45"/>
  </w:num>
  <w:num w:numId="34">
    <w:abstractNumId w:val="1"/>
  </w:num>
  <w:num w:numId="35">
    <w:abstractNumId w:val="49"/>
  </w:num>
  <w:num w:numId="36">
    <w:abstractNumId w:val="12"/>
  </w:num>
  <w:num w:numId="37">
    <w:abstractNumId w:val="38"/>
  </w:num>
  <w:num w:numId="38">
    <w:abstractNumId w:val="19"/>
  </w:num>
  <w:num w:numId="39">
    <w:abstractNumId w:val="23"/>
  </w:num>
  <w:num w:numId="40">
    <w:abstractNumId w:val="30"/>
  </w:num>
  <w:num w:numId="41">
    <w:abstractNumId w:val="28"/>
  </w:num>
  <w:num w:numId="42">
    <w:abstractNumId w:val="7"/>
  </w:num>
  <w:num w:numId="43">
    <w:abstractNumId w:val="8"/>
  </w:num>
  <w:num w:numId="44">
    <w:abstractNumId w:val="22"/>
  </w:num>
  <w:num w:numId="45">
    <w:abstractNumId w:val="47"/>
  </w:num>
  <w:num w:numId="46">
    <w:abstractNumId w:val="14"/>
  </w:num>
  <w:num w:numId="47">
    <w:abstractNumId w:val="48"/>
  </w:num>
  <w:num w:numId="48">
    <w:abstractNumId w:val="34"/>
  </w:num>
  <w:num w:numId="49">
    <w:abstractNumId w:val="21"/>
  </w:num>
  <w:num w:numId="50">
    <w:abstractNumId w:val="31"/>
  </w:num>
  <w:num w:numId="51">
    <w:abstractNumId w:val="15"/>
  </w:num>
  <w:num w:numId="52">
    <w:abstractNumId w:val="35"/>
  </w:num>
  <w:num w:numId="53">
    <w:abstractNumId w:val="2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6B1B"/>
    <w:rsid w:val="000144F9"/>
    <w:rsid w:val="00015593"/>
    <w:rsid w:val="00017B56"/>
    <w:rsid w:val="00017C63"/>
    <w:rsid w:val="00022E68"/>
    <w:rsid w:val="00025430"/>
    <w:rsid w:val="00033541"/>
    <w:rsid w:val="00040584"/>
    <w:rsid w:val="00054526"/>
    <w:rsid w:val="00054B49"/>
    <w:rsid w:val="00067894"/>
    <w:rsid w:val="000706C8"/>
    <w:rsid w:val="00070C53"/>
    <w:rsid w:val="000720BF"/>
    <w:rsid w:val="00073378"/>
    <w:rsid w:val="000816E9"/>
    <w:rsid w:val="000849F6"/>
    <w:rsid w:val="00094A1E"/>
    <w:rsid w:val="0009799B"/>
    <w:rsid w:val="000B751C"/>
    <w:rsid w:val="000C2578"/>
    <w:rsid w:val="000D0D58"/>
    <w:rsid w:val="000D4034"/>
    <w:rsid w:val="000E0643"/>
    <w:rsid w:val="000E6D5D"/>
    <w:rsid w:val="001067B0"/>
    <w:rsid w:val="00110570"/>
    <w:rsid w:val="00131931"/>
    <w:rsid w:val="00137FF9"/>
    <w:rsid w:val="0014037B"/>
    <w:rsid w:val="00146CF9"/>
    <w:rsid w:val="001575E5"/>
    <w:rsid w:val="00160B20"/>
    <w:rsid w:val="001628E4"/>
    <w:rsid w:val="00162C73"/>
    <w:rsid w:val="00164EBB"/>
    <w:rsid w:val="00174654"/>
    <w:rsid w:val="00174828"/>
    <w:rsid w:val="00181394"/>
    <w:rsid w:val="00192BCC"/>
    <w:rsid w:val="001955EA"/>
    <w:rsid w:val="00197ADA"/>
    <w:rsid w:val="001A50EB"/>
    <w:rsid w:val="001A54C2"/>
    <w:rsid w:val="001A5E7B"/>
    <w:rsid w:val="001B0018"/>
    <w:rsid w:val="001B639B"/>
    <w:rsid w:val="001B7D97"/>
    <w:rsid w:val="001D7B78"/>
    <w:rsid w:val="001E7F9B"/>
    <w:rsid w:val="00206D26"/>
    <w:rsid w:val="002123B7"/>
    <w:rsid w:val="002133CF"/>
    <w:rsid w:val="00216532"/>
    <w:rsid w:val="002178E5"/>
    <w:rsid w:val="002405DB"/>
    <w:rsid w:val="00247CE2"/>
    <w:rsid w:val="00252900"/>
    <w:rsid w:val="002654C3"/>
    <w:rsid w:val="00267C71"/>
    <w:rsid w:val="00271EF0"/>
    <w:rsid w:val="002739D7"/>
    <w:rsid w:val="00273CFB"/>
    <w:rsid w:val="00290841"/>
    <w:rsid w:val="00290F80"/>
    <w:rsid w:val="00293CED"/>
    <w:rsid w:val="002A2F7F"/>
    <w:rsid w:val="002A71BB"/>
    <w:rsid w:val="002D3263"/>
    <w:rsid w:val="002D3B02"/>
    <w:rsid w:val="002E09FC"/>
    <w:rsid w:val="002E1AF2"/>
    <w:rsid w:val="002E361A"/>
    <w:rsid w:val="002E6FD2"/>
    <w:rsid w:val="002F3B40"/>
    <w:rsid w:val="002F4079"/>
    <w:rsid w:val="002F4303"/>
    <w:rsid w:val="002F6372"/>
    <w:rsid w:val="00314599"/>
    <w:rsid w:val="003172FD"/>
    <w:rsid w:val="00323154"/>
    <w:rsid w:val="00353F6D"/>
    <w:rsid w:val="003602B9"/>
    <w:rsid w:val="00371A77"/>
    <w:rsid w:val="00377292"/>
    <w:rsid w:val="00386C1D"/>
    <w:rsid w:val="00394A2D"/>
    <w:rsid w:val="003A1491"/>
    <w:rsid w:val="003A4EAE"/>
    <w:rsid w:val="003A66F0"/>
    <w:rsid w:val="003B63D9"/>
    <w:rsid w:val="003B6E55"/>
    <w:rsid w:val="003E1028"/>
    <w:rsid w:val="003F5D5E"/>
    <w:rsid w:val="00405213"/>
    <w:rsid w:val="00406E15"/>
    <w:rsid w:val="00417DB3"/>
    <w:rsid w:val="0042675E"/>
    <w:rsid w:val="00436A7B"/>
    <w:rsid w:val="00446BD3"/>
    <w:rsid w:val="00447158"/>
    <w:rsid w:val="00454703"/>
    <w:rsid w:val="00461AC6"/>
    <w:rsid w:val="00462FB8"/>
    <w:rsid w:val="00473696"/>
    <w:rsid w:val="00475424"/>
    <w:rsid w:val="00475B0F"/>
    <w:rsid w:val="00482D53"/>
    <w:rsid w:val="004857A5"/>
    <w:rsid w:val="00490044"/>
    <w:rsid w:val="00490B5F"/>
    <w:rsid w:val="004C535D"/>
    <w:rsid w:val="004D5ABD"/>
    <w:rsid w:val="004F2906"/>
    <w:rsid w:val="004F3F1A"/>
    <w:rsid w:val="004F5684"/>
    <w:rsid w:val="004F5957"/>
    <w:rsid w:val="0050227B"/>
    <w:rsid w:val="005060D9"/>
    <w:rsid w:val="00513275"/>
    <w:rsid w:val="00517937"/>
    <w:rsid w:val="00520C8B"/>
    <w:rsid w:val="00520DFB"/>
    <w:rsid w:val="00523D4D"/>
    <w:rsid w:val="005301B7"/>
    <w:rsid w:val="005324BD"/>
    <w:rsid w:val="00534073"/>
    <w:rsid w:val="00541700"/>
    <w:rsid w:val="00541B5C"/>
    <w:rsid w:val="00560114"/>
    <w:rsid w:val="00561201"/>
    <w:rsid w:val="00564DD9"/>
    <w:rsid w:val="005671B0"/>
    <w:rsid w:val="00576F38"/>
    <w:rsid w:val="0058376C"/>
    <w:rsid w:val="00583C57"/>
    <w:rsid w:val="0058551C"/>
    <w:rsid w:val="005A2C32"/>
    <w:rsid w:val="005B2033"/>
    <w:rsid w:val="005B29BE"/>
    <w:rsid w:val="005B33E0"/>
    <w:rsid w:val="005B52FC"/>
    <w:rsid w:val="005D19D5"/>
    <w:rsid w:val="005D4B32"/>
    <w:rsid w:val="005E0053"/>
    <w:rsid w:val="005E0411"/>
    <w:rsid w:val="005E15AE"/>
    <w:rsid w:val="005F2021"/>
    <w:rsid w:val="005F702E"/>
    <w:rsid w:val="00600034"/>
    <w:rsid w:val="00602C7D"/>
    <w:rsid w:val="0061189C"/>
    <w:rsid w:val="006147E9"/>
    <w:rsid w:val="00614AB8"/>
    <w:rsid w:val="0062684D"/>
    <w:rsid w:val="006304F0"/>
    <w:rsid w:val="006323DC"/>
    <w:rsid w:val="006328F2"/>
    <w:rsid w:val="00633AAE"/>
    <w:rsid w:val="00643A8E"/>
    <w:rsid w:val="0064641B"/>
    <w:rsid w:val="006509DE"/>
    <w:rsid w:val="00653487"/>
    <w:rsid w:val="0065647A"/>
    <w:rsid w:val="00656569"/>
    <w:rsid w:val="00661C2E"/>
    <w:rsid w:val="00663236"/>
    <w:rsid w:val="006702D6"/>
    <w:rsid w:val="00671A68"/>
    <w:rsid w:val="006761D4"/>
    <w:rsid w:val="006805C0"/>
    <w:rsid w:val="0068434B"/>
    <w:rsid w:val="006C2B74"/>
    <w:rsid w:val="006D2A12"/>
    <w:rsid w:val="006D5136"/>
    <w:rsid w:val="006D7028"/>
    <w:rsid w:val="006E17AE"/>
    <w:rsid w:val="006E4BF4"/>
    <w:rsid w:val="006E68F5"/>
    <w:rsid w:val="006F67F1"/>
    <w:rsid w:val="007002CF"/>
    <w:rsid w:val="00703494"/>
    <w:rsid w:val="00724463"/>
    <w:rsid w:val="00724773"/>
    <w:rsid w:val="00725E32"/>
    <w:rsid w:val="00756A4A"/>
    <w:rsid w:val="0076000E"/>
    <w:rsid w:val="007605E0"/>
    <w:rsid w:val="0077011C"/>
    <w:rsid w:val="007773F0"/>
    <w:rsid w:val="00783926"/>
    <w:rsid w:val="00791F29"/>
    <w:rsid w:val="0079316A"/>
    <w:rsid w:val="007A52A3"/>
    <w:rsid w:val="007A5716"/>
    <w:rsid w:val="007A74B7"/>
    <w:rsid w:val="007B0E21"/>
    <w:rsid w:val="007B785F"/>
    <w:rsid w:val="007D0F7E"/>
    <w:rsid w:val="007D7767"/>
    <w:rsid w:val="007F0633"/>
    <w:rsid w:val="007F13F1"/>
    <w:rsid w:val="007F5715"/>
    <w:rsid w:val="007F5E19"/>
    <w:rsid w:val="00806E31"/>
    <w:rsid w:val="00827659"/>
    <w:rsid w:val="00827699"/>
    <w:rsid w:val="0082776F"/>
    <w:rsid w:val="00832721"/>
    <w:rsid w:val="00836E32"/>
    <w:rsid w:val="008462D8"/>
    <w:rsid w:val="00846D04"/>
    <w:rsid w:val="00847CBC"/>
    <w:rsid w:val="008555D2"/>
    <w:rsid w:val="00856DAC"/>
    <w:rsid w:val="00857290"/>
    <w:rsid w:val="008764EC"/>
    <w:rsid w:val="0087757D"/>
    <w:rsid w:val="00877711"/>
    <w:rsid w:val="00895EDE"/>
    <w:rsid w:val="00897503"/>
    <w:rsid w:val="008A35A5"/>
    <w:rsid w:val="008A4638"/>
    <w:rsid w:val="008C0D77"/>
    <w:rsid w:val="008C6D84"/>
    <w:rsid w:val="008E55F0"/>
    <w:rsid w:val="008F02F1"/>
    <w:rsid w:val="008F5B17"/>
    <w:rsid w:val="00903006"/>
    <w:rsid w:val="00903AC5"/>
    <w:rsid w:val="00906444"/>
    <w:rsid w:val="00911A9C"/>
    <w:rsid w:val="009150A6"/>
    <w:rsid w:val="0092762C"/>
    <w:rsid w:val="00931BA3"/>
    <w:rsid w:val="00932ACD"/>
    <w:rsid w:val="00933F50"/>
    <w:rsid w:val="009376FF"/>
    <w:rsid w:val="0094050C"/>
    <w:rsid w:val="009409F5"/>
    <w:rsid w:val="00940FBA"/>
    <w:rsid w:val="0094223A"/>
    <w:rsid w:val="00944798"/>
    <w:rsid w:val="00945BAA"/>
    <w:rsid w:val="0095463D"/>
    <w:rsid w:val="00973F0A"/>
    <w:rsid w:val="0097701E"/>
    <w:rsid w:val="00981B4D"/>
    <w:rsid w:val="009A6F73"/>
    <w:rsid w:val="009B0D70"/>
    <w:rsid w:val="009B0E3B"/>
    <w:rsid w:val="009B1953"/>
    <w:rsid w:val="009D0611"/>
    <w:rsid w:val="009D154B"/>
    <w:rsid w:val="009D4506"/>
    <w:rsid w:val="009E774F"/>
    <w:rsid w:val="009E7757"/>
    <w:rsid w:val="00A02CDA"/>
    <w:rsid w:val="00A0549C"/>
    <w:rsid w:val="00A115D7"/>
    <w:rsid w:val="00A17BD5"/>
    <w:rsid w:val="00A2251F"/>
    <w:rsid w:val="00A2471D"/>
    <w:rsid w:val="00A26A61"/>
    <w:rsid w:val="00A34126"/>
    <w:rsid w:val="00A343CC"/>
    <w:rsid w:val="00A35F59"/>
    <w:rsid w:val="00A37A23"/>
    <w:rsid w:val="00A61E60"/>
    <w:rsid w:val="00A67518"/>
    <w:rsid w:val="00A67C9A"/>
    <w:rsid w:val="00A803E1"/>
    <w:rsid w:val="00A80A00"/>
    <w:rsid w:val="00A82BB0"/>
    <w:rsid w:val="00A84530"/>
    <w:rsid w:val="00A9105A"/>
    <w:rsid w:val="00A96328"/>
    <w:rsid w:val="00A96CDF"/>
    <w:rsid w:val="00AB0BE0"/>
    <w:rsid w:val="00AC2A46"/>
    <w:rsid w:val="00AC2B8C"/>
    <w:rsid w:val="00AC43B4"/>
    <w:rsid w:val="00AC6316"/>
    <w:rsid w:val="00AE0FDF"/>
    <w:rsid w:val="00AF0274"/>
    <w:rsid w:val="00AF50BA"/>
    <w:rsid w:val="00B000AB"/>
    <w:rsid w:val="00B155D3"/>
    <w:rsid w:val="00B168D7"/>
    <w:rsid w:val="00B22215"/>
    <w:rsid w:val="00B26636"/>
    <w:rsid w:val="00B3005E"/>
    <w:rsid w:val="00B47BEE"/>
    <w:rsid w:val="00B643F4"/>
    <w:rsid w:val="00B66E50"/>
    <w:rsid w:val="00B72F90"/>
    <w:rsid w:val="00B770F1"/>
    <w:rsid w:val="00B77160"/>
    <w:rsid w:val="00B867B4"/>
    <w:rsid w:val="00BB6AD8"/>
    <w:rsid w:val="00BC1F52"/>
    <w:rsid w:val="00BC3B99"/>
    <w:rsid w:val="00BC4DE4"/>
    <w:rsid w:val="00BD3561"/>
    <w:rsid w:val="00BD48F6"/>
    <w:rsid w:val="00BE42D2"/>
    <w:rsid w:val="00BF019B"/>
    <w:rsid w:val="00BF36E1"/>
    <w:rsid w:val="00C07AC5"/>
    <w:rsid w:val="00C171A1"/>
    <w:rsid w:val="00C266B6"/>
    <w:rsid w:val="00C30B8A"/>
    <w:rsid w:val="00C30DD4"/>
    <w:rsid w:val="00C51483"/>
    <w:rsid w:val="00C546AC"/>
    <w:rsid w:val="00CA7D6A"/>
    <w:rsid w:val="00CB05ED"/>
    <w:rsid w:val="00CB0C66"/>
    <w:rsid w:val="00CB1705"/>
    <w:rsid w:val="00CB182B"/>
    <w:rsid w:val="00CB1E0C"/>
    <w:rsid w:val="00CB220A"/>
    <w:rsid w:val="00CB427E"/>
    <w:rsid w:val="00CB7DC3"/>
    <w:rsid w:val="00CC1774"/>
    <w:rsid w:val="00CD4076"/>
    <w:rsid w:val="00CD41F2"/>
    <w:rsid w:val="00CD6830"/>
    <w:rsid w:val="00CE7779"/>
    <w:rsid w:val="00CF1A37"/>
    <w:rsid w:val="00CF3E30"/>
    <w:rsid w:val="00D06AB0"/>
    <w:rsid w:val="00D10CA7"/>
    <w:rsid w:val="00D116BF"/>
    <w:rsid w:val="00D31394"/>
    <w:rsid w:val="00D34327"/>
    <w:rsid w:val="00D478AB"/>
    <w:rsid w:val="00D511D6"/>
    <w:rsid w:val="00D5462F"/>
    <w:rsid w:val="00D549F5"/>
    <w:rsid w:val="00D54EE2"/>
    <w:rsid w:val="00D62F6F"/>
    <w:rsid w:val="00D6675C"/>
    <w:rsid w:val="00D748E2"/>
    <w:rsid w:val="00D75ECF"/>
    <w:rsid w:val="00D803D0"/>
    <w:rsid w:val="00D831A4"/>
    <w:rsid w:val="00D934FF"/>
    <w:rsid w:val="00DA34E0"/>
    <w:rsid w:val="00DC2D67"/>
    <w:rsid w:val="00DC395A"/>
    <w:rsid w:val="00DC5DDB"/>
    <w:rsid w:val="00DD6CDD"/>
    <w:rsid w:val="00DE0D61"/>
    <w:rsid w:val="00DE1A42"/>
    <w:rsid w:val="00DE4BD3"/>
    <w:rsid w:val="00DE7195"/>
    <w:rsid w:val="00DF3E48"/>
    <w:rsid w:val="00DF401F"/>
    <w:rsid w:val="00DF6112"/>
    <w:rsid w:val="00E00460"/>
    <w:rsid w:val="00E14068"/>
    <w:rsid w:val="00E14705"/>
    <w:rsid w:val="00E14E50"/>
    <w:rsid w:val="00E22C74"/>
    <w:rsid w:val="00E255FB"/>
    <w:rsid w:val="00E305C1"/>
    <w:rsid w:val="00E33A93"/>
    <w:rsid w:val="00E358BA"/>
    <w:rsid w:val="00E469B9"/>
    <w:rsid w:val="00E53F29"/>
    <w:rsid w:val="00E54DD9"/>
    <w:rsid w:val="00E83B9C"/>
    <w:rsid w:val="00E8517F"/>
    <w:rsid w:val="00E879C0"/>
    <w:rsid w:val="00E93087"/>
    <w:rsid w:val="00EA081B"/>
    <w:rsid w:val="00EB33A7"/>
    <w:rsid w:val="00EB3958"/>
    <w:rsid w:val="00EB58E5"/>
    <w:rsid w:val="00EB5A3D"/>
    <w:rsid w:val="00EB7C8C"/>
    <w:rsid w:val="00EE2024"/>
    <w:rsid w:val="00EE525A"/>
    <w:rsid w:val="00EF2CEA"/>
    <w:rsid w:val="00F0048C"/>
    <w:rsid w:val="00F01256"/>
    <w:rsid w:val="00F16CC4"/>
    <w:rsid w:val="00F23056"/>
    <w:rsid w:val="00F256C5"/>
    <w:rsid w:val="00F32282"/>
    <w:rsid w:val="00F34CA6"/>
    <w:rsid w:val="00F40835"/>
    <w:rsid w:val="00F60D3F"/>
    <w:rsid w:val="00F613FE"/>
    <w:rsid w:val="00F720E8"/>
    <w:rsid w:val="00F77A66"/>
    <w:rsid w:val="00F8032F"/>
    <w:rsid w:val="00F845D2"/>
    <w:rsid w:val="00F921F7"/>
    <w:rsid w:val="00F97F6F"/>
    <w:rsid w:val="00FB443D"/>
    <w:rsid w:val="00FB5CC3"/>
    <w:rsid w:val="00FC1A6B"/>
    <w:rsid w:val="00FE0F9B"/>
    <w:rsid w:val="00FE2387"/>
    <w:rsid w:val="00FE3701"/>
    <w:rsid w:val="00FE644F"/>
    <w:rsid w:val="00FF2246"/>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A0F74"/>
  <w15:docId w15:val="{32502EA8-6A30-4191-825D-A056ED0B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lang w:val="x-none"/>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5B29BE"/>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lang w:eastAsia="en-US"/>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2"/>
      <w:szCs w:val="22"/>
      <w:lang w:eastAsia="en-US"/>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paragraph" w:styleId="af6">
    <w:name w:val="Revision"/>
    <w:hidden/>
    <w:uiPriority w:val="99"/>
    <w:semiHidden/>
    <w:rsid w:val="00903AC5"/>
    <w:rPr>
      <w:rFonts w:ascii="Times New Roman" w:hAnsi="Times New Roman"/>
      <w:sz w:val="24"/>
      <w:szCs w:val="24"/>
      <w:lang w:eastAsia="ru-RU"/>
    </w:rPr>
  </w:style>
  <w:style w:type="paragraph" w:styleId="af7">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8">
    <w:name w:val="endnote text"/>
    <w:basedOn w:val="a"/>
    <w:link w:val="af9"/>
    <w:uiPriority w:val="99"/>
    <w:semiHidden/>
    <w:unhideWhenUsed/>
    <w:rsid w:val="001A5E7B"/>
    <w:rPr>
      <w:sz w:val="20"/>
      <w:szCs w:val="20"/>
    </w:rPr>
  </w:style>
  <w:style w:type="character" w:customStyle="1" w:styleId="af9">
    <w:name w:val="Текст концевой сноски Знак"/>
    <w:link w:val="af8"/>
    <w:uiPriority w:val="99"/>
    <w:semiHidden/>
    <w:rsid w:val="001A5E7B"/>
    <w:rPr>
      <w:rFonts w:ascii="Times New Roman" w:hAnsi="Times New Roman" w:cs="Times New Roman"/>
      <w:sz w:val="20"/>
      <w:szCs w:val="20"/>
      <w:lang w:eastAsia="ru-RU"/>
    </w:rPr>
  </w:style>
  <w:style w:type="character" w:styleId="afa">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val="x-none" w:eastAsia="ru-RU"/>
    </w:rPr>
  </w:style>
  <w:style w:type="paragraph" w:customStyle="1" w:styleId="ds-markdown-paragraph">
    <w:name w:val="ds-markdown-paragraph"/>
    <w:basedOn w:val="a"/>
    <w:rsid w:val="00131931"/>
    <w:pPr>
      <w:spacing w:before="100" w:beforeAutospacing="1" w:after="100" w:afterAutospacing="1"/>
    </w:pPr>
    <w:rPr>
      <w:rFonts w:eastAsia="Times New Roman"/>
    </w:rPr>
  </w:style>
  <w:style w:type="character" w:customStyle="1" w:styleId="40">
    <w:name w:val="Заголовок 4 Знак"/>
    <w:basedOn w:val="a0"/>
    <w:link w:val="4"/>
    <w:uiPriority w:val="9"/>
    <w:semiHidden/>
    <w:rsid w:val="005B29BE"/>
    <w:rPr>
      <w:rFonts w:asciiTheme="majorHAnsi" w:eastAsiaTheme="majorEastAsia" w:hAnsiTheme="majorHAnsi" w:cstheme="majorBidi"/>
      <w:b/>
      <w:bCs/>
      <w:i/>
      <w:iCs/>
      <w:color w:val="5B9BD5" w:themeColor="accent1"/>
      <w:sz w:val="24"/>
      <w:szCs w:val="24"/>
      <w:lang w:eastAsia="ru-RU"/>
    </w:rPr>
  </w:style>
  <w:style w:type="paragraph" w:customStyle="1" w:styleId="paragraph-styledstyledparagraph-sc-a650b026-0">
    <w:name w:val="paragraph-styled__styledparagraph-sc-a650b026-0"/>
    <w:basedOn w:val="a"/>
    <w:rsid w:val="005B29BE"/>
    <w:pPr>
      <w:spacing w:before="100" w:beforeAutospacing="1" w:after="100" w:afterAutospacing="1"/>
    </w:pPr>
    <w:rPr>
      <w:rFonts w:eastAsia="Times New Roman"/>
    </w:rPr>
  </w:style>
  <w:style w:type="character" w:customStyle="1" w:styleId="katex-mathml">
    <w:name w:val="katex-mathml"/>
    <w:basedOn w:val="a0"/>
    <w:rsid w:val="005B29BE"/>
  </w:style>
  <w:style w:type="character" w:customStyle="1" w:styleId="mord">
    <w:name w:val="mord"/>
    <w:basedOn w:val="a0"/>
    <w:rsid w:val="005B29BE"/>
  </w:style>
  <w:style w:type="character" w:customStyle="1" w:styleId="mrel">
    <w:name w:val="mrel"/>
    <w:basedOn w:val="a0"/>
    <w:rsid w:val="005B29BE"/>
  </w:style>
  <w:style w:type="character" w:customStyle="1" w:styleId="mbin">
    <w:name w:val="mbin"/>
    <w:basedOn w:val="a0"/>
    <w:rsid w:val="005B29BE"/>
  </w:style>
  <w:style w:type="character" w:styleId="afb">
    <w:name w:val="Emphasis"/>
    <w:basedOn w:val="a0"/>
    <w:uiPriority w:val="20"/>
    <w:qFormat/>
    <w:rsid w:val="005B29BE"/>
    <w:rPr>
      <w:i/>
      <w:iCs/>
    </w:rPr>
  </w:style>
  <w:style w:type="character" w:customStyle="1" w:styleId="vlist-s">
    <w:name w:val="vlist-s"/>
    <w:basedOn w:val="a0"/>
    <w:rsid w:val="005B29BE"/>
  </w:style>
  <w:style w:type="character" w:customStyle="1" w:styleId="mopen">
    <w:name w:val="mopen"/>
    <w:basedOn w:val="a0"/>
    <w:rsid w:val="005B29BE"/>
  </w:style>
  <w:style w:type="character" w:customStyle="1" w:styleId="mclose">
    <w:name w:val="mclose"/>
    <w:basedOn w:val="a0"/>
    <w:rsid w:val="005B29BE"/>
  </w:style>
  <w:style w:type="paragraph" w:customStyle="1" w:styleId="Default">
    <w:name w:val="Default"/>
    <w:rsid w:val="007D7767"/>
    <w:pPr>
      <w:suppressAutoHyphens/>
      <w:autoSpaceDE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73098064">
      <w:bodyDiv w:val="1"/>
      <w:marLeft w:val="0"/>
      <w:marRight w:val="0"/>
      <w:marTop w:val="0"/>
      <w:marBottom w:val="0"/>
      <w:divBdr>
        <w:top w:val="none" w:sz="0" w:space="0" w:color="auto"/>
        <w:left w:val="none" w:sz="0" w:space="0" w:color="auto"/>
        <w:bottom w:val="none" w:sz="0" w:space="0" w:color="auto"/>
        <w:right w:val="none" w:sz="0" w:space="0" w:color="auto"/>
      </w:divBdr>
      <w:divsChild>
        <w:div w:id="1369066815">
          <w:marLeft w:val="0"/>
          <w:marRight w:val="0"/>
          <w:marTop w:val="0"/>
          <w:marBottom w:val="0"/>
          <w:divBdr>
            <w:top w:val="none" w:sz="0" w:space="0" w:color="auto"/>
            <w:left w:val="none" w:sz="0" w:space="0" w:color="auto"/>
            <w:bottom w:val="none" w:sz="0" w:space="0" w:color="auto"/>
            <w:right w:val="none" w:sz="0" w:space="0" w:color="auto"/>
          </w:divBdr>
        </w:div>
        <w:div w:id="72239296">
          <w:marLeft w:val="0"/>
          <w:marRight w:val="0"/>
          <w:marTop w:val="0"/>
          <w:marBottom w:val="0"/>
          <w:divBdr>
            <w:top w:val="none" w:sz="0" w:space="0" w:color="auto"/>
            <w:left w:val="none" w:sz="0" w:space="0" w:color="auto"/>
            <w:bottom w:val="none" w:sz="0" w:space="0" w:color="auto"/>
            <w:right w:val="none" w:sz="0" w:space="0" w:color="auto"/>
          </w:divBdr>
        </w:div>
      </w:divsChild>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1185677422">
      <w:bodyDiv w:val="1"/>
      <w:marLeft w:val="0"/>
      <w:marRight w:val="0"/>
      <w:marTop w:val="0"/>
      <w:marBottom w:val="0"/>
      <w:divBdr>
        <w:top w:val="none" w:sz="0" w:space="0" w:color="auto"/>
        <w:left w:val="none" w:sz="0" w:space="0" w:color="auto"/>
        <w:bottom w:val="none" w:sz="0" w:space="0" w:color="auto"/>
        <w:right w:val="none" w:sz="0" w:space="0" w:color="auto"/>
      </w:divBdr>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740668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1043;&#1048;&#1040;\&#1043;&#1048;&#1040;-2026\&#1088;&#1077;&#1079;&#1091;&#1083;&#1100;&#1090;&#1072;&#1090;&#1099;\&#1089;&#1073;&#1086;&#1088;&#1085;&#1080;&#1082;&#1080;\&#1044;&#1045;\&#1087;&#1077;&#1088;&#1074;&#1086;&#1085;&#1072;&#1095;&#1072;&#1083;&#1100;&#1085;&#1086;\2026_&#1060;&#1048;_&#1076;&#1083;&#1103;%20&#1072;&#1085;&#1072;&#1083;&#1080;&#1079;&#1072;_&#1087;&#1077;&#1088;&#1074;&#1086;&#1085;&#1072;&#1095;&#1072;&#1083;&#1100;&#1085;&#108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0" i="0" u="none" strike="noStrike" kern="1200" spc="0" baseline="0">
                <a:solidFill>
                  <a:sysClr val="windowText" lastClr="000000"/>
                </a:solidFill>
                <a:latin typeface="+mn-lt"/>
                <a:ea typeface="+mn-ea"/>
                <a:cs typeface="+mn-cs"/>
              </a:defRPr>
            </a:pPr>
            <a:r>
              <a:rPr lang="ru-RU" sz="1200" b="0" i="0" baseline="0">
                <a:solidFill>
                  <a:sysClr val="windowText" lastClr="000000"/>
                </a:solidFill>
                <a:effectLst/>
              </a:rPr>
              <a:t>Распределение тестовых баллов участников ОГЭ по предмету в 2026 г.</a:t>
            </a:r>
            <a:endParaRPr lang="ru-RU" sz="1200">
              <a:solidFill>
                <a:sysClr val="windowText" lastClr="000000"/>
              </a:solidFill>
              <a:effectLst/>
            </a:endParaRPr>
          </a:p>
        </c:rich>
      </c:tx>
      <c:overlay val="0"/>
      <c:spPr>
        <a:noFill/>
        <a:ln>
          <a:noFill/>
        </a:ln>
        <a:effectLst/>
      </c:spPr>
      <c:txPr>
        <a:bodyPr rot="0" spcFirstLastPara="1" vertOverflow="ellipsis" vert="horz" wrap="square" anchor="ctr" anchorCtr="1"/>
        <a:lstStyle/>
        <a:p>
          <a:pPr algn="ctr">
            <a:defRPr sz="1200" b="0"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св_ФИ!$A$240</c:f>
              <c:strCache>
                <c:ptCount val="1"/>
                <c:pt idx="0">
                  <c:v>Общий итог</c:v>
                </c:pt>
              </c:strCache>
            </c:strRef>
          </c:tx>
          <c:spPr>
            <a:solidFill>
              <a:schemeClr val="accent1"/>
            </a:solidFill>
            <a:ln>
              <a:noFill/>
            </a:ln>
            <a:effectLst/>
          </c:spPr>
          <c:invertIfNegative val="0"/>
          <c:trendline>
            <c:spPr>
              <a:ln w="53975" cap="rnd">
                <a:solidFill>
                  <a:srgbClr val="C00000"/>
                </a:solidFill>
                <a:prstDash val="sysDot"/>
              </a:ln>
              <a:effectLst/>
            </c:spPr>
            <c:trendlineType val="movingAvg"/>
            <c:period val="2"/>
            <c:dispRSqr val="0"/>
            <c:dispEq val="0"/>
          </c:trendline>
          <c:cat>
            <c:numRef>
              <c:f>св_ФИ!$B$239:$AH$239</c:f>
              <c:numCache>
                <c:formatCode>0</c:formatCode>
                <c:ptCount val="33"/>
                <c:pt idx="0">
                  <c:v>4</c:v>
                </c:pt>
                <c:pt idx="1">
                  <c:v>7</c:v>
                </c:pt>
                <c:pt idx="2">
                  <c:v>9</c:v>
                </c:pt>
                <c:pt idx="3">
                  <c:v>10</c:v>
                </c:pt>
                <c:pt idx="4">
                  <c:v>11</c:v>
                </c:pt>
                <c:pt idx="5">
                  <c:v>12</c:v>
                </c:pt>
                <c:pt idx="6">
                  <c:v>13</c:v>
                </c:pt>
                <c:pt idx="7">
                  <c:v>14</c:v>
                </c:pt>
                <c:pt idx="8">
                  <c:v>15</c:v>
                </c:pt>
                <c:pt idx="9">
                  <c:v>16</c:v>
                </c:pt>
                <c:pt idx="10">
                  <c:v>17</c:v>
                </c:pt>
                <c:pt idx="11">
                  <c:v>18</c:v>
                </c:pt>
                <c:pt idx="12">
                  <c:v>19</c:v>
                </c:pt>
                <c:pt idx="13">
                  <c:v>20</c:v>
                </c:pt>
                <c:pt idx="14">
                  <c:v>21</c:v>
                </c:pt>
                <c:pt idx="15">
                  <c:v>22</c:v>
                </c:pt>
                <c:pt idx="16">
                  <c:v>23</c:v>
                </c:pt>
                <c:pt idx="17">
                  <c:v>24</c:v>
                </c:pt>
                <c:pt idx="18">
                  <c:v>25</c:v>
                </c:pt>
                <c:pt idx="19">
                  <c:v>26</c:v>
                </c:pt>
                <c:pt idx="20">
                  <c:v>27</c:v>
                </c:pt>
                <c:pt idx="21">
                  <c:v>28</c:v>
                </c:pt>
                <c:pt idx="22">
                  <c:v>29</c:v>
                </c:pt>
                <c:pt idx="23">
                  <c:v>30</c:v>
                </c:pt>
                <c:pt idx="24">
                  <c:v>31</c:v>
                </c:pt>
                <c:pt idx="25">
                  <c:v>32</c:v>
                </c:pt>
                <c:pt idx="26">
                  <c:v>33</c:v>
                </c:pt>
                <c:pt idx="27">
                  <c:v>34</c:v>
                </c:pt>
                <c:pt idx="28">
                  <c:v>35</c:v>
                </c:pt>
                <c:pt idx="29">
                  <c:v>36</c:v>
                </c:pt>
                <c:pt idx="30">
                  <c:v>37</c:v>
                </c:pt>
                <c:pt idx="31">
                  <c:v>38</c:v>
                </c:pt>
                <c:pt idx="32">
                  <c:v>39</c:v>
                </c:pt>
              </c:numCache>
            </c:numRef>
          </c:cat>
          <c:val>
            <c:numRef>
              <c:f>св_ФИ!$B$240:$AH$240</c:f>
              <c:numCache>
                <c:formatCode>General</c:formatCode>
                <c:ptCount val="33"/>
                <c:pt idx="0">
                  <c:v>1</c:v>
                </c:pt>
                <c:pt idx="1">
                  <c:v>1</c:v>
                </c:pt>
                <c:pt idx="2">
                  <c:v>2</c:v>
                </c:pt>
                <c:pt idx="3">
                  <c:v>6</c:v>
                </c:pt>
                <c:pt idx="4">
                  <c:v>10</c:v>
                </c:pt>
                <c:pt idx="5">
                  <c:v>11</c:v>
                </c:pt>
                <c:pt idx="6">
                  <c:v>10</c:v>
                </c:pt>
                <c:pt idx="7">
                  <c:v>11</c:v>
                </c:pt>
                <c:pt idx="8">
                  <c:v>7</c:v>
                </c:pt>
                <c:pt idx="9">
                  <c:v>8</c:v>
                </c:pt>
                <c:pt idx="10">
                  <c:v>13</c:v>
                </c:pt>
                <c:pt idx="11">
                  <c:v>11</c:v>
                </c:pt>
                <c:pt idx="12">
                  <c:v>7</c:v>
                </c:pt>
                <c:pt idx="13">
                  <c:v>14</c:v>
                </c:pt>
                <c:pt idx="14">
                  <c:v>10</c:v>
                </c:pt>
                <c:pt idx="15">
                  <c:v>14</c:v>
                </c:pt>
                <c:pt idx="16">
                  <c:v>21</c:v>
                </c:pt>
                <c:pt idx="17">
                  <c:v>18</c:v>
                </c:pt>
                <c:pt idx="18">
                  <c:v>16</c:v>
                </c:pt>
                <c:pt idx="19">
                  <c:v>15</c:v>
                </c:pt>
                <c:pt idx="20">
                  <c:v>15</c:v>
                </c:pt>
                <c:pt idx="21">
                  <c:v>14</c:v>
                </c:pt>
                <c:pt idx="22">
                  <c:v>9</c:v>
                </c:pt>
                <c:pt idx="23">
                  <c:v>15</c:v>
                </c:pt>
                <c:pt idx="24">
                  <c:v>7</c:v>
                </c:pt>
                <c:pt idx="25">
                  <c:v>7</c:v>
                </c:pt>
                <c:pt idx="26">
                  <c:v>12</c:v>
                </c:pt>
                <c:pt idx="27">
                  <c:v>7</c:v>
                </c:pt>
                <c:pt idx="28">
                  <c:v>7</c:v>
                </c:pt>
                <c:pt idx="29">
                  <c:v>9</c:v>
                </c:pt>
                <c:pt idx="30">
                  <c:v>7</c:v>
                </c:pt>
                <c:pt idx="31">
                  <c:v>2</c:v>
                </c:pt>
                <c:pt idx="32">
                  <c:v>3</c:v>
                </c:pt>
              </c:numCache>
            </c:numRef>
          </c:val>
          <c:extLst>
            <c:ext xmlns:c16="http://schemas.microsoft.com/office/drawing/2014/chart" uri="{C3380CC4-5D6E-409C-BE32-E72D297353CC}">
              <c16:uniqueId val="{00000001-218B-4CA5-B9EA-4DEF9824CF0F}"/>
            </c:ext>
          </c:extLst>
        </c:ser>
        <c:dLbls>
          <c:showLegendKey val="0"/>
          <c:showVal val="0"/>
          <c:showCatName val="0"/>
          <c:showSerName val="0"/>
          <c:showPercent val="0"/>
          <c:showBubbleSize val="0"/>
        </c:dLbls>
        <c:gapWidth val="219"/>
        <c:overlap val="-27"/>
        <c:axId val="1278188655"/>
        <c:axId val="1278172847"/>
      </c:barChart>
      <c:catAx>
        <c:axId val="1278188655"/>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278172847"/>
        <c:crosses val="autoZero"/>
        <c:auto val="1"/>
        <c:lblAlgn val="ctr"/>
        <c:lblOffset val="100"/>
        <c:noMultiLvlLbl val="0"/>
      </c:catAx>
      <c:valAx>
        <c:axId val="1278172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27818865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1E833D-E6FF-45DE-99BE-58E94F99F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60</Pages>
  <Words>16002</Words>
  <Characters>91218</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KORNEEVA</cp:lastModifiedBy>
  <cp:revision>11</cp:revision>
  <cp:lastPrinted>2016-06-29T13:46:00Z</cp:lastPrinted>
  <dcterms:created xsi:type="dcterms:W3CDTF">2026-05-22T14:41:00Z</dcterms:created>
  <dcterms:modified xsi:type="dcterms:W3CDTF">2026-08-28T10:25:00Z</dcterms:modified>
</cp:coreProperties>
</file>