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D6AF8" w14:textId="77777777" w:rsidR="001E7F9B" w:rsidRDefault="001E7F9B" w:rsidP="00D116BF">
      <w:pPr>
        <w:jc w:val="right"/>
        <w:rPr>
          <w:i/>
          <w:szCs w:val="28"/>
        </w:rPr>
      </w:pPr>
      <w:r w:rsidRPr="006E4BB8">
        <w:rPr>
          <w:i/>
          <w:szCs w:val="28"/>
        </w:rPr>
        <w:t>Приложение</w:t>
      </w:r>
      <w:r w:rsidR="00FB443D" w:rsidRPr="006E4BB8">
        <w:rPr>
          <w:i/>
          <w:szCs w:val="28"/>
        </w:rPr>
        <w:t xml:space="preserve"> 1</w:t>
      </w:r>
    </w:p>
    <w:p w14:paraId="152D6D6F" w14:textId="77777777" w:rsidR="00580ED1" w:rsidRPr="00580ED1" w:rsidRDefault="00580ED1" w:rsidP="00580ED1">
      <w:pPr>
        <w:jc w:val="right"/>
        <w:rPr>
          <w:bCs/>
          <w:sz w:val="28"/>
          <w:szCs w:val="28"/>
        </w:rPr>
      </w:pPr>
      <w:r w:rsidRPr="00580ED1">
        <w:rPr>
          <w:bCs/>
          <w:sz w:val="28"/>
          <w:szCs w:val="28"/>
        </w:rPr>
        <w:t>ШАБЛОН САО-11</w:t>
      </w:r>
      <w:r w:rsidR="000E3CA3">
        <w:rPr>
          <w:bCs/>
          <w:sz w:val="28"/>
          <w:szCs w:val="28"/>
        </w:rPr>
        <w:t>_Глава 2</w:t>
      </w:r>
      <w:r w:rsidRPr="00580ED1">
        <w:rPr>
          <w:bCs/>
          <w:sz w:val="28"/>
          <w:szCs w:val="28"/>
        </w:rPr>
        <w:t xml:space="preserve"> </w:t>
      </w:r>
    </w:p>
    <w:p w14:paraId="0ACBFDCA" w14:textId="77777777" w:rsidR="001E7F9B" w:rsidRPr="0056623D" w:rsidRDefault="001E7F9B" w:rsidP="00D116BF">
      <w:pPr>
        <w:jc w:val="center"/>
        <w:rPr>
          <w:b/>
          <w:sz w:val="32"/>
          <w:szCs w:val="32"/>
        </w:rPr>
      </w:pPr>
    </w:p>
    <w:p w14:paraId="4ED3E647" w14:textId="77777777" w:rsidR="001D3C2A" w:rsidRPr="00290F80" w:rsidRDefault="001D3C2A" w:rsidP="001D3C2A">
      <w:pPr>
        <w:jc w:val="center"/>
        <w:rPr>
          <w:rStyle w:val="af5"/>
          <w:sz w:val="32"/>
          <w:szCs w:val="32"/>
        </w:rPr>
      </w:pPr>
      <w:r>
        <w:rPr>
          <w:rStyle w:val="af5"/>
          <w:sz w:val="32"/>
          <w:szCs w:val="32"/>
        </w:rPr>
        <w:t>ГЛАВА</w:t>
      </w:r>
      <w:r w:rsidRPr="00290F80">
        <w:rPr>
          <w:rStyle w:val="af5"/>
          <w:sz w:val="32"/>
          <w:szCs w:val="32"/>
        </w:rPr>
        <w:t xml:space="preserve"> 2. </w:t>
      </w:r>
    </w:p>
    <w:p w14:paraId="32361EF7" w14:textId="77777777" w:rsidR="005060D9" w:rsidRPr="001D3C2A" w:rsidRDefault="005060D9" w:rsidP="001D3C2A">
      <w:pPr>
        <w:pStyle w:val="1"/>
        <w:spacing w:before="0"/>
        <w:rPr>
          <w:rStyle w:val="af5"/>
          <w:rFonts w:ascii="Times New Roman" w:hAnsi="Times New Roman"/>
          <w:bCs/>
          <w:i/>
          <w:sz w:val="24"/>
          <w:szCs w:val="22"/>
        </w:rPr>
      </w:pPr>
      <w:r w:rsidRPr="00FC6BBF">
        <w:t xml:space="preserve">Методический анализ результатов </w:t>
      </w:r>
      <w:r w:rsidR="00B90814">
        <w:t>ЕГЭ</w:t>
      </w:r>
      <w:r w:rsidR="00B360B5">
        <w:rPr>
          <w:rStyle w:val="a6"/>
        </w:rPr>
        <w:footnoteReference w:id="1"/>
      </w:r>
      <w:r w:rsidRPr="00FC6BBF">
        <w:t xml:space="preserve"> </w:t>
      </w:r>
      <w:r w:rsidR="00015E89" w:rsidRPr="00FC6BBF">
        <w:br/>
      </w:r>
      <w:r w:rsidR="00015E89" w:rsidRPr="00FC6BBF">
        <w:rPr>
          <w:rStyle w:val="af5"/>
          <w:rFonts w:ascii="Times New Roman" w:hAnsi="Times New Roman"/>
          <w:b/>
          <w:bCs/>
          <w:sz w:val="20"/>
          <w:szCs w:val="20"/>
        </w:rPr>
        <w:br/>
      </w:r>
      <w:r w:rsidR="00A152DB" w:rsidRPr="00E47EC7">
        <w:rPr>
          <w:rStyle w:val="af5"/>
          <w:rFonts w:ascii="Times New Roman" w:hAnsi="Times New Roman"/>
          <w:b/>
          <w:bCs/>
          <w:sz w:val="32"/>
          <w:u w:val="single"/>
        </w:rPr>
        <w:t>по литературе</w:t>
      </w:r>
      <w:r w:rsidR="001D31A5" w:rsidRPr="00FC6BBF">
        <w:rPr>
          <w:rStyle w:val="af5"/>
          <w:rFonts w:ascii="Times New Roman" w:hAnsi="Times New Roman"/>
          <w:b/>
          <w:bCs/>
          <w:sz w:val="32"/>
        </w:rPr>
        <w:br/>
      </w:r>
      <w:r w:rsidR="001D31A5" w:rsidRPr="001D3C2A">
        <w:rPr>
          <w:rStyle w:val="af5"/>
          <w:rFonts w:ascii="Times New Roman" w:hAnsi="Times New Roman"/>
          <w:bCs/>
          <w:i/>
          <w:sz w:val="24"/>
          <w:szCs w:val="22"/>
        </w:rPr>
        <w:t>(</w:t>
      </w:r>
      <w:r w:rsidR="000E3CA3" w:rsidRPr="001D3C2A">
        <w:rPr>
          <w:rStyle w:val="af5"/>
          <w:rFonts w:ascii="Times New Roman" w:hAnsi="Times New Roman"/>
          <w:bCs/>
          <w:i/>
          <w:sz w:val="24"/>
          <w:szCs w:val="22"/>
          <w:lang w:val="ru-RU"/>
        </w:rPr>
        <w:t xml:space="preserve">наименование </w:t>
      </w:r>
      <w:r w:rsidRPr="001D3C2A">
        <w:rPr>
          <w:rStyle w:val="af5"/>
          <w:rFonts w:ascii="Times New Roman" w:hAnsi="Times New Roman"/>
          <w:bCs/>
          <w:i/>
          <w:sz w:val="24"/>
          <w:szCs w:val="22"/>
        </w:rPr>
        <w:t>учебн</w:t>
      </w:r>
      <w:r w:rsidR="000E3CA3" w:rsidRPr="001D3C2A">
        <w:rPr>
          <w:rStyle w:val="af5"/>
          <w:rFonts w:ascii="Times New Roman" w:hAnsi="Times New Roman"/>
          <w:bCs/>
          <w:i/>
          <w:sz w:val="24"/>
          <w:szCs w:val="22"/>
          <w:lang w:val="ru-RU"/>
        </w:rPr>
        <w:t>ого</w:t>
      </w:r>
      <w:r w:rsidRPr="001D3C2A">
        <w:rPr>
          <w:rStyle w:val="af5"/>
          <w:rFonts w:ascii="Times New Roman" w:hAnsi="Times New Roman"/>
          <w:bCs/>
          <w:i/>
          <w:sz w:val="24"/>
          <w:szCs w:val="22"/>
        </w:rPr>
        <w:t xml:space="preserve"> предмет</w:t>
      </w:r>
      <w:r w:rsidR="000E3CA3" w:rsidRPr="001D3C2A">
        <w:rPr>
          <w:rStyle w:val="af5"/>
          <w:rFonts w:ascii="Times New Roman" w:hAnsi="Times New Roman"/>
          <w:bCs/>
          <w:i/>
          <w:sz w:val="24"/>
          <w:szCs w:val="22"/>
          <w:lang w:val="ru-RU"/>
        </w:rPr>
        <w:t>а</w:t>
      </w:r>
      <w:r w:rsidR="001D31A5" w:rsidRPr="001D3C2A">
        <w:rPr>
          <w:rStyle w:val="af5"/>
          <w:rFonts w:ascii="Times New Roman" w:hAnsi="Times New Roman"/>
          <w:bCs/>
          <w:i/>
          <w:sz w:val="24"/>
          <w:szCs w:val="22"/>
        </w:rPr>
        <w:t>)</w:t>
      </w:r>
    </w:p>
    <w:p w14:paraId="614EB628" w14:textId="77777777" w:rsidR="001D31A5" w:rsidRPr="00634251" w:rsidRDefault="001D31A5" w:rsidP="00FC6BBF">
      <w:pPr>
        <w:rPr>
          <w:rStyle w:val="af5"/>
          <w:rFonts w:ascii="Cambria" w:eastAsia="SimSun" w:hAnsi="Cambria"/>
          <w:b w:val="0"/>
          <w:bCs w:val="0"/>
          <w:i/>
          <w:sz w:val="32"/>
          <w:szCs w:val="28"/>
        </w:rPr>
      </w:pPr>
    </w:p>
    <w:p w14:paraId="23AF00DD" w14:textId="77777777" w:rsidR="005060D9" w:rsidRPr="00FC6BBF" w:rsidRDefault="009A70B0" w:rsidP="00FC6BBF">
      <w:pPr>
        <w:pStyle w:val="2"/>
        <w:jc w:val="center"/>
        <w:rPr>
          <w:rFonts w:ascii="Times New Roman" w:hAnsi="Times New Roman"/>
          <w:b/>
          <w:bCs/>
          <w:color w:val="auto"/>
          <w:sz w:val="28"/>
          <w:szCs w:val="28"/>
        </w:rPr>
      </w:pPr>
      <w:r w:rsidRPr="00FC6BBF">
        <w:rPr>
          <w:rFonts w:ascii="Times New Roman" w:hAnsi="Times New Roman"/>
          <w:b/>
          <w:bCs/>
          <w:color w:val="auto"/>
          <w:sz w:val="28"/>
          <w:szCs w:val="28"/>
        </w:rPr>
        <w:t>РАЗДЕЛ</w:t>
      </w:r>
      <w:r w:rsidR="00AA5A9D" w:rsidRPr="00FC6BBF">
        <w:rPr>
          <w:rFonts w:ascii="Times New Roman" w:hAnsi="Times New Roman"/>
          <w:b/>
          <w:bCs/>
          <w:color w:val="auto"/>
          <w:sz w:val="28"/>
          <w:szCs w:val="28"/>
        </w:rPr>
        <w:t xml:space="preserve"> </w:t>
      </w:r>
      <w:r w:rsidR="005060D9" w:rsidRPr="00FC6BBF">
        <w:rPr>
          <w:rFonts w:ascii="Times New Roman" w:hAnsi="Times New Roman"/>
          <w:b/>
          <w:bCs/>
          <w:color w:val="auto"/>
          <w:sz w:val="28"/>
          <w:szCs w:val="28"/>
        </w:rPr>
        <w:t>1. ХАРАКТЕРИСТИКА УЧАСТНИКОВ ЕГЭ</w:t>
      </w:r>
      <w:r w:rsidR="00B86ACD">
        <w:rPr>
          <w:rFonts w:ascii="Times New Roman" w:hAnsi="Times New Roman"/>
          <w:b/>
          <w:bCs/>
          <w:color w:val="auto"/>
          <w:sz w:val="28"/>
          <w:szCs w:val="28"/>
        </w:rPr>
        <w:br/>
      </w:r>
      <w:r w:rsidR="005060D9" w:rsidRPr="00FC6BBF">
        <w:rPr>
          <w:rFonts w:ascii="Times New Roman" w:hAnsi="Times New Roman"/>
          <w:b/>
          <w:bCs/>
          <w:color w:val="auto"/>
          <w:sz w:val="28"/>
          <w:szCs w:val="28"/>
        </w:rPr>
        <w:t xml:space="preserve"> ПО УЧЕБНОМУ ПРЕДМЕТУ</w:t>
      </w:r>
    </w:p>
    <w:p w14:paraId="0BC0DA15" w14:textId="77777777" w:rsidR="005060D9" w:rsidRPr="00FC6BBF" w:rsidRDefault="005060D9" w:rsidP="00B059E5">
      <w:pPr>
        <w:pStyle w:val="3"/>
        <w:numPr>
          <w:ilvl w:val="1"/>
          <w:numId w:val="2"/>
        </w:numPr>
        <w:tabs>
          <w:tab w:val="left" w:pos="142"/>
        </w:tabs>
        <w:ind w:left="426" w:hanging="426"/>
        <w:rPr>
          <w:rFonts w:ascii="Times New Roman" w:hAnsi="Times New Roman"/>
        </w:rPr>
      </w:pPr>
      <w:bookmarkStart w:id="0" w:name="_Toc395183639"/>
      <w:bookmarkStart w:id="1" w:name="_Toc423954897"/>
      <w:bookmarkStart w:id="2" w:name="_Toc424490574"/>
      <w:r w:rsidRPr="00FC6BBF">
        <w:rPr>
          <w:rFonts w:ascii="Times New Roman" w:hAnsi="Times New Roman"/>
        </w:rPr>
        <w:t>Количество участников ЕГЭ по учебному предмету (за 3</w:t>
      </w:r>
      <w:r w:rsidR="00372A80">
        <w:rPr>
          <w:rFonts w:ascii="Times New Roman" w:hAnsi="Times New Roman"/>
        </w:rPr>
        <w:t> </w:t>
      </w:r>
      <w:r w:rsidRPr="00FC6BBF">
        <w:rPr>
          <w:rFonts w:ascii="Times New Roman" w:hAnsi="Times New Roman"/>
        </w:rPr>
        <w:t>года)</w:t>
      </w:r>
      <w:bookmarkEnd w:id="0"/>
      <w:bookmarkEnd w:id="1"/>
      <w:bookmarkEnd w:id="2"/>
    </w:p>
    <w:p w14:paraId="007B0929" w14:textId="77777777" w:rsidR="00887A22" w:rsidRPr="00AD3663" w:rsidRDefault="00887A22" w:rsidP="00FC6BBF">
      <w:pPr>
        <w:pStyle w:val="af7"/>
        <w:keepNext/>
      </w:pPr>
      <w:r w:rsidRPr="00F579AB">
        <w:t xml:space="preserve">Таблица </w:t>
      </w:r>
      <w:r w:rsidR="00A70EA4">
        <w:t>2</w:t>
      </w:r>
      <w:r w:rsidR="00DB6897">
        <w:noBreakHyphen/>
      </w:r>
      <w:r w:rsidR="00B059E5">
        <w:fldChar w:fldCharType="begin"/>
      </w:r>
      <w:r w:rsidR="00B059E5">
        <w:instrText xml:space="preserve"> SEQ Таблица \* ARABIC \s 1 </w:instrText>
      </w:r>
      <w:r w:rsidR="00B059E5">
        <w:fldChar w:fldCharType="separate"/>
      </w:r>
      <w:r w:rsidR="00AF57A4">
        <w:rPr>
          <w:noProof/>
        </w:rPr>
        <w:t>1</w:t>
      </w:r>
      <w:r w:rsidR="00B059E5">
        <w:rPr>
          <w:noProof/>
        </w:rPr>
        <w:fldChar w:fldCharType="end"/>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28"/>
        <w:gridCol w:w="2416"/>
        <w:gridCol w:w="2422"/>
        <w:gridCol w:w="2419"/>
        <w:gridCol w:w="2419"/>
        <w:gridCol w:w="2725"/>
      </w:tblGrid>
      <w:tr w:rsidR="001D31A5" w:rsidRPr="00634251" w14:paraId="5483994B" w14:textId="77777777" w:rsidTr="00435509">
        <w:tc>
          <w:tcPr>
            <w:tcW w:w="1516" w:type="pct"/>
            <w:gridSpan w:val="2"/>
          </w:tcPr>
          <w:p w14:paraId="0B1B1FD9" w14:textId="77777777" w:rsidR="001D31A5" w:rsidRPr="00D65DF5" w:rsidRDefault="00151F3E" w:rsidP="00F20B14">
            <w:pPr>
              <w:tabs>
                <w:tab w:val="left" w:pos="10320"/>
              </w:tabs>
              <w:jc w:val="center"/>
              <w:rPr>
                <w:b/>
                <w:noProof/>
              </w:rPr>
            </w:pPr>
            <w:r>
              <w:rPr>
                <w:b/>
                <w:noProof/>
              </w:rPr>
              <w:t>202</w:t>
            </w:r>
            <w:r w:rsidR="00F20B14">
              <w:rPr>
                <w:b/>
                <w:noProof/>
              </w:rPr>
              <w:t>4</w:t>
            </w:r>
            <w:r w:rsidR="0016787E">
              <w:rPr>
                <w:b/>
                <w:noProof/>
              </w:rPr>
              <w:t xml:space="preserve"> г.</w:t>
            </w:r>
          </w:p>
        </w:tc>
        <w:tc>
          <w:tcPr>
            <w:tcW w:w="1689" w:type="pct"/>
            <w:gridSpan w:val="2"/>
          </w:tcPr>
          <w:p w14:paraId="2AA172EB" w14:textId="77777777" w:rsidR="001D31A5" w:rsidRPr="0016787E" w:rsidRDefault="00151F3E" w:rsidP="00F20B14">
            <w:pPr>
              <w:tabs>
                <w:tab w:val="left" w:pos="10320"/>
              </w:tabs>
              <w:jc w:val="center"/>
              <w:rPr>
                <w:b/>
                <w:noProof/>
              </w:rPr>
            </w:pPr>
            <w:r>
              <w:rPr>
                <w:b/>
                <w:noProof/>
              </w:rPr>
              <w:t>202</w:t>
            </w:r>
            <w:r w:rsidR="00F20B14">
              <w:rPr>
                <w:b/>
                <w:noProof/>
              </w:rPr>
              <w:t>5</w:t>
            </w:r>
            <w:r w:rsidR="0016787E">
              <w:rPr>
                <w:b/>
                <w:noProof/>
              </w:rPr>
              <w:t xml:space="preserve"> г.</w:t>
            </w:r>
          </w:p>
        </w:tc>
        <w:tc>
          <w:tcPr>
            <w:tcW w:w="1795" w:type="pct"/>
            <w:gridSpan w:val="2"/>
          </w:tcPr>
          <w:p w14:paraId="0EC2715C" w14:textId="77777777" w:rsidR="001D31A5" w:rsidRPr="00D65DF5" w:rsidRDefault="00151F3E" w:rsidP="00F20B14">
            <w:pPr>
              <w:tabs>
                <w:tab w:val="left" w:pos="10320"/>
              </w:tabs>
              <w:jc w:val="center"/>
              <w:rPr>
                <w:b/>
                <w:noProof/>
              </w:rPr>
            </w:pPr>
            <w:r>
              <w:rPr>
                <w:b/>
                <w:noProof/>
              </w:rPr>
              <w:t>202</w:t>
            </w:r>
            <w:r w:rsidR="00F20B14">
              <w:rPr>
                <w:b/>
                <w:noProof/>
              </w:rPr>
              <w:t>6</w:t>
            </w:r>
            <w:r w:rsidR="0016787E">
              <w:rPr>
                <w:b/>
                <w:noProof/>
              </w:rPr>
              <w:t xml:space="preserve"> г.</w:t>
            </w:r>
          </w:p>
        </w:tc>
      </w:tr>
      <w:tr w:rsidR="001D31A5" w:rsidRPr="00634251" w14:paraId="062AA585" w14:textId="77777777" w:rsidTr="00435509">
        <w:tc>
          <w:tcPr>
            <w:tcW w:w="673" w:type="pct"/>
            <w:vAlign w:val="center"/>
          </w:tcPr>
          <w:p w14:paraId="579CC3A6" w14:textId="77777777" w:rsidR="001D31A5" w:rsidRPr="00634251" w:rsidRDefault="001D31A5" w:rsidP="00D116BF">
            <w:pPr>
              <w:tabs>
                <w:tab w:val="left" w:pos="10320"/>
              </w:tabs>
              <w:jc w:val="center"/>
              <w:rPr>
                <w:noProof/>
              </w:rPr>
            </w:pPr>
            <w:r w:rsidRPr="00634251">
              <w:rPr>
                <w:noProof/>
              </w:rPr>
              <w:t>чел.</w:t>
            </w:r>
          </w:p>
        </w:tc>
        <w:tc>
          <w:tcPr>
            <w:tcW w:w="843" w:type="pct"/>
            <w:vAlign w:val="center"/>
          </w:tcPr>
          <w:p w14:paraId="340AA0F4" w14:textId="77777777" w:rsidR="001D31A5" w:rsidRPr="00634251" w:rsidRDefault="001D31A5" w:rsidP="00D116BF">
            <w:pPr>
              <w:tabs>
                <w:tab w:val="left" w:pos="10320"/>
              </w:tabs>
              <w:jc w:val="center"/>
              <w:rPr>
                <w:noProof/>
              </w:rPr>
            </w:pPr>
            <w:r w:rsidRPr="00634251">
              <w:rPr>
                <w:noProof/>
              </w:rPr>
              <w:t>% от общего числа участников</w:t>
            </w:r>
          </w:p>
        </w:tc>
        <w:tc>
          <w:tcPr>
            <w:tcW w:w="845" w:type="pct"/>
            <w:vAlign w:val="center"/>
          </w:tcPr>
          <w:p w14:paraId="16CD8ED4" w14:textId="77777777" w:rsidR="001D31A5" w:rsidRPr="00634251" w:rsidRDefault="001D31A5" w:rsidP="00D116BF">
            <w:pPr>
              <w:tabs>
                <w:tab w:val="left" w:pos="10320"/>
              </w:tabs>
              <w:jc w:val="center"/>
              <w:rPr>
                <w:noProof/>
              </w:rPr>
            </w:pPr>
            <w:r w:rsidRPr="00634251">
              <w:rPr>
                <w:noProof/>
              </w:rPr>
              <w:t>чел.</w:t>
            </w:r>
          </w:p>
        </w:tc>
        <w:tc>
          <w:tcPr>
            <w:tcW w:w="844" w:type="pct"/>
            <w:vAlign w:val="center"/>
          </w:tcPr>
          <w:p w14:paraId="66ED1ADA" w14:textId="77777777" w:rsidR="001D31A5" w:rsidRPr="00634251" w:rsidRDefault="001D31A5" w:rsidP="00D116BF">
            <w:pPr>
              <w:tabs>
                <w:tab w:val="left" w:pos="10320"/>
              </w:tabs>
              <w:jc w:val="center"/>
              <w:rPr>
                <w:noProof/>
              </w:rPr>
            </w:pPr>
            <w:r w:rsidRPr="00634251">
              <w:rPr>
                <w:noProof/>
              </w:rPr>
              <w:t>% от общего числа участников</w:t>
            </w:r>
          </w:p>
        </w:tc>
        <w:tc>
          <w:tcPr>
            <w:tcW w:w="844" w:type="pct"/>
            <w:vAlign w:val="center"/>
          </w:tcPr>
          <w:p w14:paraId="312C141C" w14:textId="77777777" w:rsidR="001D31A5" w:rsidRPr="00634251" w:rsidRDefault="001D31A5" w:rsidP="00D116BF">
            <w:pPr>
              <w:tabs>
                <w:tab w:val="left" w:pos="10320"/>
              </w:tabs>
              <w:jc w:val="center"/>
              <w:rPr>
                <w:noProof/>
              </w:rPr>
            </w:pPr>
            <w:r w:rsidRPr="00634251">
              <w:rPr>
                <w:noProof/>
              </w:rPr>
              <w:t>чел.</w:t>
            </w:r>
          </w:p>
        </w:tc>
        <w:tc>
          <w:tcPr>
            <w:tcW w:w="951" w:type="pct"/>
            <w:vAlign w:val="center"/>
          </w:tcPr>
          <w:p w14:paraId="030C33C4" w14:textId="77777777" w:rsidR="001D31A5" w:rsidRPr="00634251" w:rsidRDefault="001D31A5" w:rsidP="00D116BF">
            <w:pPr>
              <w:tabs>
                <w:tab w:val="left" w:pos="10320"/>
              </w:tabs>
              <w:jc w:val="center"/>
              <w:rPr>
                <w:noProof/>
              </w:rPr>
            </w:pPr>
            <w:r w:rsidRPr="00634251">
              <w:rPr>
                <w:noProof/>
              </w:rPr>
              <w:t>% от общего числа участников</w:t>
            </w:r>
          </w:p>
        </w:tc>
      </w:tr>
      <w:tr w:rsidR="00435509" w:rsidRPr="00634251" w14:paraId="524E7B22" w14:textId="77777777" w:rsidTr="00435509">
        <w:tc>
          <w:tcPr>
            <w:tcW w:w="673" w:type="pct"/>
            <w:vAlign w:val="bottom"/>
          </w:tcPr>
          <w:p w14:paraId="2D1CA574" w14:textId="77777777" w:rsidR="00435509" w:rsidRPr="00634251" w:rsidRDefault="00435509" w:rsidP="00435509">
            <w:pPr>
              <w:jc w:val="center"/>
            </w:pPr>
            <w:r>
              <w:t>39</w:t>
            </w:r>
          </w:p>
        </w:tc>
        <w:tc>
          <w:tcPr>
            <w:tcW w:w="843" w:type="pct"/>
            <w:vAlign w:val="bottom"/>
          </w:tcPr>
          <w:p w14:paraId="3F041E36" w14:textId="77777777" w:rsidR="00435509" w:rsidRPr="00634251" w:rsidRDefault="00435509" w:rsidP="00435509">
            <w:pPr>
              <w:jc w:val="center"/>
            </w:pPr>
            <w:r>
              <w:t>5,7%</w:t>
            </w:r>
          </w:p>
        </w:tc>
        <w:tc>
          <w:tcPr>
            <w:tcW w:w="845" w:type="pct"/>
            <w:vAlign w:val="bottom"/>
          </w:tcPr>
          <w:p w14:paraId="1C07C85C" w14:textId="77777777" w:rsidR="00435509" w:rsidRPr="002E3FA8" w:rsidRDefault="00435509" w:rsidP="00435509">
            <w:pPr>
              <w:jc w:val="center"/>
              <w:rPr>
                <w:lang w:val="en-US"/>
              </w:rPr>
            </w:pPr>
            <w:r>
              <w:rPr>
                <w:lang w:val="en-US"/>
              </w:rPr>
              <w:t>47</w:t>
            </w:r>
          </w:p>
        </w:tc>
        <w:tc>
          <w:tcPr>
            <w:tcW w:w="844" w:type="pct"/>
            <w:vAlign w:val="bottom"/>
          </w:tcPr>
          <w:p w14:paraId="719E3F32" w14:textId="77777777" w:rsidR="00435509" w:rsidRPr="002E3FA8" w:rsidRDefault="00435509" w:rsidP="00435509">
            <w:pPr>
              <w:jc w:val="center"/>
            </w:pPr>
            <w:r>
              <w:rPr>
                <w:lang w:val="en-US"/>
              </w:rPr>
              <w:t>6</w:t>
            </w:r>
            <w:r>
              <w:t>,7%</w:t>
            </w:r>
          </w:p>
        </w:tc>
        <w:tc>
          <w:tcPr>
            <w:tcW w:w="844" w:type="pct"/>
            <w:vAlign w:val="bottom"/>
          </w:tcPr>
          <w:p w14:paraId="5EEB4FD5" w14:textId="77777777" w:rsidR="00435509" w:rsidRPr="00435509" w:rsidRDefault="00435509" w:rsidP="00435509">
            <w:pPr>
              <w:jc w:val="center"/>
              <w:rPr>
                <w:lang w:val="en-US"/>
              </w:rPr>
            </w:pPr>
            <w:r w:rsidRPr="00435509">
              <w:rPr>
                <w:lang w:val="en-US"/>
              </w:rPr>
              <w:t>36</w:t>
            </w:r>
          </w:p>
        </w:tc>
        <w:tc>
          <w:tcPr>
            <w:tcW w:w="951" w:type="pct"/>
            <w:vAlign w:val="bottom"/>
          </w:tcPr>
          <w:p w14:paraId="04628329" w14:textId="77777777" w:rsidR="00435509" w:rsidRPr="00435509" w:rsidRDefault="00435509" w:rsidP="00435509">
            <w:pPr>
              <w:jc w:val="center"/>
              <w:rPr>
                <w:lang w:val="en-US"/>
              </w:rPr>
            </w:pPr>
            <w:r w:rsidRPr="00435509">
              <w:rPr>
                <w:lang w:val="en-US"/>
              </w:rPr>
              <w:t>4,8%</w:t>
            </w:r>
          </w:p>
        </w:tc>
      </w:tr>
    </w:tbl>
    <w:p w14:paraId="27D6ACE2" w14:textId="77777777" w:rsidR="005060D9" w:rsidRPr="00715B99" w:rsidRDefault="005060D9" w:rsidP="00B059E5">
      <w:pPr>
        <w:pStyle w:val="3"/>
        <w:numPr>
          <w:ilvl w:val="1"/>
          <w:numId w:val="2"/>
        </w:numPr>
        <w:tabs>
          <w:tab w:val="left" w:pos="142"/>
        </w:tabs>
        <w:ind w:left="426" w:hanging="426"/>
        <w:rPr>
          <w:rFonts w:ascii="Times New Roman" w:hAnsi="Times New Roman"/>
        </w:rPr>
      </w:pPr>
      <w:r w:rsidRPr="00FC6BBF">
        <w:rPr>
          <w:rFonts w:ascii="Times New Roman" w:hAnsi="Times New Roman"/>
        </w:rPr>
        <w:t>Процент</w:t>
      </w:r>
      <w:r w:rsidR="001C11E0" w:rsidRPr="00FC6BBF">
        <w:rPr>
          <w:rFonts w:ascii="Times New Roman" w:hAnsi="Times New Roman"/>
        </w:rPr>
        <w:t>ное соотношение</w:t>
      </w:r>
      <w:r w:rsidRPr="00FC6BBF">
        <w:rPr>
          <w:rFonts w:ascii="Times New Roman" w:hAnsi="Times New Roman"/>
        </w:rPr>
        <w:t xml:space="preserve"> юношей и девушек</w:t>
      </w:r>
      <w:r w:rsidR="00706E31" w:rsidRPr="00FC6BBF">
        <w:rPr>
          <w:rFonts w:ascii="Times New Roman" w:hAnsi="Times New Roman"/>
        </w:rPr>
        <w:t>, участвующих в ЕГЭ</w:t>
      </w:r>
      <w:r w:rsidR="00302596">
        <w:rPr>
          <w:rFonts w:ascii="Times New Roman" w:hAnsi="Times New Roman"/>
          <w:lang w:val="ru-RU"/>
        </w:rPr>
        <w:t xml:space="preserve"> (за 3 года)</w:t>
      </w:r>
    </w:p>
    <w:p w14:paraId="71B3124C" w14:textId="77777777" w:rsidR="00A45222" w:rsidRPr="00AD3663" w:rsidRDefault="00A45222" w:rsidP="00A45222">
      <w:pPr>
        <w:pStyle w:val="af7"/>
        <w:keepNext/>
        <w:ind w:left="567"/>
      </w:pPr>
      <w:r w:rsidRPr="00F579AB">
        <w:t xml:space="preserve">Таблица </w:t>
      </w:r>
      <w:r w:rsidR="00A70EA4">
        <w:t>2</w:t>
      </w:r>
      <w:r>
        <w:noBreakHyphen/>
      </w:r>
      <w:r w:rsidR="00B059E5">
        <w:fldChar w:fldCharType="begin"/>
      </w:r>
      <w:r w:rsidR="00B059E5">
        <w:instrText xml:space="preserve"> SEQ Таблица \* ARABIC \s 1 </w:instrText>
      </w:r>
      <w:r w:rsidR="00B059E5">
        <w:fldChar w:fldCharType="separate"/>
      </w:r>
      <w:r w:rsidR="00AF57A4">
        <w:rPr>
          <w:noProof/>
        </w:rPr>
        <w:t>2</w:t>
      </w:r>
      <w:r w:rsidR="00B059E5">
        <w:rPr>
          <w:noProof/>
        </w:rPr>
        <w:fldChar w:fldCharType="end"/>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1"/>
        <w:gridCol w:w="1539"/>
        <w:gridCol w:w="2462"/>
        <w:gridCol w:w="1719"/>
        <w:gridCol w:w="2456"/>
        <w:gridCol w:w="1725"/>
        <w:gridCol w:w="2447"/>
      </w:tblGrid>
      <w:tr w:rsidR="001D31A5" w:rsidRPr="00634251" w14:paraId="2F704817" w14:textId="77777777" w:rsidTr="00A10442">
        <w:tc>
          <w:tcPr>
            <w:tcW w:w="691" w:type="pct"/>
            <w:vMerge w:val="restart"/>
            <w:vAlign w:val="center"/>
          </w:tcPr>
          <w:p w14:paraId="7DD1D049" w14:textId="77777777" w:rsidR="001D31A5" w:rsidRPr="00634251" w:rsidRDefault="001D31A5" w:rsidP="00327C96">
            <w:pPr>
              <w:tabs>
                <w:tab w:val="left" w:pos="10320"/>
              </w:tabs>
              <w:jc w:val="center"/>
              <w:rPr>
                <w:b/>
                <w:noProof/>
              </w:rPr>
            </w:pPr>
            <w:r w:rsidRPr="00634251">
              <w:rPr>
                <w:b/>
                <w:noProof/>
              </w:rPr>
              <w:t>Пол</w:t>
            </w:r>
          </w:p>
        </w:tc>
        <w:tc>
          <w:tcPr>
            <w:tcW w:w="1396" w:type="pct"/>
            <w:gridSpan w:val="2"/>
          </w:tcPr>
          <w:p w14:paraId="75308943" w14:textId="77777777" w:rsidR="001D31A5" w:rsidRPr="00634251" w:rsidRDefault="00151F3E" w:rsidP="00F20B14">
            <w:pPr>
              <w:tabs>
                <w:tab w:val="left" w:pos="10320"/>
              </w:tabs>
              <w:jc w:val="center"/>
              <w:rPr>
                <w:b/>
                <w:noProof/>
              </w:rPr>
            </w:pPr>
            <w:r>
              <w:rPr>
                <w:b/>
                <w:noProof/>
              </w:rPr>
              <w:t>202</w:t>
            </w:r>
            <w:r w:rsidR="00F20B14">
              <w:rPr>
                <w:b/>
                <w:noProof/>
              </w:rPr>
              <w:t>4</w:t>
            </w:r>
            <w:r w:rsidR="0016787E">
              <w:rPr>
                <w:b/>
                <w:noProof/>
              </w:rPr>
              <w:t xml:space="preserve"> г.</w:t>
            </w:r>
          </w:p>
        </w:tc>
        <w:tc>
          <w:tcPr>
            <w:tcW w:w="1457" w:type="pct"/>
            <w:gridSpan w:val="2"/>
          </w:tcPr>
          <w:p w14:paraId="620EBC35" w14:textId="77777777" w:rsidR="001D31A5" w:rsidRPr="00634251" w:rsidRDefault="00151F3E" w:rsidP="00F20B14">
            <w:pPr>
              <w:tabs>
                <w:tab w:val="left" w:pos="10320"/>
              </w:tabs>
              <w:jc w:val="center"/>
              <w:rPr>
                <w:b/>
                <w:noProof/>
              </w:rPr>
            </w:pPr>
            <w:r>
              <w:rPr>
                <w:b/>
                <w:noProof/>
              </w:rPr>
              <w:t>202</w:t>
            </w:r>
            <w:r w:rsidR="00F20B14">
              <w:rPr>
                <w:b/>
                <w:noProof/>
              </w:rPr>
              <w:t>5</w:t>
            </w:r>
            <w:r w:rsidR="0016787E">
              <w:rPr>
                <w:b/>
                <w:noProof/>
              </w:rPr>
              <w:t xml:space="preserve"> г.</w:t>
            </w:r>
          </w:p>
        </w:tc>
        <w:tc>
          <w:tcPr>
            <w:tcW w:w="1456" w:type="pct"/>
            <w:gridSpan w:val="2"/>
          </w:tcPr>
          <w:p w14:paraId="6A573A9B" w14:textId="77777777" w:rsidR="001D31A5" w:rsidRPr="00634251" w:rsidRDefault="00151F3E" w:rsidP="00F20B14">
            <w:pPr>
              <w:tabs>
                <w:tab w:val="left" w:pos="10320"/>
              </w:tabs>
              <w:jc w:val="center"/>
              <w:rPr>
                <w:b/>
                <w:noProof/>
              </w:rPr>
            </w:pPr>
            <w:r>
              <w:rPr>
                <w:b/>
                <w:noProof/>
              </w:rPr>
              <w:t>202</w:t>
            </w:r>
            <w:r w:rsidR="00F20B14">
              <w:rPr>
                <w:b/>
                <w:noProof/>
              </w:rPr>
              <w:t>6</w:t>
            </w:r>
            <w:r w:rsidR="0016787E">
              <w:rPr>
                <w:b/>
                <w:noProof/>
              </w:rPr>
              <w:t xml:space="preserve"> г.</w:t>
            </w:r>
          </w:p>
        </w:tc>
      </w:tr>
      <w:tr w:rsidR="001D31A5" w:rsidRPr="00634251" w14:paraId="56C87C66" w14:textId="77777777" w:rsidTr="00A10442">
        <w:tc>
          <w:tcPr>
            <w:tcW w:w="691" w:type="pct"/>
            <w:vMerge/>
          </w:tcPr>
          <w:p w14:paraId="018A76E5" w14:textId="77777777" w:rsidR="001D31A5" w:rsidRPr="00634251" w:rsidRDefault="001D31A5" w:rsidP="00327C96">
            <w:pPr>
              <w:tabs>
                <w:tab w:val="left" w:pos="10320"/>
              </w:tabs>
              <w:rPr>
                <w:b/>
                <w:noProof/>
              </w:rPr>
            </w:pPr>
          </w:p>
        </w:tc>
        <w:tc>
          <w:tcPr>
            <w:tcW w:w="537" w:type="pct"/>
            <w:vAlign w:val="center"/>
          </w:tcPr>
          <w:p w14:paraId="37FFEF2E" w14:textId="77777777" w:rsidR="001D31A5" w:rsidRPr="00634251" w:rsidRDefault="001D31A5" w:rsidP="00327C96">
            <w:pPr>
              <w:tabs>
                <w:tab w:val="left" w:pos="10320"/>
              </w:tabs>
              <w:jc w:val="center"/>
              <w:rPr>
                <w:noProof/>
              </w:rPr>
            </w:pPr>
            <w:r w:rsidRPr="00634251">
              <w:rPr>
                <w:noProof/>
              </w:rPr>
              <w:t>чел.</w:t>
            </w:r>
          </w:p>
        </w:tc>
        <w:tc>
          <w:tcPr>
            <w:tcW w:w="859" w:type="pct"/>
            <w:vAlign w:val="center"/>
          </w:tcPr>
          <w:p w14:paraId="70879632" w14:textId="77777777" w:rsidR="001D31A5" w:rsidRPr="00634251" w:rsidRDefault="001D31A5" w:rsidP="00327C96">
            <w:pPr>
              <w:tabs>
                <w:tab w:val="left" w:pos="10320"/>
              </w:tabs>
              <w:jc w:val="center"/>
              <w:rPr>
                <w:noProof/>
              </w:rPr>
            </w:pPr>
            <w:r w:rsidRPr="00634251">
              <w:rPr>
                <w:noProof/>
              </w:rPr>
              <w:t>% от общего числа участников</w:t>
            </w:r>
          </w:p>
        </w:tc>
        <w:tc>
          <w:tcPr>
            <w:tcW w:w="600" w:type="pct"/>
            <w:vAlign w:val="center"/>
          </w:tcPr>
          <w:p w14:paraId="1C99E358" w14:textId="77777777" w:rsidR="001D31A5" w:rsidRPr="00634251" w:rsidRDefault="001D31A5" w:rsidP="00327C96">
            <w:pPr>
              <w:tabs>
                <w:tab w:val="left" w:pos="10320"/>
              </w:tabs>
              <w:jc w:val="center"/>
              <w:rPr>
                <w:noProof/>
              </w:rPr>
            </w:pPr>
            <w:r w:rsidRPr="00634251">
              <w:rPr>
                <w:noProof/>
              </w:rPr>
              <w:t>чел.</w:t>
            </w:r>
          </w:p>
        </w:tc>
        <w:tc>
          <w:tcPr>
            <w:tcW w:w="857" w:type="pct"/>
            <w:vAlign w:val="center"/>
          </w:tcPr>
          <w:p w14:paraId="56B35F17" w14:textId="77777777" w:rsidR="001D31A5" w:rsidRPr="00634251" w:rsidRDefault="001D31A5" w:rsidP="00327C96">
            <w:pPr>
              <w:tabs>
                <w:tab w:val="left" w:pos="10320"/>
              </w:tabs>
              <w:jc w:val="center"/>
              <w:rPr>
                <w:noProof/>
              </w:rPr>
            </w:pPr>
            <w:r w:rsidRPr="00634251">
              <w:rPr>
                <w:noProof/>
              </w:rPr>
              <w:t>% от общего числа участников</w:t>
            </w:r>
          </w:p>
        </w:tc>
        <w:tc>
          <w:tcPr>
            <w:tcW w:w="602" w:type="pct"/>
            <w:vAlign w:val="center"/>
          </w:tcPr>
          <w:p w14:paraId="3A53D112" w14:textId="77777777" w:rsidR="001D31A5" w:rsidRPr="00634251" w:rsidRDefault="001D31A5" w:rsidP="00327C96">
            <w:pPr>
              <w:tabs>
                <w:tab w:val="left" w:pos="10320"/>
              </w:tabs>
              <w:jc w:val="center"/>
              <w:rPr>
                <w:noProof/>
              </w:rPr>
            </w:pPr>
            <w:r w:rsidRPr="00634251">
              <w:rPr>
                <w:noProof/>
              </w:rPr>
              <w:t>чел.</w:t>
            </w:r>
          </w:p>
        </w:tc>
        <w:tc>
          <w:tcPr>
            <w:tcW w:w="854" w:type="pct"/>
            <w:vAlign w:val="center"/>
          </w:tcPr>
          <w:p w14:paraId="3C885F9A" w14:textId="77777777" w:rsidR="001D31A5" w:rsidRPr="00634251" w:rsidRDefault="001D31A5" w:rsidP="00327C96">
            <w:pPr>
              <w:tabs>
                <w:tab w:val="left" w:pos="10320"/>
              </w:tabs>
              <w:jc w:val="center"/>
              <w:rPr>
                <w:noProof/>
              </w:rPr>
            </w:pPr>
            <w:r w:rsidRPr="00634251">
              <w:rPr>
                <w:noProof/>
              </w:rPr>
              <w:t>% от общего числа участников</w:t>
            </w:r>
          </w:p>
        </w:tc>
      </w:tr>
      <w:tr w:rsidR="00435509" w:rsidRPr="00634251" w14:paraId="33086A6C" w14:textId="77777777" w:rsidTr="00435509">
        <w:tc>
          <w:tcPr>
            <w:tcW w:w="691" w:type="pct"/>
            <w:vAlign w:val="center"/>
          </w:tcPr>
          <w:p w14:paraId="64592CA5" w14:textId="77777777" w:rsidR="00435509" w:rsidRPr="00634251" w:rsidRDefault="00435509" w:rsidP="00327C96">
            <w:pPr>
              <w:tabs>
                <w:tab w:val="left" w:pos="10320"/>
              </w:tabs>
            </w:pPr>
            <w:r w:rsidRPr="00634251">
              <w:t>Женский</w:t>
            </w:r>
          </w:p>
        </w:tc>
        <w:tc>
          <w:tcPr>
            <w:tcW w:w="537" w:type="pct"/>
            <w:vAlign w:val="bottom"/>
          </w:tcPr>
          <w:p w14:paraId="4C129CBE" w14:textId="77777777" w:rsidR="00435509" w:rsidRPr="00634251" w:rsidRDefault="00435509" w:rsidP="00435509">
            <w:pPr>
              <w:jc w:val="center"/>
            </w:pPr>
            <w:r>
              <w:t>35</w:t>
            </w:r>
          </w:p>
        </w:tc>
        <w:tc>
          <w:tcPr>
            <w:tcW w:w="859" w:type="pct"/>
            <w:vAlign w:val="bottom"/>
          </w:tcPr>
          <w:p w14:paraId="011406F5" w14:textId="77777777" w:rsidR="00435509" w:rsidRPr="0074284F" w:rsidRDefault="00435509" w:rsidP="00435509">
            <w:pPr>
              <w:jc w:val="center"/>
            </w:pPr>
            <w:r>
              <w:t>8</w:t>
            </w:r>
            <w:r w:rsidRPr="0074284F">
              <w:t>9,</w:t>
            </w:r>
            <w:r>
              <w:t>8</w:t>
            </w:r>
            <w:r w:rsidRPr="0074284F">
              <w:t>%</w:t>
            </w:r>
          </w:p>
        </w:tc>
        <w:tc>
          <w:tcPr>
            <w:tcW w:w="600" w:type="pct"/>
            <w:vAlign w:val="bottom"/>
          </w:tcPr>
          <w:p w14:paraId="785BA7FD" w14:textId="77777777" w:rsidR="00435509" w:rsidRPr="002E3FA8" w:rsidRDefault="00435509" w:rsidP="00435509">
            <w:pPr>
              <w:jc w:val="center"/>
            </w:pPr>
            <w:r w:rsidRPr="002E3FA8">
              <w:t>41</w:t>
            </w:r>
          </w:p>
        </w:tc>
        <w:tc>
          <w:tcPr>
            <w:tcW w:w="857" w:type="pct"/>
            <w:vAlign w:val="bottom"/>
          </w:tcPr>
          <w:p w14:paraId="6F487D95" w14:textId="77777777" w:rsidR="00435509" w:rsidRPr="002E3FA8" w:rsidRDefault="00435509" w:rsidP="00435509">
            <w:pPr>
              <w:jc w:val="center"/>
            </w:pPr>
            <w:r w:rsidRPr="002E3FA8">
              <w:t>87,2%</w:t>
            </w:r>
          </w:p>
        </w:tc>
        <w:tc>
          <w:tcPr>
            <w:tcW w:w="602" w:type="pct"/>
            <w:vAlign w:val="bottom"/>
          </w:tcPr>
          <w:p w14:paraId="4B06BF6E" w14:textId="77777777" w:rsidR="00435509" w:rsidRPr="00634251" w:rsidRDefault="00435509" w:rsidP="00435509">
            <w:pPr>
              <w:jc w:val="center"/>
            </w:pPr>
            <w:r>
              <w:t>32</w:t>
            </w:r>
          </w:p>
        </w:tc>
        <w:tc>
          <w:tcPr>
            <w:tcW w:w="854" w:type="pct"/>
            <w:vAlign w:val="bottom"/>
          </w:tcPr>
          <w:p w14:paraId="5CEAB401" w14:textId="77777777" w:rsidR="00435509" w:rsidRPr="00435509" w:rsidRDefault="00435509" w:rsidP="00435509">
            <w:pPr>
              <w:jc w:val="center"/>
            </w:pPr>
            <w:r w:rsidRPr="00435509">
              <w:t>88,9%</w:t>
            </w:r>
          </w:p>
        </w:tc>
      </w:tr>
      <w:tr w:rsidR="00435509" w:rsidRPr="00634251" w14:paraId="29A8CAC1" w14:textId="77777777" w:rsidTr="00435509">
        <w:tc>
          <w:tcPr>
            <w:tcW w:w="691" w:type="pct"/>
            <w:tcBorders>
              <w:top w:val="single" w:sz="4" w:space="0" w:color="auto"/>
              <w:left w:val="single" w:sz="4" w:space="0" w:color="auto"/>
              <w:bottom w:val="single" w:sz="4" w:space="0" w:color="auto"/>
              <w:right w:val="single" w:sz="4" w:space="0" w:color="auto"/>
            </w:tcBorders>
            <w:vAlign w:val="center"/>
          </w:tcPr>
          <w:p w14:paraId="64E785D4" w14:textId="77777777" w:rsidR="00435509" w:rsidRPr="00634251" w:rsidRDefault="00435509" w:rsidP="00327C96">
            <w:pPr>
              <w:tabs>
                <w:tab w:val="left" w:pos="10320"/>
              </w:tabs>
            </w:pPr>
            <w:r w:rsidRPr="00634251">
              <w:t>Мужской</w:t>
            </w:r>
          </w:p>
        </w:tc>
        <w:tc>
          <w:tcPr>
            <w:tcW w:w="537" w:type="pct"/>
            <w:tcBorders>
              <w:top w:val="single" w:sz="4" w:space="0" w:color="auto"/>
              <w:left w:val="single" w:sz="4" w:space="0" w:color="auto"/>
              <w:bottom w:val="single" w:sz="4" w:space="0" w:color="auto"/>
              <w:right w:val="single" w:sz="4" w:space="0" w:color="auto"/>
            </w:tcBorders>
            <w:vAlign w:val="bottom"/>
          </w:tcPr>
          <w:p w14:paraId="2105F2A1" w14:textId="77777777" w:rsidR="00435509" w:rsidRPr="00634251" w:rsidRDefault="00435509" w:rsidP="00435509">
            <w:pPr>
              <w:jc w:val="center"/>
            </w:pPr>
            <w:r>
              <w:t>4</w:t>
            </w:r>
          </w:p>
        </w:tc>
        <w:tc>
          <w:tcPr>
            <w:tcW w:w="859" w:type="pct"/>
            <w:tcBorders>
              <w:top w:val="single" w:sz="4" w:space="0" w:color="auto"/>
              <w:left w:val="single" w:sz="4" w:space="0" w:color="auto"/>
              <w:bottom w:val="single" w:sz="4" w:space="0" w:color="auto"/>
              <w:right w:val="single" w:sz="4" w:space="0" w:color="auto"/>
            </w:tcBorders>
            <w:vAlign w:val="bottom"/>
          </w:tcPr>
          <w:p w14:paraId="7C39D171" w14:textId="77777777" w:rsidR="00435509" w:rsidRPr="0074284F" w:rsidRDefault="00435509" w:rsidP="00435509">
            <w:pPr>
              <w:jc w:val="center"/>
            </w:pPr>
            <w:r>
              <w:t>10</w:t>
            </w:r>
            <w:r w:rsidRPr="0074284F">
              <w:t>,</w:t>
            </w:r>
            <w:r>
              <w:t>2</w:t>
            </w:r>
            <w:r w:rsidRPr="0074284F">
              <w:t>%</w:t>
            </w:r>
          </w:p>
        </w:tc>
        <w:tc>
          <w:tcPr>
            <w:tcW w:w="600" w:type="pct"/>
            <w:tcBorders>
              <w:top w:val="single" w:sz="4" w:space="0" w:color="auto"/>
              <w:left w:val="single" w:sz="4" w:space="0" w:color="auto"/>
              <w:bottom w:val="single" w:sz="4" w:space="0" w:color="auto"/>
              <w:right w:val="single" w:sz="4" w:space="0" w:color="auto"/>
            </w:tcBorders>
            <w:vAlign w:val="bottom"/>
          </w:tcPr>
          <w:p w14:paraId="5124DCC7" w14:textId="77777777" w:rsidR="00435509" w:rsidRPr="002E3FA8" w:rsidRDefault="00435509" w:rsidP="00435509">
            <w:pPr>
              <w:jc w:val="center"/>
            </w:pPr>
            <w:r w:rsidRPr="002E3FA8">
              <w:t>6</w:t>
            </w:r>
          </w:p>
        </w:tc>
        <w:tc>
          <w:tcPr>
            <w:tcW w:w="857" w:type="pct"/>
            <w:tcBorders>
              <w:top w:val="single" w:sz="4" w:space="0" w:color="auto"/>
              <w:left w:val="single" w:sz="4" w:space="0" w:color="auto"/>
              <w:bottom w:val="single" w:sz="4" w:space="0" w:color="auto"/>
              <w:right w:val="single" w:sz="4" w:space="0" w:color="auto"/>
            </w:tcBorders>
            <w:vAlign w:val="bottom"/>
          </w:tcPr>
          <w:p w14:paraId="0E369A88" w14:textId="77777777" w:rsidR="00435509" w:rsidRPr="002E3FA8" w:rsidRDefault="00435509" w:rsidP="00435509">
            <w:pPr>
              <w:jc w:val="center"/>
            </w:pPr>
            <w:r w:rsidRPr="002E3FA8">
              <w:t>12,8%</w:t>
            </w:r>
          </w:p>
        </w:tc>
        <w:tc>
          <w:tcPr>
            <w:tcW w:w="602" w:type="pct"/>
            <w:tcBorders>
              <w:top w:val="single" w:sz="4" w:space="0" w:color="auto"/>
              <w:left w:val="single" w:sz="4" w:space="0" w:color="auto"/>
              <w:bottom w:val="single" w:sz="4" w:space="0" w:color="auto"/>
              <w:right w:val="single" w:sz="4" w:space="0" w:color="auto"/>
            </w:tcBorders>
            <w:vAlign w:val="bottom"/>
          </w:tcPr>
          <w:p w14:paraId="5FD31DE2" w14:textId="77777777" w:rsidR="00435509" w:rsidRPr="00634251" w:rsidRDefault="00435509" w:rsidP="00435509">
            <w:pPr>
              <w:jc w:val="center"/>
            </w:pPr>
            <w:r>
              <w:t>4</w:t>
            </w:r>
          </w:p>
        </w:tc>
        <w:tc>
          <w:tcPr>
            <w:tcW w:w="854" w:type="pct"/>
            <w:tcBorders>
              <w:top w:val="single" w:sz="4" w:space="0" w:color="auto"/>
              <w:left w:val="single" w:sz="4" w:space="0" w:color="auto"/>
              <w:bottom w:val="single" w:sz="4" w:space="0" w:color="auto"/>
              <w:right w:val="single" w:sz="4" w:space="0" w:color="auto"/>
            </w:tcBorders>
            <w:vAlign w:val="bottom"/>
          </w:tcPr>
          <w:p w14:paraId="412E5612" w14:textId="77777777" w:rsidR="00435509" w:rsidRPr="00435509" w:rsidRDefault="00435509" w:rsidP="00435509">
            <w:pPr>
              <w:jc w:val="center"/>
            </w:pPr>
            <w:r w:rsidRPr="00435509">
              <w:t>11,1%</w:t>
            </w:r>
          </w:p>
        </w:tc>
      </w:tr>
    </w:tbl>
    <w:p w14:paraId="4B771C43" w14:textId="77777777" w:rsidR="005060D9" w:rsidRDefault="005060D9" w:rsidP="00B059E5">
      <w:pPr>
        <w:pStyle w:val="3"/>
        <w:numPr>
          <w:ilvl w:val="1"/>
          <w:numId w:val="2"/>
        </w:numPr>
        <w:tabs>
          <w:tab w:val="left" w:pos="142"/>
        </w:tabs>
        <w:ind w:left="426" w:hanging="426"/>
      </w:pPr>
      <w:r w:rsidRPr="00FC6BBF">
        <w:rPr>
          <w:rFonts w:ascii="Times New Roman" w:hAnsi="Times New Roman"/>
        </w:rPr>
        <w:lastRenderedPageBreak/>
        <w:t xml:space="preserve">Количество участников </w:t>
      </w:r>
      <w:r w:rsidR="00302596">
        <w:rPr>
          <w:rFonts w:ascii="Times New Roman" w:hAnsi="Times New Roman"/>
          <w:lang w:val="ru-RU"/>
        </w:rPr>
        <w:t>экзамена</w:t>
      </w:r>
      <w:r w:rsidR="00302596" w:rsidRPr="00FC6BBF">
        <w:rPr>
          <w:rFonts w:ascii="Times New Roman" w:hAnsi="Times New Roman"/>
        </w:rPr>
        <w:t xml:space="preserve"> </w:t>
      </w:r>
      <w:r w:rsidRPr="00FC6BBF">
        <w:rPr>
          <w:rFonts w:ascii="Times New Roman" w:hAnsi="Times New Roman"/>
        </w:rPr>
        <w:t>в регионе по категориям</w:t>
      </w:r>
      <w:r w:rsidR="00895DDC" w:rsidRPr="00FC6BBF">
        <w:rPr>
          <w:rFonts w:ascii="Times New Roman" w:hAnsi="Times New Roman"/>
        </w:rPr>
        <w:t xml:space="preserve"> </w:t>
      </w:r>
      <w:r w:rsidR="00302596">
        <w:rPr>
          <w:rFonts w:ascii="Times New Roman" w:hAnsi="Times New Roman"/>
          <w:lang w:val="ru-RU"/>
        </w:rPr>
        <w:t>(за 3 года)</w:t>
      </w:r>
      <w:r w:rsidR="00302596" w:rsidRPr="00302596">
        <w:t xml:space="preserve"> </w:t>
      </w:r>
    </w:p>
    <w:p w14:paraId="3384217D" w14:textId="77777777" w:rsidR="00A45222" w:rsidRPr="00AD3663" w:rsidRDefault="00A45222" w:rsidP="00A45222">
      <w:pPr>
        <w:pStyle w:val="af7"/>
        <w:keepNext/>
        <w:ind w:left="567"/>
      </w:pPr>
      <w:r w:rsidRPr="00F579AB">
        <w:t xml:space="preserve">Таблица </w:t>
      </w:r>
      <w:r w:rsidR="00A70EA4">
        <w:t>2</w:t>
      </w:r>
      <w:r>
        <w:noBreakHyphen/>
      </w:r>
      <w:r w:rsidR="00B059E5">
        <w:fldChar w:fldCharType="begin"/>
      </w:r>
      <w:r w:rsidR="00B059E5">
        <w:instrText xml:space="preserve"> SEQ Таблица \* ARABIC \s 1 </w:instrText>
      </w:r>
      <w:r w:rsidR="00B059E5">
        <w:fldChar w:fldCharType="separate"/>
      </w:r>
      <w:r w:rsidR="00AF57A4">
        <w:rPr>
          <w:noProof/>
        </w:rPr>
        <w:t>3</w:t>
      </w:r>
      <w:r w:rsidR="00B059E5">
        <w:rPr>
          <w:noProof/>
        </w:rPr>
        <w:fldChar w:fldCharType="end"/>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52"/>
        <w:gridCol w:w="1597"/>
        <w:gridCol w:w="1596"/>
        <w:gridCol w:w="1596"/>
        <w:gridCol w:w="1596"/>
        <w:gridCol w:w="1596"/>
        <w:gridCol w:w="1596"/>
      </w:tblGrid>
      <w:tr w:rsidR="00302596" w:rsidRPr="00634251" w14:paraId="0C0B1722" w14:textId="77777777" w:rsidTr="00CC3194">
        <w:tc>
          <w:tcPr>
            <w:tcW w:w="1658" w:type="pct"/>
            <w:vMerge w:val="restart"/>
            <w:vAlign w:val="center"/>
          </w:tcPr>
          <w:p w14:paraId="6F058882" w14:textId="77777777" w:rsidR="00302596" w:rsidRPr="00634251" w:rsidRDefault="00302596" w:rsidP="005E2851">
            <w:pPr>
              <w:tabs>
                <w:tab w:val="left" w:pos="10320"/>
              </w:tabs>
              <w:jc w:val="center"/>
              <w:rPr>
                <w:b/>
                <w:noProof/>
              </w:rPr>
            </w:pPr>
            <w:r>
              <w:rPr>
                <w:b/>
                <w:noProof/>
              </w:rPr>
              <w:t>Категория участика</w:t>
            </w:r>
          </w:p>
        </w:tc>
        <w:tc>
          <w:tcPr>
            <w:tcW w:w="1114" w:type="pct"/>
            <w:gridSpan w:val="2"/>
          </w:tcPr>
          <w:p w14:paraId="4252C3BC" w14:textId="77777777" w:rsidR="00302596" w:rsidRPr="00634251" w:rsidRDefault="00151F3E" w:rsidP="00F20B14">
            <w:pPr>
              <w:tabs>
                <w:tab w:val="left" w:pos="10320"/>
              </w:tabs>
              <w:jc w:val="center"/>
              <w:rPr>
                <w:b/>
                <w:noProof/>
              </w:rPr>
            </w:pPr>
            <w:r>
              <w:rPr>
                <w:b/>
                <w:noProof/>
              </w:rPr>
              <w:t>202</w:t>
            </w:r>
            <w:r w:rsidR="00F20B14">
              <w:rPr>
                <w:b/>
                <w:noProof/>
              </w:rPr>
              <w:t>4</w:t>
            </w:r>
            <w:r w:rsidR="00302596">
              <w:rPr>
                <w:b/>
                <w:noProof/>
              </w:rPr>
              <w:t xml:space="preserve"> г.</w:t>
            </w:r>
          </w:p>
        </w:tc>
        <w:tc>
          <w:tcPr>
            <w:tcW w:w="1114" w:type="pct"/>
            <w:gridSpan w:val="2"/>
          </w:tcPr>
          <w:p w14:paraId="7C2BDB56" w14:textId="77777777" w:rsidR="00302596" w:rsidRPr="00634251" w:rsidRDefault="00151F3E" w:rsidP="00F20B14">
            <w:pPr>
              <w:tabs>
                <w:tab w:val="left" w:pos="10320"/>
              </w:tabs>
              <w:jc w:val="center"/>
              <w:rPr>
                <w:b/>
                <w:noProof/>
              </w:rPr>
            </w:pPr>
            <w:r>
              <w:rPr>
                <w:b/>
                <w:noProof/>
              </w:rPr>
              <w:t>202</w:t>
            </w:r>
            <w:r w:rsidR="00F20B14">
              <w:rPr>
                <w:b/>
                <w:noProof/>
              </w:rPr>
              <w:t>5</w:t>
            </w:r>
            <w:r w:rsidR="00302596">
              <w:rPr>
                <w:b/>
                <w:noProof/>
              </w:rPr>
              <w:t xml:space="preserve"> г.</w:t>
            </w:r>
          </w:p>
        </w:tc>
        <w:tc>
          <w:tcPr>
            <w:tcW w:w="1114" w:type="pct"/>
            <w:gridSpan w:val="2"/>
          </w:tcPr>
          <w:p w14:paraId="398A5C7E" w14:textId="77777777" w:rsidR="00302596" w:rsidRPr="00634251" w:rsidRDefault="00151F3E" w:rsidP="00F20B14">
            <w:pPr>
              <w:tabs>
                <w:tab w:val="left" w:pos="10320"/>
              </w:tabs>
              <w:jc w:val="center"/>
              <w:rPr>
                <w:b/>
                <w:noProof/>
              </w:rPr>
            </w:pPr>
            <w:r>
              <w:rPr>
                <w:b/>
                <w:noProof/>
              </w:rPr>
              <w:t>202</w:t>
            </w:r>
            <w:r w:rsidR="00F20B14">
              <w:rPr>
                <w:b/>
                <w:noProof/>
              </w:rPr>
              <w:t>6</w:t>
            </w:r>
            <w:r w:rsidR="00302596">
              <w:rPr>
                <w:b/>
                <w:noProof/>
              </w:rPr>
              <w:t xml:space="preserve"> г.</w:t>
            </w:r>
          </w:p>
        </w:tc>
      </w:tr>
      <w:tr w:rsidR="00302596" w:rsidRPr="00634251" w14:paraId="4686FAD8" w14:textId="77777777" w:rsidTr="00CC3194">
        <w:tc>
          <w:tcPr>
            <w:tcW w:w="1658" w:type="pct"/>
            <w:vMerge/>
          </w:tcPr>
          <w:p w14:paraId="20832029" w14:textId="77777777" w:rsidR="00302596" w:rsidRPr="00634251" w:rsidRDefault="00302596" w:rsidP="005E2851">
            <w:pPr>
              <w:tabs>
                <w:tab w:val="left" w:pos="10320"/>
              </w:tabs>
              <w:rPr>
                <w:b/>
                <w:noProof/>
              </w:rPr>
            </w:pPr>
          </w:p>
        </w:tc>
        <w:tc>
          <w:tcPr>
            <w:tcW w:w="557" w:type="pct"/>
            <w:vAlign w:val="center"/>
          </w:tcPr>
          <w:p w14:paraId="61759032" w14:textId="77777777" w:rsidR="00302596" w:rsidRPr="00634251" w:rsidRDefault="00302596" w:rsidP="005E2851">
            <w:pPr>
              <w:tabs>
                <w:tab w:val="left" w:pos="10320"/>
              </w:tabs>
              <w:jc w:val="center"/>
              <w:rPr>
                <w:noProof/>
              </w:rPr>
            </w:pPr>
            <w:r w:rsidRPr="00634251">
              <w:rPr>
                <w:noProof/>
              </w:rPr>
              <w:t>чел.</w:t>
            </w:r>
          </w:p>
        </w:tc>
        <w:tc>
          <w:tcPr>
            <w:tcW w:w="557" w:type="pct"/>
            <w:vAlign w:val="center"/>
          </w:tcPr>
          <w:p w14:paraId="7629BD0E" w14:textId="77777777" w:rsidR="00302596" w:rsidRPr="00634251" w:rsidRDefault="00302596" w:rsidP="005E2851">
            <w:pPr>
              <w:tabs>
                <w:tab w:val="left" w:pos="10320"/>
              </w:tabs>
              <w:jc w:val="center"/>
              <w:rPr>
                <w:noProof/>
              </w:rPr>
            </w:pPr>
            <w:r w:rsidRPr="00634251">
              <w:rPr>
                <w:noProof/>
              </w:rPr>
              <w:t>% от общего числа участников</w:t>
            </w:r>
          </w:p>
        </w:tc>
        <w:tc>
          <w:tcPr>
            <w:tcW w:w="557" w:type="pct"/>
            <w:vAlign w:val="center"/>
          </w:tcPr>
          <w:p w14:paraId="3A46BBB2" w14:textId="77777777" w:rsidR="00302596" w:rsidRPr="00634251" w:rsidRDefault="00302596" w:rsidP="005E2851">
            <w:pPr>
              <w:tabs>
                <w:tab w:val="left" w:pos="10320"/>
              </w:tabs>
              <w:jc w:val="center"/>
              <w:rPr>
                <w:noProof/>
              </w:rPr>
            </w:pPr>
            <w:r w:rsidRPr="00634251">
              <w:rPr>
                <w:noProof/>
              </w:rPr>
              <w:t>чел.</w:t>
            </w:r>
          </w:p>
        </w:tc>
        <w:tc>
          <w:tcPr>
            <w:tcW w:w="557" w:type="pct"/>
            <w:vAlign w:val="center"/>
          </w:tcPr>
          <w:p w14:paraId="469B6E03" w14:textId="77777777" w:rsidR="00302596" w:rsidRPr="00634251" w:rsidRDefault="00302596" w:rsidP="005E2851">
            <w:pPr>
              <w:tabs>
                <w:tab w:val="left" w:pos="10320"/>
              </w:tabs>
              <w:jc w:val="center"/>
              <w:rPr>
                <w:noProof/>
              </w:rPr>
            </w:pPr>
            <w:r w:rsidRPr="00634251">
              <w:rPr>
                <w:noProof/>
              </w:rPr>
              <w:t>% от общего числа участников</w:t>
            </w:r>
          </w:p>
        </w:tc>
        <w:tc>
          <w:tcPr>
            <w:tcW w:w="557" w:type="pct"/>
            <w:vAlign w:val="center"/>
          </w:tcPr>
          <w:p w14:paraId="53D83478" w14:textId="77777777" w:rsidR="00302596" w:rsidRPr="00634251" w:rsidRDefault="00302596" w:rsidP="005E2851">
            <w:pPr>
              <w:tabs>
                <w:tab w:val="left" w:pos="10320"/>
              </w:tabs>
              <w:jc w:val="center"/>
              <w:rPr>
                <w:noProof/>
              </w:rPr>
            </w:pPr>
            <w:r w:rsidRPr="00634251">
              <w:rPr>
                <w:noProof/>
              </w:rPr>
              <w:t>чел.</w:t>
            </w:r>
          </w:p>
        </w:tc>
        <w:tc>
          <w:tcPr>
            <w:tcW w:w="557" w:type="pct"/>
            <w:vAlign w:val="center"/>
          </w:tcPr>
          <w:p w14:paraId="2861AF18" w14:textId="77777777" w:rsidR="00302596" w:rsidRPr="00634251" w:rsidRDefault="00302596" w:rsidP="005E2851">
            <w:pPr>
              <w:tabs>
                <w:tab w:val="left" w:pos="10320"/>
              </w:tabs>
              <w:jc w:val="center"/>
              <w:rPr>
                <w:noProof/>
              </w:rPr>
            </w:pPr>
            <w:r w:rsidRPr="00634251">
              <w:rPr>
                <w:noProof/>
              </w:rPr>
              <w:t>% от общего числа участников</w:t>
            </w:r>
          </w:p>
        </w:tc>
      </w:tr>
      <w:tr w:rsidR="002E6BC5" w:rsidRPr="00634251" w14:paraId="597E4E02" w14:textId="77777777" w:rsidTr="002E6BC5">
        <w:tc>
          <w:tcPr>
            <w:tcW w:w="1658" w:type="pct"/>
          </w:tcPr>
          <w:p w14:paraId="4352031D" w14:textId="77777777" w:rsidR="002E6BC5" w:rsidRPr="00634251" w:rsidRDefault="002E6BC5" w:rsidP="00302596">
            <w:pPr>
              <w:tabs>
                <w:tab w:val="left" w:pos="10320"/>
              </w:tabs>
              <w:rPr>
                <w:b/>
                <w:noProof/>
              </w:rPr>
            </w:pPr>
            <w:r w:rsidRPr="009E5C7B">
              <w:t>ВТГ, обучающихся по программам СОО</w:t>
            </w:r>
          </w:p>
        </w:tc>
        <w:tc>
          <w:tcPr>
            <w:tcW w:w="557" w:type="pct"/>
            <w:vAlign w:val="center"/>
          </w:tcPr>
          <w:p w14:paraId="3C4E56C9" w14:textId="77777777" w:rsidR="002E6BC5" w:rsidRPr="00634251" w:rsidRDefault="002E6BC5" w:rsidP="00435509">
            <w:pPr>
              <w:tabs>
                <w:tab w:val="left" w:pos="10320"/>
              </w:tabs>
              <w:contextualSpacing/>
              <w:jc w:val="center"/>
            </w:pPr>
            <w:r>
              <w:t>36</w:t>
            </w:r>
          </w:p>
        </w:tc>
        <w:tc>
          <w:tcPr>
            <w:tcW w:w="557" w:type="pct"/>
            <w:vAlign w:val="center"/>
          </w:tcPr>
          <w:p w14:paraId="24644266" w14:textId="77777777" w:rsidR="002E6BC5" w:rsidRPr="0074284F" w:rsidRDefault="002E6BC5" w:rsidP="00435509">
            <w:pPr>
              <w:contextualSpacing/>
              <w:jc w:val="center"/>
            </w:pPr>
            <w:r w:rsidRPr="0074284F">
              <w:t>92,3%</w:t>
            </w:r>
          </w:p>
        </w:tc>
        <w:tc>
          <w:tcPr>
            <w:tcW w:w="557" w:type="pct"/>
            <w:vAlign w:val="center"/>
          </w:tcPr>
          <w:p w14:paraId="355413AE" w14:textId="77777777" w:rsidR="002E6BC5" w:rsidRPr="00634251" w:rsidRDefault="002E6BC5" w:rsidP="00435509">
            <w:pPr>
              <w:tabs>
                <w:tab w:val="left" w:pos="10320"/>
              </w:tabs>
              <w:contextualSpacing/>
              <w:jc w:val="center"/>
            </w:pPr>
            <w:r>
              <w:t>46</w:t>
            </w:r>
          </w:p>
        </w:tc>
        <w:tc>
          <w:tcPr>
            <w:tcW w:w="557" w:type="pct"/>
            <w:vAlign w:val="center"/>
          </w:tcPr>
          <w:p w14:paraId="7583BEC4" w14:textId="77777777" w:rsidR="002E6BC5" w:rsidRPr="002E3FA8" w:rsidRDefault="002E6BC5" w:rsidP="00435509">
            <w:pPr>
              <w:contextualSpacing/>
              <w:jc w:val="center"/>
            </w:pPr>
            <w:r w:rsidRPr="002E3FA8">
              <w:t>97,9%</w:t>
            </w:r>
          </w:p>
        </w:tc>
        <w:tc>
          <w:tcPr>
            <w:tcW w:w="557" w:type="pct"/>
            <w:vAlign w:val="center"/>
          </w:tcPr>
          <w:p w14:paraId="5A3A6D1F" w14:textId="77777777" w:rsidR="002E6BC5" w:rsidRPr="00634251" w:rsidRDefault="002E6BC5" w:rsidP="002E6BC5">
            <w:pPr>
              <w:tabs>
                <w:tab w:val="left" w:pos="10320"/>
              </w:tabs>
              <w:contextualSpacing/>
              <w:jc w:val="center"/>
            </w:pPr>
            <w:r>
              <w:t>35</w:t>
            </w:r>
          </w:p>
        </w:tc>
        <w:tc>
          <w:tcPr>
            <w:tcW w:w="557" w:type="pct"/>
            <w:vAlign w:val="center"/>
          </w:tcPr>
          <w:p w14:paraId="0E792B49" w14:textId="77777777" w:rsidR="002E6BC5" w:rsidRPr="002E6BC5" w:rsidRDefault="002E6BC5" w:rsidP="002E6BC5">
            <w:pPr>
              <w:contextualSpacing/>
              <w:jc w:val="center"/>
            </w:pPr>
            <w:r w:rsidRPr="002E6BC5">
              <w:t>97,2%</w:t>
            </w:r>
          </w:p>
        </w:tc>
      </w:tr>
      <w:tr w:rsidR="002E6BC5" w:rsidRPr="00634251" w14:paraId="67F90313" w14:textId="77777777" w:rsidTr="002E6BC5">
        <w:tc>
          <w:tcPr>
            <w:tcW w:w="1658" w:type="pct"/>
          </w:tcPr>
          <w:p w14:paraId="5D838F4C" w14:textId="77777777" w:rsidR="002E6BC5" w:rsidRPr="00634251" w:rsidRDefault="002E6BC5" w:rsidP="00302596">
            <w:pPr>
              <w:tabs>
                <w:tab w:val="left" w:pos="10320"/>
              </w:tabs>
              <w:rPr>
                <w:b/>
                <w:noProof/>
              </w:rPr>
            </w:pPr>
            <w:r>
              <w:t>ВТГ</w:t>
            </w:r>
            <w:r w:rsidRPr="00B86ACD">
              <w:t>, обучающихся по программам СПО</w:t>
            </w:r>
          </w:p>
        </w:tc>
        <w:tc>
          <w:tcPr>
            <w:tcW w:w="557" w:type="pct"/>
            <w:vAlign w:val="center"/>
          </w:tcPr>
          <w:p w14:paraId="1B1D3805" w14:textId="77777777" w:rsidR="002E6BC5" w:rsidRPr="00634251" w:rsidRDefault="002E6BC5" w:rsidP="00435509">
            <w:pPr>
              <w:tabs>
                <w:tab w:val="left" w:pos="10320"/>
              </w:tabs>
              <w:contextualSpacing/>
              <w:jc w:val="center"/>
            </w:pPr>
            <w:r>
              <w:t>2</w:t>
            </w:r>
          </w:p>
        </w:tc>
        <w:tc>
          <w:tcPr>
            <w:tcW w:w="557" w:type="pct"/>
            <w:vAlign w:val="center"/>
          </w:tcPr>
          <w:p w14:paraId="4AFAD063" w14:textId="77777777" w:rsidR="002E6BC5" w:rsidRPr="0074284F" w:rsidRDefault="002E6BC5" w:rsidP="00435509">
            <w:pPr>
              <w:contextualSpacing/>
              <w:jc w:val="center"/>
            </w:pPr>
            <w:r w:rsidRPr="0074284F">
              <w:t>5,1%</w:t>
            </w:r>
          </w:p>
        </w:tc>
        <w:tc>
          <w:tcPr>
            <w:tcW w:w="557" w:type="pct"/>
            <w:vAlign w:val="center"/>
          </w:tcPr>
          <w:p w14:paraId="13194520" w14:textId="77777777" w:rsidR="002E6BC5" w:rsidRPr="00634251" w:rsidRDefault="002E6BC5" w:rsidP="00435509">
            <w:pPr>
              <w:tabs>
                <w:tab w:val="left" w:pos="10320"/>
              </w:tabs>
              <w:contextualSpacing/>
              <w:jc w:val="center"/>
            </w:pPr>
            <w:r>
              <w:t>0</w:t>
            </w:r>
          </w:p>
        </w:tc>
        <w:tc>
          <w:tcPr>
            <w:tcW w:w="557" w:type="pct"/>
            <w:vAlign w:val="center"/>
          </w:tcPr>
          <w:p w14:paraId="4B7DAA53" w14:textId="77777777" w:rsidR="002E6BC5" w:rsidRPr="002E3FA8" w:rsidRDefault="002E6BC5" w:rsidP="00435509">
            <w:pPr>
              <w:contextualSpacing/>
              <w:jc w:val="center"/>
            </w:pPr>
            <w:r w:rsidRPr="002E3FA8">
              <w:t>0,0%</w:t>
            </w:r>
          </w:p>
        </w:tc>
        <w:tc>
          <w:tcPr>
            <w:tcW w:w="557" w:type="pct"/>
            <w:vAlign w:val="center"/>
          </w:tcPr>
          <w:p w14:paraId="2EFC19DB" w14:textId="77777777" w:rsidR="002E6BC5" w:rsidRPr="00634251" w:rsidRDefault="002E6BC5" w:rsidP="002E6BC5">
            <w:pPr>
              <w:tabs>
                <w:tab w:val="left" w:pos="10320"/>
              </w:tabs>
              <w:contextualSpacing/>
              <w:jc w:val="center"/>
            </w:pPr>
            <w:r>
              <w:t>1</w:t>
            </w:r>
          </w:p>
        </w:tc>
        <w:tc>
          <w:tcPr>
            <w:tcW w:w="557" w:type="pct"/>
            <w:vAlign w:val="center"/>
          </w:tcPr>
          <w:p w14:paraId="1878A906" w14:textId="77777777" w:rsidR="002E6BC5" w:rsidRPr="002E6BC5" w:rsidRDefault="002E6BC5" w:rsidP="002E6BC5">
            <w:pPr>
              <w:contextualSpacing/>
              <w:jc w:val="center"/>
            </w:pPr>
            <w:r w:rsidRPr="002E6BC5">
              <w:t>2,8%</w:t>
            </w:r>
          </w:p>
        </w:tc>
      </w:tr>
      <w:tr w:rsidR="002E6BC5" w:rsidRPr="00634251" w14:paraId="703EC9B9" w14:textId="77777777" w:rsidTr="002E6BC5">
        <w:tc>
          <w:tcPr>
            <w:tcW w:w="1658" w:type="pct"/>
          </w:tcPr>
          <w:p w14:paraId="56F7DD12" w14:textId="77777777" w:rsidR="002E6BC5" w:rsidRPr="00634251" w:rsidRDefault="002E6BC5" w:rsidP="00302596">
            <w:pPr>
              <w:tabs>
                <w:tab w:val="left" w:pos="10320"/>
              </w:tabs>
              <w:rPr>
                <w:b/>
                <w:noProof/>
              </w:rPr>
            </w:pPr>
            <w:r>
              <w:t>ВПЛ</w:t>
            </w:r>
          </w:p>
        </w:tc>
        <w:tc>
          <w:tcPr>
            <w:tcW w:w="557" w:type="pct"/>
            <w:vAlign w:val="center"/>
          </w:tcPr>
          <w:p w14:paraId="7DE8EE53" w14:textId="77777777" w:rsidR="002E6BC5" w:rsidRPr="00634251" w:rsidRDefault="002E6BC5" w:rsidP="00435509">
            <w:pPr>
              <w:tabs>
                <w:tab w:val="left" w:pos="10320"/>
              </w:tabs>
              <w:contextualSpacing/>
              <w:jc w:val="center"/>
            </w:pPr>
          </w:p>
        </w:tc>
        <w:tc>
          <w:tcPr>
            <w:tcW w:w="557" w:type="pct"/>
            <w:vAlign w:val="center"/>
          </w:tcPr>
          <w:p w14:paraId="6C0BF0D8" w14:textId="77777777" w:rsidR="002E6BC5" w:rsidRPr="0074284F" w:rsidRDefault="002E6BC5" w:rsidP="00435509">
            <w:pPr>
              <w:contextualSpacing/>
              <w:jc w:val="center"/>
            </w:pPr>
          </w:p>
        </w:tc>
        <w:tc>
          <w:tcPr>
            <w:tcW w:w="557" w:type="pct"/>
            <w:vAlign w:val="center"/>
          </w:tcPr>
          <w:p w14:paraId="212370B4" w14:textId="77777777" w:rsidR="002E6BC5" w:rsidRPr="00634251" w:rsidRDefault="002E6BC5" w:rsidP="00435509">
            <w:pPr>
              <w:tabs>
                <w:tab w:val="left" w:pos="10320"/>
              </w:tabs>
              <w:contextualSpacing/>
              <w:jc w:val="center"/>
            </w:pPr>
            <w:r>
              <w:t>0</w:t>
            </w:r>
          </w:p>
        </w:tc>
        <w:tc>
          <w:tcPr>
            <w:tcW w:w="557" w:type="pct"/>
            <w:vAlign w:val="center"/>
          </w:tcPr>
          <w:p w14:paraId="67A761F6" w14:textId="77777777" w:rsidR="002E6BC5" w:rsidRPr="002E3FA8" w:rsidRDefault="002E6BC5" w:rsidP="00435509">
            <w:pPr>
              <w:contextualSpacing/>
              <w:jc w:val="center"/>
            </w:pPr>
            <w:r w:rsidRPr="002E3FA8">
              <w:t>0,0%</w:t>
            </w:r>
          </w:p>
        </w:tc>
        <w:tc>
          <w:tcPr>
            <w:tcW w:w="557" w:type="pct"/>
            <w:vAlign w:val="center"/>
          </w:tcPr>
          <w:p w14:paraId="1B65F987" w14:textId="77777777" w:rsidR="002E6BC5" w:rsidRPr="00634251" w:rsidRDefault="002E6BC5" w:rsidP="002E6BC5">
            <w:pPr>
              <w:tabs>
                <w:tab w:val="left" w:pos="10320"/>
              </w:tabs>
              <w:contextualSpacing/>
              <w:jc w:val="center"/>
            </w:pPr>
            <w:r>
              <w:t>0</w:t>
            </w:r>
          </w:p>
        </w:tc>
        <w:tc>
          <w:tcPr>
            <w:tcW w:w="557" w:type="pct"/>
            <w:vAlign w:val="center"/>
          </w:tcPr>
          <w:p w14:paraId="32227DBF" w14:textId="77777777" w:rsidR="002E6BC5" w:rsidRPr="002E6BC5" w:rsidRDefault="002E6BC5" w:rsidP="002E6BC5">
            <w:pPr>
              <w:contextualSpacing/>
              <w:jc w:val="center"/>
            </w:pPr>
            <w:r w:rsidRPr="002E6BC5">
              <w:t>0,0%</w:t>
            </w:r>
          </w:p>
        </w:tc>
      </w:tr>
      <w:tr w:rsidR="002E6BC5" w:rsidRPr="00634251" w14:paraId="2A51C1C7" w14:textId="77777777" w:rsidTr="002E6BC5">
        <w:tc>
          <w:tcPr>
            <w:tcW w:w="1658" w:type="pct"/>
          </w:tcPr>
          <w:p w14:paraId="33CDA708" w14:textId="77777777" w:rsidR="002E6BC5" w:rsidRDefault="002E6BC5" w:rsidP="00435509">
            <w:pPr>
              <w:tabs>
                <w:tab w:val="left" w:pos="10320"/>
              </w:tabs>
            </w:pPr>
            <w:r>
              <w:t>участники с ограниченными возможностями здоровья</w:t>
            </w:r>
          </w:p>
        </w:tc>
        <w:tc>
          <w:tcPr>
            <w:tcW w:w="557" w:type="pct"/>
            <w:vAlign w:val="center"/>
          </w:tcPr>
          <w:p w14:paraId="738DBC3D" w14:textId="77777777" w:rsidR="002E6BC5" w:rsidRPr="00634251" w:rsidRDefault="002E6BC5" w:rsidP="00435509">
            <w:pPr>
              <w:tabs>
                <w:tab w:val="left" w:pos="10320"/>
              </w:tabs>
              <w:contextualSpacing/>
              <w:jc w:val="center"/>
            </w:pPr>
            <w:r>
              <w:t>1</w:t>
            </w:r>
          </w:p>
        </w:tc>
        <w:tc>
          <w:tcPr>
            <w:tcW w:w="557" w:type="pct"/>
            <w:vAlign w:val="center"/>
          </w:tcPr>
          <w:p w14:paraId="1F7B644D" w14:textId="77777777" w:rsidR="002E6BC5" w:rsidRPr="0074284F" w:rsidRDefault="002E6BC5" w:rsidP="00435509">
            <w:pPr>
              <w:contextualSpacing/>
              <w:jc w:val="center"/>
            </w:pPr>
            <w:r w:rsidRPr="0074284F">
              <w:t>2,6%</w:t>
            </w:r>
          </w:p>
        </w:tc>
        <w:tc>
          <w:tcPr>
            <w:tcW w:w="557" w:type="pct"/>
            <w:vAlign w:val="center"/>
          </w:tcPr>
          <w:p w14:paraId="5BC3A66D" w14:textId="77777777" w:rsidR="002E6BC5" w:rsidRPr="00634251" w:rsidRDefault="002E6BC5" w:rsidP="00435509">
            <w:pPr>
              <w:tabs>
                <w:tab w:val="left" w:pos="10320"/>
              </w:tabs>
              <w:contextualSpacing/>
              <w:jc w:val="center"/>
            </w:pPr>
            <w:r>
              <w:t>1</w:t>
            </w:r>
          </w:p>
        </w:tc>
        <w:tc>
          <w:tcPr>
            <w:tcW w:w="557" w:type="pct"/>
            <w:vAlign w:val="center"/>
          </w:tcPr>
          <w:p w14:paraId="7BD4963C" w14:textId="77777777" w:rsidR="002E6BC5" w:rsidRPr="002E3FA8" w:rsidRDefault="002E6BC5" w:rsidP="00435509">
            <w:pPr>
              <w:contextualSpacing/>
              <w:jc w:val="center"/>
            </w:pPr>
            <w:r w:rsidRPr="002E3FA8">
              <w:t>2,1%</w:t>
            </w:r>
          </w:p>
        </w:tc>
        <w:tc>
          <w:tcPr>
            <w:tcW w:w="557" w:type="pct"/>
            <w:vAlign w:val="center"/>
          </w:tcPr>
          <w:p w14:paraId="2594788E" w14:textId="77777777" w:rsidR="002E6BC5" w:rsidRPr="00634251" w:rsidRDefault="002E6BC5" w:rsidP="002E6BC5">
            <w:pPr>
              <w:tabs>
                <w:tab w:val="left" w:pos="10320"/>
              </w:tabs>
              <w:contextualSpacing/>
              <w:jc w:val="center"/>
            </w:pPr>
            <w:r>
              <w:t>0</w:t>
            </w:r>
          </w:p>
        </w:tc>
        <w:tc>
          <w:tcPr>
            <w:tcW w:w="557" w:type="pct"/>
            <w:vAlign w:val="center"/>
          </w:tcPr>
          <w:p w14:paraId="4BE1A3B2" w14:textId="77777777" w:rsidR="002E6BC5" w:rsidRPr="002E6BC5" w:rsidRDefault="002E6BC5" w:rsidP="002E6BC5">
            <w:pPr>
              <w:contextualSpacing/>
              <w:jc w:val="center"/>
            </w:pPr>
            <w:r w:rsidRPr="002E6BC5">
              <w:t>0,0%</w:t>
            </w:r>
          </w:p>
        </w:tc>
      </w:tr>
    </w:tbl>
    <w:p w14:paraId="1D83A82A" w14:textId="77777777" w:rsidR="002B4243" w:rsidRPr="00FC6BBF" w:rsidRDefault="002B4243" w:rsidP="002B4243">
      <w:pPr>
        <w:pStyle w:val="af7"/>
        <w:keepNext/>
      </w:pPr>
    </w:p>
    <w:p w14:paraId="5ED727ED" w14:textId="77777777" w:rsidR="005060D9" w:rsidRDefault="005060D9" w:rsidP="00B059E5">
      <w:pPr>
        <w:pStyle w:val="3"/>
        <w:numPr>
          <w:ilvl w:val="1"/>
          <w:numId w:val="2"/>
        </w:numPr>
        <w:tabs>
          <w:tab w:val="left" w:pos="142"/>
        </w:tabs>
        <w:ind w:left="426" w:hanging="426"/>
        <w:rPr>
          <w:rFonts w:ascii="Times New Roman" w:hAnsi="Times New Roman"/>
        </w:rPr>
      </w:pPr>
      <w:r w:rsidRPr="00FC6BBF">
        <w:rPr>
          <w:rFonts w:ascii="Times New Roman" w:hAnsi="Times New Roman"/>
        </w:rPr>
        <w:t>Количество участников</w:t>
      </w:r>
      <w:r w:rsidR="00706E31" w:rsidRPr="00FC6BBF">
        <w:rPr>
          <w:rFonts w:ascii="Times New Roman" w:hAnsi="Times New Roman"/>
        </w:rPr>
        <w:t xml:space="preserve"> </w:t>
      </w:r>
      <w:r w:rsidR="00302596">
        <w:rPr>
          <w:rFonts w:ascii="Times New Roman" w:hAnsi="Times New Roman"/>
          <w:lang w:val="ru-RU"/>
        </w:rPr>
        <w:t>экзамена в регионе</w:t>
      </w:r>
      <w:r w:rsidR="00302596" w:rsidRPr="00FC6BBF">
        <w:rPr>
          <w:rFonts w:ascii="Times New Roman" w:hAnsi="Times New Roman"/>
        </w:rPr>
        <w:t xml:space="preserve"> </w:t>
      </w:r>
      <w:r w:rsidRPr="00FC6BBF">
        <w:rPr>
          <w:rFonts w:ascii="Times New Roman" w:hAnsi="Times New Roman"/>
        </w:rPr>
        <w:t>по типам</w:t>
      </w:r>
      <w:r w:rsidR="00C931CB" w:rsidRPr="008718AA">
        <w:rPr>
          <w:rStyle w:val="a6"/>
          <w:rFonts w:ascii="Times New Roman" w:hAnsi="Times New Roman"/>
          <w:b w:val="0"/>
        </w:rPr>
        <w:footnoteReference w:id="2"/>
      </w:r>
      <w:r w:rsidRPr="00FC6BBF">
        <w:rPr>
          <w:rFonts w:ascii="Times New Roman" w:hAnsi="Times New Roman"/>
        </w:rPr>
        <w:t xml:space="preserve"> ОО </w:t>
      </w:r>
    </w:p>
    <w:p w14:paraId="7F2392AC" w14:textId="77777777" w:rsidR="00A45222" w:rsidRPr="00AD3663" w:rsidRDefault="00A45222" w:rsidP="00A45222">
      <w:pPr>
        <w:pStyle w:val="af7"/>
        <w:keepNext/>
        <w:ind w:left="567"/>
      </w:pPr>
      <w:r w:rsidRPr="00F579AB">
        <w:t xml:space="preserve">Таблица </w:t>
      </w:r>
      <w:r w:rsidR="00A70EA4">
        <w:t>2</w:t>
      </w:r>
      <w:r>
        <w:noBreakHyphen/>
      </w:r>
      <w:r w:rsidR="00B059E5">
        <w:fldChar w:fldCharType="begin"/>
      </w:r>
      <w:r w:rsidR="00B059E5">
        <w:instrText xml:space="preserve"> SEQ Таблица \* ARABIC \s 1 </w:instrText>
      </w:r>
      <w:r w:rsidR="00B059E5">
        <w:fldChar w:fldCharType="separate"/>
      </w:r>
      <w:r w:rsidR="00AF57A4">
        <w:rPr>
          <w:noProof/>
        </w:rPr>
        <w:t>4</w:t>
      </w:r>
      <w:r w:rsidR="00B059E5">
        <w:rPr>
          <w:noProof/>
        </w:rPr>
        <w:fldChar w:fldCharType="end"/>
      </w:r>
    </w:p>
    <w:tbl>
      <w:tblPr>
        <w:tblW w:w="491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2"/>
        <w:gridCol w:w="4033"/>
        <w:gridCol w:w="1582"/>
        <w:gridCol w:w="1585"/>
        <w:gridCol w:w="1585"/>
        <w:gridCol w:w="1582"/>
        <w:gridCol w:w="1582"/>
        <w:gridCol w:w="1585"/>
      </w:tblGrid>
      <w:tr w:rsidR="00302596" w:rsidRPr="00634251" w14:paraId="5AC7FBC3" w14:textId="77777777" w:rsidTr="00CC3194">
        <w:tc>
          <w:tcPr>
            <w:tcW w:w="253" w:type="pct"/>
            <w:vMerge w:val="restart"/>
          </w:tcPr>
          <w:p w14:paraId="12BEE00D" w14:textId="77777777" w:rsidR="00302596" w:rsidRDefault="00302596" w:rsidP="005E2851">
            <w:pPr>
              <w:tabs>
                <w:tab w:val="left" w:pos="10320"/>
              </w:tabs>
              <w:jc w:val="center"/>
              <w:rPr>
                <w:b/>
                <w:noProof/>
              </w:rPr>
            </w:pPr>
            <w:r>
              <w:rPr>
                <w:b/>
                <w:noProof/>
              </w:rPr>
              <w:t>№ п/п</w:t>
            </w:r>
          </w:p>
        </w:tc>
        <w:tc>
          <w:tcPr>
            <w:tcW w:w="1414" w:type="pct"/>
            <w:vMerge w:val="restart"/>
            <w:vAlign w:val="center"/>
          </w:tcPr>
          <w:p w14:paraId="3FA60719" w14:textId="77777777" w:rsidR="00302596" w:rsidRPr="00634251" w:rsidRDefault="00302596" w:rsidP="005E2851">
            <w:pPr>
              <w:tabs>
                <w:tab w:val="left" w:pos="10320"/>
              </w:tabs>
              <w:jc w:val="center"/>
              <w:rPr>
                <w:b/>
                <w:noProof/>
              </w:rPr>
            </w:pPr>
            <w:r>
              <w:rPr>
                <w:b/>
                <w:noProof/>
              </w:rPr>
              <w:t>Категория участика</w:t>
            </w:r>
          </w:p>
        </w:tc>
        <w:tc>
          <w:tcPr>
            <w:tcW w:w="1111" w:type="pct"/>
            <w:gridSpan w:val="2"/>
          </w:tcPr>
          <w:p w14:paraId="5F6B22A5" w14:textId="77777777" w:rsidR="00302596" w:rsidRPr="00634251" w:rsidRDefault="00151F3E" w:rsidP="00F20B14">
            <w:pPr>
              <w:tabs>
                <w:tab w:val="left" w:pos="10320"/>
              </w:tabs>
              <w:jc w:val="center"/>
              <w:rPr>
                <w:b/>
                <w:noProof/>
              </w:rPr>
            </w:pPr>
            <w:r>
              <w:rPr>
                <w:b/>
                <w:noProof/>
              </w:rPr>
              <w:t>202</w:t>
            </w:r>
            <w:r w:rsidR="00F20B14">
              <w:rPr>
                <w:b/>
                <w:noProof/>
              </w:rPr>
              <w:t>4</w:t>
            </w:r>
            <w:r w:rsidR="00302596">
              <w:rPr>
                <w:b/>
                <w:noProof/>
              </w:rPr>
              <w:t xml:space="preserve"> г.</w:t>
            </w:r>
          </w:p>
        </w:tc>
        <w:tc>
          <w:tcPr>
            <w:tcW w:w="1111" w:type="pct"/>
            <w:gridSpan w:val="2"/>
          </w:tcPr>
          <w:p w14:paraId="2C1D089B" w14:textId="77777777" w:rsidR="00302596" w:rsidRPr="00634251" w:rsidRDefault="00151F3E" w:rsidP="00F20B14">
            <w:pPr>
              <w:tabs>
                <w:tab w:val="left" w:pos="10320"/>
              </w:tabs>
              <w:jc w:val="center"/>
              <w:rPr>
                <w:b/>
                <w:noProof/>
              </w:rPr>
            </w:pPr>
            <w:r>
              <w:rPr>
                <w:b/>
                <w:noProof/>
              </w:rPr>
              <w:t>202</w:t>
            </w:r>
            <w:r w:rsidR="00F20B14">
              <w:rPr>
                <w:b/>
                <w:noProof/>
              </w:rPr>
              <w:t>5</w:t>
            </w:r>
            <w:r w:rsidR="00302596">
              <w:rPr>
                <w:b/>
                <w:noProof/>
              </w:rPr>
              <w:t xml:space="preserve"> г.</w:t>
            </w:r>
          </w:p>
        </w:tc>
        <w:tc>
          <w:tcPr>
            <w:tcW w:w="1111" w:type="pct"/>
            <w:gridSpan w:val="2"/>
          </w:tcPr>
          <w:p w14:paraId="70DFF507" w14:textId="77777777" w:rsidR="00302596" w:rsidRPr="00634251" w:rsidRDefault="00151F3E" w:rsidP="00F20B14">
            <w:pPr>
              <w:tabs>
                <w:tab w:val="left" w:pos="10320"/>
              </w:tabs>
              <w:jc w:val="center"/>
              <w:rPr>
                <w:b/>
                <w:noProof/>
              </w:rPr>
            </w:pPr>
            <w:r>
              <w:rPr>
                <w:b/>
                <w:noProof/>
              </w:rPr>
              <w:t>202</w:t>
            </w:r>
            <w:r w:rsidR="00F20B14">
              <w:rPr>
                <w:b/>
                <w:noProof/>
              </w:rPr>
              <w:t>6</w:t>
            </w:r>
            <w:r w:rsidR="00302596">
              <w:rPr>
                <w:b/>
                <w:noProof/>
              </w:rPr>
              <w:t xml:space="preserve"> г.</w:t>
            </w:r>
          </w:p>
        </w:tc>
      </w:tr>
      <w:tr w:rsidR="00302596" w:rsidRPr="00634251" w14:paraId="31B8A6A3" w14:textId="77777777" w:rsidTr="00CC3194">
        <w:tc>
          <w:tcPr>
            <w:tcW w:w="253" w:type="pct"/>
            <w:vMerge/>
          </w:tcPr>
          <w:p w14:paraId="4512492C" w14:textId="77777777" w:rsidR="00302596" w:rsidRPr="00634251" w:rsidRDefault="00302596" w:rsidP="005E2851">
            <w:pPr>
              <w:tabs>
                <w:tab w:val="left" w:pos="10320"/>
              </w:tabs>
              <w:rPr>
                <w:b/>
                <w:noProof/>
              </w:rPr>
            </w:pPr>
          </w:p>
        </w:tc>
        <w:tc>
          <w:tcPr>
            <w:tcW w:w="1414" w:type="pct"/>
            <w:vMerge/>
          </w:tcPr>
          <w:p w14:paraId="698DF4F3" w14:textId="77777777" w:rsidR="00302596" w:rsidRPr="00634251" w:rsidRDefault="00302596" w:rsidP="005E2851">
            <w:pPr>
              <w:tabs>
                <w:tab w:val="left" w:pos="10320"/>
              </w:tabs>
              <w:rPr>
                <w:b/>
                <w:noProof/>
              </w:rPr>
            </w:pPr>
          </w:p>
        </w:tc>
        <w:tc>
          <w:tcPr>
            <w:tcW w:w="555" w:type="pct"/>
            <w:vAlign w:val="center"/>
          </w:tcPr>
          <w:p w14:paraId="05FAF190" w14:textId="77777777" w:rsidR="00302596" w:rsidRPr="00634251" w:rsidRDefault="00302596" w:rsidP="005E2851">
            <w:pPr>
              <w:tabs>
                <w:tab w:val="left" w:pos="10320"/>
              </w:tabs>
              <w:jc w:val="center"/>
              <w:rPr>
                <w:noProof/>
              </w:rPr>
            </w:pPr>
            <w:r w:rsidRPr="00634251">
              <w:rPr>
                <w:noProof/>
              </w:rPr>
              <w:t>чел.</w:t>
            </w:r>
          </w:p>
        </w:tc>
        <w:tc>
          <w:tcPr>
            <w:tcW w:w="556" w:type="pct"/>
            <w:vAlign w:val="center"/>
          </w:tcPr>
          <w:p w14:paraId="0711C847" w14:textId="77777777" w:rsidR="00302596" w:rsidRPr="00634251" w:rsidRDefault="00302596" w:rsidP="005E2851">
            <w:pPr>
              <w:tabs>
                <w:tab w:val="left" w:pos="10320"/>
              </w:tabs>
              <w:jc w:val="center"/>
              <w:rPr>
                <w:noProof/>
              </w:rPr>
            </w:pPr>
            <w:r w:rsidRPr="00634251">
              <w:rPr>
                <w:noProof/>
              </w:rPr>
              <w:t>% от общего числа участников</w:t>
            </w:r>
          </w:p>
        </w:tc>
        <w:tc>
          <w:tcPr>
            <w:tcW w:w="556" w:type="pct"/>
            <w:vAlign w:val="center"/>
          </w:tcPr>
          <w:p w14:paraId="503D10A7" w14:textId="77777777" w:rsidR="00302596" w:rsidRPr="00634251" w:rsidRDefault="00302596" w:rsidP="005E2851">
            <w:pPr>
              <w:tabs>
                <w:tab w:val="left" w:pos="10320"/>
              </w:tabs>
              <w:jc w:val="center"/>
              <w:rPr>
                <w:noProof/>
              </w:rPr>
            </w:pPr>
            <w:r w:rsidRPr="00634251">
              <w:rPr>
                <w:noProof/>
              </w:rPr>
              <w:t>чел.</w:t>
            </w:r>
          </w:p>
        </w:tc>
        <w:tc>
          <w:tcPr>
            <w:tcW w:w="555" w:type="pct"/>
            <w:vAlign w:val="center"/>
          </w:tcPr>
          <w:p w14:paraId="51B4ADBC" w14:textId="77777777" w:rsidR="00302596" w:rsidRPr="00634251" w:rsidRDefault="00302596" w:rsidP="005E2851">
            <w:pPr>
              <w:tabs>
                <w:tab w:val="left" w:pos="10320"/>
              </w:tabs>
              <w:jc w:val="center"/>
              <w:rPr>
                <w:noProof/>
              </w:rPr>
            </w:pPr>
            <w:r w:rsidRPr="00634251">
              <w:rPr>
                <w:noProof/>
              </w:rPr>
              <w:t>% от общего числа участников</w:t>
            </w:r>
          </w:p>
        </w:tc>
        <w:tc>
          <w:tcPr>
            <w:tcW w:w="555" w:type="pct"/>
            <w:vAlign w:val="center"/>
          </w:tcPr>
          <w:p w14:paraId="1B79E1B0" w14:textId="77777777" w:rsidR="00302596" w:rsidRPr="00634251" w:rsidRDefault="00302596" w:rsidP="005E2851">
            <w:pPr>
              <w:tabs>
                <w:tab w:val="left" w:pos="10320"/>
              </w:tabs>
              <w:jc w:val="center"/>
              <w:rPr>
                <w:noProof/>
              </w:rPr>
            </w:pPr>
            <w:r w:rsidRPr="00634251">
              <w:rPr>
                <w:noProof/>
              </w:rPr>
              <w:t>чел.</w:t>
            </w:r>
          </w:p>
        </w:tc>
        <w:tc>
          <w:tcPr>
            <w:tcW w:w="556" w:type="pct"/>
            <w:vAlign w:val="center"/>
          </w:tcPr>
          <w:p w14:paraId="2DD3CEFE" w14:textId="77777777" w:rsidR="00302596" w:rsidRPr="00634251" w:rsidRDefault="00302596" w:rsidP="005E2851">
            <w:pPr>
              <w:tabs>
                <w:tab w:val="left" w:pos="10320"/>
              </w:tabs>
              <w:jc w:val="center"/>
              <w:rPr>
                <w:noProof/>
              </w:rPr>
            </w:pPr>
            <w:r w:rsidRPr="00634251">
              <w:rPr>
                <w:noProof/>
              </w:rPr>
              <w:t>% от общего числа участников</w:t>
            </w:r>
          </w:p>
        </w:tc>
      </w:tr>
      <w:tr w:rsidR="005F08C0" w:rsidRPr="00634251" w14:paraId="5A19A090" w14:textId="77777777" w:rsidTr="00AB52B0">
        <w:tc>
          <w:tcPr>
            <w:tcW w:w="253" w:type="pct"/>
          </w:tcPr>
          <w:p w14:paraId="13DD962E" w14:textId="77777777" w:rsidR="005F08C0" w:rsidRPr="00FA4B3A" w:rsidRDefault="005F08C0" w:rsidP="00302596">
            <w:pPr>
              <w:tabs>
                <w:tab w:val="left" w:pos="10320"/>
              </w:tabs>
            </w:pPr>
            <w:r>
              <w:t>1.</w:t>
            </w:r>
          </w:p>
        </w:tc>
        <w:tc>
          <w:tcPr>
            <w:tcW w:w="1414" w:type="pct"/>
          </w:tcPr>
          <w:p w14:paraId="36D729D2" w14:textId="77777777" w:rsidR="005F08C0" w:rsidRPr="00634251" w:rsidRDefault="005F08C0" w:rsidP="00AB52B0">
            <w:pPr>
              <w:tabs>
                <w:tab w:val="left" w:pos="10320"/>
              </w:tabs>
              <w:rPr>
                <w:b/>
                <w:noProof/>
              </w:rPr>
            </w:pPr>
            <w:r w:rsidRPr="00FA4B3A">
              <w:t>выпускники лицеев и гимназий</w:t>
            </w:r>
          </w:p>
        </w:tc>
        <w:tc>
          <w:tcPr>
            <w:tcW w:w="555" w:type="pct"/>
            <w:vAlign w:val="center"/>
          </w:tcPr>
          <w:p w14:paraId="776C1F39" w14:textId="77777777" w:rsidR="005F08C0" w:rsidRPr="005B75BD" w:rsidRDefault="005F08C0" w:rsidP="00AB52B0">
            <w:pPr>
              <w:tabs>
                <w:tab w:val="left" w:pos="10320"/>
              </w:tabs>
              <w:jc w:val="center"/>
              <w:rPr>
                <w:noProof/>
              </w:rPr>
            </w:pPr>
            <w:r w:rsidRPr="005B75BD">
              <w:rPr>
                <w:noProof/>
              </w:rPr>
              <w:t>0</w:t>
            </w:r>
          </w:p>
        </w:tc>
        <w:tc>
          <w:tcPr>
            <w:tcW w:w="556" w:type="pct"/>
            <w:vAlign w:val="center"/>
          </w:tcPr>
          <w:p w14:paraId="09F6C7EB" w14:textId="77777777" w:rsidR="005F08C0" w:rsidRPr="005B75BD" w:rsidRDefault="005F08C0" w:rsidP="00AB52B0">
            <w:pPr>
              <w:contextualSpacing/>
              <w:jc w:val="center"/>
            </w:pPr>
            <w:r w:rsidRPr="005B75BD">
              <w:t>0,0%</w:t>
            </w:r>
          </w:p>
        </w:tc>
        <w:tc>
          <w:tcPr>
            <w:tcW w:w="556" w:type="pct"/>
            <w:vAlign w:val="center"/>
          </w:tcPr>
          <w:p w14:paraId="5B603FBC" w14:textId="77777777" w:rsidR="005F08C0" w:rsidRPr="005B75BD" w:rsidRDefault="005F08C0" w:rsidP="00AB52B0">
            <w:pPr>
              <w:tabs>
                <w:tab w:val="left" w:pos="10320"/>
              </w:tabs>
              <w:jc w:val="center"/>
              <w:rPr>
                <w:noProof/>
              </w:rPr>
            </w:pPr>
            <w:r>
              <w:rPr>
                <w:noProof/>
              </w:rPr>
              <w:t>6</w:t>
            </w:r>
          </w:p>
        </w:tc>
        <w:tc>
          <w:tcPr>
            <w:tcW w:w="555" w:type="pct"/>
            <w:vAlign w:val="bottom"/>
          </w:tcPr>
          <w:p w14:paraId="167A0670" w14:textId="77777777" w:rsidR="005F08C0" w:rsidRPr="002E3FA8" w:rsidRDefault="005F08C0" w:rsidP="00AB52B0">
            <w:pPr>
              <w:contextualSpacing/>
              <w:jc w:val="center"/>
            </w:pPr>
            <w:r w:rsidRPr="002E3FA8">
              <w:t>12,8%</w:t>
            </w:r>
          </w:p>
        </w:tc>
        <w:tc>
          <w:tcPr>
            <w:tcW w:w="555" w:type="pct"/>
            <w:vAlign w:val="center"/>
          </w:tcPr>
          <w:p w14:paraId="6255A2D2" w14:textId="77777777" w:rsidR="005F08C0" w:rsidRPr="00634251" w:rsidRDefault="005F08C0" w:rsidP="00302596">
            <w:pPr>
              <w:tabs>
                <w:tab w:val="left" w:pos="10320"/>
              </w:tabs>
              <w:jc w:val="center"/>
              <w:rPr>
                <w:noProof/>
              </w:rPr>
            </w:pPr>
            <w:r>
              <w:rPr>
                <w:noProof/>
              </w:rPr>
              <w:t>3</w:t>
            </w:r>
          </w:p>
        </w:tc>
        <w:tc>
          <w:tcPr>
            <w:tcW w:w="556" w:type="pct"/>
            <w:vAlign w:val="bottom"/>
          </w:tcPr>
          <w:p w14:paraId="0A542B9B" w14:textId="77777777" w:rsidR="005F08C0" w:rsidRPr="005F08C0" w:rsidRDefault="005F08C0" w:rsidP="005F08C0">
            <w:pPr>
              <w:contextualSpacing/>
              <w:jc w:val="center"/>
            </w:pPr>
            <w:r w:rsidRPr="005F08C0">
              <w:t>8,6%</w:t>
            </w:r>
          </w:p>
        </w:tc>
      </w:tr>
      <w:tr w:rsidR="005F08C0" w:rsidRPr="00634251" w14:paraId="1A6DD35A" w14:textId="77777777" w:rsidTr="00AB52B0">
        <w:tc>
          <w:tcPr>
            <w:tcW w:w="253" w:type="pct"/>
          </w:tcPr>
          <w:p w14:paraId="2431AA8D" w14:textId="77777777" w:rsidR="005F08C0" w:rsidRPr="00FA4B3A" w:rsidRDefault="005F08C0" w:rsidP="00302596">
            <w:pPr>
              <w:tabs>
                <w:tab w:val="left" w:pos="10320"/>
              </w:tabs>
            </w:pPr>
            <w:r>
              <w:t>2.</w:t>
            </w:r>
          </w:p>
        </w:tc>
        <w:tc>
          <w:tcPr>
            <w:tcW w:w="1414" w:type="pct"/>
          </w:tcPr>
          <w:p w14:paraId="2068AED4" w14:textId="77777777" w:rsidR="005F08C0" w:rsidRPr="00FA4B3A" w:rsidRDefault="005F08C0" w:rsidP="00AB52B0">
            <w:pPr>
              <w:tabs>
                <w:tab w:val="left" w:pos="10320"/>
              </w:tabs>
            </w:pPr>
            <w:r w:rsidRPr="00FA4B3A">
              <w:t>выпускники СОШ</w:t>
            </w:r>
            <w:r>
              <w:t xml:space="preserve"> с УИП</w:t>
            </w:r>
          </w:p>
        </w:tc>
        <w:tc>
          <w:tcPr>
            <w:tcW w:w="555" w:type="pct"/>
            <w:vAlign w:val="center"/>
          </w:tcPr>
          <w:p w14:paraId="6B07B90E" w14:textId="77777777" w:rsidR="005F08C0" w:rsidRPr="005B75BD" w:rsidRDefault="005F08C0" w:rsidP="00AB52B0">
            <w:pPr>
              <w:tabs>
                <w:tab w:val="left" w:pos="10320"/>
              </w:tabs>
              <w:jc w:val="center"/>
              <w:rPr>
                <w:noProof/>
              </w:rPr>
            </w:pPr>
            <w:r w:rsidRPr="005B75BD">
              <w:rPr>
                <w:noProof/>
              </w:rPr>
              <w:t>4</w:t>
            </w:r>
          </w:p>
        </w:tc>
        <w:tc>
          <w:tcPr>
            <w:tcW w:w="556" w:type="pct"/>
            <w:vAlign w:val="center"/>
          </w:tcPr>
          <w:p w14:paraId="22533736" w14:textId="77777777" w:rsidR="005F08C0" w:rsidRPr="005B75BD" w:rsidRDefault="005F08C0" w:rsidP="00AB52B0">
            <w:pPr>
              <w:contextualSpacing/>
              <w:jc w:val="center"/>
            </w:pPr>
            <w:r w:rsidRPr="005B75BD">
              <w:t>10,8%</w:t>
            </w:r>
          </w:p>
        </w:tc>
        <w:tc>
          <w:tcPr>
            <w:tcW w:w="556" w:type="pct"/>
            <w:vAlign w:val="center"/>
          </w:tcPr>
          <w:p w14:paraId="6D79E676" w14:textId="77777777" w:rsidR="005F08C0" w:rsidRPr="005B75BD" w:rsidRDefault="005F08C0" w:rsidP="00AB52B0">
            <w:pPr>
              <w:tabs>
                <w:tab w:val="left" w:pos="10320"/>
              </w:tabs>
              <w:jc w:val="center"/>
              <w:rPr>
                <w:noProof/>
              </w:rPr>
            </w:pPr>
            <w:r>
              <w:rPr>
                <w:noProof/>
              </w:rPr>
              <w:t>7</w:t>
            </w:r>
          </w:p>
        </w:tc>
        <w:tc>
          <w:tcPr>
            <w:tcW w:w="555" w:type="pct"/>
            <w:vAlign w:val="bottom"/>
          </w:tcPr>
          <w:p w14:paraId="788B2085" w14:textId="77777777" w:rsidR="005F08C0" w:rsidRPr="002E3FA8" w:rsidRDefault="005F08C0" w:rsidP="00AB52B0">
            <w:pPr>
              <w:contextualSpacing/>
              <w:jc w:val="center"/>
            </w:pPr>
            <w:r w:rsidRPr="002E3FA8">
              <w:t>14,9%</w:t>
            </w:r>
          </w:p>
        </w:tc>
        <w:tc>
          <w:tcPr>
            <w:tcW w:w="555" w:type="pct"/>
            <w:vAlign w:val="center"/>
          </w:tcPr>
          <w:p w14:paraId="0C6B7EA3" w14:textId="77777777" w:rsidR="005F08C0" w:rsidRPr="00634251" w:rsidRDefault="005F08C0" w:rsidP="00302596">
            <w:pPr>
              <w:tabs>
                <w:tab w:val="left" w:pos="10320"/>
              </w:tabs>
              <w:jc w:val="center"/>
              <w:rPr>
                <w:noProof/>
              </w:rPr>
            </w:pPr>
            <w:r>
              <w:rPr>
                <w:noProof/>
              </w:rPr>
              <w:t>6</w:t>
            </w:r>
          </w:p>
        </w:tc>
        <w:tc>
          <w:tcPr>
            <w:tcW w:w="556" w:type="pct"/>
            <w:vAlign w:val="bottom"/>
          </w:tcPr>
          <w:p w14:paraId="12E5F17C" w14:textId="77777777" w:rsidR="005F08C0" w:rsidRPr="005F08C0" w:rsidRDefault="005F08C0" w:rsidP="005F08C0">
            <w:pPr>
              <w:contextualSpacing/>
              <w:jc w:val="center"/>
            </w:pPr>
            <w:r w:rsidRPr="005F08C0">
              <w:t>17,1%</w:t>
            </w:r>
          </w:p>
        </w:tc>
      </w:tr>
      <w:tr w:rsidR="005F08C0" w:rsidRPr="00634251" w14:paraId="24CBBA7E" w14:textId="77777777" w:rsidTr="00AB52B0">
        <w:tc>
          <w:tcPr>
            <w:tcW w:w="253" w:type="pct"/>
          </w:tcPr>
          <w:p w14:paraId="0251EB1B" w14:textId="77777777" w:rsidR="005F08C0" w:rsidRPr="00FA4B3A" w:rsidRDefault="005F08C0" w:rsidP="00302596">
            <w:pPr>
              <w:tabs>
                <w:tab w:val="left" w:pos="10320"/>
              </w:tabs>
            </w:pPr>
            <w:r>
              <w:t>3.</w:t>
            </w:r>
          </w:p>
        </w:tc>
        <w:tc>
          <w:tcPr>
            <w:tcW w:w="1414" w:type="pct"/>
          </w:tcPr>
          <w:p w14:paraId="1BB52242" w14:textId="77777777" w:rsidR="005F08C0" w:rsidRPr="00FA4B3A" w:rsidRDefault="005F08C0" w:rsidP="00AB52B0">
            <w:pPr>
              <w:tabs>
                <w:tab w:val="left" w:pos="10320"/>
              </w:tabs>
            </w:pPr>
            <w:r w:rsidRPr="00FA4B3A">
              <w:t>выпускники СОШ</w:t>
            </w:r>
          </w:p>
        </w:tc>
        <w:tc>
          <w:tcPr>
            <w:tcW w:w="555" w:type="pct"/>
            <w:vAlign w:val="center"/>
          </w:tcPr>
          <w:p w14:paraId="0EF00158" w14:textId="77777777" w:rsidR="005F08C0" w:rsidRPr="005B75BD" w:rsidRDefault="005F08C0" w:rsidP="00AB52B0">
            <w:pPr>
              <w:tabs>
                <w:tab w:val="left" w:pos="10320"/>
              </w:tabs>
              <w:jc w:val="center"/>
              <w:rPr>
                <w:noProof/>
              </w:rPr>
            </w:pPr>
            <w:r w:rsidRPr="005B75BD">
              <w:rPr>
                <w:noProof/>
              </w:rPr>
              <w:t>3</w:t>
            </w:r>
            <w:r>
              <w:rPr>
                <w:noProof/>
              </w:rPr>
              <w:t>3</w:t>
            </w:r>
          </w:p>
        </w:tc>
        <w:tc>
          <w:tcPr>
            <w:tcW w:w="556" w:type="pct"/>
            <w:vAlign w:val="center"/>
          </w:tcPr>
          <w:p w14:paraId="28703C66" w14:textId="77777777" w:rsidR="005F08C0" w:rsidRPr="005B75BD" w:rsidRDefault="005F08C0" w:rsidP="00AB52B0">
            <w:pPr>
              <w:contextualSpacing/>
              <w:jc w:val="center"/>
            </w:pPr>
            <w:r w:rsidRPr="005B75BD">
              <w:t>8</w:t>
            </w:r>
            <w:r>
              <w:t>9</w:t>
            </w:r>
            <w:r w:rsidRPr="005B75BD">
              <w:t>,</w:t>
            </w:r>
            <w:r>
              <w:t>2</w:t>
            </w:r>
            <w:r w:rsidRPr="005B75BD">
              <w:t>%</w:t>
            </w:r>
          </w:p>
        </w:tc>
        <w:tc>
          <w:tcPr>
            <w:tcW w:w="556" w:type="pct"/>
            <w:vAlign w:val="center"/>
          </w:tcPr>
          <w:p w14:paraId="74C9EE11" w14:textId="77777777" w:rsidR="005F08C0" w:rsidRPr="005B75BD" w:rsidRDefault="005F08C0" w:rsidP="00AB52B0">
            <w:pPr>
              <w:tabs>
                <w:tab w:val="left" w:pos="10320"/>
              </w:tabs>
              <w:jc w:val="center"/>
              <w:rPr>
                <w:noProof/>
              </w:rPr>
            </w:pPr>
            <w:r>
              <w:rPr>
                <w:noProof/>
              </w:rPr>
              <w:t>34</w:t>
            </w:r>
          </w:p>
        </w:tc>
        <w:tc>
          <w:tcPr>
            <w:tcW w:w="555" w:type="pct"/>
            <w:vAlign w:val="bottom"/>
          </w:tcPr>
          <w:p w14:paraId="01BEFA4A" w14:textId="77777777" w:rsidR="005F08C0" w:rsidRPr="002E3FA8" w:rsidRDefault="005F08C0" w:rsidP="00AB52B0">
            <w:pPr>
              <w:contextualSpacing/>
              <w:jc w:val="center"/>
            </w:pPr>
            <w:r w:rsidRPr="002E3FA8">
              <w:t>72,3%</w:t>
            </w:r>
          </w:p>
        </w:tc>
        <w:tc>
          <w:tcPr>
            <w:tcW w:w="555" w:type="pct"/>
            <w:vAlign w:val="center"/>
          </w:tcPr>
          <w:p w14:paraId="1694A2F5" w14:textId="77777777" w:rsidR="005F08C0" w:rsidRPr="00634251" w:rsidRDefault="005F08C0" w:rsidP="00302596">
            <w:pPr>
              <w:tabs>
                <w:tab w:val="left" w:pos="10320"/>
              </w:tabs>
              <w:jc w:val="center"/>
              <w:rPr>
                <w:noProof/>
              </w:rPr>
            </w:pPr>
            <w:r>
              <w:rPr>
                <w:noProof/>
              </w:rPr>
              <w:t>26</w:t>
            </w:r>
          </w:p>
        </w:tc>
        <w:tc>
          <w:tcPr>
            <w:tcW w:w="556" w:type="pct"/>
            <w:vAlign w:val="bottom"/>
          </w:tcPr>
          <w:p w14:paraId="5F3C3BB7" w14:textId="77777777" w:rsidR="005F08C0" w:rsidRPr="005F08C0" w:rsidRDefault="005F08C0" w:rsidP="005F08C0">
            <w:pPr>
              <w:contextualSpacing/>
              <w:jc w:val="center"/>
            </w:pPr>
            <w:r w:rsidRPr="005F08C0">
              <w:t>74,3%</w:t>
            </w:r>
          </w:p>
        </w:tc>
      </w:tr>
    </w:tbl>
    <w:p w14:paraId="36BE338A" w14:textId="77777777" w:rsidR="005060D9" w:rsidRPr="00715B99" w:rsidRDefault="005060D9" w:rsidP="00B059E5">
      <w:pPr>
        <w:pStyle w:val="3"/>
        <w:numPr>
          <w:ilvl w:val="1"/>
          <w:numId w:val="2"/>
        </w:numPr>
        <w:tabs>
          <w:tab w:val="left" w:pos="142"/>
        </w:tabs>
        <w:ind w:left="426" w:hanging="426"/>
        <w:rPr>
          <w:rFonts w:ascii="Times New Roman" w:hAnsi="Times New Roman"/>
        </w:rPr>
      </w:pPr>
      <w:r w:rsidRPr="00FC6BBF">
        <w:rPr>
          <w:rFonts w:ascii="Times New Roman" w:hAnsi="Times New Roman"/>
        </w:rPr>
        <w:t xml:space="preserve">Количество участников ЕГЭ по </w:t>
      </w:r>
      <w:r w:rsidR="00B72D46">
        <w:rPr>
          <w:rFonts w:ascii="Times New Roman" w:hAnsi="Times New Roman"/>
          <w:lang w:val="ru-RU"/>
        </w:rPr>
        <w:t xml:space="preserve">учебному </w:t>
      </w:r>
      <w:r w:rsidRPr="00FC6BBF">
        <w:rPr>
          <w:rFonts w:ascii="Times New Roman" w:hAnsi="Times New Roman"/>
        </w:rPr>
        <w:t>предмету по АТЕ региона</w:t>
      </w:r>
    </w:p>
    <w:p w14:paraId="39CBFEB7" w14:textId="77777777" w:rsidR="00A45222" w:rsidRPr="00AD3663" w:rsidRDefault="00A45222" w:rsidP="00A45222">
      <w:pPr>
        <w:pStyle w:val="af7"/>
        <w:keepNext/>
        <w:ind w:left="567"/>
      </w:pPr>
      <w:r w:rsidRPr="00F579AB">
        <w:t xml:space="preserve">Таблица </w:t>
      </w:r>
      <w:r w:rsidR="00A70EA4">
        <w:t>2</w:t>
      </w:r>
      <w:r>
        <w:noBreakHyphen/>
      </w:r>
      <w:r w:rsidR="00B059E5">
        <w:fldChar w:fldCharType="begin"/>
      </w:r>
      <w:r w:rsidR="00B059E5">
        <w:instrText xml:space="preserve"> SEQ Таблица \* ARABIC \s 1 </w:instrText>
      </w:r>
      <w:r w:rsidR="00B059E5">
        <w:fldChar w:fldCharType="separate"/>
      </w:r>
      <w:r w:rsidR="00AF57A4">
        <w:rPr>
          <w:noProof/>
        </w:rPr>
        <w:t>5</w:t>
      </w:r>
      <w:r w:rsidR="00B059E5">
        <w:rPr>
          <w:noProof/>
        </w:rPr>
        <w:fldChar w:fldCharType="end"/>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6831"/>
        <w:gridCol w:w="3402"/>
        <w:gridCol w:w="3261"/>
      </w:tblGrid>
      <w:tr w:rsidR="004F04E1" w:rsidRPr="00634251" w14:paraId="41D6D6B3" w14:textId="77777777" w:rsidTr="00606D77">
        <w:tc>
          <w:tcPr>
            <w:tcW w:w="540" w:type="dxa"/>
            <w:vAlign w:val="center"/>
          </w:tcPr>
          <w:p w14:paraId="61F77431" w14:textId="77777777" w:rsidR="000113C4" w:rsidRPr="00F579AB" w:rsidRDefault="000113C4" w:rsidP="000113C4">
            <w:pPr>
              <w:pStyle w:val="a3"/>
              <w:spacing w:after="0" w:line="240" w:lineRule="auto"/>
              <w:ind w:left="0"/>
              <w:jc w:val="center"/>
              <w:rPr>
                <w:rFonts w:ascii="Times New Roman" w:hAnsi="Times New Roman"/>
                <w:sz w:val="24"/>
                <w:szCs w:val="24"/>
              </w:rPr>
            </w:pPr>
            <w:r w:rsidRPr="00F579AB">
              <w:rPr>
                <w:rFonts w:ascii="Times New Roman" w:hAnsi="Times New Roman"/>
                <w:sz w:val="24"/>
                <w:szCs w:val="24"/>
              </w:rPr>
              <w:t>№</w:t>
            </w:r>
            <w:r w:rsidR="006F470F" w:rsidRPr="00F579AB">
              <w:rPr>
                <w:rFonts w:ascii="Times New Roman" w:hAnsi="Times New Roman"/>
                <w:sz w:val="24"/>
                <w:szCs w:val="24"/>
              </w:rPr>
              <w:t xml:space="preserve"> п/п</w:t>
            </w:r>
          </w:p>
        </w:tc>
        <w:tc>
          <w:tcPr>
            <w:tcW w:w="6831" w:type="dxa"/>
            <w:vAlign w:val="center"/>
          </w:tcPr>
          <w:p w14:paraId="6D31611A" w14:textId="77777777" w:rsidR="000113C4" w:rsidRPr="00FA4B3A" w:rsidRDefault="00B72D46" w:rsidP="00D116BF">
            <w:pPr>
              <w:pStyle w:val="a3"/>
              <w:spacing w:after="0" w:line="240" w:lineRule="auto"/>
              <w:ind w:left="0"/>
              <w:jc w:val="center"/>
              <w:rPr>
                <w:rFonts w:ascii="Times New Roman" w:hAnsi="Times New Roman"/>
                <w:sz w:val="24"/>
                <w:szCs w:val="24"/>
              </w:rPr>
            </w:pPr>
            <w:r>
              <w:rPr>
                <w:rFonts w:ascii="Times New Roman" w:hAnsi="Times New Roman"/>
                <w:sz w:val="24"/>
                <w:szCs w:val="24"/>
              </w:rPr>
              <w:t xml:space="preserve">Наименование </w:t>
            </w:r>
            <w:r w:rsidR="000113C4" w:rsidRPr="00FA4B3A">
              <w:rPr>
                <w:rFonts w:ascii="Times New Roman" w:hAnsi="Times New Roman"/>
                <w:sz w:val="24"/>
                <w:szCs w:val="24"/>
              </w:rPr>
              <w:t>АТЕ</w:t>
            </w:r>
          </w:p>
        </w:tc>
        <w:tc>
          <w:tcPr>
            <w:tcW w:w="3402" w:type="dxa"/>
          </w:tcPr>
          <w:p w14:paraId="1A671277" w14:textId="77777777" w:rsidR="000113C4" w:rsidRPr="00FA4B3A" w:rsidRDefault="000113C4" w:rsidP="00644E7E">
            <w:pPr>
              <w:pStyle w:val="a3"/>
              <w:spacing w:after="0" w:line="240" w:lineRule="auto"/>
              <w:ind w:left="0" w:hanging="108"/>
              <w:jc w:val="center"/>
              <w:rPr>
                <w:rFonts w:ascii="Times New Roman" w:hAnsi="Times New Roman"/>
                <w:sz w:val="24"/>
                <w:szCs w:val="24"/>
              </w:rPr>
            </w:pPr>
            <w:r w:rsidRPr="00FA4B3A">
              <w:rPr>
                <w:rFonts w:ascii="Times New Roman" w:hAnsi="Times New Roman"/>
                <w:sz w:val="24"/>
                <w:szCs w:val="24"/>
              </w:rPr>
              <w:t>Количество участников ЕГЭ по учебному предмету</w:t>
            </w:r>
          </w:p>
        </w:tc>
        <w:tc>
          <w:tcPr>
            <w:tcW w:w="3261" w:type="dxa"/>
          </w:tcPr>
          <w:p w14:paraId="7F3C27FB" w14:textId="77777777" w:rsidR="000113C4" w:rsidRPr="00FA4B3A" w:rsidRDefault="000113C4" w:rsidP="00D116BF">
            <w:pPr>
              <w:pStyle w:val="a3"/>
              <w:spacing w:after="0" w:line="240" w:lineRule="auto"/>
              <w:ind w:left="0"/>
              <w:jc w:val="center"/>
              <w:rPr>
                <w:rFonts w:ascii="Times New Roman" w:hAnsi="Times New Roman"/>
                <w:sz w:val="24"/>
                <w:szCs w:val="24"/>
              </w:rPr>
            </w:pPr>
            <w:r w:rsidRPr="00FA4B3A">
              <w:rPr>
                <w:rFonts w:ascii="Times New Roman" w:hAnsi="Times New Roman"/>
                <w:sz w:val="24"/>
                <w:szCs w:val="24"/>
              </w:rPr>
              <w:t>% от общего числа участников в регионе</w:t>
            </w:r>
          </w:p>
        </w:tc>
      </w:tr>
      <w:tr w:rsidR="005F08C0" w:rsidRPr="00634251" w14:paraId="7433C686" w14:textId="77777777" w:rsidTr="00AB52B0">
        <w:tc>
          <w:tcPr>
            <w:tcW w:w="540" w:type="dxa"/>
          </w:tcPr>
          <w:p w14:paraId="69F75715" w14:textId="77777777" w:rsidR="005F08C0" w:rsidRPr="00FA4B3A" w:rsidRDefault="005F08C0" w:rsidP="00AB52B0">
            <w:pPr>
              <w:pStyle w:val="a3"/>
              <w:spacing w:after="0" w:line="240" w:lineRule="auto"/>
              <w:ind w:left="0"/>
              <w:jc w:val="both"/>
              <w:rPr>
                <w:rFonts w:ascii="Times New Roman" w:hAnsi="Times New Roman"/>
                <w:sz w:val="24"/>
                <w:szCs w:val="24"/>
              </w:rPr>
            </w:pPr>
            <w:r>
              <w:rPr>
                <w:rFonts w:ascii="Times New Roman" w:hAnsi="Times New Roman"/>
                <w:sz w:val="24"/>
                <w:szCs w:val="24"/>
              </w:rPr>
              <w:t>1.</w:t>
            </w:r>
          </w:p>
        </w:tc>
        <w:tc>
          <w:tcPr>
            <w:tcW w:w="6831" w:type="dxa"/>
          </w:tcPr>
          <w:p w14:paraId="50D4BA76" w14:textId="77777777" w:rsidR="005F08C0" w:rsidRPr="00E2039C" w:rsidRDefault="005F08C0" w:rsidP="00AB52B0">
            <w:pPr>
              <w:pStyle w:val="a3"/>
              <w:spacing w:after="0" w:line="240" w:lineRule="auto"/>
              <w:ind w:left="0"/>
              <w:jc w:val="both"/>
              <w:rPr>
                <w:rFonts w:ascii="Times New Roman" w:hAnsi="Times New Roman"/>
                <w:sz w:val="24"/>
                <w:szCs w:val="24"/>
              </w:rPr>
            </w:pPr>
            <w:r w:rsidRPr="00345F8D">
              <w:rPr>
                <w:rFonts w:ascii="Times New Roman" w:hAnsi="Times New Roman"/>
                <w:sz w:val="24"/>
                <w:szCs w:val="24"/>
              </w:rPr>
              <w:t>г.о. Новокуйбышевск</w:t>
            </w:r>
          </w:p>
        </w:tc>
        <w:tc>
          <w:tcPr>
            <w:tcW w:w="3402" w:type="dxa"/>
          </w:tcPr>
          <w:p w14:paraId="0C02280C" w14:textId="77777777" w:rsidR="005F08C0" w:rsidRPr="00FA4B3A" w:rsidRDefault="005F08C0" w:rsidP="005F08C0">
            <w:pPr>
              <w:tabs>
                <w:tab w:val="left" w:pos="10320"/>
              </w:tabs>
              <w:jc w:val="center"/>
              <w:rPr>
                <w:noProof/>
              </w:rPr>
            </w:pPr>
            <w:r>
              <w:rPr>
                <w:noProof/>
              </w:rPr>
              <w:t>14</w:t>
            </w:r>
          </w:p>
        </w:tc>
        <w:tc>
          <w:tcPr>
            <w:tcW w:w="3261" w:type="dxa"/>
            <w:vAlign w:val="bottom"/>
          </w:tcPr>
          <w:p w14:paraId="49C70C68" w14:textId="77777777" w:rsidR="005F08C0" w:rsidRPr="005F08C0" w:rsidRDefault="005F08C0" w:rsidP="005F08C0">
            <w:pPr>
              <w:contextualSpacing/>
              <w:jc w:val="center"/>
            </w:pPr>
            <w:r w:rsidRPr="005F08C0">
              <w:t>38,9%</w:t>
            </w:r>
          </w:p>
        </w:tc>
      </w:tr>
      <w:tr w:rsidR="005F08C0" w:rsidRPr="00634251" w14:paraId="0D12523C" w14:textId="77777777" w:rsidTr="00AB52B0">
        <w:tc>
          <w:tcPr>
            <w:tcW w:w="540" w:type="dxa"/>
          </w:tcPr>
          <w:p w14:paraId="0153ED3B" w14:textId="77777777" w:rsidR="005F08C0" w:rsidRPr="00FA4B3A" w:rsidRDefault="005F08C0" w:rsidP="00AB52B0">
            <w:pPr>
              <w:pStyle w:val="a3"/>
              <w:spacing w:after="0" w:line="240" w:lineRule="auto"/>
              <w:ind w:left="0"/>
              <w:jc w:val="both"/>
              <w:rPr>
                <w:rFonts w:ascii="Times New Roman" w:hAnsi="Times New Roman"/>
                <w:sz w:val="24"/>
                <w:szCs w:val="24"/>
              </w:rPr>
            </w:pPr>
            <w:r>
              <w:rPr>
                <w:rFonts w:ascii="Times New Roman" w:hAnsi="Times New Roman"/>
                <w:sz w:val="24"/>
                <w:szCs w:val="24"/>
              </w:rPr>
              <w:t>2.</w:t>
            </w:r>
          </w:p>
        </w:tc>
        <w:tc>
          <w:tcPr>
            <w:tcW w:w="6831" w:type="dxa"/>
          </w:tcPr>
          <w:p w14:paraId="0BC0AF4D" w14:textId="77777777" w:rsidR="005F08C0" w:rsidRPr="00E2039C" w:rsidRDefault="005F08C0" w:rsidP="00AB52B0">
            <w:pPr>
              <w:pStyle w:val="a3"/>
              <w:spacing w:after="0" w:line="240" w:lineRule="auto"/>
              <w:ind w:left="0"/>
              <w:jc w:val="both"/>
              <w:rPr>
                <w:rFonts w:ascii="Times New Roman" w:hAnsi="Times New Roman"/>
                <w:sz w:val="24"/>
                <w:szCs w:val="24"/>
              </w:rPr>
            </w:pPr>
            <w:r w:rsidRPr="006F4F82">
              <w:rPr>
                <w:rFonts w:ascii="Times New Roman" w:hAnsi="Times New Roman"/>
                <w:sz w:val="24"/>
                <w:szCs w:val="24"/>
              </w:rPr>
              <w:t>м.р. Волжский</w:t>
            </w:r>
          </w:p>
        </w:tc>
        <w:tc>
          <w:tcPr>
            <w:tcW w:w="3402" w:type="dxa"/>
          </w:tcPr>
          <w:p w14:paraId="7A11DFA8" w14:textId="77777777" w:rsidR="005F08C0" w:rsidRPr="00FA4B3A" w:rsidRDefault="005F08C0" w:rsidP="005F08C0">
            <w:pPr>
              <w:tabs>
                <w:tab w:val="left" w:pos="10320"/>
              </w:tabs>
              <w:jc w:val="center"/>
              <w:rPr>
                <w:noProof/>
              </w:rPr>
            </w:pPr>
            <w:r>
              <w:rPr>
                <w:noProof/>
              </w:rPr>
              <w:t>22</w:t>
            </w:r>
          </w:p>
        </w:tc>
        <w:tc>
          <w:tcPr>
            <w:tcW w:w="3261" w:type="dxa"/>
            <w:vAlign w:val="bottom"/>
          </w:tcPr>
          <w:p w14:paraId="1ABE2EB3" w14:textId="77777777" w:rsidR="005F08C0" w:rsidRPr="005F08C0" w:rsidRDefault="005F08C0" w:rsidP="005F08C0">
            <w:pPr>
              <w:contextualSpacing/>
              <w:jc w:val="center"/>
            </w:pPr>
            <w:r w:rsidRPr="005F08C0">
              <w:t>61,1%</w:t>
            </w:r>
          </w:p>
        </w:tc>
      </w:tr>
    </w:tbl>
    <w:p w14:paraId="12E98D09" w14:textId="77777777" w:rsidR="00B72D46" w:rsidRPr="00FA4B3A" w:rsidRDefault="00B72D46" w:rsidP="00D116BF">
      <w:pPr>
        <w:ind w:left="-426" w:firstLine="426"/>
        <w:jc w:val="both"/>
        <w:rPr>
          <w:rFonts w:eastAsia="Times New Roman"/>
          <w:b/>
        </w:rPr>
      </w:pPr>
      <w:bookmarkStart w:id="3" w:name="_Toc424490577"/>
    </w:p>
    <w:p w14:paraId="24D43F74" w14:textId="77777777" w:rsidR="00894991" w:rsidRPr="00FA4B3A" w:rsidRDefault="00894991" w:rsidP="00894991">
      <w:pPr>
        <w:pStyle w:val="a3"/>
        <w:spacing w:after="0" w:line="240" w:lineRule="auto"/>
        <w:ind w:left="0"/>
        <w:jc w:val="both"/>
        <w:rPr>
          <w:rFonts w:ascii="Times New Roman" w:hAnsi="Times New Roman"/>
          <w:sz w:val="24"/>
          <w:szCs w:val="24"/>
        </w:rPr>
      </w:pPr>
    </w:p>
    <w:p w14:paraId="7D930CEB" w14:textId="77777777" w:rsidR="00C60809" w:rsidRPr="00715B99" w:rsidRDefault="005060D9" w:rsidP="00B059E5">
      <w:pPr>
        <w:pStyle w:val="3"/>
        <w:numPr>
          <w:ilvl w:val="1"/>
          <w:numId w:val="2"/>
        </w:numPr>
        <w:tabs>
          <w:tab w:val="left" w:pos="567"/>
        </w:tabs>
        <w:ind w:left="426" w:hanging="426"/>
        <w:rPr>
          <w:rFonts w:ascii="Times New Roman" w:hAnsi="Times New Roman"/>
        </w:rPr>
      </w:pPr>
      <w:r w:rsidRPr="00FC6BBF">
        <w:rPr>
          <w:rFonts w:ascii="Times New Roman" w:hAnsi="Times New Roman"/>
        </w:rPr>
        <w:lastRenderedPageBreak/>
        <w:t>ВЫВОД</w:t>
      </w:r>
      <w:r w:rsidR="009A70B0" w:rsidRPr="00FC6BBF">
        <w:rPr>
          <w:rFonts w:ascii="Times New Roman" w:hAnsi="Times New Roman"/>
        </w:rPr>
        <w:t>Ы</w:t>
      </w:r>
      <w:r w:rsidRPr="00FC6BBF">
        <w:rPr>
          <w:rFonts w:ascii="Times New Roman" w:hAnsi="Times New Roman"/>
        </w:rPr>
        <w:t xml:space="preserve"> о характере изменения количества участников ЕГЭ по</w:t>
      </w:r>
      <w:r w:rsidR="00706E31" w:rsidRPr="00FC6BBF">
        <w:rPr>
          <w:rFonts w:ascii="Times New Roman" w:hAnsi="Times New Roman"/>
        </w:rPr>
        <w:t xml:space="preserve"> учебному</w:t>
      </w:r>
      <w:r w:rsidRPr="00FC6BBF">
        <w:rPr>
          <w:rFonts w:ascii="Times New Roman" w:hAnsi="Times New Roman"/>
        </w:rPr>
        <w:t xml:space="preserve"> предмету </w:t>
      </w:r>
      <w:bookmarkEnd w:id="3"/>
    </w:p>
    <w:p w14:paraId="0D639407" w14:textId="77777777" w:rsidR="00114AE5" w:rsidRDefault="00114AE5" w:rsidP="00114AE5">
      <w:pPr>
        <w:pStyle w:val="ds-markdown-paragraph"/>
        <w:shd w:val="clear" w:color="auto" w:fill="FFFFFF"/>
        <w:spacing w:before="0" w:beforeAutospacing="0" w:after="0" w:afterAutospacing="0" w:line="360" w:lineRule="auto"/>
        <w:rPr>
          <w:color w:val="0F1115"/>
        </w:rPr>
      </w:pPr>
    </w:p>
    <w:p w14:paraId="40327F60" w14:textId="77777777" w:rsidR="00114AE5" w:rsidRPr="00114AE5" w:rsidRDefault="00114AE5" w:rsidP="00114AE5">
      <w:pPr>
        <w:pStyle w:val="ds-markdown-paragraph"/>
        <w:shd w:val="clear" w:color="auto" w:fill="FFFFFF"/>
        <w:spacing w:before="0" w:beforeAutospacing="0" w:after="0" w:afterAutospacing="0" w:line="360" w:lineRule="auto"/>
        <w:ind w:firstLine="709"/>
        <w:rPr>
          <w:color w:val="0F1115"/>
        </w:rPr>
      </w:pPr>
      <w:r w:rsidRPr="00114AE5">
        <w:rPr>
          <w:color w:val="0F1115"/>
        </w:rPr>
        <w:t xml:space="preserve">На основе представленных статистических данных за период с 2024 по 2026 год можно сделать вывод о наличии определенных тенденций в изменении численности и структуры участников ЕГЭ по литературе в </w:t>
      </w:r>
      <w:r>
        <w:rPr>
          <w:color w:val="0F1115"/>
        </w:rPr>
        <w:t>округе</w:t>
      </w:r>
      <w:r w:rsidRPr="00114AE5">
        <w:rPr>
          <w:color w:val="0F1115"/>
        </w:rPr>
        <w:t>.</w:t>
      </w:r>
    </w:p>
    <w:p w14:paraId="6C4D4D81" w14:textId="77777777" w:rsidR="00114AE5" w:rsidRDefault="00114AE5" w:rsidP="00114AE5">
      <w:pPr>
        <w:pStyle w:val="ds-markdown-paragraph"/>
        <w:shd w:val="clear" w:color="auto" w:fill="FFFFFF"/>
        <w:spacing w:before="0" w:beforeAutospacing="0" w:after="0" w:afterAutospacing="0" w:line="360" w:lineRule="auto"/>
        <w:ind w:firstLine="709"/>
        <w:jc w:val="both"/>
        <w:rPr>
          <w:rStyle w:val="af5"/>
          <w:rFonts w:eastAsia="SimSun"/>
          <w:color w:val="0F1115"/>
        </w:rPr>
      </w:pPr>
      <w:r w:rsidRPr="00114AE5">
        <w:rPr>
          <w:rStyle w:val="af5"/>
          <w:rFonts w:eastAsia="SimSun"/>
          <w:color w:val="0F1115"/>
        </w:rPr>
        <w:t>1. Общая динамика численности участников</w:t>
      </w:r>
      <w:r>
        <w:rPr>
          <w:rStyle w:val="af5"/>
          <w:rFonts w:eastAsia="SimSun"/>
          <w:color w:val="0F1115"/>
        </w:rPr>
        <w:t xml:space="preserve">     </w:t>
      </w:r>
    </w:p>
    <w:p w14:paraId="6CA34093" w14:textId="77777777" w:rsidR="00114AE5" w:rsidRPr="00114AE5" w:rsidRDefault="00114AE5" w:rsidP="00114AE5">
      <w:pPr>
        <w:pStyle w:val="ds-markdown-paragraph"/>
        <w:shd w:val="clear" w:color="auto" w:fill="FFFFFF"/>
        <w:spacing w:before="0" w:beforeAutospacing="0" w:after="0" w:afterAutospacing="0" w:line="360" w:lineRule="auto"/>
        <w:ind w:firstLine="709"/>
        <w:jc w:val="both"/>
        <w:rPr>
          <w:color w:val="0F1115"/>
        </w:rPr>
      </w:pPr>
      <w:r w:rsidRPr="00114AE5">
        <w:rPr>
          <w:color w:val="0F1115"/>
        </w:rPr>
        <w:t>Количество сдающих ЕГЭ по литературе демонстрирует волнообразную динамику. В 2025 году наблюдался рост числа участников на </w:t>
      </w:r>
      <w:r w:rsidRPr="00114AE5">
        <w:rPr>
          <w:rStyle w:val="af5"/>
          <w:rFonts w:eastAsia="SimSun"/>
          <w:color w:val="0F1115"/>
        </w:rPr>
        <w:t>8 человек</w:t>
      </w:r>
      <w:r w:rsidRPr="00114AE5">
        <w:rPr>
          <w:color w:val="0F1115"/>
        </w:rPr>
        <w:t> (с 39 до 47, или </w:t>
      </w:r>
      <w:r w:rsidRPr="00114AE5">
        <w:rPr>
          <w:rStyle w:val="af5"/>
          <w:rFonts w:eastAsia="SimSun"/>
          <w:color w:val="0F1115"/>
        </w:rPr>
        <w:t>+20,5%</w:t>
      </w:r>
      <w:r w:rsidRPr="00114AE5">
        <w:rPr>
          <w:color w:val="0F1115"/>
        </w:rPr>
        <w:t>) по сравнению с 2024 годом. Однако в 2026 году численность сократилась до </w:t>
      </w:r>
      <w:r w:rsidRPr="00114AE5">
        <w:rPr>
          <w:rStyle w:val="af5"/>
          <w:rFonts w:eastAsia="SimSun"/>
          <w:color w:val="0F1115"/>
        </w:rPr>
        <w:t>36 человек</w:t>
      </w:r>
      <w:r w:rsidRPr="00114AE5">
        <w:rPr>
          <w:color w:val="0F1115"/>
        </w:rPr>
        <w:t>, что на </w:t>
      </w:r>
      <w:r w:rsidRPr="00114AE5">
        <w:rPr>
          <w:rStyle w:val="af5"/>
          <w:rFonts w:eastAsia="SimSun"/>
          <w:color w:val="0F1115"/>
        </w:rPr>
        <w:t>23,4%</w:t>
      </w:r>
      <w:r w:rsidRPr="00114AE5">
        <w:rPr>
          <w:color w:val="0F1115"/>
        </w:rPr>
        <w:t> ниже показателя 2025 года и на </w:t>
      </w:r>
      <w:r w:rsidRPr="00114AE5">
        <w:rPr>
          <w:rStyle w:val="af5"/>
          <w:rFonts w:eastAsia="SimSun"/>
          <w:color w:val="0F1115"/>
        </w:rPr>
        <w:t>7,7%</w:t>
      </w:r>
      <w:r w:rsidRPr="00114AE5">
        <w:rPr>
          <w:color w:val="0F1115"/>
        </w:rPr>
        <w:t xml:space="preserve"> ниже уровня 2024 года. Доля участников ЕГЭ по литературе от общего числа сдающих в </w:t>
      </w:r>
      <w:r>
        <w:rPr>
          <w:color w:val="0F1115"/>
        </w:rPr>
        <w:t>округе</w:t>
      </w:r>
      <w:r w:rsidRPr="00114AE5">
        <w:rPr>
          <w:color w:val="0F1115"/>
        </w:rPr>
        <w:t xml:space="preserve"> в 2026 году составила </w:t>
      </w:r>
      <w:r w:rsidRPr="00114AE5">
        <w:rPr>
          <w:rStyle w:val="af5"/>
          <w:rFonts w:eastAsia="SimSun"/>
          <w:color w:val="0F1115"/>
        </w:rPr>
        <w:t>4,8%</w:t>
      </w:r>
      <w:r w:rsidRPr="00114AE5">
        <w:rPr>
          <w:color w:val="0F1115"/>
        </w:rPr>
        <w:t>, что является минимальным значением за рассматриваемый период (в 2024 г. – 5,7%, в 2025 г. – 6,7%). </w:t>
      </w:r>
    </w:p>
    <w:p w14:paraId="4DF14B33" w14:textId="77777777" w:rsidR="00114AE5" w:rsidRDefault="00114AE5" w:rsidP="00114AE5">
      <w:pPr>
        <w:pStyle w:val="ds-markdown-paragraph"/>
        <w:shd w:val="clear" w:color="auto" w:fill="FFFFFF"/>
        <w:spacing w:before="0" w:beforeAutospacing="0" w:after="0" w:afterAutospacing="0" w:line="360" w:lineRule="auto"/>
        <w:ind w:firstLine="709"/>
        <w:jc w:val="both"/>
        <w:rPr>
          <w:rStyle w:val="af5"/>
          <w:rFonts w:eastAsia="SimSun"/>
          <w:color w:val="0F1115"/>
        </w:rPr>
      </w:pPr>
      <w:r w:rsidRPr="00114AE5">
        <w:rPr>
          <w:rStyle w:val="af5"/>
          <w:rFonts w:eastAsia="SimSun"/>
          <w:color w:val="0F1115"/>
        </w:rPr>
        <w:t>2. Гендерная структура участников</w:t>
      </w:r>
      <w:r>
        <w:rPr>
          <w:rStyle w:val="af5"/>
          <w:rFonts w:eastAsia="SimSun"/>
          <w:color w:val="0F1115"/>
        </w:rPr>
        <w:t xml:space="preserve">   </w:t>
      </w:r>
    </w:p>
    <w:p w14:paraId="3CDED0D9" w14:textId="77777777" w:rsidR="00114AE5" w:rsidRPr="00114AE5" w:rsidRDefault="00114AE5" w:rsidP="00114AE5">
      <w:pPr>
        <w:pStyle w:val="ds-markdown-paragraph"/>
        <w:shd w:val="clear" w:color="auto" w:fill="FFFFFF"/>
        <w:spacing w:before="0" w:beforeAutospacing="0" w:after="0" w:afterAutospacing="0" w:line="360" w:lineRule="auto"/>
        <w:ind w:firstLine="709"/>
        <w:jc w:val="both"/>
        <w:rPr>
          <w:color w:val="0F1115"/>
        </w:rPr>
      </w:pPr>
      <w:r w:rsidRPr="00114AE5">
        <w:rPr>
          <w:color w:val="0F1115"/>
        </w:rPr>
        <w:t>На протяжении трех лет наблюдается устойчивое и значительное преобладание девушек среди участников экзамена: их доля колеблется от </w:t>
      </w:r>
      <w:r w:rsidRPr="00114AE5">
        <w:rPr>
          <w:rStyle w:val="af5"/>
          <w:rFonts w:eastAsia="SimSun"/>
          <w:color w:val="0F1115"/>
        </w:rPr>
        <w:t>87,2%</w:t>
      </w:r>
      <w:r w:rsidRPr="00114AE5">
        <w:rPr>
          <w:color w:val="0F1115"/>
        </w:rPr>
        <w:t> в 2025 году до </w:t>
      </w:r>
      <w:r w:rsidRPr="00114AE5">
        <w:rPr>
          <w:rStyle w:val="af5"/>
          <w:rFonts w:eastAsia="SimSun"/>
          <w:color w:val="0F1115"/>
        </w:rPr>
        <w:t>89,8%</w:t>
      </w:r>
      <w:r w:rsidRPr="00114AE5">
        <w:rPr>
          <w:color w:val="0F1115"/>
        </w:rPr>
        <w:t> в 2024 году (в 2026 г. – </w:t>
      </w:r>
      <w:r w:rsidRPr="00114AE5">
        <w:rPr>
          <w:rStyle w:val="af5"/>
          <w:rFonts w:eastAsia="SimSun"/>
          <w:color w:val="0F1115"/>
        </w:rPr>
        <w:t>88,9%</w:t>
      </w:r>
      <w:r w:rsidRPr="00114AE5">
        <w:rPr>
          <w:color w:val="0F1115"/>
        </w:rPr>
        <w:t>). Доля юношей остается стабильно низкой (от 10,2% в 2024 г. до 12,8% в 2025 г., в 2026 г. – 11,1%). Данное распределение является традиционным для гуманитарных предметов и отражает сохраняющуюся тенденцию предпочтения литературного образования преимущественно девушками, что может быть связано как с профессиональными ориентациями, так и с социокультурными стереотипами.</w:t>
      </w:r>
    </w:p>
    <w:p w14:paraId="4AFEEF32" w14:textId="77777777" w:rsidR="007B19C3" w:rsidRDefault="00114AE5" w:rsidP="007B19C3">
      <w:pPr>
        <w:pStyle w:val="ds-markdown-paragraph"/>
        <w:shd w:val="clear" w:color="auto" w:fill="FFFFFF"/>
        <w:spacing w:before="0" w:beforeAutospacing="0" w:after="0" w:afterAutospacing="0" w:line="360" w:lineRule="auto"/>
        <w:ind w:firstLine="709"/>
        <w:jc w:val="both"/>
        <w:rPr>
          <w:rStyle w:val="af5"/>
          <w:rFonts w:eastAsia="SimSun"/>
          <w:color w:val="0F1115"/>
        </w:rPr>
      </w:pPr>
      <w:r w:rsidRPr="00114AE5">
        <w:rPr>
          <w:rStyle w:val="af5"/>
          <w:rFonts w:eastAsia="SimSun"/>
          <w:color w:val="0F1115"/>
        </w:rPr>
        <w:t>3. Изменения по категориям участников</w:t>
      </w:r>
      <w:r w:rsidR="007B19C3">
        <w:rPr>
          <w:rStyle w:val="af5"/>
          <w:rFonts w:eastAsia="SimSun"/>
          <w:color w:val="0F1115"/>
        </w:rPr>
        <w:t xml:space="preserve">    </w:t>
      </w:r>
    </w:p>
    <w:p w14:paraId="312B2D41" w14:textId="77777777" w:rsidR="00114AE5" w:rsidRPr="00114AE5" w:rsidRDefault="00114AE5" w:rsidP="007B19C3">
      <w:pPr>
        <w:pStyle w:val="ds-markdown-paragraph"/>
        <w:shd w:val="clear" w:color="auto" w:fill="FFFFFF"/>
        <w:spacing w:before="0" w:beforeAutospacing="0" w:after="0" w:afterAutospacing="0" w:line="360" w:lineRule="auto"/>
        <w:ind w:firstLine="709"/>
        <w:jc w:val="both"/>
        <w:rPr>
          <w:color w:val="0F1115"/>
        </w:rPr>
      </w:pPr>
      <w:r w:rsidRPr="00114AE5">
        <w:rPr>
          <w:color w:val="0F1115"/>
        </w:rPr>
        <w:t>Основную массу участников во все годы составляют выпускники текущего года, обучающиеся по программам среднего общего образования: </w:t>
      </w:r>
      <w:r w:rsidRPr="00114AE5">
        <w:rPr>
          <w:rStyle w:val="af5"/>
          <w:rFonts w:eastAsia="SimSun"/>
          <w:color w:val="0F1115"/>
        </w:rPr>
        <w:t>92,3%</w:t>
      </w:r>
      <w:r w:rsidRPr="00114AE5">
        <w:rPr>
          <w:color w:val="0F1115"/>
        </w:rPr>
        <w:t> в 2024 г., </w:t>
      </w:r>
      <w:r w:rsidRPr="00114AE5">
        <w:rPr>
          <w:rStyle w:val="af5"/>
          <w:rFonts w:eastAsia="SimSun"/>
          <w:color w:val="0F1115"/>
        </w:rPr>
        <w:t>97,9%</w:t>
      </w:r>
      <w:r w:rsidRPr="00114AE5">
        <w:rPr>
          <w:color w:val="0F1115"/>
        </w:rPr>
        <w:t> в 2025 г., </w:t>
      </w:r>
      <w:r w:rsidRPr="00114AE5">
        <w:rPr>
          <w:rStyle w:val="af5"/>
          <w:rFonts w:eastAsia="SimSun"/>
          <w:color w:val="0F1115"/>
        </w:rPr>
        <w:t>97,2%</w:t>
      </w:r>
      <w:r w:rsidRPr="00114AE5">
        <w:rPr>
          <w:color w:val="0F1115"/>
        </w:rPr>
        <w:t> в 2026 г. Доля выпускников СПО незначительна (в 2024 г. – 5,1%, в 2026 г. – 2,8%, в 2025 г. – 0%), а участники из категории ВПЛ отсутствуют. В 2024 году присутствовал один участник с ОВЗ (2,6%), но в 2025 и 2026 годах такие участники не зафиксированы. </w:t>
      </w:r>
    </w:p>
    <w:p w14:paraId="6073D327" w14:textId="77777777" w:rsidR="007B19C3" w:rsidRDefault="00114AE5" w:rsidP="007B19C3">
      <w:pPr>
        <w:pStyle w:val="ds-markdown-paragraph"/>
        <w:shd w:val="clear" w:color="auto" w:fill="FFFFFF"/>
        <w:spacing w:before="0" w:beforeAutospacing="0" w:after="0" w:afterAutospacing="0" w:line="360" w:lineRule="auto"/>
        <w:ind w:firstLine="709"/>
        <w:jc w:val="both"/>
        <w:rPr>
          <w:rStyle w:val="af5"/>
          <w:rFonts w:eastAsia="SimSun"/>
          <w:color w:val="0F1115"/>
        </w:rPr>
      </w:pPr>
      <w:r w:rsidRPr="00114AE5">
        <w:rPr>
          <w:rStyle w:val="af5"/>
          <w:rFonts w:eastAsia="SimSun"/>
          <w:color w:val="0F1115"/>
        </w:rPr>
        <w:t>4. Распределение по типам образовательных организаций</w:t>
      </w:r>
      <w:r w:rsidR="007B19C3">
        <w:rPr>
          <w:rStyle w:val="af5"/>
          <w:rFonts w:eastAsia="SimSun"/>
          <w:color w:val="0F1115"/>
        </w:rPr>
        <w:t xml:space="preserve"> </w:t>
      </w:r>
    </w:p>
    <w:p w14:paraId="56787661" w14:textId="77777777" w:rsidR="00114AE5" w:rsidRPr="00114AE5" w:rsidRDefault="00114AE5" w:rsidP="007B19C3">
      <w:pPr>
        <w:pStyle w:val="ds-markdown-paragraph"/>
        <w:shd w:val="clear" w:color="auto" w:fill="FFFFFF"/>
        <w:spacing w:before="0" w:beforeAutospacing="0" w:after="0" w:afterAutospacing="0" w:line="360" w:lineRule="auto"/>
        <w:ind w:firstLine="709"/>
        <w:jc w:val="both"/>
        <w:rPr>
          <w:color w:val="0F1115"/>
        </w:rPr>
      </w:pPr>
      <w:r w:rsidRPr="00114AE5">
        <w:rPr>
          <w:color w:val="0F1115"/>
        </w:rPr>
        <w:t>Наблюдается значительная трансформация структуры участников по типам ОО. Доля выпускников обычных СОШ снизилась с </w:t>
      </w:r>
      <w:r w:rsidRPr="00114AE5">
        <w:rPr>
          <w:rStyle w:val="af5"/>
          <w:rFonts w:eastAsia="SimSun"/>
          <w:color w:val="0F1115"/>
        </w:rPr>
        <w:t>89,2%</w:t>
      </w:r>
      <w:r w:rsidRPr="00114AE5">
        <w:rPr>
          <w:color w:val="0F1115"/>
        </w:rPr>
        <w:t> в 2024 году до </w:t>
      </w:r>
      <w:r w:rsidRPr="00114AE5">
        <w:rPr>
          <w:rStyle w:val="af5"/>
          <w:rFonts w:eastAsia="SimSun"/>
          <w:color w:val="0F1115"/>
        </w:rPr>
        <w:t>72,3%</w:t>
      </w:r>
      <w:r w:rsidRPr="00114AE5">
        <w:rPr>
          <w:color w:val="0F1115"/>
        </w:rPr>
        <w:t> в 2025 году и </w:t>
      </w:r>
      <w:r w:rsidRPr="00114AE5">
        <w:rPr>
          <w:rStyle w:val="af5"/>
          <w:rFonts w:eastAsia="SimSun"/>
          <w:color w:val="0F1115"/>
        </w:rPr>
        <w:t>74,3%</w:t>
      </w:r>
      <w:r w:rsidRPr="00114AE5">
        <w:rPr>
          <w:color w:val="0F1115"/>
        </w:rPr>
        <w:t xml:space="preserve"> в 2026 году. При этом доля выпускников СОШ с углубленным изучением предметов </w:t>
      </w:r>
      <w:r w:rsidRPr="00114AE5">
        <w:rPr>
          <w:color w:val="0F1115"/>
        </w:rPr>
        <w:lastRenderedPageBreak/>
        <w:t>(УИП) выросла с </w:t>
      </w:r>
      <w:r w:rsidRPr="00114AE5">
        <w:rPr>
          <w:rStyle w:val="af5"/>
          <w:rFonts w:eastAsia="SimSun"/>
          <w:color w:val="0F1115"/>
        </w:rPr>
        <w:t>10,8%</w:t>
      </w:r>
      <w:r w:rsidRPr="00114AE5">
        <w:rPr>
          <w:color w:val="0F1115"/>
        </w:rPr>
        <w:t> до </w:t>
      </w:r>
      <w:r w:rsidRPr="00114AE5">
        <w:rPr>
          <w:rStyle w:val="af5"/>
          <w:rFonts w:eastAsia="SimSun"/>
          <w:color w:val="0F1115"/>
        </w:rPr>
        <w:t>17,1%</w:t>
      </w:r>
      <w:r w:rsidRPr="00114AE5">
        <w:rPr>
          <w:color w:val="0F1115"/>
        </w:rPr>
        <w:t>, а доля выпускников лицеев и гимназий, отсутствовавших в 2024 году (0%), в 2025 году составила </w:t>
      </w:r>
      <w:r w:rsidRPr="00114AE5">
        <w:rPr>
          <w:rStyle w:val="af5"/>
          <w:rFonts w:eastAsia="SimSun"/>
          <w:color w:val="0F1115"/>
        </w:rPr>
        <w:t>12,8%</w:t>
      </w:r>
      <w:r w:rsidRPr="00114AE5">
        <w:rPr>
          <w:color w:val="0F1115"/>
        </w:rPr>
        <w:t>, а в 2026 году – </w:t>
      </w:r>
      <w:r w:rsidRPr="00114AE5">
        <w:rPr>
          <w:rStyle w:val="af5"/>
          <w:rFonts w:eastAsia="SimSun"/>
          <w:color w:val="0F1115"/>
        </w:rPr>
        <w:t>8,6%</w:t>
      </w:r>
      <w:r w:rsidRPr="00114AE5">
        <w:rPr>
          <w:color w:val="0F1115"/>
        </w:rPr>
        <w:t>. Данная динамика может свидетельствовать о том, что подготовка к ЕГЭ по литературе становится все более «нишевой» и концентрируется в школах с профильным гуманитарным обучением, где есть углубленное изучение предмета и квалифицированные кадры.</w:t>
      </w:r>
    </w:p>
    <w:p w14:paraId="666240B3" w14:textId="77777777" w:rsidR="007B19C3" w:rsidRDefault="00114AE5" w:rsidP="007B19C3">
      <w:pPr>
        <w:pStyle w:val="ds-markdown-paragraph"/>
        <w:shd w:val="clear" w:color="auto" w:fill="FFFFFF"/>
        <w:spacing w:before="0" w:beforeAutospacing="0" w:after="0" w:afterAutospacing="0" w:line="360" w:lineRule="auto"/>
        <w:ind w:firstLine="709"/>
        <w:jc w:val="both"/>
        <w:rPr>
          <w:rStyle w:val="af5"/>
          <w:rFonts w:eastAsia="SimSun"/>
          <w:color w:val="0F1115"/>
        </w:rPr>
      </w:pPr>
      <w:r w:rsidRPr="00114AE5">
        <w:rPr>
          <w:rStyle w:val="af5"/>
          <w:rFonts w:eastAsia="SimSun"/>
          <w:color w:val="0F1115"/>
        </w:rPr>
        <w:t>5. Территориальное распределение (по АТЕ)</w:t>
      </w:r>
      <w:r w:rsidR="007B19C3">
        <w:rPr>
          <w:rStyle w:val="af5"/>
          <w:rFonts w:eastAsia="SimSun"/>
          <w:color w:val="0F1115"/>
        </w:rPr>
        <w:t xml:space="preserve">  </w:t>
      </w:r>
    </w:p>
    <w:p w14:paraId="62590E95" w14:textId="77777777" w:rsidR="00114AE5" w:rsidRPr="00114AE5" w:rsidRDefault="00114AE5" w:rsidP="007B19C3">
      <w:pPr>
        <w:pStyle w:val="ds-markdown-paragraph"/>
        <w:shd w:val="clear" w:color="auto" w:fill="FFFFFF"/>
        <w:spacing w:before="0" w:beforeAutospacing="0" w:after="0" w:afterAutospacing="0" w:line="360" w:lineRule="auto"/>
        <w:ind w:firstLine="709"/>
        <w:jc w:val="both"/>
        <w:rPr>
          <w:color w:val="0F1115"/>
        </w:rPr>
      </w:pPr>
      <w:r w:rsidRPr="00114AE5">
        <w:rPr>
          <w:color w:val="0F1115"/>
        </w:rPr>
        <w:t xml:space="preserve"> </w:t>
      </w:r>
      <w:r w:rsidR="007B19C3" w:rsidRPr="00264BF1">
        <w:t xml:space="preserve">В разрезе АТЕ </w:t>
      </w:r>
      <w:r w:rsidR="007B19C3" w:rsidRPr="00114AE5">
        <w:rPr>
          <w:rStyle w:val="af5"/>
          <w:rFonts w:eastAsia="SimSun"/>
          <w:color w:val="0F1115"/>
        </w:rPr>
        <w:t>38,9%</w:t>
      </w:r>
      <w:r w:rsidR="007B19C3">
        <w:rPr>
          <w:rStyle w:val="af5"/>
          <w:rFonts w:eastAsia="SimSun"/>
          <w:color w:val="0F1115"/>
        </w:rPr>
        <w:t xml:space="preserve"> </w:t>
      </w:r>
      <w:r w:rsidR="007B19C3" w:rsidRPr="00264BF1">
        <w:t xml:space="preserve">участников ЕГЭ являются выпускниками ОО г.о. Новокуйбышевск, </w:t>
      </w:r>
      <w:r w:rsidR="007B19C3" w:rsidRPr="00114AE5">
        <w:rPr>
          <w:rStyle w:val="af5"/>
          <w:rFonts w:eastAsia="SimSun"/>
          <w:color w:val="0F1115"/>
        </w:rPr>
        <w:t>61,1%</w:t>
      </w:r>
      <w:r w:rsidR="007B19C3" w:rsidRPr="00264BF1">
        <w:t xml:space="preserve"> участников ЕГЭ являются выпускниками ОО м.р. Волжский.</w:t>
      </w:r>
    </w:p>
    <w:p w14:paraId="0D915821" w14:textId="77777777" w:rsidR="007B19C3" w:rsidRDefault="00114AE5" w:rsidP="007B19C3">
      <w:pPr>
        <w:pStyle w:val="ds-markdown-paragraph"/>
        <w:shd w:val="clear" w:color="auto" w:fill="FFFFFF"/>
        <w:spacing w:before="0" w:beforeAutospacing="0" w:after="0" w:afterAutospacing="0" w:line="360" w:lineRule="auto"/>
        <w:ind w:firstLine="709"/>
        <w:jc w:val="both"/>
        <w:rPr>
          <w:rStyle w:val="af5"/>
          <w:rFonts w:eastAsia="SimSun"/>
          <w:color w:val="0F1115"/>
        </w:rPr>
      </w:pPr>
      <w:r w:rsidRPr="00114AE5">
        <w:rPr>
          <w:rStyle w:val="af5"/>
          <w:rFonts w:eastAsia="SimSun"/>
          <w:color w:val="0F1115"/>
        </w:rPr>
        <w:t>Факторы, повлиявшие на динамику:</w:t>
      </w:r>
    </w:p>
    <w:p w14:paraId="1BEE8FFB" w14:textId="77777777" w:rsidR="00114AE5" w:rsidRPr="00114AE5" w:rsidRDefault="00114AE5" w:rsidP="007B19C3">
      <w:pPr>
        <w:pStyle w:val="ds-markdown-paragraph"/>
        <w:shd w:val="clear" w:color="auto" w:fill="FFFFFF"/>
        <w:spacing w:before="0" w:beforeAutospacing="0" w:after="0" w:afterAutospacing="0" w:line="360" w:lineRule="auto"/>
        <w:ind w:firstLine="709"/>
        <w:jc w:val="both"/>
        <w:rPr>
          <w:color w:val="0F1115"/>
        </w:rPr>
      </w:pPr>
      <w:r w:rsidRPr="00114AE5">
        <w:rPr>
          <w:color w:val="0F1115"/>
        </w:rPr>
        <w:t>Вероятно, на изменение численности и структуры участников повлияли следующие факторы:</w:t>
      </w:r>
    </w:p>
    <w:p w14:paraId="2A16472F" w14:textId="77777777" w:rsidR="00114AE5" w:rsidRPr="00114AE5" w:rsidRDefault="00114AE5" w:rsidP="00B059E5">
      <w:pPr>
        <w:pStyle w:val="ds-markdown-paragraph"/>
        <w:numPr>
          <w:ilvl w:val="0"/>
          <w:numId w:val="5"/>
        </w:numPr>
        <w:shd w:val="clear" w:color="auto" w:fill="FFFFFF"/>
        <w:spacing w:before="0" w:beforeAutospacing="0" w:after="0" w:afterAutospacing="0" w:line="360" w:lineRule="auto"/>
        <w:ind w:left="0" w:firstLine="709"/>
        <w:jc w:val="both"/>
        <w:rPr>
          <w:color w:val="0F1115"/>
        </w:rPr>
      </w:pPr>
      <w:r w:rsidRPr="00114AE5">
        <w:rPr>
          <w:rStyle w:val="af5"/>
          <w:rFonts w:eastAsia="SimSun"/>
          <w:color w:val="0F1115"/>
        </w:rPr>
        <w:t>Образовательная политика федерального уровня</w:t>
      </w:r>
      <w:r w:rsidRPr="00114AE5">
        <w:rPr>
          <w:color w:val="0F1115"/>
        </w:rPr>
        <w:t> – приоритизация естественно-научного и инженерно-технического образования (в рамках Комплексного плана до 2030 года) привела к перераспределению выбора ЕГЭ в пользу «технических» предметов.</w:t>
      </w:r>
    </w:p>
    <w:p w14:paraId="33B595FD" w14:textId="77777777" w:rsidR="00114AE5" w:rsidRPr="00114AE5" w:rsidRDefault="00114AE5" w:rsidP="00B059E5">
      <w:pPr>
        <w:pStyle w:val="ds-markdown-paragraph"/>
        <w:numPr>
          <w:ilvl w:val="0"/>
          <w:numId w:val="5"/>
        </w:numPr>
        <w:shd w:val="clear" w:color="auto" w:fill="FFFFFF"/>
        <w:spacing w:before="0" w:beforeAutospacing="0" w:after="0" w:afterAutospacing="0" w:line="360" w:lineRule="auto"/>
        <w:ind w:left="0" w:firstLine="709"/>
        <w:jc w:val="both"/>
        <w:rPr>
          <w:color w:val="0F1115"/>
        </w:rPr>
      </w:pPr>
      <w:r w:rsidRPr="00114AE5">
        <w:rPr>
          <w:rStyle w:val="af5"/>
          <w:rFonts w:eastAsia="SimSun"/>
          <w:color w:val="0F1115"/>
        </w:rPr>
        <w:t>Изменение правил приема в вузы</w:t>
      </w:r>
      <w:r w:rsidRPr="00114AE5">
        <w:rPr>
          <w:color w:val="0F1115"/>
        </w:rPr>
        <w:t> – сокращение количества бюджетных мест на гуманитарные направления или ужесточение требований к дополнительным вступительным испытаниям могли снизить мотивацию к сдаче литературы.</w:t>
      </w:r>
    </w:p>
    <w:p w14:paraId="5847E26D" w14:textId="77777777" w:rsidR="00114AE5" w:rsidRPr="00114AE5" w:rsidRDefault="00114AE5" w:rsidP="00B059E5">
      <w:pPr>
        <w:pStyle w:val="ds-markdown-paragraph"/>
        <w:numPr>
          <w:ilvl w:val="0"/>
          <w:numId w:val="5"/>
        </w:numPr>
        <w:shd w:val="clear" w:color="auto" w:fill="FFFFFF"/>
        <w:spacing w:before="0" w:beforeAutospacing="0" w:after="0" w:afterAutospacing="0" w:line="360" w:lineRule="auto"/>
        <w:ind w:left="0" w:firstLine="709"/>
        <w:jc w:val="both"/>
        <w:rPr>
          <w:color w:val="0F1115"/>
        </w:rPr>
      </w:pPr>
      <w:r w:rsidRPr="00114AE5">
        <w:rPr>
          <w:rStyle w:val="af5"/>
          <w:rFonts w:eastAsia="SimSun"/>
          <w:color w:val="0F1115"/>
        </w:rPr>
        <w:t>Введение ФОП и обновленных ФГОС</w:t>
      </w:r>
      <w:r w:rsidRPr="00114AE5">
        <w:rPr>
          <w:color w:val="0F1115"/>
        </w:rPr>
        <w:t> – изменение учебных планов, сокращение часов на литературу в старшей школе (переход на базовый уровень) в ряде ОО могло сказаться на уровне подготовки и, как следствие, на желании выбирать этот экзамен.</w:t>
      </w:r>
    </w:p>
    <w:p w14:paraId="58C64F6E" w14:textId="77777777" w:rsidR="00114AE5" w:rsidRDefault="00114AE5" w:rsidP="007B19C3">
      <w:pPr>
        <w:jc w:val="both"/>
      </w:pPr>
    </w:p>
    <w:p w14:paraId="4AE21503" w14:textId="77777777" w:rsidR="007B19C3" w:rsidRDefault="007B19C3" w:rsidP="007B19C3">
      <w:pPr>
        <w:jc w:val="both"/>
      </w:pPr>
    </w:p>
    <w:p w14:paraId="5E4CFD10" w14:textId="77777777" w:rsidR="007B19C3" w:rsidRDefault="007B19C3"/>
    <w:p w14:paraId="4A953B02" w14:textId="77777777" w:rsidR="005C0C59" w:rsidRDefault="005C0C59"/>
    <w:p w14:paraId="5A05A0A7" w14:textId="77777777" w:rsidR="005C0C59" w:rsidRDefault="005C0C59"/>
    <w:p w14:paraId="24F11A36" w14:textId="77777777" w:rsidR="005C0C59" w:rsidRDefault="005C0C59"/>
    <w:p w14:paraId="5087408A" w14:textId="77777777" w:rsidR="005C0C59" w:rsidRDefault="005C0C59"/>
    <w:p w14:paraId="6FC3CD70" w14:textId="77777777" w:rsidR="005C0C59" w:rsidRDefault="005C0C59"/>
    <w:p w14:paraId="45AD43B0" w14:textId="77777777" w:rsidR="005C0C59" w:rsidRDefault="005C0C59"/>
    <w:p w14:paraId="230A9679" w14:textId="77777777" w:rsidR="005C0C59" w:rsidRDefault="005C0C59"/>
    <w:p w14:paraId="683B6A22" w14:textId="77777777" w:rsidR="005C0C59" w:rsidRDefault="005C0C59"/>
    <w:p w14:paraId="4A6393CF" w14:textId="77777777" w:rsidR="005060D9" w:rsidRPr="00FC6BBF" w:rsidRDefault="009A70B0" w:rsidP="00FC6BBF">
      <w:pPr>
        <w:pStyle w:val="2"/>
        <w:jc w:val="center"/>
        <w:rPr>
          <w:b/>
          <w:bCs/>
          <w:sz w:val="28"/>
          <w:szCs w:val="28"/>
        </w:rPr>
      </w:pPr>
      <w:r w:rsidRPr="00FC6BBF">
        <w:rPr>
          <w:rFonts w:ascii="Times New Roman" w:hAnsi="Times New Roman"/>
          <w:b/>
          <w:bCs/>
          <w:color w:val="auto"/>
          <w:sz w:val="28"/>
          <w:szCs w:val="28"/>
        </w:rPr>
        <w:lastRenderedPageBreak/>
        <w:t>РАЗДЕЛ</w:t>
      </w:r>
      <w:r w:rsidR="000933F0" w:rsidRPr="00FC6BBF">
        <w:rPr>
          <w:rFonts w:ascii="Times New Roman" w:hAnsi="Times New Roman"/>
          <w:b/>
          <w:bCs/>
          <w:color w:val="auto"/>
          <w:sz w:val="28"/>
          <w:szCs w:val="28"/>
        </w:rPr>
        <w:t xml:space="preserve"> </w:t>
      </w:r>
      <w:r w:rsidR="00010690" w:rsidRPr="00FC6BBF">
        <w:rPr>
          <w:rFonts w:ascii="Times New Roman" w:hAnsi="Times New Roman"/>
          <w:b/>
          <w:bCs/>
          <w:color w:val="auto"/>
          <w:sz w:val="28"/>
          <w:szCs w:val="28"/>
        </w:rPr>
        <w:t>2</w:t>
      </w:r>
      <w:r w:rsidR="005060D9" w:rsidRPr="00FC6BBF">
        <w:rPr>
          <w:rFonts w:ascii="Times New Roman" w:hAnsi="Times New Roman"/>
          <w:b/>
          <w:bCs/>
          <w:color w:val="auto"/>
          <w:sz w:val="28"/>
          <w:szCs w:val="28"/>
        </w:rPr>
        <w:t>.  ОСНОВНЫЕ РЕЗУЛЬТАТЫ ЕГЭ ПО ПРЕДМЕТУ</w:t>
      </w:r>
    </w:p>
    <w:p w14:paraId="692A56E5" w14:textId="77777777" w:rsidR="009A70B0" w:rsidRPr="00F579AB" w:rsidRDefault="009A70B0" w:rsidP="009A70B0">
      <w:pPr>
        <w:ind w:left="-426" w:firstLine="426"/>
        <w:jc w:val="both"/>
        <w:rPr>
          <w:rFonts w:eastAsia="Times New Roman"/>
          <w:b/>
        </w:rPr>
      </w:pPr>
    </w:p>
    <w:p w14:paraId="18548236" w14:textId="77777777" w:rsidR="00010690" w:rsidRPr="00634251" w:rsidRDefault="00010690" w:rsidP="00B059E5">
      <w:pPr>
        <w:pStyle w:val="a3"/>
        <w:keepNext/>
        <w:keepLines/>
        <w:numPr>
          <w:ilvl w:val="0"/>
          <w:numId w:val="2"/>
        </w:numPr>
        <w:spacing w:before="200" w:after="0" w:line="240" w:lineRule="auto"/>
        <w:contextualSpacing w:val="0"/>
        <w:outlineLvl w:val="2"/>
        <w:rPr>
          <w:rFonts w:ascii="Times New Roman" w:eastAsia="SimSun" w:hAnsi="Times New Roman"/>
          <w:vanish/>
          <w:sz w:val="28"/>
          <w:szCs w:val="24"/>
          <w:lang w:eastAsia="ru-RU"/>
        </w:rPr>
      </w:pPr>
    </w:p>
    <w:p w14:paraId="7D13FE1F" w14:textId="77777777" w:rsidR="005060D9" w:rsidRPr="00644E7E" w:rsidRDefault="005060D9" w:rsidP="00B059E5">
      <w:pPr>
        <w:pStyle w:val="3"/>
        <w:numPr>
          <w:ilvl w:val="1"/>
          <w:numId w:val="2"/>
        </w:numPr>
        <w:tabs>
          <w:tab w:val="left" w:pos="142"/>
        </w:tabs>
        <w:ind w:left="284" w:hanging="284"/>
        <w:rPr>
          <w:rFonts w:ascii="Times New Roman" w:hAnsi="Times New Roman"/>
          <w:b w:val="0"/>
          <w:i/>
          <w:sz w:val="24"/>
        </w:rPr>
      </w:pPr>
      <w:r w:rsidRPr="00FC6BBF">
        <w:rPr>
          <w:rFonts w:ascii="Times New Roman" w:hAnsi="Times New Roman"/>
        </w:rPr>
        <w:t>Диаграмма распределения тестовы</w:t>
      </w:r>
      <w:r w:rsidR="00847D70" w:rsidRPr="00FC6BBF">
        <w:rPr>
          <w:rFonts w:ascii="Times New Roman" w:hAnsi="Times New Roman"/>
        </w:rPr>
        <w:t>х</w:t>
      </w:r>
      <w:r w:rsidRPr="00FC6BBF">
        <w:rPr>
          <w:rFonts w:ascii="Times New Roman" w:hAnsi="Times New Roman"/>
        </w:rPr>
        <w:t xml:space="preserve"> балл</w:t>
      </w:r>
      <w:r w:rsidR="00847D70" w:rsidRPr="00FC6BBF">
        <w:rPr>
          <w:rFonts w:ascii="Times New Roman" w:hAnsi="Times New Roman"/>
        </w:rPr>
        <w:t>ов</w:t>
      </w:r>
      <w:r w:rsidR="008500E5" w:rsidRPr="00FC6BBF">
        <w:rPr>
          <w:rFonts w:ascii="Times New Roman" w:hAnsi="Times New Roman"/>
        </w:rPr>
        <w:t xml:space="preserve"> </w:t>
      </w:r>
      <w:r w:rsidR="00276E91">
        <w:rPr>
          <w:rFonts w:ascii="Times New Roman" w:hAnsi="Times New Roman"/>
          <w:lang w:val="ru-RU"/>
        </w:rPr>
        <w:t xml:space="preserve">участников ЕГЭ </w:t>
      </w:r>
      <w:r w:rsidR="008500E5" w:rsidRPr="00FC6BBF">
        <w:rPr>
          <w:rFonts w:ascii="Times New Roman" w:hAnsi="Times New Roman"/>
        </w:rPr>
        <w:t>по предмету</w:t>
      </w:r>
      <w:r w:rsidRPr="00FC6BBF">
        <w:rPr>
          <w:rFonts w:ascii="Times New Roman" w:hAnsi="Times New Roman"/>
        </w:rPr>
        <w:t xml:space="preserve"> в </w:t>
      </w:r>
      <w:r w:rsidR="00151F3E">
        <w:rPr>
          <w:rFonts w:ascii="Times New Roman" w:hAnsi="Times New Roman"/>
        </w:rPr>
        <w:t>202</w:t>
      </w:r>
      <w:r w:rsidR="00F20B14">
        <w:rPr>
          <w:rFonts w:ascii="Times New Roman" w:hAnsi="Times New Roman"/>
          <w:lang w:val="ru-RU"/>
        </w:rPr>
        <w:t>6</w:t>
      </w:r>
      <w:r w:rsidRPr="00FC6BBF">
        <w:rPr>
          <w:rFonts w:ascii="Times New Roman" w:hAnsi="Times New Roman"/>
        </w:rPr>
        <w:t xml:space="preserve"> г.</w:t>
      </w:r>
      <w:r w:rsidR="00FA4B3A" w:rsidRPr="00FC6BBF">
        <w:rPr>
          <w:rFonts w:ascii="Times New Roman" w:hAnsi="Times New Roman"/>
        </w:rPr>
        <w:br/>
      </w:r>
      <w:r w:rsidR="00847D70" w:rsidRPr="00644E7E">
        <w:rPr>
          <w:rFonts w:ascii="Times New Roman" w:hAnsi="Times New Roman"/>
          <w:b w:val="0"/>
          <w:i/>
          <w:sz w:val="24"/>
        </w:rPr>
        <w:t xml:space="preserve"> (количеств</w:t>
      </w:r>
      <w:r w:rsidR="008500E5" w:rsidRPr="00644E7E">
        <w:rPr>
          <w:rFonts w:ascii="Times New Roman" w:hAnsi="Times New Roman"/>
          <w:b w:val="0"/>
          <w:i/>
          <w:sz w:val="24"/>
        </w:rPr>
        <w:t>о</w:t>
      </w:r>
      <w:r w:rsidR="00847D70" w:rsidRPr="00644E7E">
        <w:rPr>
          <w:rFonts w:ascii="Times New Roman" w:hAnsi="Times New Roman"/>
          <w:b w:val="0"/>
          <w:i/>
          <w:sz w:val="24"/>
        </w:rPr>
        <w:t xml:space="preserve"> участников, получивших тот или иной тестовый балл)</w:t>
      </w:r>
    </w:p>
    <w:p w14:paraId="0308E76C" w14:textId="77777777" w:rsidR="00E33C47" w:rsidRPr="00F579AB" w:rsidRDefault="00E33C47" w:rsidP="00E33C47"/>
    <w:p w14:paraId="07A2CCF7" w14:textId="77777777" w:rsidR="00E33C47" w:rsidRPr="00FA4B3A" w:rsidRDefault="007B7169" w:rsidP="00E33C47">
      <w:r>
        <w:rPr>
          <w:noProof/>
        </w:rPr>
        <w:drawing>
          <wp:anchor distT="0" distB="0" distL="114300" distR="114300" simplePos="0" relativeHeight="251658240" behindDoc="1" locked="0" layoutInCell="1" allowOverlap="1" wp14:anchorId="2780FE86" wp14:editId="1AB1102E">
            <wp:simplePos x="0" y="0"/>
            <wp:positionH relativeFrom="column">
              <wp:posOffset>605790</wp:posOffset>
            </wp:positionH>
            <wp:positionV relativeFrom="paragraph">
              <wp:posOffset>-635</wp:posOffset>
            </wp:positionV>
            <wp:extent cx="7153275" cy="2962275"/>
            <wp:effectExtent l="0" t="0" r="9525" b="9525"/>
            <wp:wrapTight wrapText="bothSides">
              <wp:wrapPolygon edited="0">
                <wp:start x="0" y="0"/>
                <wp:lineTo x="0" y="21531"/>
                <wp:lineTo x="21571" y="21531"/>
                <wp:lineTo x="21571"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53275" cy="2962275"/>
                    </a:xfrm>
                    <a:prstGeom prst="rect">
                      <a:avLst/>
                    </a:prstGeom>
                    <a:noFill/>
                  </pic:spPr>
                </pic:pic>
              </a:graphicData>
            </a:graphic>
            <wp14:sizeRelH relativeFrom="page">
              <wp14:pctWidth>0</wp14:pctWidth>
            </wp14:sizeRelH>
            <wp14:sizeRelV relativeFrom="page">
              <wp14:pctHeight>0</wp14:pctHeight>
            </wp14:sizeRelV>
          </wp:anchor>
        </w:drawing>
      </w:r>
    </w:p>
    <w:p w14:paraId="0B9DD217" w14:textId="77777777" w:rsidR="00301C93" w:rsidRPr="00FA4B3A" w:rsidRDefault="00301C93" w:rsidP="00E33C47"/>
    <w:p w14:paraId="409162DC" w14:textId="77777777" w:rsidR="00301C93" w:rsidRDefault="00301C93" w:rsidP="00E33C47"/>
    <w:p w14:paraId="248A6A71" w14:textId="77777777" w:rsidR="005E2851" w:rsidRDefault="005E2851" w:rsidP="00E33C47"/>
    <w:p w14:paraId="6D223FCC" w14:textId="77777777" w:rsidR="005E2851" w:rsidRDefault="005E2851" w:rsidP="00E33C47"/>
    <w:p w14:paraId="55F671A4" w14:textId="77777777" w:rsidR="005E2851" w:rsidRDefault="005E2851" w:rsidP="00E33C47"/>
    <w:p w14:paraId="6A727638" w14:textId="77777777" w:rsidR="005E2851" w:rsidRDefault="005E2851" w:rsidP="00E33C47"/>
    <w:p w14:paraId="442E33C9" w14:textId="77777777" w:rsidR="005E2851" w:rsidRPr="00FA4B3A" w:rsidRDefault="005E2851" w:rsidP="00E33C47"/>
    <w:p w14:paraId="3B858002" w14:textId="77777777" w:rsidR="00301C93" w:rsidRDefault="00301C93" w:rsidP="00E33C47"/>
    <w:p w14:paraId="0B8CAC57" w14:textId="77777777" w:rsidR="007B7169" w:rsidRDefault="007B7169" w:rsidP="00E33C47"/>
    <w:p w14:paraId="2EBC3064" w14:textId="77777777" w:rsidR="007B7169" w:rsidRDefault="007B7169" w:rsidP="00E33C47"/>
    <w:p w14:paraId="04993B4E" w14:textId="77777777" w:rsidR="007B7169" w:rsidRDefault="007B7169" w:rsidP="00E33C47"/>
    <w:p w14:paraId="0584E40D" w14:textId="77777777" w:rsidR="007B7169" w:rsidRDefault="007B7169" w:rsidP="00E33C47"/>
    <w:p w14:paraId="562D697D" w14:textId="77777777" w:rsidR="007B7169" w:rsidRDefault="007B7169" w:rsidP="00E33C47"/>
    <w:p w14:paraId="2734C50A" w14:textId="77777777" w:rsidR="007B7169" w:rsidRDefault="007B7169" w:rsidP="00E33C47"/>
    <w:p w14:paraId="2E77E84D" w14:textId="77777777" w:rsidR="007B7169" w:rsidRPr="00FA4B3A" w:rsidRDefault="007B7169" w:rsidP="00E33C47"/>
    <w:p w14:paraId="49179961" w14:textId="77777777" w:rsidR="00301C93" w:rsidRPr="00FA4B3A" w:rsidRDefault="00301C93" w:rsidP="00FC6BBF"/>
    <w:p w14:paraId="2963FC0D" w14:textId="77777777" w:rsidR="00614AB8" w:rsidRPr="00715B99" w:rsidRDefault="00614AB8" w:rsidP="00B059E5">
      <w:pPr>
        <w:pStyle w:val="3"/>
        <w:numPr>
          <w:ilvl w:val="1"/>
          <w:numId w:val="2"/>
        </w:numPr>
        <w:tabs>
          <w:tab w:val="left" w:pos="142"/>
        </w:tabs>
        <w:ind w:left="426" w:hanging="426"/>
        <w:rPr>
          <w:rFonts w:ascii="Times New Roman" w:hAnsi="Times New Roman"/>
        </w:rPr>
      </w:pPr>
      <w:r w:rsidRPr="00FC6BBF">
        <w:rPr>
          <w:rFonts w:ascii="Times New Roman" w:hAnsi="Times New Roman"/>
        </w:rPr>
        <w:t>Динамика результатов ЕГЭ по предмету за последние 3 года</w:t>
      </w:r>
    </w:p>
    <w:p w14:paraId="7BC94214" w14:textId="77777777" w:rsidR="00A45222" w:rsidRPr="00AD3663" w:rsidRDefault="00A45222" w:rsidP="00A45222">
      <w:pPr>
        <w:pStyle w:val="af7"/>
        <w:keepNext/>
        <w:ind w:left="567"/>
      </w:pPr>
      <w:r w:rsidRPr="00F579AB">
        <w:t xml:space="preserve">Таблица </w:t>
      </w:r>
      <w:r w:rsidR="00A70EA4">
        <w:t>2</w:t>
      </w:r>
      <w:r>
        <w:noBreakHyphen/>
      </w:r>
      <w:r w:rsidR="00B059E5">
        <w:fldChar w:fldCharType="begin"/>
      </w:r>
      <w:r w:rsidR="00B059E5">
        <w:instrText xml:space="preserve"> SEQ Таблица \* ARABIC \s 1 </w:instrText>
      </w:r>
      <w:r w:rsidR="00B059E5">
        <w:fldChar w:fldCharType="separate"/>
      </w:r>
      <w:r w:rsidR="00AF57A4">
        <w:rPr>
          <w:noProof/>
        </w:rPr>
        <w:t>6</w:t>
      </w:r>
      <w:r w:rsidR="00B059E5">
        <w:rPr>
          <w:noProof/>
        </w:rPr>
        <w:fldChar w:fldCharType="end"/>
      </w:r>
    </w:p>
    <w:tbl>
      <w:tblPr>
        <w:tblW w:w="141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5103"/>
        <w:gridCol w:w="2929"/>
        <w:gridCol w:w="2930"/>
        <w:gridCol w:w="2646"/>
      </w:tblGrid>
      <w:tr w:rsidR="000E13E6" w:rsidRPr="007C423B" w14:paraId="246ADD37" w14:textId="77777777" w:rsidTr="00CC3194">
        <w:trPr>
          <w:cantSplit/>
          <w:trHeight w:val="264"/>
          <w:tblHeader/>
        </w:trPr>
        <w:tc>
          <w:tcPr>
            <w:tcW w:w="567" w:type="dxa"/>
            <w:vMerge w:val="restart"/>
          </w:tcPr>
          <w:p w14:paraId="72F904C8" w14:textId="77777777" w:rsidR="000E13E6" w:rsidRPr="00CC3194" w:rsidRDefault="000E13E6" w:rsidP="000E13E6">
            <w:pPr>
              <w:contextualSpacing/>
              <w:jc w:val="center"/>
              <w:rPr>
                <w:rFonts w:eastAsia="MS Mincho"/>
              </w:rPr>
            </w:pPr>
            <w:r w:rsidRPr="00CC3194">
              <w:rPr>
                <w:rFonts w:eastAsia="MS Mincho"/>
              </w:rPr>
              <w:t>№ п/п</w:t>
            </w:r>
          </w:p>
        </w:tc>
        <w:tc>
          <w:tcPr>
            <w:tcW w:w="5103" w:type="dxa"/>
            <w:vMerge w:val="restart"/>
            <w:vAlign w:val="center"/>
          </w:tcPr>
          <w:p w14:paraId="56394EE3" w14:textId="77777777" w:rsidR="000E13E6" w:rsidRPr="00CC3194" w:rsidRDefault="000E13E6" w:rsidP="00CC3194">
            <w:pPr>
              <w:contextualSpacing/>
              <w:rPr>
                <w:rFonts w:eastAsia="MS Mincho"/>
              </w:rPr>
            </w:pPr>
            <w:r w:rsidRPr="00CC3194">
              <w:rPr>
                <w:rFonts w:eastAsia="MS Mincho"/>
              </w:rPr>
              <w:t>Участников, набравших балл</w:t>
            </w:r>
          </w:p>
        </w:tc>
        <w:tc>
          <w:tcPr>
            <w:tcW w:w="8505" w:type="dxa"/>
            <w:gridSpan w:val="3"/>
          </w:tcPr>
          <w:p w14:paraId="6F943965" w14:textId="77777777" w:rsidR="000E13E6" w:rsidRPr="00CC3194" w:rsidRDefault="00A10442" w:rsidP="00D116BF">
            <w:pPr>
              <w:contextualSpacing/>
              <w:jc w:val="center"/>
              <w:rPr>
                <w:rFonts w:eastAsia="MS Mincho"/>
              </w:rPr>
            </w:pPr>
            <w:r w:rsidRPr="00CC3194">
              <w:rPr>
                <w:rFonts w:eastAsia="MS Mincho"/>
              </w:rPr>
              <w:t>Год проведения ГИА</w:t>
            </w:r>
          </w:p>
        </w:tc>
      </w:tr>
      <w:tr w:rsidR="000E13E6" w:rsidRPr="007C423B" w14:paraId="517C4826" w14:textId="77777777" w:rsidTr="00CC3194">
        <w:trPr>
          <w:cantSplit/>
          <w:trHeight w:val="155"/>
          <w:tblHeader/>
        </w:trPr>
        <w:tc>
          <w:tcPr>
            <w:tcW w:w="567" w:type="dxa"/>
            <w:vMerge/>
          </w:tcPr>
          <w:p w14:paraId="32B554D5" w14:textId="77777777" w:rsidR="000E13E6" w:rsidRPr="00CC3194" w:rsidRDefault="000E13E6" w:rsidP="000E13E6">
            <w:pPr>
              <w:contextualSpacing/>
              <w:jc w:val="center"/>
              <w:rPr>
                <w:rFonts w:eastAsia="MS Mincho"/>
              </w:rPr>
            </w:pPr>
          </w:p>
        </w:tc>
        <w:tc>
          <w:tcPr>
            <w:tcW w:w="5103" w:type="dxa"/>
            <w:vMerge/>
            <w:vAlign w:val="center"/>
          </w:tcPr>
          <w:p w14:paraId="71843EA6" w14:textId="77777777" w:rsidR="000E13E6" w:rsidRPr="00CC3194" w:rsidRDefault="000E13E6" w:rsidP="00CC3194">
            <w:pPr>
              <w:contextualSpacing/>
              <w:rPr>
                <w:rFonts w:eastAsia="MS Mincho"/>
              </w:rPr>
            </w:pPr>
          </w:p>
        </w:tc>
        <w:tc>
          <w:tcPr>
            <w:tcW w:w="2929" w:type="dxa"/>
            <w:vAlign w:val="center"/>
          </w:tcPr>
          <w:p w14:paraId="79646D3F" w14:textId="77777777" w:rsidR="000E13E6" w:rsidRPr="00CC3194" w:rsidRDefault="00151F3E" w:rsidP="00F20B14">
            <w:pPr>
              <w:contextualSpacing/>
              <w:jc w:val="center"/>
              <w:rPr>
                <w:rFonts w:eastAsia="MS Mincho"/>
              </w:rPr>
            </w:pPr>
            <w:r>
              <w:rPr>
                <w:rFonts w:eastAsia="MS Mincho"/>
              </w:rPr>
              <w:t>202</w:t>
            </w:r>
            <w:r w:rsidR="00F20B14">
              <w:rPr>
                <w:rFonts w:eastAsia="MS Mincho"/>
              </w:rPr>
              <w:t>4</w:t>
            </w:r>
            <w:r w:rsidR="000E13E6" w:rsidRPr="00CC3194">
              <w:rPr>
                <w:rFonts w:eastAsia="MS Mincho"/>
              </w:rPr>
              <w:t xml:space="preserve"> г.</w:t>
            </w:r>
          </w:p>
        </w:tc>
        <w:tc>
          <w:tcPr>
            <w:tcW w:w="2930" w:type="dxa"/>
            <w:vAlign w:val="center"/>
          </w:tcPr>
          <w:p w14:paraId="1CC00F56" w14:textId="77777777" w:rsidR="000E13E6" w:rsidRPr="00CC3194" w:rsidRDefault="00151F3E" w:rsidP="00F20B14">
            <w:pPr>
              <w:contextualSpacing/>
              <w:jc w:val="center"/>
              <w:rPr>
                <w:rFonts w:eastAsia="MS Mincho"/>
              </w:rPr>
            </w:pPr>
            <w:r>
              <w:rPr>
                <w:rFonts w:eastAsia="MS Mincho"/>
              </w:rPr>
              <w:t>202</w:t>
            </w:r>
            <w:r w:rsidR="00F20B14">
              <w:rPr>
                <w:rFonts w:eastAsia="MS Mincho"/>
              </w:rPr>
              <w:t>5</w:t>
            </w:r>
            <w:r w:rsidR="000E13E6" w:rsidRPr="00CC3194">
              <w:rPr>
                <w:rFonts w:eastAsia="MS Mincho"/>
              </w:rPr>
              <w:t xml:space="preserve"> г.</w:t>
            </w:r>
          </w:p>
        </w:tc>
        <w:tc>
          <w:tcPr>
            <w:tcW w:w="2646" w:type="dxa"/>
            <w:vAlign w:val="center"/>
          </w:tcPr>
          <w:p w14:paraId="0F191D0E" w14:textId="77777777" w:rsidR="000E13E6" w:rsidRPr="00CC3194" w:rsidRDefault="00151F3E" w:rsidP="00F20B14">
            <w:pPr>
              <w:contextualSpacing/>
              <w:jc w:val="center"/>
              <w:rPr>
                <w:rFonts w:eastAsia="MS Mincho"/>
              </w:rPr>
            </w:pPr>
            <w:r>
              <w:rPr>
                <w:rFonts w:eastAsia="MS Mincho"/>
              </w:rPr>
              <w:t>202</w:t>
            </w:r>
            <w:r w:rsidR="00F20B14">
              <w:rPr>
                <w:rFonts w:eastAsia="MS Mincho"/>
              </w:rPr>
              <w:t>6</w:t>
            </w:r>
            <w:r w:rsidR="000E13E6" w:rsidRPr="00CC3194">
              <w:rPr>
                <w:rFonts w:eastAsia="MS Mincho"/>
              </w:rPr>
              <w:t xml:space="preserve"> г.</w:t>
            </w:r>
          </w:p>
        </w:tc>
      </w:tr>
      <w:tr w:rsidR="00AB52B0" w:rsidRPr="007C423B" w14:paraId="4ACA07A9" w14:textId="77777777" w:rsidTr="00AB52B0">
        <w:trPr>
          <w:cantSplit/>
          <w:trHeight w:val="349"/>
        </w:trPr>
        <w:tc>
          <w:tcPr>
            <w:tcW w:w="567" w:type="dxa"/>
          </w:tcPr>
          <w:p w14:paraId="27E8BE23" w14:textId="77777777" w:rsidR="00AB52B0" w:rsidRPr="00CC3194" w:rsidRDefault="00AB52B0" w:rsidP="00B059E5">
            <w:pPr>
              <w:numPr>
                <w:ilvl w:val="0"/>
                <w:numId w:val="3"/>
              </w:numPr>
              <w:ind w:left="0" w:firstLine="0"/>
              <w:contextualSpacing/>
              <w:jc w:val="center"/>
              <w:rPr>
                <w:rFonts w:eastAsia="MS Mincho"/>
              </w:rPr>
            </w:pPr>
          </w:p>
        </w:tc>
        <w:tc>
          <w:tcPr>
            <w:tcW w:w="5103" w:type="dxa"/>
            <w:vAlign w:val="center"/>
          </w:tcPr>
          <w:p w14:paraId="26D30082" w14:textId="77777777" w:rsidR="00AB52B0" w:rsidRPr="00CC3194" w:rsidRDefault="00AB52B0" w:rsidP="00CC3194">
            <w:pPr>
              <w:contextualSpacing/>
              <w:rPr>
                <w:rFonts w:eastAsia="MS Mincho"/>
              </w:rPr>
            </w:pPr>
            <w:r w:rsidRPr="00CC3194">
              <w:rPr>
                <w:rFonts w:eastAsia="MS Mincho"/>
              </w:rPr>
              <w:t xml:space="preserve"> ниже минимального балла</w:t>
            </w:r>
            <w:r w:rsidRPr="00CC3194">
              <w:rPr>
                <w:rStyle w:val="a6"/>
                <w:rFonts w:eastAsia="MS Mincho"/>
              </w:rPr>
              <w:footnoteReference w:id="3"/>
            </w:r>
            <w:r w:rsidRPr="00CC3194">
              <w:rPr>
                <w:rFonts w:eastAsia="MS Mincho"/>
              </w:rPr>
              <w:t>, %</w:t>
            </w:r>
          </w:p>
        </w:tc>
        <w:tc>
          <w:tcPr>
            <w:tcW w:w="2929" w:type="dxa"/>
            <w:vAlign w:val="bottom"/>
          </w:tcPr>
          <w:p w14:paraId="07C7531F" w14:textId="77777777" w:rsidR="00AB52B0" w:rsidRPr="00B052BA" w:rsidRDefault="00AB52B0" w:rsidP="00AB52B0">
            <w:pPr>
              <w:contextualSpacing/>
              <w:jc w:val="center"/>
              <w:rPr>
                <w:rFonts w:eastAsia="MS Mincho"/>
              </w:rPr>
            </w:pPr>
            <w:r w:rsidRPr="00B052BA">
              <w:rPr>
                <w:rFonts w:eastAsia="MS Mincho"/>
              </w:rPr>
              <w:t>5,1%</w:t>
            </w:r>
          </w:p>
        </w:tc>
        <w:tc>
          <w:tcPr>
            <w:tcW w:w="2930" w:type="dxa"/>
            <w:vAlign w:val="bottom"/>
          </w:tcPr>
          <w:p w14:paraId="04CC8237" w14:textId="77777777" w:rsidR="00AB52B0" w:rsidRPr="00203E0E" w:rsidRDefault="00AB52B0" w:rsidP="00AB52B0">
            <w:pPr>
              <w:contextualSpacing/>
              <w:jc w:val="center"/>
              <w:rPr>
                <w:rFonts w:eastAsia="MS Mincho"/>
              </w:rPr>
            </w:pPr>
            <w:r w:rsidRPr="00203E0E">
              <w:rPr>
                <w:rFonts w:eastAsia="MS Mincho"/>
              </w:rPr>
              <w:t>2,1%</w:t>
            </w:r>
          </w:p>
        </w:tc>
        <w:tc>
          <w:tcPr>
            <w:tcW w:w="2646" w:type="dxa"/>
            <w:vAlign w:val="bottom"/>
          </w:tcPr>
          <w:p w14:paraId="34AC2311" w14:textId="77777777" w:rsidR="00AB52B0" w:rsidRPr="00AB52B0" w:rsidRDefault="00AB52B0" w:rsidP="00AB52B0">
            <w:pPr>
              <w:contextualSpacing/>
              <w:jc w:val="center"/>
              <w:rPr>
                <w:rFonts w:eastAsia="MS Mincho"/>
              </w:rPr>
            </w:pPr>
            <w:r w:rsidRPr="00AB52B0">
              <w:rPr>
                <w:rFonts w:eastAsia="MS Mincho"/>
              </w:rPr>
              <w:t>2,8%</w:t>
            </w:r>
          </w:p>
        </w:tc>
      </w:tr>
      <w:tr w:rsidR="00AB52B0" w:rsidRPr="007C423B" w14:paraId="6E1D319D" w14:textId="77777777" w:rsidTr="00AB52B0">
        <w:trPr>
          <w:cantSplit/>
          <w:trHeight w:val="349"/>
        </w:trPr>
        <w:tc>
          <w:tcPr>
            <w:tcW w:w="567" w:type="dxa"/>
          </w:tcPr>
          <w:p w14:paraId="4394B8FC" w14:textId="77777777" w:rsidR="00AB52B0" w:rsidRPr="00CC3194" w:rsidRDefault="00AB52B0" w:rsidP="00B059E5">
            <w:pPr>
              <w:numPr>
                <w:ilvl w:val="0"/>
                <w:numId w:val="3"/>
              </w:numPr>
              <w:ind w:left="0" w:firstLine="0"/>
              <w:contextualSpacing/>
              <w:jc w:val="center"/>
              <w:rPr>
                <w:rFonts w:eastAsia="MS Mincho"/>
              </w:rPr>
            </w:pPr>
          </w:p>
        </w:tc>
        <w:tc>
          <w:tcPr>
            <w:tcW w:w="5103" w:type="dxa"/>
            <w:vAlign w:val="center"/>
          </w:tcPr>
          <w:p w14:paraId="3B89662D" w14:textId="77777777" w:rsidR="00AB52B0" w:rsidRPr="00CC3194" w:rsidRDefault="00AB52B0" w:rsidP="00CC3194">
            <w:pPr>
              <w:contextualSpacing/>
              <w:rPr>
                <w:rFonts w:eastAsia="MS Mincho"/>
              </w:rPr>
            </w:pPr>
            <w:r w:rsidRPr="00CC3194">
              <w:rPr>
                <w:rFonts w:eastAsia="MS Mincho"/>
              </w:rPr>
              <w:t>от минимального балла до 60 баллов, %</w:t>
            </w:r>
          </w:p>
        </w:tc>
        <w:tc>
          <w:tcPr>
            <w:tcW w:w="2929" w:type="dxa"/>
            <w:vAlign w:val="bottom"/>
          </w:tcPr>
          <w:p w14:paraId="2121A2E4" w14:textId="77777777" w:rsidR="00AB52B0" w:rsidRPr="00B052BA" w:rsidRDefault="00AB52B0" w:rsidP="00AB52B0">
            <w:pPr>
              <w:contextualSpacing/>
              <w:jc w:val="center"/>
              <w:rPr>
                <w:rFonts w:eastAsia="MS Mincho"/>
              </w:rPr>
            </w:pPr>
            <w:r w:rsidRPr="00B052BA">
              <w:rPr>
                <w:rFonts w:eastAsia="MS Mincho"/>
              </w:rPr>
              <w:t>41,0%</w:t>
            </w:r>
          </w:p>
        </w:tc>
        <w:tc>
          <w:tcPr>
            <w:tcW w:w="2930" w:type="dxa"/>
            <w:vAlign w:val="bottom"/>
          </w:tcPr>
          <w:p w14:paraId="2272D6CD" w14:textId="77777777" w:rsidR="00AB52B0" w:rsidRPr="00203E0E" w:rsidRDefault="00AB52B0" w:rsidP="00AB52B0">
            <w:pPr>
              <w:contextualSpacing/>
              <w:jc w:val="center"/>
              <w:rPr>
                <w:rFonts w:eastAsia="MS Mincho"/>
              </w:rPr>
            </w:pPr>
            <w:r w:rsidRPr="00203E0E">
              <w:rPr>
                <w:rFonts w:eastAsia="MS Mincho"/>
              </w:rPr>
              <w:t>51,1%</w:t>
            </w:r>
          </w:p>
        </w:tc>
        <w:tc>
          <w:tcPr>
            <w:tcW w:w="2646" w:type="dxa"/>
            <w:vAlign w:val="bottom"/>
          </w:tcPr>
          <w:p w14:paraId="2AA74560" w14:textId="77777777" w:rsidR="00AB52B0" w:rsidRPr="00AB52B0" w:rsidRDefault="00AB52B0" w:rsidP="00AB52B0">
            <w:pPr>
              <w:contextualSpacing/>
              <w:jc w:val="center"/>
              <w:rPr>
                <w:rFonts w:eastAsia="MS Mincho"/>
              </w:rPr>
            </w:pPr>
            <w:r w:rsidRPr="00AB52B0">
              <w:rPr>
                <w:rFonts w:eastAsia="MS Mincho"/>
              </w:rPr>
              <w:t>30,6%</w:t>
            </w:r>
          </w:p>
        </w:tc>
      </w:tr>
      <w:tr w:rsidR="00AB52B0" w:rsidRPr="007C423B" w:rsidDel="00407E4A" w14:paraId="1CB566A9" w14:textId="77777777" w:rsidTr="00AB52B0">
        <w:trPr>
          <w:cantSplit/>
          <w:trHeight w:val="354"/>
        </w:trPr>
        <w:tc>
          <w:tcPr>
            <w:tcW w:w="567" w:type="dxa"/>
          </w:tcPr>
          <w:p w14:paraId="710547A6" w14:textId="77777777" w:rsidR="00AB52B0" w:rsidRPr="00CC3194" w:rsidRDefault="00AB52B0" w:rsidP="00B059E5">
            <w:pPr>
              <w:numPr>
                <w:ilvl w:val="0"/>
                <w:numId w:val="3"/>
              </w:numPr>
              <w:ind w:left="0" w:firstLine="0"/>
              <w:contextualSpacing/>
              <w:jc w:val="center"/>
              <w:rPr>
                <w:rFonts w:eastAsia="MS Mincho"/>
              </w:rPr>
            </w:pPr>
          </w:p>
        </w:tc>
        <w:tc>
          <w:tcPr>
            <w:tcW w:w="5103" w:type="dxa"/>
            <w:vAlign w:val="center"/>
          </w:tcPr>
          <w:p w14:paraId="729A8FA2" w14:textId="77777777" w:rsidR="00AB52B0" w:rsidRPr="00CC3194" w:rsidDel="00407E4A" w:rsidRDefault="00AB52B0" w:rsidP="00CC3194">
            <w:pPr>
              <w:contextualSpacing/>
              <w:rPr>
                <w:rFonts w:eastAsia="MS Mincho"/>
              </w:rPr>
            </w:pPr>
            <w:r w:rsidRPr="00CC3194">
              <w:rPr>
                <w:rFonts w:eastAsia="MS Mincho"/>
              </w:rPr>
              <w:t>от 61 до 80 баллов, %</w:t>
            </w:r>
          </w:p>
        </w:tc>
        <w:tc>
          <w:tcPr>
            <w:tcW w:w="2929" w:type="dxa"/>
            <w:vAlign w:val="bottom"/>
          </w:tcPr>
          <w:p w14:paraId="2E851C15" w14:textId="77777777" w:rsidR="00AB52B0" w:rsidRPr="00B052BA" w:rsidRDefault="00AB52B0" w:rsidP="00AB52B0">
            <w:pPr>
              <w:contextualSpacing/>
              <w:jc w:val="center"/>
              <w:rPr>
                <w:rFonts w:eastAsia="MS Mincho"/>
              </w:rPr>
            </w:pPr>
            <w:r w:rsidRPr="00B052BA">
              <w:rPr>
                <w:rFonts w:eastAsia="MS Mincho"/>
              </w:rPr>
              <w:t>15,4%</w:t>
            </w:r>
          </w:p>
        </w:tc>
        <w:tc>
          <w:tcPr>
            <w:tcW w:w="2930" w:type="dxa"/>
            <w:vAlign w:val="bottom"/>
          </w:tcPr>
          <w:p w14:paraId="43933090" w14:textId="77777777" w:rsidR="00AB52B0" w:rsidRPr="00203E0E" w:rsidRDefault="00AB52B0" w:rsidP="00AB52B0">
            <w:pPr>
              <w:contextualSpacing/>
              <w:jc w:val="center"/>
              <w:rPr>
                <w:rFonts w:eastAsia="MS Mincho"/>
              </w:rPr>
            </w:pPr>
            <w:r w:rsidRPr="00203E0E">
              <w:rPr>
                <w:rFonts w:eastAsia="MS Mincho"/>
              </w:rPr>
              <w:t>27,7%</w:t>
            </w:r>
          </w:p>
        </w:tc>
        <w:tc>
          <w:tcPr>
            <w:tcW w:w="2646" w:type="dxa"/>
            <w:vAlign w:val="bottom"/>
          </w:tcPr>
          <w:p w14:paraId="00BAE37A" w14:textId="77777777" w:rsidR="00AB52B0" w:rsidRPr="00AB52B0" w:rsidRDefault="00AB52B0" w:rsidP="00AB52B0">
            <w:pPr>
              <w:contextualSpacing/>
              <w:jc w:val="center"/>
              <w:rPr>
                <w:rFonts w:eastAsia="MS Mincho"/>
              </w:rPr>
            </w:pPr>
            <w:r w:rsidRPr="00AB52B0">
              <w:rPr>
                <w:rFonts w:eastAsia="MS Mincho"/>
              </w:rPr>
              <w:t>25,0%</w:t>
            </w:r>
          </w:p>
        </w:tc>
      </w:tr>
      <w:tr w:rsidR="00AB52B0" w:rsidRPr="007C423B" w14:paraId="760F0096" w14:textId="77777777" w:rsidTr="00AB52B0">
        <w:trPr>
          <w:cantSplit/>
          <w:trHeight w:val="338"/>
        </w:trPr>
        <w:tc>
          <w:tcPr>
            <w:tcW w:w="567" w:type="dxa"/>
          </w:tcPr>
          <w:p w14:paraId="763022BB" w14:textId="77777777" w:rsidR="00AB52B0" w:rsidRPr="00CC3194" w:rsidRDefault="00AB52B0" w:rsidP="00B059E5">
            <w:pPr>
              <w:numPr>
                <w:ilvl w:val="0"/>
                <w:numId w:val="3"/>
              </w:numPr>
              <w:ind w:left="0" w:firstLine="0"/>
              <w:contextualSpacing/>
              <w:jc w:val="center"/>
              <w:rPr>
                <w:rFonts w:eastAsia="MS Mincho"/>
              </w:rPr>
            </w:pPr>
          </w:p>
        </w:tc>
        <w:tc>
          <w:tcPr>
            <w:tcW w:w="5103" w:type="dxa"/>
            <w:vAlign w:val="center"/>
          </w:tcPr>
          <w:p w14:paraId="2FB15443" w14:textId="77777777" w:rsidR="00AB52B0" w:rsidRPr="00CC3194" w:rsidRDefault="00AB52B0" w:rsidP="00CC3194">
            <w:pPr>
              <w:contextualSpacing/>
              <w:rPr>
                <w:rFonts w:eastAsia="MS Mincho"/>
              </w:rPr>
            </w:pPr>
            <w:r w:rsidRPr="00CC3194">
              <w:rPr>
                <w:rFonts w:eastAsia="MS Mincho"/>
              </w:rPr>
              <w:t xml:space="preserve">от 81 до </w:t>
            </w:r>
            <w:r>
              <w:rPr>
                <w:rFonts w:eastAsia="MS Mincho"/>
              </w:rPr>
              <w:t>100</w:t>
            </w:r>
            <w:r w:rsidRPr="00CC3194">
              <w:rPr>
                <w:rFonts w:eastAsia="MS Mincho"/>
              </w:rPr>
              <w:t xml:space="preserve"> баллов, %</w:t>
            </w:r>
          </w:p>
        </w:tc>
        <w:tc>
          <w:tcPr>
            <w:tcW w:w="2929" w:type="dxa"/>
            <w:vAlign w:val="bottom"/>
          </w:tcPr>
          <w:p w14:paraId="40FA54FF" w14:textId="77777777" w:rsidR="00AB52B0" w:rsidRPr="00B052BA" w:rsidRDefault="00AB52B0" w:rsidP="00AB52B0">
            <w:pPr>
              <w:contextualSpacing/>
              <w:jc w:val="center"/>
              <w:rPr>
                <w:rFonts w:eastAsia="MS Mincho"/>
              </w:rPr>
            </w:pPr>
            <w:r w:rsidRPr="00B052BA">
              <w:rPr>
                <w:rFonts w:eastAsia="MS Mincho"/>
              </w:rPr>
              <w:t>38,5%</w:t>
            </w:r>
          </w:p>
        </w:tc>
        <w:tc>
          <w:tcPr>
            <w:tcW w:w="2930" w:type="dxa"/>
            <w:vAlign w:val="bottom"/>
          </w:tcPr>
          <w:p w14:paraId="5E9B9F7D" w14:textId="77777777" w:rsidR="00AB52B0" w:rsidRPr="00203E0E" w:rsidRDefault="00AB52B0" w:rsidP="00AB52B0">
            <w:pPr>
              <w:contextualSpacing/>
              <w:jc w:val="center"/>
              <w:rPr>
                <w:rFonts w:eastAsia="MS Mincho"/>
              </w:rPr>
            </w:pPr>
            <w:r w:rsidRPr="00203E0E">
              <w:rPr>
                <w:rFonts w:eastAsia="MS Mincho"/>
              </w:rPr>
              <w:t>19,1%</w:t>
            </w:r>
          </w:p>
        </w:tc>
        <w:tc>
          <w:tcPr>
            <w:tcW w:w="2646" w:type="dxa"/>
            <w:vAlign w:val="bottom"/>
          </w:tcPr>
          <w:p w14:paraId="13426AFC" w14:textId="77777777" w:rsidR="00AB52B0" w:rsidRPr="00AB52B0" w:rsidRDefault="00AB52B0" w:rsidP="00AB52B0">
            <w:pPr>
              <w:contextualSpacing/>
              <w:jc w:val="center"/>
              <w:rPr>
                <w:rFonts w:eastAsia="MS Mincho"/>
              </w:rPr>
            </w:pPr>
            <w:r w:rsidRPr="00AB52B0">
              <w:rPr>
                <w:rFonts w:eastAsia="MS Mincho"/>
              </w:rPr>
              <w:t>41,7%</w:t>
            </w:r>
          </w:p>
        </w:tc>
      </w:tr>
      <w:tr w:rsidR="00AB52B0" w:rsidRPr="007C423B" w14:paraId="1D461CEA" w14:textId="77777777" w:rsidTr="00CC3194">
        <w:trPr>
          <w:cantSplit/>
          <w:trHeight w:val="338"/>
        </w:trPr>
        <w:tc>
          <w:tcPr>
            <w:tcW w:w="567" w:type="dxa"/>
            <w:tcBorders>
              <w:top w:val="single" w:sz="4" w:space="0" w:color="000000"/>
              <w:left w:val="single" w:sz="4" w:space="0" w:color="000000"/>
              <w:bottom w:val="single" w:sz="4" w:space="0" w:color="000000"/>
              <w:right w:val="single" w:sz="4" w:space="0" w:color="000000"/>
            </w:tcBorders>
          </w:tcPr>
          <w:p w14:paraId="38967FCA" w14:textId="77777777" w:rsidR="00AB52B0" w:rsidRPr="00CC3194" w:rsidRDefault="00AB52B0" w:rsidP="00B059E5">
            <w:pPr>
              <w:numPr>
                <w:ilvl w:val="0"/>
                <w:numId w:val="3"/>
              </w:numPr>
              <w:ind w:left="0" w:firstLine="0"/>
              <w:contextualSpacing/>
              <w:jc w:val="center"/>
              <w:rPr>
                <w:rFonts w:eastAsia="MS Mincho"/>
              </w:rPr>
            </w:pPr>
          </w:p>
        </w:tc>
        <w:tc>
          <w:tcPr>
            <w:tcW w:w="5103" w:type="dxa"/>
            <w:tcBorders>
              <w:top w:val="single" w:sz="4" w:space="0" w:color="000000"/>
              <w:left w:val="single" w:sz="4" w:space="0" w:color="000000"/>
              <w:bottom w:val="single" w:sz="4" w:space="0" w:color="000000"/>
              <w:right w:val="single" w:sz="4" w:space="0" w:color="000000"/>
            </w:tcBorders>
            <w:vAlign w:val="center"/>
          </w:tcPr>
          <w:p w14:paraId="00B1479F" w14:textId="77777777" w:rsidR="00AB52B0" w:rsidRPr="00CC3194" w:rsidRDefault="00AB52B0" w:rsidP="00CC3194">
            <w:pPr>
              <w:contextualSpacing/>
              <w:rPr>
                <w:rFonts w:eastAsia="MS Mincho"/>
              </w:rPr>
            </w:pPr>
            <w:r w:rsidRPr="00CC3194">
              <w:rPr>
                <w:rFonts w:eastAsia="MS Mincho"/>
              </w:rPr>
              <w:t>Средний тестовый балл</w:t>
            </w:r>
          </w:p>
        </w:tc>
        <w:tc>
          <w:tcPr>
            <w:tcW w:w="2929" w:type="dxa"/>
            <w:tcBorders>
              <w:top w:val="single" w:sz="4" w:space="0" w:color="000000"/>
              <w:left w:val="single" w:sz="4" w:space="0" w:color="000000"/>
              <w:bottom w:val="single" w:sz="4" w:space="0" w:color="000000"/>
              <w:right w:val="single" w:sz="4" w:space="0" w:color="000000"/>
            </w:tcBorders>
            <w:vAlign w:val="center"/>
          </w:tcPr>
          <w:p w14:paraId="2C154D12" w14:textId="77777777" w:rsidR="00AB52B0" w:rsidRPr="00CC3194" w:rsidRDefault="00AB52B0" w:rsidP="00AB52B0">
            <w:pPr>
              <w:contextualSpacing/>
              <w:jc w:val="center"/>
              <w:rPr>
                <w:rFonts w:eastAsia="MS Mincho"/>
              </w:rPr>
            </w:pPr>
            <w:r w:rsidRPr="00B052BA">
              <w:rPr>
                <w:rFonts w:eastAsia="MS Mincho"/>
              </w:rPr>
              <w:t>68,6</w:t>
            </w:r>
          </w:p>
        </w:tc>
        <w:tc>
          <w:tcPr>
            <w:tcW w:w="2930" w:type="dxa"/>
            <w:tcBorders>
              <w:top w:val="single" w:sz="4" w:space="0" w:color="000000"/>
              <w:left w:val="single" w:sz="4" w:space="0" w:color="000000"/>
              <w:bottom w:val="single" w:sz="4" w:space="0" w:color="000000"/>
              <w:right w:val="single" w:sz="4" w:space="0" w:color="000000"/>
            </w:tcBorders>
            <w:vAlign w:val="center"/>
          </w:tcPr>
          <w:p w14:paraId="483A68C2" w14:textId="77777777" w:rsidR="00AB52B0" w:rsidRPr="00CC3194" w:rsidRDefault="00AB52B0" w:rsidP="00AB52B0">
            <w:pPr>
              <w:contextualSpacing/>
              <w:jc w:val="center"/>
              <w:rPr>
                <w:rFonts w:eastAsia="MS Mincho"/>
              </w:rPr>
            </w:pPr>
            <w:r w:rsidRPr="00203E0E">
              <w:rPr>
                <w:rFonts w:eastAsia="MS Mincho"/>
              </w:rPr>
              <w:t>64,0</w:t>
            </w:r>
          </w:p>
        </w:tc>
        <w:tc>
          <w:tcPr>
            <w:tcW w:w="2646" w:type="dxa"/>
            <w:tcBorders>
              <w:top w:val="single" w:sz="4" w:space="0" w:color="000000"/>
              <w:left w:val="single" w:sz="4" w:space="0" w:color="000000"/>
              <w:bottom w:val="single" w:sz="4" w:space="0" w:color="000000"/>
              <w:right w:val="single" w:sz="4" w:space="0" w:color="000000"/>
            </w:tcBorders>
            <w:vAlign w:val="center"/>
          </w:tcPr>
          <w:p w14:paraId="03D1A8D1" w14:textId="77777777" w:rsidR="00AB52B0" w:rsidRPr="00CC3194" w:rsidRDefault="00AB52B0" w:rsidP="00AB52B0">
            <w:pPr>
              <w:contextualSpacing/>
              <w:jc w:val="center"/>
              <w:rPr>
                <w:rFonts w:eastAsia="MS Mincho"/>
              </w:rPr>
            </w:pPr>
            <w:r w:rsidRPr="00AB52B0">
              <w:rPr>
                <w:rFonts w:eastAsia="MS Mincho"/>
              </w:rPr>
              <w:t>72,0</w:t>
            </w:r>
          </w:p>
        </w:tc>
      </w:tr>
    </w:tbl>
    <w:p w14:paraId="25CFFF52" w14:textId="77777777" w:rsidR="00F57DA5" w:rsidRDefault="00F57DA5" w:rsidP="00D116BF">
      <w:pPr>
        <w:tabs>
          <w:tab w:val="left" w:pos="709"/>
        </w:tabs>
        <w:jc w:val="both"/>
      </w:pPr>
    </w:p>
    <w:p w14:paraId="3782BD1D" w14:textId="77777777" w:rsidR="00CE5162" w:rsidRPr="00FA4B3A" w:rsidRDefault="00CE5162" w:rsidP="00D116BF">
      <w:pPr>
        <w:tabs>
          <w:tab w:val="left" w:pos="709"/>
        </w:tabs>
        <w:jc w:val="both"/>
      </w:pPr>
    </w:p>
    <w:p w14:paraId="2D9DD096" w14:textId="77777777" w:rsidR="005060D9" w:rsidRDefault="005060D9" w:rsidP="00B059E5">
      <w:pPr>
        <w:pStyle w:val="3"/>
        <w:numPr>
          <w:ilvl w:val="1"/>
          <w:numId w:val="2"/>
        </w:numPr>
        <w:tabs>
          <w:tab w:val="left" w:pos="142"/>
        </w:tabs>
        <w:ind w:left="142" w:hanging="426"/>
        <w:rPr>
          <w:rFonts w:ascii="Times New Roman" w:hAnsi="Times New Roman"/>
        </w:rPr>
      </w:pPr>
      <w:r w:rsidRPr="00FC6BBF">
        <w:rPr>
          <w:rFonts w:ascii="Times New Roman" w:hAnsi="Times New Roman"/>
        </w:rPr>
        <w:t xml:space="preserve">Результаты </w:t>
      </w:r>
      <w:r w:rsidR="00C931CB">
        <w:rPr>
          <w:rFonts w:ascii="Times New Roman" w:hAnsi="Times New Roman"/>
          <w:lang w:val="ru-RU"/>
        </w:rPr>
        <w:t>ЕГЭ по</w:t>
      </w:r>
      <w:r w:rsidR="00A10442">
        <w:rPr>
          <w:rFonts w:ascii="Times New Roman" w:hAnsi="Times New Roman"/>
          <w:lang w:val="ru-RU"/>
        </w:rPr>
        <w:t xml:space="preserve"> учебному</w:t>
      </w:r>
      <w:r w:rsidR="00C931CB">
        <w:rPr>
          <w:rFonts w:ascii="Times New Roman" w:hAnsi="Times New Roman"/>
          <w:lang w:val="ru-RU"/>
        </w:rPr>
        <w:t xml:space="preserve"> предмету </w:t>
      </w:r>
      <w:r w:rsidRPr="00FC6BBF">
        <w:rPr>
          <w:rFonts w:ascii="Times New Roman" w:hAnsi="Times New Roman"/>
        </w:rPr>
        <w:t>по группам участников экзамена с различным уровнем подготовки</w:t>
      </w:r>
    </w:p>
    <w:p w14:paraId="1A57D62C" w14:textId="77777777" w:rsidR="00302596" w:rsidRDefault="008B1329" w:rsidP="00B059E5">
      <w:pPr>
        <w:pStyle w:val="3"/>
        <w:numPr>
          <w:ilvl w:val="2"/>
          <w:numId w:val="2"/>
        </w:numPr>
        <w:rPr>
          <w:rFonts w:ascii="Times New Roman" w:hAnsi="Times New Roman"/>
          <w:b w:val="0"/>
          <w:bCs w:val="0"/>
        </w:rPr>
      </w:pPr>
      <w:r w:rsidRPr="00FC6BBF">
        <w:rPr>
          <w:rFonts w:ascii="Times New Roman" w:hAnsi="Times New Roman"/>
          <w:b w:val="0"/>
          <w:bCs w:val="0"/>
        </w:rPr>
        <w:t>в разрезе</w:t>
      </w:r>
      <w:r w:rsidR="005060D9" w:rsidRPr="00FC6BBF">
        <w:rPr>
          <w:rFonts w:ascii="Times New Roman" w:hAnsi="Times New Roman"/>
          <w:b w:val="0"/>
          <w:bCs w:val="0"/>
        </w:rPr>
        <w:t xml:space="preserve"> </w:t>
      </w:r>
      <w:r w:rsidRPr="00FC6BBF">
        <w:rPr>
          <w:rFonts w:ascii="Times New Roman" w:hAnsi="Times New Roman"/>
          <w:b w:val="0"/>
          <w:bCs w:val="0"/>
        </w:rPr>
        <w:t xml:space="preserve">категорий </w:t>
      </w:r>
      <w:r w:rsidR="005060D9" w:rsidRPr="00FC6BBF">
        <w:rPr>
          <w:rFonts w:ascii="Times New Roman" w:hAnsi="Times New Roman"/>
          <w:b w:val="0"/>
          <w:bCs w:val="0"/>
        </w:rPr>
        <w:t xml:space="preserve">участников ЕГЭ </w:t>
      </w:r>
    </w:p>
    <w:p w14:paraId="36C01AFF" w14:textId="77777777" w:rsidR="00A45222" w:rsidRPr="00AD3663" w:rsidRDefault="00A45222" w:rsidP="00A45222">
      <w:pPr>
        <w:pStyle w:val="af7"/>
        <w:keepNext/>
        <w:ind w:left="567"/>
      </w:pPr>
      <w:r w:rsidRPr="00F579AB">
        <w:t xml:space="preserve">Таблица </w:t>
      </w:r>
      <w:r w:rsidR="00A70EA4">
        <w:t>2</w:t>
      </w:r>
      <w:r>
        <w:noBreakHyphen/>
      </w:r>
      <w:r w:rsidR="00B059E5">
        <w:fldChar w:fldCharType="begin"/>
      </w:r>
      <w:r w:rsidR="00B059E5">
        <w:instrText xml:space="preserve"> SEQ Таблица \* ARABIC \s 1 </w:instrText>
      </w:r>
      <w:r w:rsidR="00B059E5">
        <w:fldChar w:fldCharType="separate"/>
      </w:r>
      <w:r w:rsidR="00AF57A4">
        <w:rPr>
          <w:noProof/>
        </w:rPr>
        <w:t>7</w:t>
      </w:r>
      <w:r w:rsidR="00B059E5">
        <w:rPr>
          <w:noProof/>
        </w:rPr>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395"/>
        <w:gridCol w:w="2161"/>
        <w:gridCol w:w="2445"/>
        <w:gridCol w:w="2445"/>
        <w:gridCol w:w="2162"/>
      </w:tblGrid>
      <w:tr w:rsidR="00071C58" w:rsidRPr="009E5C7B" w14:paraId="1FAF7562" w14:textId="77777777" w:rsidTr="00CE5162">
        <w:trPr>
          <w:cantSplit/>
          <w:trHeight w:val="307"/>
          <w:tblHeader/>
        </w:trPr>
        <w:tc>
          <w:tcPr>
            <w:tcW w:w="567" w:type="dxa"/>
            <w:vMerge w:val="restart"/>
            <w:vAlign w:val="center"/>
          </w:tcPr>
          <w:p w14:paraId="02D86748" w14:textId="77777777" w:rsidR="00071C58" w:rsidRPr="009E5C7B" w:rsidRDefault="00071C58" w:rsidP="00CC3194">
            <w:pPr>
              <w:pStyle w:val="a3"/>
              <w:spacing w:after="0" w:line="240" w:lineRule="auto"/>
              <w:ind w:left="0"/>
              <w:rPr>
                <w:rFonts w:ascii="Times New Roman" w:hAnsi="Times New Roman"/>
                <w:sz w:val="24"/>
                <w:szCs w:val="24"/>
              </w:rPr>
            </w:pPr>
            <w:r w:rsidRPr="009E5C7B">
              <w:rPr>
                <w:rFonts w:ascii="Times New Roman" w:hAnsi="Times New Roman"/>
                <w:sz w:val="24"/>
                <w:szCs w:val="24"/>
              </w:rPr>
              <w:t>№ п/п</w:t>
            </w:r>
          </w:p>
        </w:tc>
        <w:tc>
          <w:tcPr>
            <w:tcW w:w="4395" w:type="dxa"/>
            <w:vMerge w:val="restart"/>
            <w:vAlign w:val="center"/>
          </w:tcPr>
          <w:p w14:paraId="42FEE2F0" w14:textId="77777777" w:rsidR="00071C58" w:rsidRPr="009E5C7B" w:rsidRDefault="00071C58" w:rsidP="000F7F13">
            <w:pPr>
              <w:pStyle w:val="a3"/>
              <w:spacing w:after="0" w:line="240" w:lineRule="auto"/>
              <w:ind w:left="0"/>
              <w:jc w:val="center"/>
              <w:rPr>
                <w:rFonts w:ascii="Times New Roman" w:hAnsi="Times New Roman"/>
                <w:sz w:val="24"/>
                <w:szCs w:val="24"/>
              </w:rPr>
            </w:pPr>
            <w:r>
              <w:rPr>
                <w:rFonts w:ascii="Times New Roman" w:hAnsi="Times New Roman"/>
                <w:sz w:val="24"/>
                <w:szCs w:val="24"/>
              </w:rPr>
              <w:t>Категории участников</w:t>
            </w:r>
          </w:p>
        </w:tc>
        <w:tc>
          <w:tcPr>
            <w:tcW w:w="9213" w:type="dxa"/>
            <w:gridSpan w:val="4"/>
            <w:vAlign w:val="center"/>
          </w:tcPr>
          <w:p w14:paraId="4754EA5B" w14:textId="77777777" w:rsidR="00071C58" w:rsidRPr="00A918A9" w:rsidRDefault="00071C58" w:rsidP="00151F3E">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Доля участников, у которых полученный тестовый балл</w:t>
            </w:r>
          </w:p>
        </w:tc>
      </w:tr>
      <w:tr w:rsidR="00071C58" w:rsidRPr="009E5C7B" w14:paraId="27B7C70A" w14:textId="77777777" w:rsidTr="00CE5162">
        <w:trPr>
          <w:cantSplit/>
          <w:trHeight w:val="698"/>
          <w:tblHeader/>
        </w:trPr>
        <w:tc>
          <w:tcPr>
            <w:tcW w:w="567" w:type="dxa"/>
            <w:vMerge/>
            <w:vAlign w:val="center"/>
          </w:tcPr>
          <w:p w14:paraId="2936FFA7" w14:textId="77777777" w:rsidR="00071C58" w:rsidRPr="009E5C7B" w:rsidRDefault="00071C58" w:rsidP="00CC3194">
            <w:pPr>
              <w:pStyle w:val="a3"/>
              <w:spacing w:after="0" w:line="240" w:lineRule="auto"/>
              <w:ind w:left="0"/>
              <w:rPr>
                <w:rFonts w:ascii="Times New Roman" w:hAnsi="Times New Roman"/>
                <w:sz w:val="24"/>
                <w:szCs w:val="24"/>
              </w:rPr>
            </w:pPr>
          </w:p>
        </w:tc>
        <w:tc>
          <w:tcPr>
            <w:tcW w:w="4395" w:type="dxa"/>
            <w:vMerge/>
            <w:vAlign w:val="center"/>
          </w:tcPr>
          <w:p w14:paraId="3DFA7559" w14:textId="77777777" w:rsidR="00071C58" w:rsidRPr="009E5C7B" w:rsidRDefault="00071C58" w:rsidP="00CC3194">
            <w:pPr>
              <w:pStyle w:val="a3"/>
              <w:spacing w:after="0" w:line="240" w:lineRule="auto"/>
              <w:ind w:left="0"/>
              <w:rPr>
                <w:rFonts w:ascii="Times New Roman" w:hAnsi="Times New Roman"/>
                <w:sz w:val="24"/>
                <w:szCs w:val="24"/>
              </w:rPr>
            </w:pPr>
          </w:p>
        </w:tc>
        <w:tc>
          <w:tcPr>
            <w:tcW w:w="2161" w:type="dxa"/>
            <w:vAlign w:val="center"/>
          </w:tcPr>
          <w:p w14:paraId="4C749C57" w14:textId="77777777" w:rsidR="00071C58" w:rsidRPr="009E5C7B" w:rsidRDefault="00071C58" w:rsidP="00CE5162">
            <w:pPr>
              <w:pStyle w:val="a3"/>
              <w:spacing w:after="0" w:line="240" w:lineRule="auto"/>
              <w:ind w:left="0"/>
              <w:jc w:val="center"/>
              <w:rPr>
                <w:rFonts w:ascii="Times New Roman" w:hAnsi="Times New Roman"/>
                <w:sz w:val="24"/>
                <w:szCs w:val="24"/>
              </w:rPr>
            </w:pPr>
            <w:r w:rsidRPr="00A918A9">
              <w:rPr>
                <w:rFonts w:ascii="Times New Roman" w:hAnsi="Times New Roman"/>
                <w:sz w:val="24"/>
                <w:szCs w:val="24"/>
              </w:rPr>
              <w:t>ниже минимального</w:t>
            </w:r>
          </w:p>
        </w:tc>
        <w:tc>
          <w:tcPr>
            <w:tcW w:w="2445" w:type="dxa"/>
            <w:vAlign w:val="center"/>
          </w:tcPr>
          <w:p w14:paraId="309E9A9C" w14:textId="77777777" w:rsidR="00071C58" w:rsidRPr="009E5C7B" w:rsidRDefault="00071C58" w:rsidP="00CE5162">
            <w:pPr>
              <w:pStyle w:val="a3"/>
              <w:spacing w:after="0" w:line="240" w:lineRule="auto"/>
              <w:ind w:left="0"/>
              <w:jc w:val="center"/>
              <w:rPr>
                <w:rFonts w:ascii="Times New Roman" w:hAnsi="Times New Roman"/>
                <w:sz w:val="24"/>
                <w:szCs w:val="24"/>
              </w:rPr>
            </w:pPr>
            <w:r w:rsidRPr="00A918A9">
              <w:rPr>
                <w:rFonts w:ascii="Times New Roman" w:hAnsi="Times New Roman"/>
                <w:sz w:val="24"/>
                <w:szCs w:val="24"/>
              </w:rPr>
              <w:t>от минимального балла до 60 баллов</w:t>
            </w:r>
          </w:p>
        </w:tc>
        <w:tc>
          <w:tcPr>
            <w:tcW w:w="2445" w:type="dxa"/>
            <w:vAlign w:val="center"/>
          </w:tcPr>
          <w:p w14:paraId="4F9E26D1" w14:textId="77777777" w:rsidR="00071C58" w:rsidRPr="009E5C7B" w:rsidRDefault="00071C58" w:rsidP="00CE5162">
            <w:pPr>
              <w:pStyle w:val="a3"/>
              <w:spacing w:after="0" w:line="240" w:lineRule="auto"/>
              <w:ind w:left="0"/>
              <w:jc w:val="center"/>
              <w:rPr>
                <w:rFonts w:ascii="Times New Roman" w:hAnsi="Times New Roman"/>
                <w:sz w:val="24"/>
                <w:szCs w:val="24"/>
              </w:rPr>
            </w:pPr>
            <w:r w:rsidRPr="00A918A9">
              <w:rPr>
                <w:rFonts w:ascii="Times New Roman" w:hAnsi="Times New Roman"/>
                <w:sz w:val="24"/>
                <w:szCs w:val="24"/>
              </w:rPr>
              <w:t>от 61 до 80 баллов</w:t>
            </w:r>
          </w:p>
        </w:tc>
        <w:tc>
          <w:tcPr>
            <w:tcW w:w="2162" w:type="dxa"/>
            <w:vAlign w:val="center"/>
          </w:tcPr>
          <w:p w14:paraId="0143F918" w14:textId="77777777" w:rsidR="00071C58" w:rsidRPr="009E5C7B" w:rsidRDefault="00071C58" w:rsidP="00CE5162">
            <w:pPr>
              <w:pStyle w:val="a3"/>
              <w:spacing w:after="0" w:line="240" w:lineRule="auto"/>
              <w:ind w:left="0"/>
              <w:jc w:val="center"/>
              <w:rPr>
                <w:rFonts w:ascii="Times New Roman" w:hAnsi="Times New Roman"/>
                <w:sz w:val="24"/>
                <w:szCs w:val="24"/>
              </w:rPr>
            </w:pPr>
            <w:r w:rsidRPr="00A918A9">
              <w:rPr>
                <w:rFonts w:ascii="Times New Roman" w:hAnsi="Times New Roman"/>
                <w:sz w:val="24"/>
                <w:szCs w:val="24"/>
              </w:rPr>
              <w:t xml:space="preserve">от 81 до </w:t>
            </w:r>
            <w:r>
              <w:rPr>
                <w:rFonts w:ascii="Times New Roman" w:hAnsi="Times New Roman"/>
                <w:sz w:val="24"/>
                <w:szCs w:val="24"/>
              </w:rPr>
              <w:t>100</w:t>
            </w:r>
            <w:r w:rsidRPr="00A918A9">
              <w:rPr>
                <w:rFonts w:ascii="Times New Roman" w:hAnsi="Times New Roman"/>
                <w:sz w:val="24"/>
                <w:szCs w:val="24"/>
              </w:rPr>
              <w:t xml:space="preserve"> баллов</w:t>
            </w:r>
          </w:p>
        </w:tc>
      </w:tr>
      <w:tr w:rsidR="00AB52B0" w:rsidRPr="009E5C7B" w14:paraId="3709AE55" w14:textId="77777777" w:rsidTr="00AB52B0">
        <w:trPr>
          <w:cantSplit/>
        </w:trPr>
        <w:tc>
          <w:tcPr>
            <w:tcW w:w="567" w:type="dxa"/>
            <w:vAlign w:val="center"/>
          </w:tcPr>
          <w:p w14:paraId="505BA2C0" w14:textId="77777777" w:rsidR="00AB52B0" w:rsidRPr="009E5C7B" w:rsidRDefault="00AB52B0" w:rsidP="00B059E5">
            <w:pPr>
              <w:pStyle w:val="a3"/>
              <w:numPr>
                <w:ilvl w:val="0"/>
                <w:numId w:val="4"/>
              </w:numPr>
              <w:spacing w:after="0" w:line="240" w:lineRule="auto"/>
              <w:ind w:left="315" w:hanging="284"/>
              <w:rPr>
                <w:rFonts w:ascii="Times New Roman" w:eastAsia="Times New Roman" w:hAnsi="Times New Roman"/>
                <w:bCs/>
                <w:sz w:val="24"/>
                <w:szCs w:val="24"/>
                <w:lang w:eastAsia="ru-RU"/>
              </w:rPr>
            </w:pPr>
          </w:p>
        </w:tc>
        <w:tc>
          <w:tcPr>
            <w:tcW w:w="4395" w:type="dxa"/>
            <w:vAlign w:val="center"/>
          </w:tcPr>
          <w:p w14:paraId="667F761A" w14:textId="77777777" w:rsidR="00AB52B0" w:rsidRPr="009E5C7B" w:rsidRDefault="00AB52B0" w:rsidP="00CC3194">
            <w:pPr>
              <w:pStyle w:val="a3"/>
              <w:spacing w:after="0" w:line="240" w:lineRule="auto"/>
              <w:ind w:left="0"/>
              <w:rPr>
                <w:rFonts w:ascii="Times New Roman" w:hAnsi="Times New Roman"/>
                <w:b/>
                <w:sz w:val="24"/>
                <w:szCs w:val="24"/>
              </w:rPr>
            </w:pPr>
            <w:r w:rsidRPr="009E5C7B">
              <w:rPr>
                <w:rFonts w:ascii="Times New Roman" w:hAnsi="Times New Roman"/>
                <w:sz w:val="24"/>
                <w:szCs w:val="24"/>
              </w:rPr>
              <w:t>ВТГ, обучающиеся по программам СОО</w:t>
            </w:r>
          </w:p>
        </w:tc>
        <w:tc>
          <w:tcPr>
            <w:tcW w:w="2161" w:type="dxa"/>
            <w:vAlign w:val="bottom"/>
          </w:tcPr>
          <w:p w14:paraId="42E2BD94" w14:textId="77777777" w:rsidR="00AB52B0" w:rsidRPr="00AB52B0" w:rsidRDefault="00AB52B0" w:rsidP="00AB52B0">
            <w:pPr>
              <w:pStyle w:val="a3"/>
              <w:spacing w:after="0" w:line="240" w:lineRule="auto"/>
              <w:ind w:left="0"/>
              <w:jc w:val="center"/>
              <w:rPr>
                <w:rFonts w:ascii="Times New Roman" w:hAnsi="Times New Roman"/>
                <w:sz w:val="24"/>
                <w:szCs w:val="24"/>
              </w:rPr>
            </w:pPr>
            <w:r w:rsidRPr="00AB52B0">
              <w:rPr>
                <w:rFonts w:ascii="Times New Roman" w:hAnsi="Times New Roman"/>
                <w:sz w:val="24"/>
                <w:szCs w:val="24"/>
              </w:rPr>
              <w:t>2,9%</w:t>
            </w:r>
          </w:p>
        </w:tc>
        <w:tc>
          <w:tcPr>
            <w:tcW w:w="2445" w:type="dxa"/>
            <w:vAlign w:val="bottom"/>
          </w:tcPr>
          <w:p w14:paraId="0F8FB375" w14:textId="77777777" w:rsidR="00AB52B0" w:rsidRPr="00AB52B0" w:rsidRDefault="00AB52B0" w:rsidP="00AB52B0">
            <w:pPr>
              <w:pStyle w:val="a3"/>
              <w:spacing w:after="0" w:line="240" w:lineRule="auto"/>
              <w:ind w:left="0"/>
              <w:jc w:val="center"/>
              <w:rPr>
                <w:rFonts w:ascii="Times New Roman" w:hAnsi="Times New Roman"/>
                <w:sz w:val="24"/>
                <w:szCs w:val="24"/>
              </w:rPr>
            </w:pPr>
            <w:r w:rsidRPr="00AB52B0">
              <w:rPr>
                <w:rFonts w:ascii="Times New Roman" w:hAnsi="Times New Roman"/>
                <w:sz w:val="24"/>
                <w:szCs w:val="24"/>
              </w:rPr>
              <w:t>31,4%</w:t>
            </w:r>
          </w:p>
        </w:tc>
        <w:tc>
          <w:tcPr>
            <w:tcW w:w="2445" w:type="dxa"/>
            <w:vAlign w:val="bottom"/>
          </w:tcPr>
          <w:p w14:paraId="16E43712" w14:textId="77777777" w:rsidR="00AB52B0" w:rsidRPr="00AB52B0" w:rsidRDefault="00AB52B0" w:rsidP="00AB52B0">
            <w:pPr>
              <w:pStyle w:val="a3"/>
              <w:spacing w:after="0" w:line="240" w:lineRule="auto"/>
              <w:ind w:left="0"/>
              <w:jc w:val="center"/>
              <w:rPr>
                <w:rFonts w:ascii="Times New Roman" w:hAnsi="Times New Roman"/>
                <w:sz w:val="24"/>
                <w:szCs w:val="24"/>
              </w:rPr>
            </w:pPr>
            <w:r w:rsidRPr="00AB52B0">
              <w:rPr>
                <w:rFonts w:ascii="Times New Roman" w:hAnsi="Times New Roman"/>
                <w:sz w:val="24"/>
                <w:szCs w:val="24"/>
              </w:rPr>
              <w:t>25,7%</w:t>
            </w:r>
          </w:p>
        </w:tc>
        <w:tc>
          <w:tcPr>
            <w:tcW w:w="2162" w:type="dxa"/>
            <w:vAlign w:val="bottom"/>
          </w:tcPr>
          <w:p w14:paraId="4C215D6B" w14:textId="77777777" w:rsidR="00AB52B0" w:rsidRPr="00AB52B0" w:rsidRDefault="00AB52B0" w:rsidP="00AB52B0">
            <w:pPr>
              <w:pStyle w:val="a3"/>
              <w:spacing w:after="0" w:line="240" w:lineRule="auto"/>
              <w:ind w:left="0"/>
              <w:jc w:val="center"/>
              <w:rPr>
                <w:rFonts w:ascii="Times New Roman" w:hAnsi="Times New Roman"/>
                <w:sz w:val="24"/>
                <w:szCs w:val="24"/>
              </w:rPr>
            </w:pPr>
            <w:r w:rsidRPr="00AB52B0">
              <w:rPr>
                <w:rFonts w:ascii="Times New Roman" w:hAnsi="Times New Roman"/>
                <w:sz w:val="24"/>
                <w:szCs w:val="24"/>
              </w:rPr>
              <w:t>40,0%</w:t>
            </w:r>
          </w:p>
        </w:tc>
      </w:tr>
      <w:tr w:rsidR="00D80D67" w:rsidRPr="009E5C7B" w14:paraId="0F6FCBBE" w14:textId="77777777" w:rsidTr="00CC3194">
        <w:trPr>
          <w:cantSplit/>
        </w:trPr>
        <w:tc>
          <w:tcPr>
            <w:tcW w:w="567" w:type="dxa"/>
            <w:vAlign w:val="center"/>
          </w:tcPr>
          <w:p w14:paraId="0971D244" w14:textId="77777777" w:rsidR="00D80D67" w:rsidRPr="009E5C7B" w:rsidRDefault="00D80D67" w:rsidP="00B059E5">
            <w:pPr>
              <w:pStyle w:val="a3"/>
              <w:numPr>
                <w:ilvl w:val="0"/>
                <w:numId w:val="4"/>
              </w:numPr>
              <w:spacing w:after="0" w:line="240" w:lineRule="auto"/>
              <w:ind w:left="315" w:hanging="284"/>
              <w:rPr>
                <w:rFonts w:ascii="Times New Roman" w:eastAsia="Times New Roman" w:hAnsi="Times New Roman"/>
                <w:bCs/>
                <w:sz w:val="24"/>
                <w:szCs w:val="24"/>
                <w:lang w:eastAsia="ru-RU"/>
              </w:rPr>
            </w:pPr>
          </w:p>
        </w:tc>
        <w:tc>
          <w:tcPr>
            <w:tcW w:w="4395" w:type="dxa"/>
            <w:vAlign w:val="center"/>
          </w:tcPr>
          <w:p w14:paraId="6E9C36F1" w14:textId="77777777" w:rsidR="00D80D67" w:rsidRPr="009E5C7B" w:rsidRDefault="00AB52B0" w:rsidP="00CC3194">
            <w:pPr>
              <w:pStyle w:val="a3"/>
              <w:spacing w:after="0" w:line="240" w:lineRule="auto"/>
              <w:ind w:left="0"/>
              <w:rPr>
                <w:rFonts w:ascii="Times New Roman" w:hAnsi="Times New Roman"/>
                <w:sz w:val="24"/>
                <w:szCs w:val="24"/>
              </w:rPr>
            </w:pPr>
            <w:r>
              <w:rPr>
                <w:rFonts w:ascii="Times New Roman" w:hAnsi="Times New Roman"/>
                <w:sz w:val="24"/>
                <w:szCs w:val="24"/>
              </w:rPr>
              <w:t xml:space="preserve">Выпускники </w:t>
            </w:r>
            <w:r w:rsidRPr="00B86ACD">
              <w:rPr>
                <w:rFonts w:ascii="Times New Roman" w:hAnsi="Times New Roman"/>
                <w:sz w:val="24"/>
                <w:szCs w:val="24"/>
              </w:rPr>
              <w:t>СПО</w:t>
            </w:r>
          </w:p>
        </w:tc>
        <w:tc>
          <w:tcPr>
            <w:tcW w:w="2161" w:type="dxa"/>
            <w:vAlign w:val="center"/>
          </w:tcPr>
          <w:p w14:paraId="79F4BD40" w14:textId="77777777" w:rsidR="00D80D67" w:rsidRPr="009E5C7B" w:rsidRDefault="00D80D67" w:rsidP="00D80D67">
            <w:pPr>
              <w:pStyle w:val="a3"/>
              <w:spacing w:after="0" w:line="240" w:lineRule="auto"/>
              <w:ind w:left="0"/>
              <w:jc w:val="center"/>
              <w:rPr>
                <w:rFonts w:ascii="Times New Roman" w:hAnsi="Times New Roman"/>
                <w:b/>
                <w:sz w:val="24"/>
                <w:szCs w:val="24"/>
              </w:rPr>
            </w:pPr>
          </w:p>
        </w:tc>
        <w:tc>
          <w:tcPr>
            <w:tcW w:w="2445" w:type="dxa"/>
            <w:vAlign w:val="center"/>
          </w:tcPr>
          <w:p w14:paraId="3D0D2A46" w14:textId="77777777" w:rsidR="00D80D67" w:rsidRPr="009E5C7B" w:rsidRDefault="00D80D67" w:rsidP="00556E2F">
            <w:pPr>
              <w:pStyle w:val="a3"/>
              <w:spacing w:after="0" w:line="240" w:lineRule="auto"/>
              <w:ind w:left="0"/>
              <w:jc w:val="center"/>
              <w:rPr>
                <w:rFonts w:ascii="Times New Roman" w:hAnsi="Times New Roman"/>
                <w:b/>
                <w:sz w:val="24"/>
                <w:szCs w:val="24"/>
              </w:rPr>
            </w:pPr>
          </w:p>
        </w:tc>
        <w:tc>
          <w:tcPr>
            <w:tcW w:w="2445" w:type="dxa"/>
            <w:vAlign w:val="center"/>
          </w:tcPr>
          <w:p w14:paraId="3D1B9A2B" w14:textId="77777777" w:rsidR="00D80D67" w:rsidRPr="009E5C7B" w:rsidRDefault="00D80D67">
            <w:pPr>
              <w:pStyle w:val="a3"/>
              <w:spacing w:after="0" w:line="240" w:lineRule="auto"/>
              <w:ind w:left="0"/>
              <w:jc w:val="center"/>
              <w:rPr>
                <w:rFonts w:ascii="Times New Roman" w:hAnsi="Times New Roman"/>
                <w:b/>
                <w:sz w:val="24"/>
                <w:szCs w:val="24"/>
              </w:rPr>
            </w:pPr>
          </w:p>
        </w:tc>
        <w:tc>
          <w:tcPr>
            <w:tcW w:w="2162" w:type="dxa"/>
            <w:vAlign w:val="center"/>
          </w:tcPr>
          <w:p w14:paraId="66F63C2F" w14:textId="77777777" w:rsidR="00D80D67" w:rsidRPr="00AB52B0" w:rsidRDefault="00AB52B0">
            <w:pPr>
              <w:pStyle w:val="a3"/>
              <w:spacing w:after="0" w:line="240" w:lineRule="auto"/>
              <w:ind w:left="0"/>
              <w:jc w:val="center"/>
              <w:rPr>
                <w:rFonts w:ascii="Times New Roman" w:hAnsi="Times New Roman"/>
                <w:sz w:val="24"/>
                <w:szCs w:val="24"/>
              </w:rPr>
            </w:pPr>
            <w:r w:rsidRPr="00AB52B0">
              <w:rPr>
                <w:rFonts w:ascii="Times New Roman" w:hAnsi="Times New Roman"/>
                <w:sz w:val="24"/>
                <w:szCs w:val="24"/>
              </w:rPr>
              <w:t>100%</w:t>
            </w:r>
          </w:p>
        </w:tc>
      </w:tr>
      <w:tr w:rsidR="00D80D67" w:rsidRPr="009E5C7B" w14:paraId="7C9DB912" w14:textId="77777777" w:rsidTr="00CC3194">
        <w:trPr>
          <w:cantSplit/>
        </w:trPr>
        <w:tc>
          <w:tcPr>
            <w:tcW w:w="567" w:type="dxa"/>
            <w:vAlign w:val="center"/>
          </w:tcPr>
          <w:p w14:paraId="4EE7E461" w14:textId="77777777" w:rsidR="00D80D67" w:rsidRPr="009E5C7B" w:rsidRDefault="00D80D67" w:rsidP="00B059E5">
            <w:pPr>
              <w:pStyle w:val="a3"/>
              <w:numPr>
                <w:ilvl w:val="0"/>
                <w:numId w:val="4"/>
              </w:numPr>
              <w:spacing w:after="0" w:line="240" w:lineRule="auto"/>
              <w:ind w:left="315" w:hanging="284"/>
              <w:rPr>
                <w:rFonts w:ascii="Times New Roman" w:eastAsia="Times New Roman" w:hAnsi="Times New Roman"/>
                <w:bCs/>
                <w:sz w:val="24"/>
                <w:szCs w:val="24"/>
                <w:lang w:eastAsia="ru-RU"/>
              </w:rPr>
            </w:pPr>
          </w:p>
        </w:tc>
        <w:tc>
          <w:tcPr>
            <w:tcW w:w="4395" w:type="dxa"/>
            <w:vAlign w:val="center"/>
          </w:tcPr>
          <w:p w14:paraId="31314B76" w14:textId="77777777" w:rsidR="00D80D67" w:rsidRPr="009E5C7B" w:rsidRDefault="00D80D67" w:rsidP="00CC3194">
            <w:pPr>
              <w:pStyle w:val="a3"/>
              <w:spacing w:after="0" w:line="240" w:lineRule="auto"/>
              <w:ind w:left="0"/>
              <w:rPr>
                <w:rFonts w:ascii="Times New Roman" w:hAnsi="Times New Roman"/>
                <w:sz w:val="24"/>
                <w:szCs w:val="24"/>
              </w:rPr>
            </w:pPr>
            <w:r w:rsidRPr="009E5C7B">
              <w:rPr>
                <w:rFonts w:ascii="Times New Roman" w:hAnsi="Times New Roman"/>
                <w:sz w:val="24"/>
                <w:szCs w:val="24"/>
              </w:rPr>
              <w:t>ВПЛ</w:t>
            </w:r>
          </w:p>
        </w:tc>
        <w:tc>
          <w:tcPr>
            <w:tcW w:w="2161" w:type="dxa"/>
            <w:vAlign w:val="center"/>
          </w:tcPr>
          <w:p w14:paraId="4B28A8C3" w14:textId="77777777" w:rsidR="00D80D67" w:rsidRPr="009E5C7B" w:rsidRDefault="00D80D67" w:rsidP="00D80D67">
            <w:pPr>
              <w:pStyle w:val="a3"/>
              <w:spacing w:after="0" w:line="240" w:lineRule="auto"/>
              <w:ind w:left="0"/>
              <w:jc w:val="center"/>
              <w:rPr>
                <w:rFonts w:ascii="Times New Roman" w:hAnsi="Times New Roman"/>
                <w:b/>
                <w:sz w:val="24"/>
                <w:szCs w:val="24"/>
              </w:rPr>
            </w:pPr>
          </w:p>
        </w:tc>
        <w:tc>
          <w:tcPr>
            <w:tcW w:w="2445" w:type="dxa"/>
            <w:vAlign w:val="center"/>
          </w:tcPr>
          <w:p w14:paraId="71DF11D6" w14:textId="77777777" w:rsidR="00D80D67" w:rsidRPr="009E5C7B" w:rsidRDefault="00D80D67" w:rsidP="00556E2F">
            <w:pPr>
              <w:pStyle w:val="a3"/>
              <w:spacing w:after="0" w:line="240" w:lineRule="auto"/>
              <w:ind w:left="0"/>
              <w:jc w:val="center"/>
              <w:rPr>
                <w:rFonts w:ascii="Times New Roman" w:hAnsi="Times New Roman"/>
                <w:b/>
                <w:sz w:val="24"/>
                <w:szCs w:val="24"/>
              </w:rPr>
            </w:pPr>
          </w:p>
        </w:tc>
        <w:tc>
          <w:tcPr>
            <w:tcW w:w="2445" w:type="dxa"/>
            <w:vAlign w:val="center"/>
          </w:tcPr>
          <w:p w14:paraId="15BC2625" w14:textId="77777777" w:rsidR="00D80D67" w:rsidRPr="009E5C7B" w:rsidRDefault="00D80D67">
            <w:pPr>
              <w:pStyle w:val="a3"/>
              <w:spacing w:after="0" w:line="240" w:lineRule="auto"/>
              <w:ind w:left="0"/>
              <w:jc w:val="center"/>
              <w:rPr>
                <w:rFonts w:ascii="Times New Roman" w:hAnsi="Times New Roman"/>
                <w:b/>
                <w:sz w:val="24"/>
                <w:szCs w:val="24"/>
              </w:rPr>
            </w:pPr>
          </w:p>
        </w:tc>
        <w:tc>
          <w:tcPr>
            <w:tcW w:w="2162" w:type="dxa"/>
            <w:vAlign w:val="center"/>
          </w:tcPr>
          <w:p w14:paraId="6E102664" w14:textId="77777777" w:rsidR="00D80D67" w:rsidRPr="009E5C7B" w:rsidRDefault="00D80D67">
            <w:pPr>
              <w:pStyle w:val="a3"/>
              <w:spacing w:after="0" w:line="240" w:lineRule="auto"/>
              <w:ind w:left="0"/>
              <w:jc w:val="center"/>
              <w:rPr>
                <w:rFonts w:ascii="Times New Roman" w:hAnsi="Times New Roman"/>
                <w:b/>
                <w:sz w:val="24"/>
                <w:szCs w:val="24"/>
              </w:rPr>
            </w:pPr>
          </w:p>
        </w:tc>
      </w:tr>
    </w:tbl>
    <w:p w14:paraId="49D1D35C" w14:textId="77777777" w:rsidR="00CC3D7C" w:rsidRPr="00CE5162" w:rsidRDefault="00CC3D7C">
      <w:pPr>
        <w:rPr>
          <w:sz w:val="20"/>
        </w:rPr>
      </w:pPr>
    </w:p>
    <w:p w14:paraId="11A658F3" w14:textId="77777777" w:rsidR="005060D9" w:rsidRPr="00A70EA4" w:rsidRDefault="008B1329" w:rsidP="00B059E5">
      <w:pPr>
        <w:pStyle w:val="3"/>
        <w:numPr>
          <w:ilvl w:val="2"/>
          <w:numId w:val="2"/>
        </w:numPr>
        <w:rPr>
          <w:rFonts w:ascii="Times New Roman" w:hAnsi="Times New Roman"/>
          <w:b w:val="0"/>
          <w:bCs w:val="0"/>
        </w:rPr>
      </w:pPr>
      <w:r w:rsidRPr="00A70EA4">
        <w:rPr>
          <w:rFonts w:ascii="Times New Roman" w:hAnsi="Times New Roman"/>
          <w:b w:val="0"/>
          <w:bCs w:val="0"/>
        </w:rPr>
        <w:t xml:space="preserve">в разрезе </w:t>
      </w:r>
      <w:r w:rsidR="005060D9" w:rsidRPr="00A70EA4">
        <w:rPr>
          <w:rFonts w:ascii="Times New Roman" w:hAnsi="Times New Roman"/>
          <w:b w:val="0"/>
          <w:bCs w:val="0"/>
        </w:rPr>
        <w:t>типа</w:t>
      </w:r>
      <w:r w:rsidR="00071C58" w:rsidRPr="00A70EA4">
        <w:rPr>
          <w:rFonts w:ascii="Times New Roman" w:hAnsi="Times New Roman"/>
          <w:b w:val="0"/>
          <w:bCs w:val="0"/>
        </w:rPr>
        <w:t xml:space="preserve"> ОО</w:t>
      </w:r>
      <w:r w:rsidR="00C931CB" w:rsidRPr="00A70EA4">
        <w:rPr>
          <w:rFonts w:ascii="Times New Roman" w:hAnsi="Times New Roman"/>
          <w:b w:val="0"/>
          <w:sz w:val="24"/>
          <w:vertAlign w:val="superscript"/>
        </w:rPr>
        <w:footnoteReference w:id="4"/>
      </w:r>
      <w:r w:rsidR="005060D9" w:rsidRPr="00A70EA4">
        <w:rPr>
          <w:rFonts w:ascii="Times New Roman" w:hAnsi="Times New Roman"/>
          <w:b w:val="0"/>
          <w:bCs w:val="0"/>
          <w:sz w:val="24"/>
          <w:vertAlign w:val="superscript"/>
        </w:rPr>
        <w:t xml:space="preserve"> </w:t>
      </w:r>
    </w:p>
    <w:p w14:paraId="35AF24AA" w14:textId="77777777" w:rsidR="00A45222" w:rsidRPr="00A70EA4" w:rsidRDefault="00A45222" w:rsidP="00A45222">
      <w:pPr>
        <w:pStyle w:val="af7"/>
        <w:keepNext/>
        <w:ind w:left="567"/>
      </w:pPr>
      <w:r w:rsidRPr="00A70EA4">
        <w:t xml:space="preserve">Таблица </w:t>
      </w:r>
      <w:r w:rsidR="00A70EA4">
        <w:t>2</w:t>
      </w:r>
      <w:r w:rsidRPr="00A70EA4">
        <w:noBreakHyphen/>
      </w:r>
      <w:r w:rsidR="00B059E5">
        <w:fldChar w:fldCharType="begin"/>
      </w:r>
      <w:r w:rsidR="00B059E5">
        <w:instrText xml:space="preserve"> SEQ Таблица \* ARABIC \s 1 </w:instrText>
      </w:r>
      <w:r w:rsidR="00B059E5">
        <w:fldChar w:fldCharType="separate"/>
      </w:r>
      <w:r w:rsidR="00AF57A4">
        <w:rPr>
          <w:noProof/>
        </w:rPr>
        <w:t>8</w:t>
      </w:r>
      <w:r w:rsidR="00B059E5">
        <w:rPr>
          <w:noProof/>
        </w:rPr>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2297"/>
        <w:gridCol w:w="1559"/>
        <w:gridCol w:w="2409"/>
        <w:gridCol w:w="2410"/>
        <w:gridCol w:w="2411"/>
        <w:gridCol w:w="2409"/>
      </w:tblGrid>
      <w:tr w:rsidR="000943FA" w:rsidRPr="004F04E1" w14:paraId="361BB6EF" w14:textId="77777777" w:rsidTr="00CE5162">
        <w:trPr>
          <w:cantSplit/>
          <w:tblHeader/>
        </w:trPr>
        <w:tc>
          <w:tcPr>
            <w:tcW w:w="680" w:type="dxa"/>
            <w:vMerge w:val="restart"/>
            <w:vAlign w:val="center"/>
          </w:tcPr>
          <w:p w14:paraId="1B1E650D" w14:textId="77777777" w:rsidR="000943FA" w:rsidRPr="00A70EA4" w:rsidRDefault="000943FA" w:rsidP="00CE5162">
            <w:pPr>
              <w:pStyle w:val="a3"/>
              <w:spacing w:after="0" w:line="240" w:lineRule="auto"/>
              <w:ind w:left="0"/>
              <w:rPr>
                <w:rFonts w:ascii="Times New Roman" w:hAnsi="Times New Roman"/>
                <w:sz w:val="24"/>
                <w:szCs w:val="24"/>
              </w:rPr>
            </w:pPr>
            <w:r w:rsidRPr="00A70EA4">
              <w:rPr>
                <w:rFonts w:ascii="Times New Roman" w:hAnsi="Times New Roman"/>
                <w:sz w:val="24"/>
                <w:szCs w:val="24"/>
              </w:rPr>
              <w:t>№ п/п</w:t>
            </w:r>
          </w:p>
        </w:tc>
        <w:tc>
          <w:tcPr>
            <w:tcW w:w="2297" w:type="dxa"/>
            <w:vMerge w:val="restart"/>
            <w:vAlign w:val="center"/>
          </w:tcPr>
          <w:p w14:paraId="78176EA6" w14:textId="77777777" w:rsidR="000943FA" w:rsidRPr="00A70EA4" w:rsidRDefault="000943FA" w:rsidP="00B37F5B">
            <w:pPr>
              <w:pStyle w:val="a3"/>
              <w:spacing w:after="0" w:line="240" w:lineRule="auto"/>
              <w:ind w:left="0"/>
              <w:jc w:val="center"/>
              <w:rPr>
                <w:rFonts w:ascii="Times New Roman" w:hAnsi="Times New Roman"/>
                <w:sz w:val="24"/>
                <w:szCs w:val="24"/>
              </w:rPr>
            </w:pPr>
            <w:r w:rsidRPr="00A70EA4">
              <w:rPr>
                <w:rFonts w:ascii="Times New Roman" w:hAnsi="Times New Roman"/>
                <w:sz w:val="24"/>
                <w:szCs w:val="24"/>
              </w:rPr>
              <w:t>Тип ОО</w:t>
            </w:r>
          </w:p>
        </w:tc>
        <w:tc>
          <w:tcPr>
            <w:tcW w:w="1559" w:type="dxa"/>
            <w:vMerge w:val="restart"/>
          </w:tcPr>
          <w:p w14:paraId="35FCC8B9" w14:textId="77777777" w:rsidR="000943FA" w:rsidRPr="00A70EA4" w:rsidRDefault="000943FA" w:rsidP="00B37F5B">
            <w:pPr>
              <w:pStyle w:val="a3"/>
              <w:spacing w:after="0" w:line="240" w:lineRule="auto"/>
              <w:ind w:left="0"/>
              <w:jc w:val="center"/>
              <w:rPr>
                <w:rFonts w:ascii="Times New Roman" w:eastAsia="Times New Roman" w:hAnsi="Times New Roman"/>
                <w:bCs/>
                <w:sz w:val="24"/>
                <w:szCs w:val="24"/>
                <w:lang w:eastAsia="ru-RU"/>
              </w:rPr>
            </w:pPr>
            <w:r w:rsidRPr="00A70EA4">
              <w:rPr>
                <w:rFonts w:ascii="Times New Roman" w:hAnsi="Times New Roman"/>
                <w:sz w:val="24"/>
                <w:szCs w:val="24"/>
              </w:rPr>
              <w:t>Количество участников, чел.</w:t>
            </w:r>
          </w:p>
        </w:tc>
        <w:tc>
          <w:tcPr>
            <w:tcW w:w="9639" w:type="dxa"/>
            <w:gridSpan w:val="4"/>
            <w:vAlign w:val="center"/>
          </w:tcPr>
          <w:p w14:paraId="3DAD22C5" w14:textId="77777777" w:rsidR="000943FA" w:rsidRPr="004F04E1" w:rsidRDefault="000943FA" w:rsidP="00B37F5B">
            <w:pPr>
              <w:pStyle w:val="a3"/>
              <w:spacing w:after="0" w:line="240" w:lineRule="auto"/>
              <w:ind w:left="0"/>
              <w:jc w:val="center"/>
              <w:rPr>
                <w:rFonts w:ascii="Times New Roman" w:hAnsi="Times New Roman"/>
                <w:sz w:val="24"/>
                <w:szCs w:val="24"/>
              </w:rPr>
            </w:pPr>
            <w:r w:rsidRPr="00A70EA4">
              <w:rPr>
                <w:rFonts w:ascii="Times New Roman" w:eastAsia="Times New Roman" w:hAnsi="Times New Roman"/>
                <w:bCs/>
                <w:sz w:val="24"/>
                <w:szCs w:val="24"/>
                <w:lang w:eastAsia="ru-RU"/>
              </w:rPr>
              <w:t>Доля</w:t>
            </w:r>
            <w:r w:rsidRPr="00A70EA4">
              <w:rPr>
                <w:rFonts w:ascii="Times New Roman" w:hAnsi="Times New Roman"/>
                <w:sz w:val="24"/>
                <w:szCs w:val="24"/>
              </w:rPr>
              <w:t xml:space="preserve"> участников, получивших тестовый балл</w:t>
            </w:r>
          </w:p>
        </w:tc>
      </w:tr>
      <w:tr w:rsidR="000943FA" w:rsidRPr="004F04E1" w14:paraId="49B956DF" w14:textId="77777777" w:rsidTr="00CE5162">
        <w:trPr>
          <w:cantSplit/>
          <w:trHeight w:val="601"/>
          <w:tblHeader/>
        </w:trPr>
        <w:tc>
          <w:tcPr>
            <w:tcW w:w="680" w:type="dxa"/>
            <w:vMerge/>
          </w:tcPr>
          <w:p w14:paraId="6045C0B8" w14:textId="77777777" w:rsidR="000943FA" w:rsidRPr="00CC3194" w:rsidRDefault="000943FA" w:rsidP="00CE5162">
            <w:pPr>
              <w:pStyle w:val="a3"/>
              <w:spacing w:after="0" w:line="240" w:lineRule="auto"/>
              <w:ind w:left="0"/>
              <w:rPr>
                <w:rFonts w:ascii="Times New Roman" w:hAnsi="Times New Roman"/>
                <w:sz w:val="24"/>
                <w:szCs w:val="24"/>
              </w:rPr>
            </w:pPr>
          </w:p>
        </w:tc>
        <w:tc>
          <w:tcPr>
            <w:tcW w:w="2297" w:type="dxa"/>
            <w:vMerge/>
            <w:vAlign w:val="center"/>
          </w:tcPr>
          <w:p w14:paraId="6EFF4123" w14:textId="77777777" w:rsidR="000943FA" w:rsidRPr="00CC3194" w:rsidRDefault="000943FA" w:rsidP="00B37F5B">
            <w:pPr>
              <w:pStyle w:val="a3"/>
              <w:spacing w:after="0" w:line="240" w:lineRule="auto"/>
              <w:ind w:left="0"/>
              <w:jc w:val="center"/>
              <w:rPr>
                <w:rFonts w:ascii="Times New Roman" w:hAnsi="Times New Roman"/>
                <w:sz w:val="24"/>
                <w:szCs w:val="24"/>
              </w:rPr>
            </w:pPr>
          </w:p>
        </w:tc>
        <w:tc>
          <w:tcPr>
            <w:tcW w:w="1559" w:type="dxa"/>
            <w:vMerge/>
          </w:tcPr>
          <w:p w14:paraId="5172C3F0" w14:textId="77777777" w:rsidR="000943FA" w:rsidRPr="004F04E1" w:rsidRDefault="000943FA">
            <w:pPr>
              <w:pStyle w:val="a3"/>
              <w:spacing w:after="0" w:line="240" w:lineRule="auto"/>
              <w:ind w:left="0"/>
              <w:jc w:val="center"/>
              <w:rPr>
                <w:rFonts w:ascii="Times New Roman" w:hAnsi="Times New Roman"/>
                <w:sz w:val="24"/>
                <w:szCs w:val="24"/>
              </w:rPr>
            </w:pPr>
          </w:p>
        </w:tc>
        <w:tc>
          <w:tcPr>
            <w:tcW w:w="2409" w:type="dxa"/>
            <w:vAlign w:val="center"/>
          </w:tcPr>
          <w:p w14:paraId="3AD3C181" w14:textId="77777777" w:rsidR="000943FA" w:rsidRPr="00CC3194" w:rsidRDefault="000943FA">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ниже минимального</w:t>
            </w:r>
          </w:p>
        </w:tc>
        <w:tc>
          <w:tcPr>
            <w:tcW w:w="2410" w:type="dxa"/>
            <w:vAlign w:val="center"/>
          </w:tcPr>
          <w:p w14:paraId="68B33A3E" w14:textId="77777777" w:rsidR="000943FA" w:rsidRPr="00CC3194" w:rsidRDefault="000943FA">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от минимального до 60 баллов</w:t>
            </w:r>
          </w:p>
        </w:tc>
        <w:tc>
          <w:tcPr>
            <w:tcW w:w="2411" w:type="dxa"/>
            <w:vAlign w:val="center"/>
          </w:tcPr>
          <w:p w14:paraId="3ECE4832" w14:textId="77777777" w:rsidR="000943FA" w:rsidRPr="00CC3194" w:rsidRDefault="000943FA">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от 61 до 80 баллов</w:t>
            </w:r>
          </w:p>
        </w:tc>
        <w:tc>
          <w:tcPr>
            <w:tcW w:w="2409" w:type="dxa"/>
            <w:vAlign w:val="center"/>
          </w:tcPr>
          <w:p w14:paraId="0AB480AE" w14:textId="77777777" w:rsidR="000943FA" w:rsidRPr="00CC3194" w:rsidRDefault="000943FA" w:rsidP="00194AFF">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 xml:space="preserve">от 81 до </w:t>
            </w:r>
            <w:r w:rsidR="00194AFF">
              <w:rPr>
                <w:rFonts w:ascii="Times New Roman" w:hAnsi="Times New Roman"/>
                <w:sz w:val="24"/>
                <w:szCs w:val="24"/>
              </w:rPr>
              <w:t>100</w:t>
            </w:r>
            <w:r w:rsidRPr="00CC3194">
              <w:rPr>
                <w:rFonts w:ascii="Times New Roman" w:hAnsi="Times New Roman"/>
                <w:sz w:val="24"/>
                <w:szCs w:val="24"/>
              </w:rPr>
              <w:t xml:space="preserve"> баллов</w:t>
            </w:r>
          </w:p>
        </w:tc>
      </w:tr>
      <w:tr w:rsidR="00475266" w:rsidRPr="004F04E1" w14:paraId="10C97D51" w14:textId="77777777" w:rsidTr="004710B7">
        <w:trPr>
          <w:cantSplit/>
          <w:tblHeader/>
        </w:trPr>
        <w:tc>
          <w:tcPr>
            <w:tcW w:w="680" w:type="dxa"/>
          </w:tcPr>
          <w:p w14:paraId="664683AC" w14:textId="77777777" w:rsidR="00475266" w:rsidRPr="00CC3194" w:rsidRDefault="00475266" w:rsidP="005C0C59">
            <w:pPr>
              <w:pStyle w:val="a3"/>
              <w:spacing w:after="0" w:line="240" w:lineRule="auto"/>
              <w:ind w:left="0"/>
              <w:rPr>
                <w:rFonts w:ascii="Times New Roman" w:hAnsi="Times New Roman"/>
                <w:sz w:val="24"/>
                <w:szCs w:val="24"/>
              </w:rPr>
            </w:pPr>
            <w:r w:rsidRPr="00CC3194">
              <w:rPr>
                <w:rFonts w:ascii="Times New Roman" w:hAnsi="Times New Roman"/>
                <w:sz w:val="24"/>
                <w:szCs w:val="24"/>
              </w:rPr>
              <w:t>1.</w:t>
            </w:r>
          </w:p>
        </w:tc>
        <w:tc>
          <w:tcPr>
            <w:tcW w:w="2297" w:type="dxa"/>
            <w:vAlign w:val="bottom"/>
          </w:tcPr>
          <w:p w14:paraId="3A365572" w14:textId="77777777" w:rsidR="00475266" w:rsidRPr="00FA4B3A" w:rsidRDefault="004710B7" w:rsidP="004710B7">
            <w:r w:rsidRPr="00FA4B3A">
              <w:t>Лицеи, гимназии</w:t>
            </w:r>
          </w:p>
        </w:tc>
        <w:tc>
          <w:tcPr>
            <w:tcW w:w="1559" w:type="dxa"/>
            <w:vAlign w:val="bottom"/>
          </w:tcPr>
          <w:p w14:paraId="5178C8D6" w14:textId="77777777" w:rsidR="00475266" w:rsidRPr="00475266" w:rsidRDefault="00475266" w:rsidP="00475266">
            <w:pPr>
              <w:pStyle w:val="a3"/>
              <w:spacing w:after="0" w:line="240" w:lineRule="auto"/>
              <w:ind w:left="0"/>
              <w:jc w:val="center"/>
              <w:rPr>
                <w:rFonts w:ascii="Times New Roman" w:hAnsi="Times New Roman"/>
                <w:sz w:val="24"/>
                <w:szCs w:val="24"/>
              </w:rPr>
            </w:pPr>
            <w:r w:rsidRPr="00475266">
              <w:rPr>
                <w:rFonts w:ascii="Times New Roman" w:hAnsi="Times New Roman"/>
                <w:sz w:val="24"/>
                <w:szCs w:val="24"/>
              </w:rPr>
              <w:t>3</w:t>
            </w:r>
          </w:p>
        </w:tc>
        <w:tc>
          <w:tcPr>
            <w:tcW w:w="2409" w:type="dxa"/>
            <w:vAlign w:val="bottom"/>
          </w:tcPr>
          <w:p w14:paraId="21BD8C17" w14:textId="77777777" w:rsidR="00475266" w:rsidRPr="00475266" w:rsidRDefault="00475266" w:rsidP="00475266">
            <w:pPr>
              <w:pStyle w:val="a3"/>
              <w:spacing w:after="0" w:line="240" w:lineRule="auto"/>
              <w:ind w:left="0"/>
              <w:jc w:val="center"/>
              <w:rPr>
                <w:rFonts w:ascii="Times New Roman" w:hAnsi="Times New Roman"/>
                <w:sz w:val="24"/>
                <w:szCs w:val="24"/>
              </w:rPr>
            </w:pPr>
            <w:r w:rsidRPr="00475266">
              <w:rPr>
                <w:rFonts w:ascii="Times New Roman" w:hAnsi="Times New Roman"/>
                <w:sz w:val="24"/>
                <w:szCs w:val="24"/>
              </w:rPr>
              <w:t>0,0%</w:t>
            </w:r>
          </w:p>
        </w:tc>
        <w:tc>
          <w:tcPr>
            <w:tcW w:w="2410" w:type="dxa"/>
            <w:vAlign w:val="bottom"/>
          </w:tcPr>
          <w:p w14:paraId="7FB419BB" w14:textId="77777777" w:rsidR="00475266" w:rsidRPr="00475266" w:rsidRDefault="00475266" w:rsidP="00475266">
            <w:pPr>
              <w:pStyle w:val="a3"/>
              <w:spacing w:after="0" w:line="240" w:lineRule="auto"/>
              <w:ind w:left="0"/>
              <w:jc w:val="center"/>
              <w:rPr>
                <w:rFonts w:ascii="Times New Roman" w:hAnsi="Times New Roman"/>
                <w:sz w:val="24"/>
                <w:szCs w:val="24"/>
              </w:rPr>
            </w:pPr>
            <w:r w:rsidRPr="00475266">
              <w:rPr>
                <w:rFonts w:ascii="Times New Roman" w:hAnsi="Times New Roman"/>
                <w:sz w:val="24"/>
                <w:szCs w:val="24"/>
              </w:rPr>
              <w:t>33,3%</w:t>
            </w:r>
          </w:p>
        </w:tc>
        <w:tc>
          <w:tcPr>
            <w:tcW w:w="2411" w:type="dxa"/>
            <w:vAlign w:val="bottom"/>
          </w:tcPr>
          <w:p w14:paraId="3B4C10CC" w14:textId="77777777" w:rsidR="00475266" w:rsidRPr="00475266" w:rsidRDefault="00475266" w:rsidP="00475266">
            <w:pPr>
              <w:pStyle w:val="a3"/>
              <w:spacing w:after="0" w:line="240" w:lineRule="auto"/>
              <w:ind w:left="0"/>
              <w:jc w:val="center"/>
              <w:rPr>
                <w:rFonts w:ascii="Times New Roman" w:hAnsi="Times New Roman"/>
                <w:sz w:val="24"/>
                <w:szCs w:val="24"/>
              </w:rPr>
            </w:pPr>
            <w:r w:rsidRPr="00475266">
              <w:rPr>
                <w:rFonts w:ascii="Times New Roman" w:hAnsi="Times New Roman"/>
                <w:sz w:val="24"/>
                <w:szCs w:val="24"/>
              </w:rPr>
              <w:t>0,0%</w:t>
            </w:r>
          </w:p>
        </w:tc>
        <w:tc>
          <w:tcPr>
            <w:tcW w:w="2409" w:type="dxa"/>
            <w:vAlign w:val="bottom"/>
          </w:tcPr>
          <w:p w14:paraId="702D314E" w14:textId="77777777" w:rsidR="00475266" w:rsidRPr="00475266" w:rsidRDefault="00475266" w:rsidP="00475266">
            <w:pPr>
              <w:pStyle w:val="a3"/>
              <w:spacing w:after="0" w:line="240" w:lineRule="auto"/>
              <w:ind w:left="0"/>
              <w:jc w:val="center"/>
              <w:rPr>
                <w:rFonts w:ascii="Times New Roman" w:hAnsi="Times New Roman"/>
                <w:sz w:val="24"/>
                <w:szCs w:val="24"/>
              </w:rPr>
            </w:pPr>
            <w:r w:rsidRPr="00475266">
              <w:rPr>
                <w:rFonts w:ascii="Times New Roman" w:hAnsi="Times New Roman"/>
                <w:sz w:val="24"/>
                <w:szCs w:val="24"/>
              </w:rPr>
              <w:t>66,7%</w:t>
            </w:r>
          </w:p>
        </w:tc>
      </w:tr>
      <w:tr w:rsidR="00475266" w:rsidRPr="004F04E1" w14:paraId="109276D3" w14:textId="77777777" w:rsidTr="005C0C59">
        <w:trPr>
          <w:cantSplit/>
          <w:tblHeader/>
        </w:trPr>
        <w:tc>
          <w:tcPr>
            <w:tcW w:w="680" w:type="dxa"/>
          </w:tcPr>
          <w:p w14:paraId="1CD94932" w14:textId="77777777" w:rsidR="00475266" w:rsidRPr="00CC3194" w:rsidRDefault="00475266" w:rsidP="005C0C59">
            <w:pPr>
              <w:pStyle w:val="a3"/>
              <w:spacing w:after="0" w:line="240" w:lineRule="auto"/>
              <w:ind w:left="0"/>
              <w:rPr>
                <w:rFonts w:ascii="Times New Roman" w:hAnsi="Times New Roman"/>
                <w:sz w:val="24"/>
                <w:szCs w:val="24"/>
              </w:rPr>
            </w:pPr>
            <w:r>
              <w:rPr>
                <w:rFonts w:ascii="Times New Roman" w:hAnsi="Times New Roman"/>
                <w:sz w:val="24"/>
                <w:szCs w:val="24"/>
              </w:rPr>
              <w:t>2.</w:t>
            </w:r>
          </w:p>
        </w:tc>
        <w:tc>
          <w:tcPr>
            <w:tcW w:w="2297" w:type="dxa"/>
          </w:tcPr>
          <w:p w14:paraId="56D9C28D" w14:textId="77777777" w:rsidR="00475266" w:rsidRPr="00FA4B3A" w:rsidRDefault="004710B7" w:rsidP="005C0C59">
            <w:pPr>
              <w:pStyle w:val="a3"/>
              <w:spacing w:after="0" w:line="240" w:lineRule="auto"/>
              <w:ind w:left="0"/>
              <w:jc w:val="both"/>
              <w:rPr>
                <w:rFonts w:ascii="Times New Roman" w:hAnsi="Times New Roman"/>
                <w:b/>
                <w:sz w:val="24"/>
                <w:szCs w:val="24"/>
              </w:rPr>
            </w:pPr>
            <w:r w:rsidRPr="00FA4B3A">
              <w:rPr>
                <w:rFonts w:ascii="Times New Roman" w:hAnsi="Times New Roman"/>
                <w:sz w:val="24"/>
                <w:szCs w:val="24"/>
              </w:rPr>
              <w:t>СОШ</w:t>
            </w:r>
            <w:r>
              <w:rPr>
                <w:rFonts w:ascii="Times New Roman" w:hAnsi="Times New Roman"/>
                <w:sz w:val="24"/>
                <w:szCs w:val="24"/>
              </w:rPr>
              <w:t xml:space="preserve"> с УИП</w:t>
            </w:r>
          </w:p>
        </w:tc>
        <w:tc>
          <w:tcPr>
            <w:tcW w:w="1559" w:type="dxa"/>
            <w:vAlign w:val="bottom"/>
          </w:tcPr>
          <w:p w14:paraId="7B098EAF" w14:textId="77777777" w:rsidR="00475266" w:rsidRPr="00475266" w:rsidRDefault="00475266" w:rsidP="00475266">
            <w:pPr>
              <w:pStyle w:val="a3"/>
              <w:spacing w:after="0" w:line="240" w:lineRule="auto"/>
              <w:ind w:left="0"/>
              <w:jc w:val="center"/>
              <w:rPr>
                <w:rFonts w:ascii="Times New Roman" w:hAnsi="Times New Roman"/>
                <w:sz w:val="24"/>
                <w:szCs w:val="24"/>
              </w:rPr>
            </w:pPr>
            <w:r w:rsidRPr="00475266">
              <w:rPr>
                <w:rFonts w:ascii="Times New Roman" w:hAnsi="Times New Roman"/>
                <w:sz w:val="24"/>
                <w:szCs w:val="24"/>
              </w:rPr>
              <w:t>6</w:t>
            </w:r>
          </w:p>
        </w:tc>
        <w:tc>
          <w:tcPr>
            <w:tcW w:w="2409" w:type="dxa"/>
            <w:vAlign w:val="bottom"/>
          </w:tcPr>
          <w:p w14:paraId="38B3CC41" w14:textId="77777777" w:rsidR="00475266" w:rsidRPr="00475266" w:rsidRDefault="00475266" w:rsidP="00475266">
            <w:pPr>
              <w:pStyle w:val="a3"/>
              <w:spacing w:after="0" w:line="240" w:lineRule="auto"/>
              <w:ind w:left="0"/>
              <w:jc w:val="center"/>
              <w:rPr>
                <w:rFonts w:ascii="Times New Roman" w:hAnsi="Times New Roman"/>
                <w:sz w:val="24"/>
                <w:szCs w:val="24"/>
              </w:rPr>
            </w:pPr>
            <w:r w:rsidRPr="00475266">
              <w:rPr>
                <w:rFonts w:ascii="Times New Roman" w:hAnsi="Times New Roman"/>
                <w:sz w:val="24"/>
                <w:szCs w:val="24"/>
              </w:rPr>
              <w:t>0,0%</w:t>
            </w:r>
          </w:p>
        </w:tc>
        <w:tc>
          <w:tcPr>
            <w:tcW w:w="2410" w:type="dxa"/>
            <w:vAlign w:val="bottom"/>
          </w:tcPr>
          <w:p w14:paraId="64AFBD0B" w14:textId="77777777" w:rsidR="00475266" w:rsidRPr="00475266" w:rsidRDefault="00475266" w:rsidP="00475266">
            <w:pPr>
              <w:pStyle w:val="a3"/>
              <w:spacing w:after="0" w:line="240" w:lineRule="auto"/>
              <w:ind w:left="0"/>
              <w:jc w:val="center"/>
              <w:rPr>
                <w:rFonts w:ascii="Times New Roman" w:hAnsi="Times New Roman"/>
                <w:sz w:val="24"/>
                <w:szCs w:val="24"/>
              </w:rPr>
            </w:pPr>
            <w:r w:rsidRPr="00475266">
              <w:rPr>
                <w:rFonts w:ascii="Times New Roman" w:hAnsi="Times New Roman"/>
                <w:sz w:val="24"/>
                <w:szCs w:val="24"/>
              </w:rPr>
              <w:t>33,3%</w:t>
            </w:r>
          </w:p>
        </w:tc>
        <w:tc>
          <w:tcPr>
            <w:tcW w:w="2411" w:type="dxa"/>
            <w:vAlign w:val="bottom"/>
          </w:tcPr>
          <w:p w14:paraId="44F42A42" w14:textId="77777777" w:rsidR="00475266" w:rsidRPr="00475266" w:rsidRDefault="00475266" w:rsidP="00475266">
            <w:pPr>
              <w:pStyle w:val="a3"/>
              <w:spacing w:after="0" w:line="240" w:lineRule="auto"/>
              <w:ind w:left="0"/>
              <w:jc w:val="center"/>
              <w:rPr>
                <w:rFonts w:ascii="Times New Roman" w:hAnsi="Times New Roman"/>
                <w:sz w:val="24"/>
                <w:szCs w:val="24"/>
              </w:rPr>
            </w:pPr>
            <w:r w:rsidRPr="00475266">
              <w:rPr>
                <w:rFonts w:ascii="Times New Roman" w:hAnsi="Times New Roman"/>
                <w:sz w:val="24"/>
                <w:szCs w:val="24"/>
              </w:rPr>
              <w:t>33,3%</w:t>
            </w:r>
          </w:p>
        </w:tc>
        <w:tc>
          <w:tcPr>
            <w:tcW w:w="2409" w:type="dxa"/>
            <w:vAlign w:val="bottom"/>
          </w:tcPr>
          <w:p w14:paraId="660608F4" w14:textId="77777777" w:rsidR="00475266" w:rsidRPr="00475266" w:rsidRDefault="00475266" w:rsidP="00475266">
            <w:pPr>
              <w:pStyle w:val="a3"/>
              <w:spacing w:after="0" w:line="240" w:lineRule="auto"/>
              <w:ind w:left="0"/>
              <w:jc w:val="center"/>
              <w:rPr>
                <w:rFonts w:ascii="Times New Roman" w:hAnsi="Times New Roman"/>
                <w:sz w:val="24"/>
                <w:szCs w:val="24"/>
              </w:rPr>
            </w:pPr>
            <w:r w:rsidRPr="00475266">
              <w:rPr>
                <w:rFonts w:ascii="Times New Roman" w:hAnsi="Times New Roman"/>
                <w:sz w:val="24"/>
                <w:szCs w:val="24"/>
              </w:rPr>
              <w:t>33,3%</w:t>
            </w:r>
          </w:p>
        </w:tc>
      </w:tr>
      <w:tr w:rsidR="00475266" w:rsidRPr="004F04E1" w14:paraId="096AC7BB" w14:textId="77777777" w:rsidTr="005C0C59">
        <w:trPr>
          <w:cantSplit/>
          <w:tblHeader/>
        </w:trPr>
        <w:tc>
          <w:tcPr>
            <w:tcW w:w="680" w:type="dxa"/>
          </w:tcPr>
          <w:p w14:paraId="5DE52BA2" w14:textId="77777777" w:rsidR="00475266" w:rsidRPr="00CC3194" w:rsidRDefault="00475266" w:rsidP="005C0C59">
            <w:pPr>
              <w:pStyle w:val="a3"/>
              <w:spacing w:after="0" w:line="240" w:lineRule="auto"/>
              <w:ind w:left="0"/>
              <w:rPr>
                <w:rFonts w:ascii="Times New Roman" w:hAnsi="Times New Roman"/>
                <w:sz w:val="24"/>
                <w:szCs w:val="24"/>
              </w:rPr>
            </w:pPr>
            <w:r>
              <w:rPr>
                <w:rFonts w:ascii="Times New Roman" w:hAnsi="Times New Roman"/>
                <w:sz w:val="24"/>
                <w:szCs w:val="24"/>
              </w:rPr>
              <w:t>3.</w:t>
            </w:r>
          </w:p>
        </w:tc>
        <w:tc>
          <w:tcPr>
            <w:tcW w:w="2297" w:type="dxa"/>
          </w:tcPr>
          <w:p w14:paraId="3BC7BB6C" w14:textId="77777777" w:rsidR="00475266" w:rsidRPr="00FA4B3A" w:rsidRDefault="004710B7" w:rsidP="005C0C59">
            <w:pPr>
              <w:pStyle w:val="a3"/>
              <w:spacing w:after="0" w:line="240" w:lineRule="auto"/>
              <w:ind w:left="0"/>
              <w:jc w:val="both"/>
              <w:rPr>
                <w:rFonts w:ascii="Times New Roman" w:hAnsi="Times New Roman"/>
                <w:sz w:val="24"/>
                <w:szCs w:val="24"/>
              </w:rPr>
            </w:pPr>
            <w:r w:rsidRPr="00FA4B3A">
              <w:rPr>
                <w:rFonts w:ascii="Times New Roman" w:hAnsi="Times New Roman"/>
                <w:sz w:val="24"/>
                <w:szCs w:val="24"/>
              </w:rPr>
              <w:t>СОШ</w:t>
            </w:r>
          </w:p>
        </w:tc>
        <w:tc>
          <w:tcPr>
            <w:tcW w:w="1559" w:type="dxa"/>
            <w:vAlign w:val="bottom"/>
          </w:tcPr>
          <w:p w14:paraId="786DE257" w14:textId="77777777" w:rsidR="00475266" w:rsidRPr="00475266" w:rsidRDefault="00475266" w:rsidP="00475266">
            <w:pPr>
              <w:pStyle w:val="a3"/>
              <w:spacing w:after="0" w:line="240" w:lineRule="auto"/>
              <w:ind w:left="0"/>
              <w:jc w:val="center"/>
              <w:rPr>
                <w:rFonts w:ascii="Times New Roman" w:hAnsi="Times New Roman"/>
                <w:sz w:val="24"/>
                <w:szCs w:val="24"/>
              </w:rPr>
            </w:pPr>
            <w:r w:rsidRPr="00475266">
              <w:rPr>
                <w:rFonts w:ascii="Times New Roman" w:hAnsi="Times New Roman"/>
                <w:sz w:val="24"/>
                <w:szCs w:val="24"/>
              </w:rPr>
              <w:t>26</w:t>
            </w:r>
          </w:p>
        </w:tc>
        <w:tc>
          <w:tcPr>
            <w:tcW w:w="2409" w:type="dxa"/>
            <w:vAlign w:val="bottom"/>
          </w:tcPr>
          <w:p w14:paraId="2A912815" w14:textId="77777777" w:rsidR="00475266" w:rsidRPr="00475266" w:rsidRDefault="00475266" w:rsidP="00475266">
            <w:pPr>
              <w:pStyle w:val="a3"/>
              <w:spacing w:after="0" w:line="240" w:lineRule="auto"/>
              <w:ind w:left="0"/>
              <w:jc w:val="center"/>
              <w:rPr>
                <w:rFonts w:ascii="Times New Roman" w:hAnsi="Times New Roman"/>
                <w:sz w:val="24"/>
                <w:szCs w:val="24"/>
              </w:rPr>
            </w:pPr>
            <w:r w:rsidRPr="00475266">
              <w:rPr>
                <w:rFonts w:ascii="Times New Roman" w:hAnsi="Times New Roman"/>
                <w:sz w:val="24"/>
                <w:szCs w:val="24"/>
              </w:rPr>
              <w:t>3,8%</w:t>
            </w:r>
          </w:p>
        </w:tc>
        <w:tc>
          <w:tcPr>
            <w:tcW w:w="2410" w:type="dxa"/>
            <w:vAlign w:val="bottom"/>
          </w:tcPr>
          <w:p w14:paraId="1DBB6680" w14:textId="77777777" w:rsidR="00475266" w:rsidRPr="00475266" w:rsidRDefault="00475266" w:rsidP="00475266">
            <w:pPr>
              <w:pStyle w:val="a3"/>
              <w:spacing w:after="0" w:line="240" w:lineRule="auto"/>
              <w:ind w:left="0"/>
              <w:jc w:val="center"/>
              <w:rPr>
                <w:rFonts w:ascii="Times New Roman" w:hAnsi="Times New Roman"/>
                <w:sz w:val="24"/>
                <w:szCs w:val="24"/>
              </w:rPr>
            </w:pPr>
            <w:r w:rsidRPr="00475266">
              <w:rPr>
                <w:rFonts w:ascii="Times New Roman" w:hAnsi="Times New Roman"/>
                <w:sz w:val="24"/>
                <w:szCs w:val="24"/>
              </w:rPr>
              <w:t>30,8%</w:t>
            </w:r>
          </w:p>
        </w:tc>
        <w:tc>
          <w:tcPr>
            <w:tcW w:w="2411" w:type="dxa"/>
            <w:vAlign w:val="bottom"/>
          </w:tcPr>
          <w:p w14:paraId="3958112B" w14:textId="77777777" w:rsidR="00475266" w:rsidRPr="00475266" w:rsidRDefault="00475266" w:rsidP="00475266">
            <w:pPr>
              <w:pStyle w:val="a3"/>
              <w:spacing w:after="0" w:line="240" w:lineRule="auto"/>
              <w:ind w:left="0"/>
              <w:jc w:val="center"/>
              <w:rPr>
                <w:rFonts w:ascii="Times New Roman" w:hAnsi="Times New Roman"/>
                <w:sz w:val="24"/>
                <w:szCs w:val="24"/>
              </w:rPr>
            </w:pPr>
            <w:r w:rsidRPr="00475266">
              <w:rPr>
                <w:rFonts w:ascii="Times New Roman" w:hAnsi="Times New Roman"/>
                <w:sz w:val="24"/>
                <w:szCs w:val="24"/>
              </w:rPr>
              <w:t>26,9%</w:t>
            </w:r>
          </w:p>
        </w:tc>
        <w:tc>
          <w:tcPr>
            <w:tcW w:w="2409" w:type="dxa"/>
            <w:vAlign w:val="bottom"/>
          </w:tcPr>
          <w:p w14:paraId="02978234" w14:textId="77777777" w:rsidR="00475266" w:rsidRPr="00475266" w:rsidRDefault="00475266" w:rsidP="00475266">
            <w:pPr>
              <w:pStyle w:val="a3"/>
              <w:spacing w:after="0" w:line="240" w:lineRule="auto"/>
              <w:ind w:left="0"/>
              <w:jc w:val="center"/>
              <w:rPr>
                <w:rFonts w:ascii="Times New Roman" w:hAnsi="Times New Roman"/>
                <w:sz w:val="24"/>
                <w:szCs w:val="24"/>
              </w:rPr>
            </w:pPr>
            <w:r w:rsidRPr="00475266">
              <w:rPr>
                <w:rFonts w:ascii="Times New Roman" w:hAnsi="Times New Roman"/>
                <w:sz w:val="24"/>
                <w:szCs w:val="24"/>
              </w:rPr>
              <w:t>38,5%</w:t>
            </w:r>
          </w:p>
        </w:tc>
      </w:tr>
    </w:tbl>
    <w:p w14:paraId="607D054F" w14:textId="77777777" w:rsidR="00C47826" w:rsidRPr="00CC3194" w:rsidRDefault="00FD21B3" w:rsidP="00B059E5">
      <w:pPr>
        <w:pStyle w:val="3"/>
        <w:numPr>
          <w:ilvl w:val="2"/>
          <w:numId w:val="2"/>
        </w:numPr>
        <w:rPr>
          <w:rFonts w:ascii="Times New Roman" w:hAnsi="Times New Roman"/>
          <w:b w:val="0"/>
          <w:bCs w:val="0"/>
        </w:rPr>
      </w:pPr>
      <w:r>
        <w:rPr>
          <w:rFonts w:ascii="Times New Roman" w:hAnsi="Times New Roman"/>
          <w:b w:val="0"/>
          <w:bCs w:val="0"/>
          <w:lang w:val="ru-RU"/>
        </w:rPr>
        <w:lastRenderedPageBreak/>
        <w:t>в разрезе уровня изучения предмета</w:t>
      </w:r>
    </w:p>
    <w:p w14:paraId="37419742" w14:textId="77777777" w:rsidR="00A45222" w:rsidRPr="00AD3663" w:rsidRDefault="00A45222" w:rsidP="00A45222">
      <w:pPr>
        <w:pStyle w:val="af7"/>
        <w:keepNext/>
        <w:ind w:left="567"/>
      </w:pPr>
      <w:r w:rsidRPr="00F579AB">
        <w:t xml:space="preserve">Таблица </w:t>
      </w:r>
      <w:r w:rsidR="00A70EA4">
        <w:t>2</w:t>
      </w:r>
      <w:r>
        <w:noBreakHyphen/>
      </w:r>
      <w:r w:rsidR="00B059E5">
        <w:fldChar w:fldCharType="begin"/>
      </w:r>
      <w:r w:rsidR="00B059E5">
        <w:instrText xml:space="preserve"> SEQ Таблица \* ARABIC \s 1 </w:instrText>
      </w:r>
      <w:r w:rsidR="00B059E5">
        <w:fldChar w:fldCharType="separate"/>
      </w:r>
      <w:r w:rsidR="00AF57A4">
        <w:rPr>
          <w:noProof/>
        </w:rPr>
        <w:t>9</w:t>
      </w:r>
      <w:r w:rsidR="00B059E5">
        <w:rPr>
          <w:noProof/>
        </w:rPr>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56"/>
        <w:gridCol w:w="2013"/>
        <w:gridCol w:w="2409"/>
        <w:gridCol w:w="2410"/>
        <w:gridCol w:w="2410"/>
        <w:gridCol w:w="2410"/>
      </w:tblGrid>
      <w:tr w:rsidR="00D80D67" w:rsidRPr="009E5C7B" w14:paraId="6E3CEB80" w14:textId="77777777" w:rsidTr="00CE5162">
        <w:trPr>
          <w:cantSplit/>
          <w:tblHeader/>
        </w:trPr>
        <w:tc>
          <w:tcPr>
            <w:tcW w:w="567" w:type="dxa"/>
            <w:vMerge w:val="restart"/>
            <w:vAlign w:val="center"/>
          </w:tcPr>
          <w:p w14:paraId="6A549B49" w14:textId="77777777" w:rsidR="00D80D67" w:rsidRPr="009E5C7B" w:rsidRDefault="00D80D67" w:rsidP="005E2851">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 п/п</w:t>
            </w:r>
          </w:p>
        </w:tc>
        <w:tc>
          <w:tcPr>
            <w:tcW w:w="1956" w:type="dxa"/>
            <w:vMerge w:val="restart"/>
            <w:vAlign w:val="center"/>
          </w:tcPr>
          <w:p w14:paraId="4AD63754" w14:textId="77777777" w:rsidR="00D80D67" w:rsidRPr="009E5C7B" w:rsidRDefault="00FD21B3" w:rsidP="005E2851">
            <w:pPr>
              <w:pStyle w:val="a3"/>
              <w:spacing w:after="0" w:line="240" w:lineRule="auto"/>
              <w:ind w:left="0"/>
              <w:jc w:val="center"/>
              <w:rPr>
                <w:rFonts w:ascii="Times New Roman" w:hAnsi="Times New Roman"/>
                <w:sz w:val="24"/>
                <w:szCs w:val="24"/>
              </w:rPr>
            </w:pPr>
            <w:r>
              <w:rPr>
                <w:rFonts w:ascii="Times New Roman" w:hAnsi="Times New Roman"/>
                <w:sz w:val="24"/>
                <w:szCs w:val="24"/>
              </w:rPr>
              <w:t>Уровень изучения предмета</w:t>
            </w:r>
          </w:p>
        </w:tc>
        <w:tc>
          <w:tcPr>
            <w:tcW w:w="2013" w:type="dxa"/>
            <w:vMerge w:val="restart"/>
            <w:vAlign w:val="center"/>
          </w:tcPr>
          <w:p w14:paraId="17157C5E" w14:textId="77777777" w:rsidR="00D80D67" w:rsidRPr="009E5C7B" w:rsidRDefault="00D80D67" w:rsidP="00556E2F">
            <w:pPr>
              <w:pStyle w:val="a3"/>
              <w:spacing w:after="0" w:line="240" w:lineRule="auto"/>
              <w:ind w:left="0"/>
              <w:jc w:val="center"/>
              <w:rPr>
                <w:rFonts w:ascii="Times New Roman" w:eastAsia="Times New Roman" w:hAnsi="Times New Roman"/>
                <w:bCs/>
                <w:sz w:val="24"/>
                <w:szCs w:val="24"/>
                <w:lang w:eastAsia="ru-RU"/>
              </w:rPr>
            </w:pPr>
            <w:r w:rsidRPr="00A918A9">
              <w:rPr>
                <w:rFonts w:ascii="Times New Roman" w:hAnsi="Times New Roman"/>
                <w:sz w:val="24"/>
                <w:szCs w:val="24"/>
              </w:rPr>
              <w:t>Количество участников, чел.</w:t>
            </w:r>
          </w:p>
        </w:tc>
        <w:tc>
          <w:tcPr>
            <w:tcW w:w="9639" w:type="dxa"/>
            <w:gridSpan w:val="4"/>
            <w:vAlign w:val="center"/>
          </w:tcPr>
          <w:p w14:paraId="2E50D660" w14:textId="77777777" w:rsidR="00D80D67" w:rsidRPr="009E5C7B" w:rsidRDefault="00D80D67" w:rsidP="005E2851">
            <w:pPr>
              <w:pStyle w:val="a3"/>
              <w:spacing w:after="0" w:line="240" w:lineRule="auto"/>
              <w:ind w:left="0"/>
              <w:jc w:val="center"/>
              <w:rPr>
                <w:rFonts w:ascii="Times New Roman" w:hAnsi="Times New Roman"/>
                <w:sz w:val="24"/>
                <w:szCs w:val="24"/>
              </w:rPr>
            </w:pPr>
            <w:r w:rsidRPr="009E5C7B">
              <w:rPr>
                <w:rFonts w:ascii="Times New Roman" w:eastAsia="Times New Roman" w:hAnsi="Times New Roman"/>
                <w:bCs/>
                <w:sz w:val="24"/>
                <w:szCs w:val="24"/>
                <w:lang w:eastAsia="ru-RU"/>
              </w:rPr>
              <w:t>Доля</w:t>
            </w:r>
            <w:r w:rsidRPr="009E5C7B">
              <w:rPr>
                <w:rFonts w:ascii="Times New Roman" w:hAnsi="Times New Roman"/>
                <w:sz w:val="24"/>
                <w:szCs w:val="24"/>
              </w:rPr>
              <w:t xml:space="preserve"> участников, получивших тестовый балл</w:t>
            </w:r>
          </w:p>
        </w:tc>
      </w:tr>
      <w:tr w:rsidR="00D80D67" w:rsidRPr="009E5C7B" w14:paraId="31F860DC" w14:textId="77777777" w:rsidTr="00CE5162">
        <w:trPr>
          <w:cantSplit/>
          <w:trHeight w:val="473"/>
          <w:tblHeader/>
        </w:trPr>
        <w:tc>
          <w:tcPr>
            <w:tcW w:w="567" w:type="dxa"/>
            <w:vMerge/>
          </w:tcPr>
          <w:p w14:paraId="32238A68" w14:textId="77777777" w:rsidR="00D80D67" w:rsidRPr="009E5C7B" w:rsidRDefault="00D80D67" w:rsidP="005E2851">
            <w:pPr>
              <w:pStyle w:val="a3"/>
              <w:spacing w:after="0" w:line="240" w:lineRule="auto"/>
              <w:ind w:left="0"/>
              <w:jc w:val="center"/>
              <w:rPr>
                <w:rFonts w:ascii="Times New Roman" w:hAnsi="Times New Roman"/>
                <w:sz w:val="24"/>
                <w:szCs w:val="24"/>
              </w:rPr>
            </w:pPr>
          </w:p>
        </w:tc>
        <w:tc>
          <w:tcPr>
            <w:tcW w:w="1956" w:type="dxa"/>
            <w:vMerge/>
            <w:vAlign w:val="center"/>
          </w:tcPr>
          <w:p w14:paraId="188189D5" w14:textId="77777777" w:rsidR="00D80D67" w:rsidRPr="009E5C7B" w:rsidRDefault="00D80D67" w:rsidP="005E2851">
            <w:pPr>
              <w:pStyle w:val="a3"/>
              <w:spacing w:after="0" w:line="240" w:lineRule="auto"/>
              <w:ind w:left="0"/>
              <w:jc w:val="center"/>
              <w:rPr>
                <w:rFonts w:ascii="Times New Roman" w:hAnsi="Times New Roman"/>
                <w:sz w:val="24"/>
                <w:szCs w:val="24"/>
              </w:rPr>
            </w:pPr>
          </w:p>
        </w:tc>
        <w:tc>
          <w:tcPr>
            <w:tcW w:w="2013" w:type="dxa"/>
            <w:vMerge/>
          </w:tcPr>
          <w:p w14:paraId="3C915FE2" w14:textId="77777777" w:rsidR="00D80D67" w:rsidRPr="009E5C7B" w:rsidRDefault="00D80D67" w:rsidP="00CC3194">
            <w:pPr>
              <w:pStyle w:val="a3"/>
              <w:spacing w:after="0" w:line="240" w:lineRule="auto"/>
              <w:ind w:left="-667" w:firstLine="667"/>
              <w:jc w:val="center"/>
              <w:rPr>
                <w:rFonts w:ascii="Times New Roman" w:hAnsi="Times New Roman"/>
                <w:sz w:val="24"/>
                <w:szCs w:val="24"/>
              </w:rPr>
            </w:pPr>
          </w:p>
        </w:tc>
        <w:tc>
          <w:tcPr>
            <w:tcW w:w="2409" w:type="dxa"/>
            <w:vAlign w:val="center"/>
          </w:tcPr>
          <w:p w14:paraId="30184116" w14:textId="77777777" w:rsidR="00D80D67" w:rsidRPr="009E5C7B" w:rsidRDefault="00D80D67" w:rsidP="005E2851">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ниже минимального</w:t>
            </w:r>
          </w:p>
        </w:tc>
        <w:tc>
          <w:tcPr>
            <w:tcW w:w="2410" w:type="dxa"/>
            <w:vAlign w:val="center"/>
          </w:tcPr>
          <w:p w14:paraId="2D85B69F" w14:textId="77777777" w:rsidR="00D80D67" w:rsidRPr="009E5C7B" w:rsidRDefault="00D80D67" w:rsidP="005E2851">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от минимального до 60 баллов</w:t>
            </w:r>
          </w:p>
        </w:tc>
        <w:tc>
          <w:tcPr>
            <w:tcW w:w="2410" w:type="dxa"/>
            <w:vAlign w:val="center"/>
          </w:tcPr>
          <w:p w14:paraId="7DBBAC21" w14:textId="77777777" w:rsidR="00D80D67" w:rsidRPr="009E5C7B" w:rsidRDefault="00D80D67" w:rsidP="005E2851">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от 61 до 80 баллов</w:t>
            </w:r>
          </w:p>
        </w:tc>
        <w:tc>
          <w:tcPr>
            <w:tcW w:w="2410" w:type="dxa"/>
            <w:vAlign w:val="center"/>
          </w:tcPr>
          <w:p w14:paraId="23C75AF0" w14:textId="77777777" w:rsidR="00D80D67" w:rsidRPr="009E5C7B" w:rsidRDefault="00D80D67">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 xml:space="preserve">от 81 до </w:t>
            </w:r>
            <w:r>
              <w:rPr>
                <w:rFonts w:ascii="Times New Roman" w:hAnsi="Times New Roman"/>
                <w:sz w:val="24"/>
                <w:szCs w:val="24"/>
              </w:rPr>
              <w:t>100</w:t>
            </w:r>
            <w:r w:rsidRPr="009E5C7B">
              <w:rPr>
                <w:rFonts w:ascii="Times New Roman" w:hAnsi="Times New Roman"/>
                <w:sz w:val="24"/>
                <w:szCs w:val="24"/>
              </w:rPr>
              <w:t xml:space="preserve"> баллов</w:t>
            </w:r>
          </w:p>
        </w:tc>
      </w:tr>
      <w:tr w:rsidR="00475266" w:rsidRPr="009E5C7B" w14:paraId="7F5CFCA6" w14:textId="77777777" w:rsidTr="00CE5162">
        <w:trPr>
          <w:cantSplit/>
          <w:tblHeader/>
        </w:trPr>
        <w:tc>
          <w:tcPr>
            <w:tcW w:w="567" w:type="dxa"/>
          </w:tcPr>
          <w:p w14:paraId="20A8B031" w14:textId="77777777" w:rsidR="00475266" w:rsidRPr="009E5C7B" w:rsidRDefault="00475266" w:rsidP="005E2851">
            <w:pPr>
              <w:pStyle w:val="a3"/>
              <w:spacing w:after="0" w:line="240" w:lineRule="auto"/>
              <w:ind w:left="0"/>
              <w:rPr>
                <w:rFonts w:ascii="Times New Roman" w:hAnsi="Times New Roman"/>
                <w:sz w:val="24"/>
                <w:szCs w:val="24"/>
              </w:rPr>
            </w:pPr>
            <w:r w:rsidRPr="009E5C7B">
              <w:rPr>
                <w:rFonts w:ascii="Times New Roman" w:hAnsi="Times New Roman"/>
                <w:sz w:val="24"/>
                <w:szCs w:val="24"/>
              </w:rPr>
              <w:t>1.</w:t>
            </w:r>
          </w:p>
        </w:tc>
        <w:tc>
          <w:tcPr>
            <w:tcW w:w="1956" w:type="dxa"/>
            <w:vAlign w:val="center"/>
          </w:tcPr>
          <w:p w14:paraId="027BFA3B" w14:textId="77777777" w:rsidR="00475266" w:rsidRPr="009E5C7B" w:rsidRDefault="00475266" w:rsidP="005E2851">
            <w:pPr>
              <w:pStyle w:val="a3"/>
              <w:spacing w:after="0" w:line="240" w:lineRule="auto"/>
              <w:ind w:left="0"/>
              <w:rPr>
                <w:rFonts w:ascii="Times New Roman" w:hAnsi="Times New Roman"/>
                <w:sz w:val="24"/>
                <w:szCs w:val="24"/>
              </w:rPr>
            </w:pPr>
            <w:r>
              <w:rPr>
                <w:rFonts w:ascii="Times New Roman" w:hAnsi="Times New Roman"/>
                <w:sz w:val="24"/>
                <w:szCs w:val="24"/>
              </w:rPr>
              <w:t>базовый</w:t>
            </w:r>
          </w:p>
        </w:tc>
        <w:tc>
          <w:tcPr>
            <w:tcW w:w="2013" w:type="dxa"/>
          </w:tcPr>
          <w:p w14:paraId="693B6646" w14:textId="77777777" w:rsidR="00475266" w:rsidRPr="009E5C7B" w:rsidRDefault="00475266" w:rsidP="00CC3194">
            <w:pPr>
              <w:pStyle w:val="a3"/>
              <w:spacing w:after="0" w:line="240" w:lineRule="auto"/>
              <w:ind w:left="-667" w:firstLine="667"/>
              <w:jc w:val="center"/>
              <w:rPr>
                <w:rFonts w:ascii="Times New Roman" w:hAnsi="Times New Roman"/>
                <w:sz w:val="24"/>
                <w:szCs w:val="24"/>
              </w:rPr>
            </w:pPr>
            <w:r>
              <w:rPr>
                <w:rFonts w:ascii="Times New Roman" w:hAnsi="Times New Roman"/>
                <w:sz w:val="24"/>
                <w:szCs w:val="24"/>
              </w:rPr>
              <w:t>1</w:t>
            </w:r>
          </w:p>
        </w:tc>
        <w:tc>
          <w:tcPr>
            <w:tcW w:w="2409" w:type="dxa"/>
            <w:vAlign w:val="center"/>
          </w:tcPr>
          <w:p w14:paraId="26CF7828" w14:textId="77777777" w:rsidR="00475266" w:rsidRPr="009E5C7B" w:rsidRDefault="00475266" w:rsidP="005C0C59">
            <w:pPr>
              <w:pStyle w:val="a3"/>
              <w:spacing w:after="0" w:line="240" w:lineRule="auto"/>
              <w:ind w:left="0"/>
              <w:jc w:val="center"/>
              <w:rPr>
                <w:rFonts w:ascii="Times New Roman" w:hAnsi="Times New Roman"/>
                <w:b/>
                <w:sz w:val="24"/>
                <w:szCs w:val="24"/>
              </w:rPr>
            </w:pPr>
          </w:p>
        </w:tc>
        <w:tc>
          <w:tcPr>
            <w:tcW w:w="2410" w:type="dxa"/>
            <w:vAlign w:val="center"/>
          </w:tcPr>
          <w:p w14:paraId="00415028" w14:textId="77777777" w:rsidR="00475266" w:rsidRPr="009E5C7B" w:rsidRDefault="00475266" w:rsidP="005C0C59">
            <w:pPr>
              <w:pStyle w:val="a3"/>
              <w:spacing w:after="0" w:line="240" w:lineRule="auto"/>
              <w:ind w:left="0"/>
              <w:jc w:val="center"/>
              <w:rPr>
                <w:rFonts w:ascii="Times New Roman" w:hAnsi="Times New Roman"/>
                <w:b/>
                <w:sz w:val="24"/>
                <w:szCs w:val="24"/>
              </w:rPr>
            </w:pPr>
          </w:p>
        </w:tc>
        <w:tc>
          <w:tcPr>
            <w:tcW w:w="2410" w:type="dxa"/>
            <w:vAlign w:val="center"/>
          </w:tcPr>
          <w:p w14:paraId="64ACB5CB" w14:textId="77777777" w:rsidR="00475266" w:rsidRPr="009E5C7B" w:rsidRDefault="00475266" w:rsidP="005C0C59">
            <w:pPr>
              <w:pStyle w:val="a3"/>
              <w:spacing w:after="0" w:line="240" w:lineRule="auto"/>
              <w:ind w:left="0"/>
              <w:jc w:val="center"/>
              <w:rPr>
                <w:rFonts w:ascii="Times New Roman" w:hAnsi="Times New Roman"/>
                <w:b/>
                <w:sz w:val="24"/>
                <w:szCs w:val="24"/>
              </w:rPr>
            </w:pPr>
          </w:p>
        </w:tc>
        <w:tc>
          <w:tcPr>
            <w:tcW w:w="2410" w:type="dxa"/>
            <w:vAlign w:val="center"/>
          </w:tcPr>
          <w:p w14:paraId="50C70D7B" w14:textId="77777777" w:rsidR="00475266" w:rsidRPr="00AB52B0" w:rsidRDefault="00475266" w:rsidP="005C0C59">
            <w:pPr>
              <w:pStyle w:val="a3"/>
              <w:spacing w:after="0" w:line="240" w:lineRule="auto"/>
              <w:ind w:left="0"/>
              <w:jc w:val="center"/>
              <w:rPr>
                <w:rFonts w:ascii="Times New Roman" w:hAnsi="Times New Roman"/>
                <w:sz w:val="24"/>
                <w:szCs w:val="24"/>
              </w:rPr>
            </w:pPr>
            <w:r w:rsidRPr="00AB52B0">
              <w:rPr>
                <w:rFonts w:ascii="Times New Roman" w:hAnsi="Times New Roman"/>
                <w:sz w:val="24"/>
                <w:szCs w:val="24"/>
              </w:rPr>
              <w:t>100%</w:t>
            </w:r>
          </w:p>
        </w:tc>
      </w:tr>
      <w:tr w:rsidR="00475266" w:rsidRPr="009E5C7B" w14:paraId="0DE630FF" w14:textId="77777777" w:rsidTr="005C0C59">
        <w:trPr>
          <w:cantSplit/>
          <w:tblHeader/>
        </w:trPr>
        <w:tc>
          <w:tcPr>
            <w:tcW w:w="567" w:type="dxa"/>
          </w:tcPr>
          <w:p w14:paraId="2D556BC2" w14:textId="77777777" w:rsidR="00475266" w:rsidRPr="009E5C7B" w:rsidRDefault="00475266" w:rsidP="005E2851">
            <w:pPr>
              <w:pStyle w:val="a3"/>
              <w:spacing w:after="0" w:line="240" w:lineRule="auto"/>
              <w:ind w:left="0"/>
              <w:jc w:val="both"/>
              <w:rPr>
                <w:rFonts w:ascii="Times New Roman" w:hAnsi="Times New Roman"/>
                <w:sz w:val="24"/>
                <w:szCs w:val="24"/>
              </w:rPr>
            </w:pPr>
            <w:r>
              <w:rPr>
                <w:rFonts w:ascii="Times New Roman" w:hAnsi="Times New Roman"/>
                <w:sz w:val="24"/>
                <w:szCs w:val="24"/>
              </w:rPr>
              <w:t>2.</w:t>
            </w:r>
          </w:p>
        </w:tc>
        <w:tc>
          <w:tcPr>
            <w:tcW w:w="1956" w:type="dxa"/>
          </w:tcPr>
          <w:p w14:paraId="4113CA44" w14:textId="77777777" w:rsidR="00475266" w:rsidRPr="009E5C7B" w:rsidRDefault="00475266" w:rsidP="005E2851">
            <w:pPr>
              <w:pStyle w:val="a3"/>
              <w:spacing w:after="0" w:line="240" w:lineRule="auto"/>
              <w:ind w:left="0"/>
              <w:jc w:val="both"/>
              <w:rPr>
                <w:rFonts w:ascii="Times New Roman" w:hAnsi="Times New Roman"/>
                <w:b/>
                <w:sz w:val="24"/>
                <w:szCs w:val="24"/>
              </w:rPr>
            </w:pPr>
            <w:r>
              <w:rPr>
                <w:rFonts w:ascii="Times New Roman" w:hAnsi="Times New Roman"/>
                <w:sz w:val="24"/>
                <w:szCs w:val="24"/>
              </w:rPr>
              <w:t>углубленный</w:t>
            </w:r>
          </w:p>
        </w:tc>
        <w:tc>
          <w:tcPr>
            <w:tcW w:w="2013" w:type="dxa"/>
          </w:tcPr>
          <w:p w14:paraId="2F4375E9" w14:textId="77777777" w:rsidR="00475266" w:rsidRPr="009E5C7B" w:rsidRDefault="00475266" w:rsidP="00CC3194">
            <w:pPr>
              <w:pStyle w:val="a3"/>
              <w:spacing w:after="0" w:line="240" w:lineRule="auto"/>
              <w:ind w:left="-667" w:firstLine="667"/>
              <w:jc w:val="center"/>
              <w:rPr>
                <w:rFonts w:ascii="Times New Roman" w:hAnsi="Times New Roman"/>
                <w:sz w:val="24"/>
                <w:szCs w:val="24"/>
              </w:rPr>
            </w:pPr>
            <w:r>
              <w:rPr>
                <w:rFonts w:ascii="Times New Roman" w:hAnsi="Times New Roman"/>
                <w:sz w:val="24"/>
                <w:szCs w:val="24"/>
              </w:rPr>
              <w:t>35</w:t>
            </w:r>
          </w:p>
        </w:tc>
        <w:tc>
          <w:tcPr>
            <w:tcW w:w="2409" w:type="dxa"/>
            <w:vAlign w:val="bottom"/>
          </w:tcPr>
          <w:p w14:paraId="4A0F3200" w14:textId="77777777" w:rsidR="00475266" w:rsidRPr="00AB52B0" w:rsidRDefault="00475266" w:rsidP="005C0C59">
            <w:pPr>
              <w:pStyle w:val="a3"/>
              <w:spacing w:after="0" w:line="240" w:lineRule="auto"/>
              <w:ind w:left="0"/>
              <w:jc w:val="center"/>
              <w:rPr>
                <w:rFonts w:ascii="Times New Roman" w:hAnsi="Times New Roman"/>
                <w:sz w:val="24"/>
                <w:szCs w:val="24"/>
              </w:rPr>
            </w:pPr>
            <w:r w:rsidRPr="00AB52B0">
              <w:rPr>
                <w:rFonts w:ascii="Times New Roman" w:hAnsi="Times New Roman"/>
                <w:sz w:val="24"/>
                <w:szCs w:val="24"/>
              </w:rPr>
              <w:t>2,9%</w:t>
            </w:r>
          </w:p>
        </w:tc>
        <w:tc>
          <w:tcPr>
            <w:tcW w:w="2410" w:type="dxa"/>
            <w:vAlign w:val="bottom"/>
          </w:tcPr>
          <w:p w14:paraId="43FE1958" w14:textId="77777777" w:rsidR="00475266" w:rsidRPr="00AB52B0" w:rsidRDefault="00475266" w:rsidP="005C0C59">
            <w:pPr>
              <w:pStyle w:val="a3"/>
              <w:spacing w:after="0" w:line="240" w:lineRule="auto"/>
              <w:ind w:left="0"/>
              <w:jc w:val="center"/>
              <w:rPr>
                <w:rFonts w:ascii="Times New Roman" w:hAnsi="Times New Roman"/>
                <w:sz w:val="24"/>
                <w:szCs w:val="24"/>
              </w:rPr>
            </w:pPr>
            <w:r w:rsidRPr="00AB52B0">
              <w:rPr>
                <w:rFonts w:ascii="Times New Roman" w:hAnsi="Times New Roman"/>
                <w:sz w:val="24"/>
                <w:szCs w:val="24"/>
              </w:rPr>
              <w:t>31,4%</w:t>
            </w:r>
          </w:p>
        </w:tc>
        <w:tc>
          <w:tcPr>
            <w:tcW w:w="2410" w:type="dxa"/>
            <w:vAlign w:val="bottom"/>
          </w:tcPr>
          <w:p w14:paraId="061F1BAA" w14:textId="77777777" w:rsidR="00475266" w:rsidRPr="00AB52B0" w:rsidRDefault="00475266" w:rsidP="005C0C59">
            <w:pPr>
              <w:pStyle w:val="a3"/>
              <w:spacing w:after="0" w:line="240" w:lineRule="auto"/>
              <w:ind w:left="0"/>
              <w:jc w:val="center"/>
              <w:rPr>
                <w:rFonts w:ascii="Times New Roman" w:hAnsi="Times New Roman"/>
                <w:sz w:val="24"/>
                <w:szCs w:val="24"/>
              </w:rPr>
            </w:pPr>
            <w:r w:rsidRPr="00AB52B0">
              <w:rPr>
                <w:rFonts w:ascii="Times New Roman" w:hAnsi="Times New Roman"/>
                <w:sz w:val="24"/>
                <w:szCs w:val="24"/>
              </w:rPr>
              <w:t>25,7%</w:t>
            </w:r>
          </w:p>
        </w:tc>
        <w:tc>
          <w:tcPr>
            <w:tcW w:w="2410" w:type="dxa"/>
            <w:vAlign w:val="bottom"/>
          </w:tcPr>
          <w:p w14:paraId="7275024D" w14:textId="77777777" w:rsidR="00475266" w:rsidRPr="00AB52B0" w:rsidRDefault="00475266" w:rsidP="005C0C59">
            <w:pPr>
              <w:pStyle w:val="a3"/>
              <w:spacing w:after="0" w:line="240" w:lineRule="auto"/>
              <w:ind w:left="0"/>
              <w:jc w:val="center"/>
              <w:rPr>
                <w:rFonts w:ascii="Times New Roman" w:hAnsi="Times New Roman"/>
                <w:sz w:val="24"/>
                <w:szCs w:val="24"/>
              </w:rPr>
            </w:pPr>
            <w:r w:rsidRPr="00AB52B0">
              <w:rPr>
                <w:rFonts w:ascii="Times New Roman" w:hAnsi="Times New Roman"/>
                <w:sz w:val="24"/>
                <w:szCs w:val="24"/>
              </w:rPr>
              <w:t>40,0%</w:t>
            </w:r>
          </w:p>
        </w:tc>
      </w:tr>
    </w:tbl>
    <w:p w14:paraId="52F26533" w14:textId="77777777" w:rsidR="005060D9" w:rsidRPr="00CC3194" w:rsidRDefault="005060D9" w:rsidP="00B059E5">
      <w:pPr>
        <w:pStyle w:val="3"/>
        <w:numPr>
          <w:ilvl w:val="2"/>
          <w:numId w:val="2"/>
        </w:numPr>
        <w:rPr>
          <w:rFonts w:ascii="Times New Roman" w:hAnsi="Times New Roman"/>
          <w:b w:val="0"/>
          <w:bCs w:val="0"/>
        </w:rPr>
      </w:pPr>
      <w:r w:rsidRPr="00FC6BBF">
        <w:rPr>
          <w:rFonts w:ascii="Times New Roman" w:hAnsi="Times New Roman"/>
          <w:b w:val="0"/>
          <w:bCs w:val="0"/>
        </w:rPr>
        <w:t>в сравнении по АТЕ</w:t>
      </w:r>
    </w:p>
    <w:p w14:paraId="38214911" w14:textId="77777777" w:rsidR="00A45222" w:rsidRPr="00AD3663" w:rsidRDefault="00A45222" w:rsidP="00A45222">
      <w:pPr>
        <w:pStyle w:val="af7"/>
        <w:keepNext/>
        <w:ind w:left="567"/>
      </w:pPr>
      <w:r w:rsidRPr="00F579AB">
        <w:t xml:space="preserve">Таблица </w:t>
      </w:r>
      <w:r w:rsidR="00A70EA4">
        <w:t>2</w:t>
      </w:r>
      <w:r>
        <w:noBreakHyphen/>
      </w:r>
      <w:r w:rsidR="00B059E5">
        <w:fldChar w:fldCharType="begin"/>
      </w:r>
      <w:r w:rsidR="00B059E5">
        <w:instrText xml:space="preserve"> SEQ Таблица \* ARABIC \s 1 </w:instrText>
      </w:r>
      <w:r w:rsidR="00B059E5">
        <w:fldChar w:fldCharType="separate"/>
      </w:r>
      <w:r w:rsidR="00AF57A4">
        <w:rPr>
          <w:noProof/>
        </w:rPr>
        <w:t>10</w:t>
      </w:r>
      <w:r w:rsidR="00B059E5">
        <w:rPr>
          <w:noProof/>
        </w:rPr>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410"/>
        <w:gridCol w:w="1559"/>
        <w:gridCol w:w="2409"/>
        <w:gridCol w:w="2410"/>
        <w:gridCol w:w="2410"/>
        <w:gridCol w:w="2410"/>
      </w:tblGrid>
      <w:tr w:rsidR="007C4078" w:rsidRPr="004F04E1" w14:paraId="43C57BF0" w14:textId="77777777" w:rsidTr="00CE5162">
        <w:trPr>
          <w:cantSplit/>
          <w:tblHeader/>
        </w:trPr>
        <w:tc>
          <w:tcPr>
            <w:tcW w:w="567" w:type="dxa"/>
            <w:vMerge w:val="restart"/>
            <w:shd w:val="clear" w:color="auto" w:fill="auto"/>
            <w:vAlign w:val="center"/>
          </w:tcPr>
          <w:p w14:paraId="6FFCEE75" w14:textId="77777777" w:rsidR="007C4078" w:rsidRPr="00CC3194"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 п/п</w:t>
            </w:r>
          </w:p>
        </w:tc>
        <w:tc>
          <w:tcPr>
            <w:tcW w:w="2410" w:type="dxa"/>
            <w:vMerge w:val="restart"/>
            <w:shd w:val="clear" w:color="auto" w:fill="auto"/>
            <w:vAlign w:val="center"/>
          </w:tcPr>
          <w:p w14:paraId="5555042D" w14:textId="77777777" w:rsidR="007C4078" w:rsidRPr="00CC3194"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Наименование АТЕ</w:t>
            </w:r>
          </w:p>
        </w:tc>
        <w:tc>
          <w:tcPr>
            <w:tcW w:w="1559" w:type="dxa"/>
            <w:vMerge w:val="restart"/>
            <w:vAlign w:val="center"/>
          </w:tcPr>
          <w:p w14:paraId="398E0DFC" w14:textId="77777777" w:rsidR="007C4078" w:rsidRPr="00CC3194"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Количество участников, чел.</w:t>
            </w:r>
          </w:p>
        </w:tc>
        <w:tc>
          <w:tcPr>
            <w:tcW w:w="9639" w:type="dxa"/>
            <w:gridSpan w:val="4"/>
            <w:shd w:val="clear" w:color="auto" w:fill="auto"/>
            <w:vAlign w:val="center"/>
          </w:tcPr>
          <w:p w14:paraId="19BB5C02" w14:textId="77777777" w:rsidR="007C4078" w:rsidRPr="004F04E1"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Доля участников, получивших тестовый балл</w:t>
            </w:r>
          </w:p>
        </w:tc>
      </w:tr>
      <w:tr w:rsidR="007C4078" w:rsidRPr="004F04E1" w14:paraId="7F6421B1" w14:textId="77777777" w:rsidTr="00CE5162">
        <w:trPr>
          <w:cantSplit/>
          <w:trHeight w:val="878"/>
          <w:tblHeader/>
        </w:trPr>
        <w:tc>
          <w:tcPr>
            <w:tcW w:w="567" w:type="dxa"/>
            <w:vMerge/>
            <w:shd w:val="clear" w:color="auto" w:fill="auto"/>
            <w:vAlign w:val="center"/>
          </w:tcPr>
          <w:p w14:paraId="0A307D68" w14:textId="77777777" w:rsidR="007C4078" w:rsidRPr="00CC3194" w:rsidRDefault="007C4078" w:rsidP="00CE5162">
            <w:pPr>
              <w:pStyle w:val="a3"/>
              <w:spacing w:line="240" w:lineRule="auto"/>
              <w:ind w:left="0"/>
              <w:jc w:val="center"/>
              <w:rPr>
                <w:rFonts w:ascii="Times New Roman" w:hAnsi="Times New Roman"/>
                <w:sz w:val="24"/>
                <w:szCs w:val="24"/>
              </w:rPr>
            </w:pPr>
          </w:p>
        </w:tc>
        <w:tc>
          <w:tcPr>
            <w:tcW w:w="2410" w:type="dxa"/>
            <w:vMerge/>
            <w:shd w:val="clear" w:color="auto" w:fill="auto"/>
            <w:vAlign w:val="center"/>
          </w:tcPr>
          <w:p w14:paraId="0147C2BF" w14:textId="77777777" w:rsidR="007C4078" w:rsidRPr="00CC3194" w:rsidRDefault="007C4078" w:rsidP="00CE5162">
            <w:pPr>
              <w:pStyle w:val="a3"/>
              <w:spacing w:line="240" w:lineRule="auto"/>
              <w:ind w:left="0"/>
              <w:jc w:val="center"/>
              <w:rPr>
                <w:rFonts w:ascii="Times New Roman" w:hAnsi="Times New Roman"/>
                <w:sz w:val="24"/>
                <w:szCs w:val="24"/>
              </w:rPr>
            </w:pPr>
          </w:p>
        </w:tc>
        <w:tc>
          <w:tcPr>
            <w:tcW w:w="1559" w:type="dxa"/>
            <w:vMerge/>
            <w:vAlign w:val="center"/>
          </w:tcPr>
          <w:p w14:paraId="3906C333" w14:textId="77777777" w:rsidR="007C4078" w:rsidRPr="00CC3194" w:rsidRDefault="007C4078" w:rsidP="00CE5162">
            <w:pPr>
              <w:pStyle w:val="a3"/>
              <w:spacing w:line="240" w:lineRule="auto"/>
              <w:ind w:left="0"/>
              <w:jc w:val="center"/>
              <w:rPr>
                <w:rFonts w:ascii="Times New Roman" w:hAnsi="Times New Roman"/>
                <w:sz w:val="24"/>
                <w:szCs w:val="24"/>
              </w:rPr>
            </w:pPr>
          </w:p>
        </w:tc>
        <w:tc>
          <w:tcPr>
            <w:tcW w:w="2409" w:type="dxa"/>
            <w:shd w:val="clear" w:color="auto" w:fill="auto"/>
            <w:vAlign w:val="center"/>
          </w:tcPr>
          <w:p w14:paraId="537B3CA4" w14:textId="77777777" w:rsidR="007C4078" w:rsidRPr="00CC3194"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ниже минимального</w:t>
            </w:r>
          </w:p>
        </w:tc>
        <w:tc>
          <w:tcPr>
            <w:tcW w:w="2410" w:type="dxa"/>
            <w:shd w:val="clear" w:color="auto" w:fill="auto"/>
            <w:vAlign w:val="center"/>
          </w:tcPr>
          <w:p w14:paraId="39D23EF6" w14:textId="77777777" w:rsidR="007C4078" w:rsidRPr="00CC3194" w:rsidRDefault="007C4078" w:rsidP="00CE5162">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от минимального до 60 баллов</w:t>
            </w:r>
          </w:p>
        </w:tc>
        <w:tc>
          <w:tcPr>
            <w:tcW w:w="2410" w:type="dxa"/>
            <w:shd w:val="clear" w:color="auto" w:fill="auto"/>
            <w:vAlign w:val="center"/>
          </w:tcPr>
          <w:p w14:paraId="51C645F9" w14:textId="77777777" w:rsidR="007C4078" w:rsidRPr="00CC3194"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от 61 до 80 баллов</w:t>
            </w:r>
          </w:p>
        </w:tc>
        <w:tc>
          <w:tcPr>
            <w:tcW w:w="2410" w:type="dxa"/>
            <w:shd w:val="clear" w:color="auto" w:fill="auto"/>
            <w:vAlign w:val="center"/>
          </w:tcPr>
          <w:p w14:paraId="3E773CCC" w14:textId="77777777" w:rsidR="007C4078" w:rsidRPr="00CC3194"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 xml:space="preserve">от 81 до </w:t>
            </w:r>
            <w:r>
              <w:rPr>
                <w:rFonts w:ascii="Times New Roman" w:hAnsi="Times New Roman"/>
                <w:sz w:val="24"/>
                <w:szCs w:val="24"/>
              </w:rPr>
              <w:t>100</w:t>
            </w:r>
            <w:r w:rsidRPr="00CC3194">
              <w:rPr>
                <w:rFonts w:ascii="Times New Roman" w:hAnsi="Times New Roman"/>
                <w:sz w:val="24"/>
                <w:szCs w:val="24"/>
              </w:rPr>
              <w:t xml:space="preserve"> баллов</w:t>
            </w:r>
          </w:p>
        </w:tc>
      </w:tr>
      <w:tr w:rsidR="00211408" w:rsidRPr="004F04E1" w14:paraId="0F9CF662" w14:textId="77777777" w:rsidTr="00E16332">
        <w:trPr>
          <w:cantSplit/>
          <w:trHeight w:val="20"/>
        </w:trPr>
        <w:tc>
          <w:tcPr>
            <w:tcW w:w="567" w:type="dxa"/>
            <w:shd w:val="clear" w:color="auto" w:fill="auto"/>
          </w:tcPr>
          <w:p w14:paraId="3F6D7D5C" w14:textId="77777777" w:rsidR="00211408" w:rsidRPr="00CC3194" w:rsidRDefault="00211408" w:rsidP="00634251">
            <w:pPr>
              <w:pStyle w:val="a3"/>
              <w:spacing w:after="0" w:line="240" w:lineRule="auto"/>
              <w:ind w:left="0"/>
              <w:rPr>
                <w:rFonts w:ascii="Times New Roman" w:hAnsi="Times New Roman"/>
                <w:sz w:val="24"/>
                <w:szCs w:val="24"/>
              </w:rPr>
            </w:pPr>
            <w:r w:rsidRPr="00CC3194">
              <w:rPr>
                <w:rFonts w:ascii="Times New Roman" w:hAnsi="Times New Roman"/>
                <w:sz w:val="24"/>
                <w:szCs w:val="24"/>
              </w:rPr>
              <w:t>1.</w:t>
            </w:r>
          </w:p>
        </w:tc>
        <w:tc>
          <w:tcPr>
            <w:tcW w:w="2410" w:type="dxa"/>
            <w:shd w:val="clear" w:color="auto" w:fill="auto"/>
          </w:tcPr>
          <w:p w14:paraId="666F0836" w14:textId="77777777" w:rsidR="00211408" w:rsidRPr="00E2039C" w:rsidRDefault="00211408" w:rsidP="005C0C59">
            <w:pPr>
              <w:pStyle w:val="a3"/>
              <w:spacing w:after="0" w:line="240" w:lineRule="auto"/>
              <w:ind w:left="0"/>
              <w:jc w:val="both"/>
              <w:rPr>
                <w:rFonts w:ascii="Times New Roman" w:hAnsi="Times New Roman"/>
                <w:sz w:val="24"/>
                <w:szCs w:val="24"/>
              </w:rPr>
            </w:pPr>
            <w:r w:rsidRPr="00345F8D">
              <w:rPr>
                <w:rFonts w:ascii="Times New Roman" w:hAnsi="Times New Roman"/>
                <w:sz w:val="24"/>
                <w:szCs w:val="24"/>
              </w:rPr>
              <w:t>г.о. Новокуйбышевск</w:t>
            </w:r>
          </w:p>
        </w:tc>
        <w:tc>
          <w:tcPr>
            <w:tcW w:w="1559" w:type="dxa"/>
            <w:vAlign w:val="center"/>
          </w:tcPr>
          <w:p w14:paraId="4C9AFEFF" w14:textId="77777777" w:rsidR="00211408" w:rsidRPr="00211408" w:rsidRDefault="00211408" w:rsidP="00211408">
            <w:pPr>
              <w:pStyle w:val="a3"/>
              <w:spacing w:after="0" w:line="240" w:lineRule="auto"/>
              <w:ind w:left="0"/>
              <w:jc w:val="center"/>
              <w:rPr>
                <w:rFonts w:ascii="Times New Roman" w:hAnsi="Times New Roman"/>
                <w:sz w:val="24"/>
                <w:szCs w:val="24"/>
              </w:rPr>
            </w:pPr>
            <w:r w:rsidRPr="00211408">
              <w:rPr>
                <w:rFonts w:ascii="Times New Roman" w:hAnsi="Times New Roman"/>
                <w:sz w:val="24"/>
                <w:szCs w:val="24"/>
              </w:rPr>
              <w:t>14</w:t>
            </w:r>
          </w:p>
        </w:tc>
        <w:tc>
          <w:tcPr>
            <w:tcW w:w="2409" w:type="dxa"/>
            <w:shd w:val="clear" w:color="auto" w:fill="auto"/>
            <w:vAlign w:val="center"/>
          </w:tcPr>
          <w:p w14:paraId="71354E61" w14:textId="77777777" w:rsidR="00211408" w:rsidRPr="00211408" w:rsidRDefault="00E16332" w:rsidP="00E16332">
            <w:pPr>
              <w:pStyle w:val="a3"/>
              <w:spacing w:after="0" w:line="240" w:lineRule="auto"/>
              <w:ind w:left="0"/>
              <w:jc w:val="center"/>
              <w:rPr>
                <w:rFonts w:ascii="Times New Roman" w:hAnsi="Times New Roman"/>
                <w:sz w:val="24"/>
                <w:szCs w:val="24"/>
              </w:rPr>
            </w:pPr>
            <w:r w:rsidRPr="00211408">
              <w:rPr>
                <w:rFonts w:ascii="Times New Roman" w:hAnsi="Times New Roman"/>
                <w:sz w:val="24"/>
                <w:szCs w:val="24"/>
              </w:rPr>
              <w:t>0,0%</w:t>
            </w:r>
          </w:p>
        </w:tc>
        <w:tc>
          <w:tcPr>
            <w:tcW w:w="2410" w:type="dxa"/>
            <w:shd w:val="clear" w:color="auto" w:fill="auto"/>
            <w:vAlign w:val="center"/>
          </w:tcPr>
          <w:p w14:paraId="250CE5F6" w14:textId="77777777" w:rsidR="00211408" w:rsidRPr="00211408" w:rsidRDefault="00E16332" w:rsidP="00E16332">
            <w:pPr>
              <w:jc w:val="center"/>
            </w:pPr>
            <w:r w:rsidRPr="00211408">
              <w:rPr>
                <w:lang w:eastAsia="en-US"/>
              </w:rPr>
              <w:t>35,7%</w:t>
            </w:r>
          </w:p>
        </w:tc>
        <w:tc>
          <w:tcPr>
            <w:tcW w:w="2410" w:type="dxa"/>
            <w:shd w:val="clear" w:color="auto" w:fill="auto"/>
            <w:vAlign w:val="center"/>
          </w:tcPr>
          <w:p w14:paraId="7ADED89E" w14:textId="77777777" w:rsidR="00211408" w:rsidRPr="00211408" w:rsidRDefault="00211408" w:rsidP="00E16332">
            <w:pPr>
              <w:pStyle w:val="a3"/>
              <w:spacing w:after="0" w:line="240" w:lineRule="auto"/>
              <w:ind w:left="0"/>
              <w:jc w:val="center"/>
              <w:rPr>
                <w:rFonts w:ascii="Times New Roman" w:hAnsi="Times New Roman"/>
                <w:sz w:val="24"/>
                <w:szCs w:val="24"/>
              </w:rPr>
            </w:pPr>
            <w:r w:rsidRPr="00211408">
              <w:rPr>
                <w:rFonts w:ascii="Times New Roman" w:hAnsi="Times New Roman"/>
                <w:sz w:val="24"/>
                <w:szCs w:val="24"/>
              </w:rPr>
              <w:t>14,3%</w:t>
            </w:r>
          </w:p>
        </w:tc>
        <w:tc>
          <w:tcPr>
            <w:tcW w:w="2410" w:type="dxa"/>
            <w:shd w:val="clear" w:color="auto" w:fill="auto"/>
            <w:vAlign w:val="center"/>
          </w:tcPr>
          <w:p w14:paraId="522925D3" w14:textId="77777777" w:rsidR="00211408" w:rsidRPr="00211408" w:rsidRDefault="00211408" w:rsidP="00E16332">
            <w:pPr>
              <w:pStyle w:val="a3"/>
              <w:spacing w:after="0" w:line="240" w:lineRule="auto"/>
              <w:ind w:left="0"/>
              <w:jc w:val="center"/>
              <w:rPr>
                <w:rFonts w:ascii="Times New Roman" w:hAnsi="Times New Roman"/>
                <w:sz w:val="24"/>
                <w:szCs w:val="24"/>
              </w:rPr>
            </w:pPr>
            <w:r w:rsidRPr="00211408">
              <w:rPr>
                <w:rFonts w:ascii="Times New Roman" w:hAnsi="Times New Roman"/>
                <w:sz w:val="24"/>
                <w:szCs w:val="24"/>
              </w:rPr>
              <w:t>50,0%</w:t>
            </w:r>
          </w:p>
        </w:tc>
      </w:tr>
      <w:tr w:rsidR="00211408" w:rsidRPr="004F04E1" w14:paraId="71F451E4" w14:textId="77777777" w:rsidTr="00E16332">
        <w:trPr>
          <w:cantSplit/>
          <w:trHeight w:val="243"/>
        </w:trPr>
        <w:tc>
          <w:tcPr>
            <w:tcW w:w="567" w:type="dxa"/>
            <w:shd w:val="clear" w:color="auto" w:fill="auto"/>
          </w:tcPr>
          <w:p w14:paraId="13A4C234" w14:textId="77777777" w:rsidR="00211408" w:rsidRPr="00CC3194" w:rsidRDefault="00211408" w:rsidP="00634251">
            <w:pPr>
              <w:pStyle w:val="a3"/>
              <w:spacing w:after="0" w:line="240" w:lineRule="auto"/>
              <w:ind w:left="0"/>
              <w:rPr>
                <w:rFonts w:ascii="Times New Roman" w:hAnsi="Times New Roman"/>
                <w:sz w:val="24"/>
                <w:szCs w:val="24"/>
              </w:rPr>
            </w:pPr>
            <w:r>
              <w:rPr>
                <w:rFonts w:ascii="Times New Roman" w:hAnsi="Times New Roman"/>
                <w:sz w:val="24"/>
                <w:szCs w:val="24"/>
              </w:rPr>
              <w:t>2.</w:t>
            </w:r>
          </w:p>
        </w:tc>
        <w:tc>
          <w:tcPr>
            <w:tcW w:w="2410" w:type="dxa"/>
            <w:shd w:val="clear" w:color="auto" w:fill="auto"/>
          </w:tcPr>
          <w:p w14:paraId="32BB0C00" w14:textId="77777777" w:rsidR="00211408" w:rsidRPr="00E2039C" w:rsidRDefault="00211408" w:rsidP="005C0C59">
            <w:pPr>
              <w:pStyle w:val="a3"/>
              <w:spacing w:after="0" w:line="240" w:lineRule="auto"/>
              <w:ind w:left="0"/>
              <w:jc w:val="both"/>
              <w:rPr>
                <w:rFonts w:ascii="Times New Roman" w:hAnsi="Times New Roman"/>
                <w:sz w:val="24"/>
                <w:szCs w:val="24"/>
              </w:rPr>
            </w:pPr>
            <w:r w:rsidRPr="006F4F82">
              <w:rPr>
                <w:rFonts w:ascii="Times New Roman" w:hAnsi="Times New Roman"/>
                <w:sz w:val="24"/>
                <w:szCs w:val="24"/>
              </w:rPr>
              <w:t>м.р. Волжский</w:t>
            </w:r>
          </w:p>
        </w:tc>
        <w:tc>
          <w:tcPr>
            <w:tcW w:w="1559" w:type="dxa"/>
            <w:vAlign w:val="center"/>
          </w:tcPr>
          <w:p w14:paraId="4CC81DF0" w14:textId="77777777" w:rsidR="00211408" w:rsidRPr="00211408" w:rsidRDefault="00211408" w:rsidP="00211408">
            <w:pPr>
              <w:pStyle w:val="a3"/>
              <w:spacing w:after="0" w:line="240" w:lineRule="auto"/>
              <w:ind w:left="0"/>
              <w:jc w:val="center"/>
              <w:rPr>
                <w:rFonts w:ascii="Times New Roman" w:hAnsi="Times New Roman"/>
                <w:sz w:val="24"/>
                <w:szCs w:val="24"/>
              </w:rPr>
            </w:pPr>
            <w:r w:rsidRPr="00211408">
              <w:rPr>
                <w:rFonts w:ascii="Times New Roman" w:hAnsi="Times New Roman"/>
                <w:sz w:val="24"/>
                <w:szCs w:val="24"/>
              </w:rPr>
              <w:t>22</w:t>
            </w:r>
          </w:p>
        </w:tc>
        <w:tc>
          <w:tcPr>
            <w:tcW w:w="2409" w:type="dxa"/>
            <w:shd w:val="clear" w:color="auto" w:fill="auto"/>
            <w:vAlign w:val="center"/>
          </w:tcPr>
          <w:p w14:paraId="34315409" w14:textId="77777777" w:rsidR="00211408" w:rsidRPr="00211408" w:rsidRDefault="00E16332" w:rsidP="00E16332">
            <w:pPr>
              <w:pStyle w:val="a3"/>
              <w:spacing w:after="0" w:line="240" w:lineRule="auto"/>
              <w:ind w:left="0"/>
              <w:jc w:val="center"/>
              <w:rPr>
                <w:rFonts w:ascii="Times New Roman" w:hAnsi="Times New Roman"/>
                <w:sz w:val="24"/>
                <w:szCs w:val="24"/>
              </w:rPr>
            </w:pPr>
            <w:r w:rsidRPr="00211408">
              <w:rPr>
                <w:rFonts w:ascii="Times New Roman" w:hAnsi="Times New Roman"/>
                <w:sz w:val="24"/>
                <w:szCs w:val="24"/>
              </w:rPr>
              <w:t>4,5%</w:t>
            </w:r>
          </w:p>
        </w:tc>
        <w:tc>
          <w:tcPr>
            <w:tcW w:w="2410" w:type="dxa"/>
            <w:shd w:val="clear" w:color="auto" w:fill="auto"/>
            <w:vAlign w:val="center"/>
          </w:tcPr>
          <w:p w14:paraId="63719A8F" w14:textId="77777777" w:rsidR="00211408" w:rsidRPr="00211408" w:rsidRDefault="00E16332" w:rsidP="00E16332">
            <w:pPr>
              <w:jc w:val="center"/>
            </w:pPr>
            <w:r w:rsidRPr="00211408">
              <w:rPr>
                <w:lang w:eastAsia="en-US"/>
              </w:rPr>
              <w:t>27,3%</w:t>
            </w:r>
          </w:p>
        </w:tc>
        <w:tc>
          <w:tcPr>
            <w:tcW w:w="2410" w:type="dxa"/>
            <w:shd w:val="clear" w:color="auto" w:fill="auto"/>
            <w:vAlign w:val="center"/>
          </w:tcPr>
          <w:p w14:paraId="1843501F" w14:textId="77777777" w:rsidR="00211408" w:rsidRPr="00211408" w:rsidRDefault="00211408" w:rsidP="00E16332">
            <w:pPr>
              <w:pStyle w:val="a3"/>
              <w:spacing w:after="0" w:line="240" w:lineRule="auto"/>
              <w:ind w:left="0"/>
              <w:jc w:val="center"/>
              <w:rPr>
                <w:rFonts w:ascii="Times New Roman" w:hAnsi="Times New Roman"/>
                <w:sz w:val="24"/>
                <w:szCs w:val="24"/>
              </w:rPr>
            </w:pPr>
            <w:r w:rsidRPr="00211408">
              <w:rPr>
                <w:rFonts w:ascii="Times New Roman" w:hAnsi="Times New Roman"/>
                <w:sz w:val="24"/>
                <w:szCs w:val="24"/>
              </w:rPr>
              <w:t>31,8%</w:t>
            </w:r>
          </w:p>
        </w:tc>
        <w:tc>
          <w:tcPr>
            <w:tcW w:w="2410" w:type="dxa"/>
            <w:shd w:val="clear" w:color="auto" w:fill="auto"/>
            <w:vAlign w:val="center"/>
          </w:tcPr>
          <w:p w14:paraId="69656583" w14:textId="77777777" w:rsidR="00211408" w:rsidRPr="00211408" w:rsidRDefault="00211408" w:rsidP="00E16332">
            <w:pPr>
              <w:pStyle w:val="a3"/>
              <w:spacing w:after="0" w:line="240" w:lineRule="auto"/>
              <w:ind w:left="0"/>
              <w:jc w:val="center"/>
              <w:rPr>
                <w:rFonts w:ascii="Times New Roman" w:hAnsi="Times New Roman"/>
                <w:sz w:val="24"/>
                <w:szCs w:val="24"/>
              </w:rPr>
            </w:pPr>
            <w:r w:rsidRPr="00211408">
              <w:rPr>
                <w:rFonts w:ascii="Times New Roman" w:hAnsi="Times New Roman"/>
                <w:sz w:val="24"/>
                <w:szCs w:val="24"/>
              </w:rPr>
              <w:t>36,4%</w:t>
            </w:r>
          </w:p>
        </w:tc>
      </w:tr>
    </w:tbl>
    <w:p w14:paraId="44F688F8" w14:textId="77777777" w:rsidR="000D0D9B" w:rsidRDefault="005060D9" w:rsidP="00B059E5">
      <w:pPr>
        <w:pStyle w:val="3"/>
        <w:numPr>
          <w:ilvl w:val="1"/>
          <w:numId w:val="2"/>
        </w:numPr>
        <w:tabs>
          <w:tab w:val="left" w:pos="142"/>
        </w:tabs>
        <w:ind w:left="142" w:hanging="426"/>
        <w:rPr>
          <w:rFonts w:ascii="Times New Roman" w:hAnsi="Times New Roman"/>
        </w:rPr>
      </w:pPr>
      <w:r w:rsidRPr="00FC6BBF">
        <w:rPr>
          <w:rFonts w:ascii="Times New Roman" w:hAnsi="Times New Roman"/>
        </w:rPr>
        <w:t xml:space="preserve">Выделение перечня ОО, продемонстрировавших наиболее высокие </w:t>
      </w:r>
      <w:r w:rsidR="00332A77">
        <w:rPr>
          <w:rFonts w:ascii="Times New Roman" w:hAnsi="Times New Roman"/>
        </w:rPr>
        <w:t xml:space="preserve">и низкие </w:t>
      </w:r>
      <w:r w:rsidRPr="00FC6BBF">
        <w:rPr>
          <w:rFonts w:ascii="Times New Roman" w:hAnsi="Times New Roman"/>
        </w:rPr>
        <w:t>результаты ЕГЭ по предмету</w:t>
      </w:r>
    </w:p>
    <w:p w14:paraId="40F176B9" w14:textId="77777777" w:rsidR="00332A77" w:rsidRDefault="00276E91" w:rsidP="00B059E5">
      <w:pPr>
        <w:pStyle w:val="3"/>
        <w:numPr>
          <w:ilvl w:val="2"/>
          <w:numId w:val="2"/>
        </w:numPr>
        <w:rPr>
          <w:rFonts w:ascii="Times New Roman" w:hAnsi="Times New Roman"/>
          <w:b w:val="0"/>
          <w:bCs w:val="0"/>
          <w:lang w:val="ru-RU"/>
        </w:rPr>
      </w:pPr>
      <w:r w:rsidRPr="00CC3194">
        <w:rPr>
          <w:rFonts w:ascii="Times New Roman" w:hAnsi="Times New Roman"/>
          <w:b w:val="0"/>
          <w:bCs w:val="0"/>
        </w:rPr>
        <w:t>П</w:t>
      </w:r>
      <w:r w:rsidR="00332A77" w:rsidRPr="00556E2F">
        <w:rPr>
          <w:rFonts w:ascii="Times New Roman" w:hAnsi="Times New Roman"/>
          <w:b w:val="0"/>
          <w:bCs w:val="0"/>
        </w:rPr>
        <w:t>еречень ОО, продемонстрировавших наиболее высокие результаты ЕГЭ по предмету</w:t>
      </w:r>
    </w:p>
    <w:p w14:paraId="0A646EE0" w14:textId="77777777" w:rsidR="00211408" w:rsidRDefault="00211408" w:rsidP="00211408"/>
    <w:p w14:paraId="49FE4EC8" w14:textId="77777777" w:rsidR="00211408" w:rsidRPr="005714D3" w:rsidRDefault="00211408" w:rsidP="00211408">
      <w:pPr>
        <w:spacing w:line="360" w:lineRule="auto"/>
        <w:ind w:firstLine="709"/>
        <w:jc w:val="both"/>
      </w:pPr>
      <w:r w:rsidRPr="005714D3">
        <w:t>Выделение перечня ОО, продемонстрировавших высокие результаты, из общего количества не предоставляется возможным в связи с тем, что количество участников в образовательных организациях является недостаточным (менее 10 чел.) для получения статистически достоверных результатов для сравнения.</w:t>
      </w:r>
    </w:p>
    <w:p w14:paraId="3C212C78" w14:textId="77777777" w:rsidR="00211408" w:rsidRPr="00211408" w:rsidRDefault="00211408" w:rsidP="00211408"/>
    <w:p w14:paraId="5FB3BAF4" w14:textId="77777777" w:rsidR="000D0D9B" w:rsidRDefault="00276E91" w:rsidP="00B059E5">
      <w:pPr>
        <w:pStyle w:val="3"/>
        <w:numPr>
          <w:ilvl w:val="2"/>
          <w:numId w:val="2"/>
        </w:numPr>
        <w:rPr>
          <w:rFonts w:ascii="Times New Roman" w:hAnsi="Times New Roman"/>
          <w:b w:val="0"/>
          <w:bCs w:val="0"/>
          <w:lang w:val="ru-RU"/>
        </w:rPr>
      </w:pPr>
      <w:bookmarkStart w:id="4" w:name="_Toc395183674"/>
      <w:bookmarkStart w:id="5" w:name="_Toc423954908"/>
      <w:bookmarkStart w:id="6" w:name="_Toc424490594"/>
      <w:r w:rsidRPr="00CC3194">
        <w:rPr>
          <w:rFonts w:ascii="Times New Roman" w:hAnsi="Times New Roman"/>
          <w:b w:val="0"/>
          <w:bCs w:val="0"/>
        </w:rPr>
        <w:t>П</w:t>
      </w:r>
      <w:r w:rsidR="005060D9" w:rsidRPr="00556E2F">
        <w:rPr>
          <w:rFonts w:ascii="Times New Roman" w:hAnsi="Times New Roman"/>
          <w:b w:val="0"/>
          <w:bCs w:val="0"/>
        </w:rPr>
        <w:t>ереч</w:t>
      </w:r>
      <w:r w:rsidR="00332A77" w:rsidRPr="00556E2F">
        <w:rPr>
          <w:rFonts w:ascii="Times New Roman" w:hAnsi="Times New Roman"/>
          <w:b w:val="0"/>
          <w:bCs w:val="0"/>
        </w:rPr>
        <w:t>е</w:t>
      </w:r>
      <w:r w:rsidR="005060D9" w:rsidRPr="00806046">
        <w:rPr>
          <w:rFonts w:ascii="Times New Roman" w:hAnsi="Times New Roman"/>
          <w:b w:val="0"/>
          <w:bCs w:val="0"/>
        </w:rPr>
        <w:t>н</w:t>
      </w:r>
      <w:r w:rsidR="00332A77" w:rsidRPr="00806046">
        <w:rPr>
          <w:rFonts w:ascii="Times New Roman" w:hAnsi="Times New Roman"/>
          <w:b w:val="0"/>
          <w:bCs w:val="0"/>
        </w:rPr>
        <w:t>ь</w:t>
      </w:r>
      <w:r w:rsidR="005060D9" w:rsidRPr="000943FA">
        <w:rPr>
          <w:rFonts w:ascii="Times New Roman" w:hAnsi="Times New Roman"/>
          <w:b w:val="0"/>
          <w:bCs w:val="0"/>
        </w:rPr>
        <w:t xml:space="preserve"> ОО, продемонстрировавших низкие результаты ЕГЭ по предмет</w:t>
      </w:r>
      <w:r w:rsidR="000D0D9B" w:rsidRPr="000943FA">
        <w:rPr>
          <w:rFonts w:ascii="Times New Roman" w:hAnsi="Times New Roman"/>
          <w:b w:val="0"/>
          <w:bCs w:val="0"/>
        </w:rPr>
        <w:t>у</w:t>
      </w:r>
    </w:p>
    <w:p w14:paraId="0D1807CC" w14:textId="77777777" w:rsidR="00211408" w:rsidRDefault="00211408" w:rsidP="00211408"/>
    <w:p w14:paraId="6DEFD8D3" w14:textId="77777777" w:rsidR="00211408" w:rsidRDefault="00211408" w:rsidP="00211408">
      <w:pPr>
        <w:spacing w:line="360" w:lineRule="auto"/>
        <w:ind w:firstLine="709"/>
        <w:jc w:val="both"/>
      </w:pPr>
      <w:r w:rsidRPr="005714D3">
        <w:lastRenderedPageBreak/>
        <w:t>Выделение перечня ОО, продемонстрировавших низкие результаты, из общего количества не предоставляется возможным в связи с тем, что количество участников в образовательных организациях является недостаточным (менее 10 чел.) для получения статистически достоверных результатов для сравнения.</w:t>
      </w:r>
    </w:p>
    <w:p w14:paraId="255E0DF1" w14:textId="77777777" w:rsidR="00211408" w:rsidRPr="00211408" w:rsidRDefault="00211408" w:rsidP="00211408"/>
    <w:bookmarkEnd w:id="4"/>
    <w:bookmarkEnd w:id="5"/>
    <w:bookmarkEnd w:id="6"/>
    <w:p w14:paraId="2449909F" w14:textId="77777777" w:rsidR="000B0F58" w:rsidRDefault="000B0F58" w:rsidP="00B059E5">
      <w:pPr>
        <w:pStyle w:val="3"/>
        <w:numPr>
          <w:ilvl w:val="1"/>
          <w:numId w:val="2"/>
        </w:numPr>
        <w:tabs>
          <w:tab w:val="left" w:pos="142"/>
        </w:tabs>
        <w:ind w:left="142" w:hanging="426"/>
        <w:rPr>
          <w:rFonts w:ascii="Times New Roman" w:hAnsi="Times New Roman"/>
          <w:lang w:val="ru-RU"/>
        </w:rPr>
      </w:pPr>
      <w:r w:rsidRPr="00FC6BBF">
        <w:rPr>
          <w:rFonts w:ascii="Times New Roman" w:hAnsi="Times New Roman"/>
        </w:rPr>
        <w:t>ВЫВОДЫ о характере изменения результатов ЕГЭ по предмету</w:t>
      </w:r>
    </w:p>
    <w:p w14:paraId="353DF4D6" w14:textId="77777777" w:rsidR="000A2758" w:rsidRDefault="000A2758" w:rsidP="000A2758"/>
    <w:p w14:paraId="24E67DC0" w14:textId="77777777" w:rsidR="000A2758" w:rsidRPr="000A2758" w:rsidRDefault="000A2758" w:rsidP="000A2758">
      <w:pPr>
        <w:shd w:val="clear" w:color="auto" w:fill="FFFFFF"/>
        <w:spacing w:line="360" w:lineRule="auto"/>
        <w:ind w:firstLine="709"/>
        <w:jc w:val="both"/>
        <w:rPr>
          <w:rFonts w:eastAsia="Times New Roman"/>
          <w:color w:val="0F1115"/>
        </w:rPr>
      </w:pPr>
      <w:r w:rsidRPr="000A2758">
        <w:rPr>
          <w:rFonts w:eastAsia="Times New Roman"/>
          <w:color w:val="0F1115"/>
        </w:rPr>
        <w:t>На основе анализа статистических данных, представленных в разделе 2, можно зафиксировать значимые изменения в результатах ЕГЭ по литературе в 2026 году в образовательных организациях Поволжского округа по сравнению с 2024 и 2025 годами. В целом динамика результатов носит положительный, но неравномерный характер, свидетельствующий о поляризации уровня подготовки участников экзамена.</w:t>
      </w:r>
    </w:p>
    <w:p w14:paraId="3972F795" w14:textId="77777777" w:rsidR="000A2758" w:rsidRPr="000A2758" w:rsidRDefault="000A2758" w:rsidP="000A2758">
      <w:pPr>
        <w:shd w:val="clear" w:color="auto" w:fill="FFFFFF"/>
        <w:spacing w:line="360" w:lineRule="auto"/>
        <w:ind w:firstLine="709"/>
        <w:jc w:val="both"/>
        <w:rPr>
          <w:rFonts w:eastAsia="Times New Roman"/>
          <w:color w:val="0F1115"/>
        </w:rPr>
      </w:pPr>
      <w:r w:rsidRPr="000A2758">
        <w:rPr>
          <w:rFonts w:eastAsia="Times New Roman"/>
          <w:color w:val="0F1115"/>
        </w:rPr>
        <w:t>Прежде всего, обращает на себя внимание существенный рост среднего тестового балла, который в 2026 году достиг 72,0, что на 8 баллов превышает показатель 2025 года (64,0) и на 3,4 балла — показатель 2024 года (68,6). Данная динамика сопровождается значительным увеличением доли высокобалльников, набравших от 81 до 100 баллов, — их доля выросла до 41,7%, тогда как в 2025 году она составляла лишь 19,1%, а в 2024 году — 38,5%. Одновременно с этим наблюдается сокращение доли участников, получивших от минимального балла до 60 баллов, — в 2026 году таких оказалось 30,6%, что является минимальным значением за трёхлетний период (в 2024 году — 41,0%, в 2025 году — 51,1%). Доля участников, не преодолевших минимальный балл, остаётся стабильно низкой — 2,8% в 2026 году против 2,1% в 2025 году и 5,1% в 2024 году, что позволяет говорить об отсутствии негативных изменений в части преодоления порога успешности. В группе участников, показавших результаты в диапазоне от 61 до 80 баллов, в 2026 году зафиксировано 25,0%, что близко к значению 2025 года (27,7%) и выше уровня 2024 года (15,4%). Таким образом, общая картина результатов ЕГЭ по литературе в Поволжском округе в 2026 году демонстрирует положительную динамику, выражающуюся в росте среднего балла и числа высокобалльников при устойчиво низком проценте неуспешных участников.</w:t>
      </w:r>
    </w:p>
    <w:p w14:paraId="0A90D7E3" w14:textId="77777777" w:rsidR="000A2758" w:rsidRPr="000A2758" w:rsidRDefault="000A2758" w:rsidP="000A2758">
      <w:pPr>
        <w:shd w:val="clear" w:color="auto" w:fill="FFFFFF"/>
        <w:spacing w:line="360" w:lineRule="auto"/>
        <w:ind w:firstLine="709"/>
        <w:jc w:val="both"/>
        <w:rPr>
          <w:rFonts w:eastAsia="Times New Roman"/>
          <w:color w:val="0F1115"/>
        </w:rPr>
      </w:pPr>
      <w:r w:rsidRPr="000A2758">
        <w:rPr>
          <w:rFonts w:eastAsia="Times New Roman"/>
          <w:color w:val="0F1115"/>
        </w:rPr>
        <w:t xml:space="preserve">Анализ результатов в разрезе административно-территориальных единиц Поволжского округа выявляет существенную дифференциацию уровня подготовки выпускников. В городском округе Новокуйбышевск, где доля участников ЕГЭ по литературе составляет 38,9% от общего числа сдающих в регионе, результаты демонстрируют высокую поляризацию: полностью отсутствуют </w:t>
      </w:r>
      <w:r w:rsidRPr="000A2758">
        <w:rPr>
          <w:rFonts w:eastAsia="Times New Roman"/>
          <w:color w:val="0F1115"/>
        </w:rPr>
        <w:lastRenderedPageBreak/>
        <w:t>участники, не преодолевшие минимальный балл (0,0%), однако доля участников, получивших результат в диапазоне от минимального балла до 60 баллов, здесь достигает 35,7% — это самый высокий показатель среди всех АТЕ. При этом доля участников, показавших результаты от 61 до 80 баллов, в Новокуйбышевске составляет лишь 14,3%, а доля высокобалльников (от 81 до 100 баллов) достигает 50,0%. Такая структура результатов свидетельствует о том, что в Новокуйбышевске отсутствует проблема несдавших экзамен, однако значительная часть участников (более трети) показывает достаточно низкие результаты, не позволяющие конкурировать за бюджетные места в ведущих вузах, при этом сильные учащиеся демонстрируют блестящие результаты.</w:t>
      </w:r>
    </w:p>
    <w:p w14:paraId="71B6E140" w14:textId="77777777" w:rsidR="000A2758" w:rsidRPr="000A2758" w:rsidRDefault="000A2758" w:rsidP="000A2758">
      <w:pPr>
        <w:shd w:val="clear" w:color="auto" w:fill="FFFFFF"/>
        <w:spacing w:line="360" w:lineRule="auto"/>
        <w:ind w:firstLine="709"/>
        <w:jc w:val="both"/>
        <w:rPr>
          <w:rFonts w:eastAsia="Times New Roman"/>
          <w:color w:val="0F1115"/>
        </w:rPr>
      </w:pPr>
      <w:r w:rsidRPr="000A2758">
        <w:rPr>
          <w:rFonts w:eastAsia="Times New Roman"/>
          <w:color w:val="0F1115"/>
        </w:rPr>
        <w:t xml:space="preserve">В муниципальном районе Волжский, где сосредоточена основная масса участников ЕГЭ по литературе (61,1% от общего числа в </w:t>
      </w:r>
      <w:r>
        <w:rPr>
          <w:rFonts w:eastAsia="Times New Roman"/>
          <w:color w:val="0F1115"/>
        </w:rPr>
        <w:t>округе</w:t>
      </w:r>
      <w:r w:rsidRPr="000A2758">
        <w:rPr>
          <w:rFonts w:eastAsia="Times New Roman"/>
          <w:color w:val="0F1115"/>
        </w:rPr>
        <w:t>), картина результатов выглядит иначе. Доля не преодолевших минимальный балл здесь составляет 4,5% — это единственный случай преодоления порога неуспешности в 2026 году среди АТЕ. Доля участников, получивших от минимального балла до 60 баллов, в Волжском районе составляет 27,3%, что ниже аналогичного показателя в Новокуйбышевске (35,7%). При этом доля участников, получивших от 61 до 80 баллов, в Волжском районе достигает 31,8%, что значительно превышает показатель Новокуйбышевска (14,3%), а доля высокобалльников (от 81 до 100 баллов) составляет 36,4%, что ниже, чем в городском округе (50,0%). Таким образом, в Волжском районе результаты распределены более равномерно, с преобладанием средних и высоких баллов, однако именно здесь фиксируется наличие участников, не справившихся с экзаменом, что требует особого внимания со стороны муниципальной методической службы.</w:t>
      </w:r>
    </w:p>
    <w:p w14:paraId="0FEC4086" w14:textId="77777777" w:rsidR="00FB5C16" w:rsidRDefault="00FB5C16" w:rsidP="000A2758">
      <w:pPr>
        <w:shd w:val="clear" w:color="auto" w:fill="FFFFFF"/>
        <w:spacing w:line="360" w:lineRule="auto"/>
        <w:ind w:firstLine="709"/>
        <w:jc w:val="both"/>
        <w:rPr>
          <w:rFonts w:ascii="Segoe UI" w:hAnsi="Segoe UI" w:cs="Segoe UI"/>
          <w:color w:val="0F1115"/>
          <w:shd w:val="clear" w:color="auto" w:fill="FFFFFF"/>
        </w:rPr>
      </w:pPr>
      <w:r w:rsidRPr="00FB5C16">
        <w:rPr>
          <w:color w:val="0F1115"/>
          <w:shd w:val="clear" w:color="auto" w:fill="FFFFFF"/>
        </w:rPr>
        <w:t xml:space="preserve">Наиболее массовая категория участников — выпускники обычных СОШ, составляющие 74,3% от общего числа участников (26 человек), — показывает следующие результаты: 3,8% не преодолели минимальный балл, 30,8% получили от минимального балла до 60, 26,9% — от 61 до 80 и 38,5% — от 81 до 100 баллов. Именно в этой категории, наиболее многочисленной, фиксируются как неуспешные участники, так и значительная доля высокобалльников, что указывает на внутреннюю дифференциацию качества подготовки даже в обычных школах. Выпускники СОШ с углублённым изучением предметов (УИП) (6 участников, 17,1% от общего числа) демонстрируют сбалансированные результаты: по 33,3% участников в группах от минимального балла до 60, от 61 до 80 и от 81 до 100 баллов, при полном отсутствии несдавших. Выпускники лицеев и гимназий (3 участника, 8,6% от общего числа) показывают высокую результативность: доля не преодолевших минимальный балл здесь отсутствует (0,0%), доля получивших от минимального балла до 60 баллов составляет 33,3%, доля получивших от 61 до 80 баллов — 0,0%, а доля высокобалльников достигает 66,7%. Однако следует </w:t>
      </w:r>
      <w:r w:rsidRPr="00FB5C16">
        <w:rPr>
          <w:color w:val="0F1115"/>
          <w:shd w:val="clear" w:color="auto" w:fill="FFFFFF"/>
        </w:rPr>
        <w:lastRenderedPageBreak/>
        <w:t>учитывать, что в категориях лицеев/гимназий и СОШ с УИП представлено небольшое количество участников (3 и 6 человек соответственно), что делает статистические выводы по этим группам ограниченно достоверными. При этом следует отметить, что подавляющее большинство участников (35 из 36) изучали литературу на углублённом уровне, и лишь 1 участник — на базовом; при этом единственный участник с базовым уровнем показал результат от 81 до 100 баллов, что свидетельствует о значительной роли индивидуальной мотивации и самоподготовки</w:t>
      </w:r>
      <w:r>
        <w:rPr>
          <w:rFonts w:ascii="Segoe UI" w:hAnsi="Segoe UI" w:cs="Segoe UI"/>
          <w:color w:val="0F1115"/>
          <w:shd w:val="clear" w:color="auto" w:fill="FFFFFF"/>
        </w:rPr>
        <w:t>.</w:t>
      </w:r>
    </w:p>
    <w:p w14:paraId="75741A49" w14:textId="77777777" w:rsidR="000A2758" w:rsidRPr="000A2758" w:rsidRDefault="000A2758" w:rsidP="000A2758">
      <w:pPr>
        <w:shd w:val="clear" w:color="auto" w:fill="FFFFFF"/>
        <w:spacing w:line="360" w:lineRule="auto"/>
        <w:ind w:firstLine="709"/>
        <w:jc w:val="both"/>
        <w:rPr>
          <w:rFonts w:eastAsia="Times New Roman"/>
          <w:color w:val="0F1115"/>
        </w:rPr>
      </w:pPr>
      <w:r w:rsidRPr="000A2758">
        <w:rPr>
          <w:rFonts w:eastAsia="Times New Roman"/>
          <w:color w:val="0F1115"/>
        </w:rPr>
        <w:t>В разрезе категорий участников все 35 выпускников текущего года, обучающихся по программам среднего общего образования, распределились следующим образом: 2,9% не преодолели минимальный балл, 31,4% получили от минимального балла до 60, 25,7% — от 61 до 80 и 40,0% — от 81 до 100 баллов. Единственный участник из числа выпускников СПО показал результат от 81 до 100 баллов (100%). Таким образом, наиболее проблемной группой с точки зрения риска неуспешности являются выпускники СОО, обучающиеся по программам среднего общего образования, при этом именно в этой группе сосредоточена основная масса высокобалльников, что подтверждает вывод о высокой поляризации результатов внутри категории.</w:t>
      </w:r>
    </w:p>
    <w:p w14:paraId="022158E9" w14:textId="77777777" w:rsidR="00DB6745" w:rsidRDefault="000B0F58" w:rsidP="00B059E5">
      <w:pPr>
        <w:pStyle w:val="3"/>
        <w:numPr>
          <w:ilvl w:val="1"/>
          <w:numId w:val="2"/>
        </w:numPr>
        <w:tabs>
          <w:tab w:val="left" w:pos="142"/>
        </w:tabs>
        <w:ind w:left="142" w:hanging="426"/>
        <w:jc w:val="both"/>
        <w:rPr>
          <w:rFonts w:ascii="Times New Roman" w:hAnsi="Times New Roman"/>
          <w:lang w:val="ru-RU"/>
        </w:rPr>
      </w:pPr>
      <w:r>
        <w:rPr>
          <w:rFonts w:ascii="Times New Roman" w:hAnsi="Times New Roman"/>
          <w:lang w:val="ru-RU"/>
        </w:rPr>
        <w:t>Связь динамики результатов ЕГЭ по предмету с принятыми на уровне субъекта Российской Федерации, муниципалитета, образовательных организаций мерами повышения качества освоения Ф</w:t>
      </w:r>
      <w:r w:rsidR="009347B7">
        <w:rPr>
          <w:rFonts w:ascii="Times New Roman" w:hAnsi="Times New Roman"/>
          <w:lang w:val="ru-RU"/>
        </w:rPr>
        <w:t>ОП</w:t>
      </w:r>
    </w:p>
    <w:p w14:paraId="545C95D2" w14:textId="77777777" w:rsidR="000B0F58" w:rsidRDefault="000B0F58" w:rsidP="008F2F8E"/>
    <w:p w14:paraId="7EEC7573" w14:textId="77777777" w:rsidR="005C0C59" w:rsidRPr="005C0C59" w:rsidRDefault="005C0C59" w:rsidP="005C0C59">
      <w:pPr>
        <w:shd w:val="clear" w:color="auto" w:fill="FFFFFF"/>
        <w:spacing w:line="360" w:lineRule="auto"/>
        <w:ind w:firstLine="709"/>
        <w:jc w:val="both"/>
        <w:rPr>
          <w:rFonts w:eastAsia="Times New Roman"/>
          <w:color w:val="0F1115"/>
        </w:rPr>
      </w:pPr>
      <w:r w:rsidRPr="005C0C59">
        <w:rPr>
          <w:rFonts w:eastAsia="Times New Roman"/>
          <w:color w:val="0F1115"/>
        </w:rPr>
        <w:t>В предыдущие годы на муниципальном уровне и в образовательных организациях Поволжского округа был принят комплекс мер, направленных на повышение качества освоения федеральных образовательных программ (ФОП) и подготовку обучающихся к государственной итоговой аттестации. В частности, в качестве едино</w:t>
      </w:r>
      <w:r w:rsidR="00D72186">
        <w:rPr>
          <w:rFonts w:eastAsia="Times New Roman"/>
          <w:color w:val="0F1115"/>
        </w:rPr>
        <w:t>й методической темы на 2025–2026</w:t>
      </w:r>
      <w:r w:rsidRPr="005C0C59">
        <w:rPr>
          <w:rFonts w:eastAsia="Times New Roman"/>
          <w:color w:val="0F1115"/>
        </w:rPr>
        <w:t xml:space="preserve"> учебный год было определено направление «Совершенствование качества образования, обновление содержания и педагогической технологии в условиях реализации ФОП и обновленных ФГОС». В рамках данной работы ставились задачи по повышению профессиональной компетентности учителей, внедрению новых технологий преподавания, обеспечению высокого методического уровня обучения по всем предметам учебного плана, а также по подготовке обучающихся к успешной сдаче ГИА. Кром</w:t>
      </w:r>
      <w:r>
        <w:rPr>
          <w:rFonts w:eastAsia="Times New Roman"/>
          <w:color w:val="0F1115"/>
        </w:rPr>
        <w:t>е того, на уровне муниципалитета</w:t>
      </w:r>
      <w:r w:rsidRPr="005C0C59">
        <w:rPr>
          <w:rFonts w:eastAsia="Times New Roman"/>
          <w:color w:val="0F1115"/>
        </w:rPr>
        <w:t xml:space="preserve"> организовывались стажировочные площадки для трансляции эффективных практик внедрения ФОП, оказывалась консультационная и методическая помощь образовательным организациям в части разработки рабочих программ по литературе и другим предметам. Активно велась работа по </w:t>
      </w:r>
      <w:r w:rsidRPr="005C0C59">
        <w:rPr>
          <w:rFonts w:eastAsia="Times New Roman"/>
          <w:color w:val="0F1115"/>
        </w:rPr>
        <w:lastRenderedPageBreak/>
        <w:t>профессиональному развитию педагогов и руководителей в условиях реализации обновлённых ФГОС и ФОП, с акцентом на методическое сопровождение образовательного процесса.</w:t>
      </w:r>
    </w:p>
    <w:p w14:paraId="5062BDA7" w14:textId="77777777" w:rsidR="005C0C59" w:rsidRPr="005C0C59" w:rsidRDefault="005C0C59" w:rsidP="005C0C59">
      <w:pPr>
        <w:shd w:val="clear" w:color="auto" w:fill="FFFFFF"/>
        <w:spacing w:line="360" w:lineRule="auto"/>
        <w:ind w:firstLine="709"/>
        <w:jc w:val="both"/>
        <w:rPr>
          <w:rFonts w:eastAsia="Times New Roman"/>
          <w:color w:val="0F1115"/>
        </w:rPr>
      </w:pPr>
      <w:r w:rsidRPr="005C0C59">
        <w:rPr>
          <w:rFonts w:eastAsia="Times New Roman"/>
          <w:color w:val="0F1115"/>
        </w:rPr>
        <w:t>Можно предположить, что принятые меры оказали определённое влияние на динамику результатов ЕГЭ по литературе в 2026 году. Положительная динамика, выражающаяся в росте среднего балла с 64,0 в 2025 году до 72,0 в 2026 году и увеличении доли высокобалльников до 41,7%, может быть частично обусловлена системной работой по повышению качества преподавания, обновлению содержания образования и целенаправленной подготовкой выпускников к экзамену. При этом рост числа стобалльников по литературе в ряде школ свидетельствует о том, что в отдельных образовательных организациях, где проводилась целенаправленная работа с мотивированными учащимися и внедрялись эффективные педагогические практики, удалось достичь высоких результатов. Вместе с тем, сохранение доли участников, не преодолевших минимальный балл (2,8%), указывает на то, что принятые меры пока не позволили полностью решить проблему низких результатов, что требует дальнейшего совершенствования адресной работы со слабоуспевающими учениками. Таким образом, комплекс принятых мер способствовал положительной динамике результатов, однако их влияние оказалось неравномерным, что говорит о необходимости усиления дифференцированного и адресного подхода к повышению качества литературного образования.</w:t>
      </w:r>
    </w:p>
    <w:p w14:paraId="771299B0" w14:textId="77777777" w:rsidR="005C0C59" w:rsidRPr="000B0F58" w:rsidRDefault="005C0C59" w:rsidP="008F2F8E"/>
    <w:p w14:paraId="1F9EF5F7" w14:textId="77777777" w:rsidR="0015454E" w:rsidRPr="00644E7E" w:rsidRDefault="008C725A" w:rsidP="00727A8C">
      <w:pPr>
        <w:spacing w:line="360" w:lineRule="auto"/>
        <w:jc w:val="both"/>
        <w:rPr>
          <w:sz w:val="28"/>
          <w:szCs w:val="28"/>
        </w:rPr>
      </w:pPr>
      <w:r>
        <w:rPr>
          <w:sz w:val="28"/>
          <w:szCs w:val="28"/>
        </w:rPr>
        <w:br w:type="page"/>
      </w:r>
    </w:p>
    <w:p w14:paraId="304ED67B" w14:textId="77777777" w:rsidR="005060D9" w:rsidRDefault="003B3449" w:rsidP="00FC6BBF">
      <w:pPr>
        <w:pStyle w:val="2"/>
        <w:jc w:val="center"/>
        <w:rPr>
          <w:rFonts w:ascii="Times New Roman" w:hAnsi="Times New Roman"/>
          <w:b/>
          <w:bCs/>
          <w:color w:val="auto"/>
          <w:sz w:val="28"/>
          <w:szCs w:val="28"/>
          <w:lang w:val="ru-RU"/>
        </w:rPr>
      </w:pPr>
      <w:r w:rsidRPr="00FC6BBF">
        <w:rPr>
          <w:rFonts w:ascii="Times New Roman" w:hAnsi="Times New Roman"/>
          <w:b/>
          <w:bCs/>
          <w:color w:val="auto"/>
          <w:sz w:val="28"/>
          <w:szCs w:val="28"/>
        </w:rPr>
        <w:lastRenderedPageBreak/>
        <w:t xml:space="preserve">Раздел </w:t>
      </w:r>
      <w:r w:rsidR="008B3321" w:rsidRPr="00FC6BBF">
        <w:rPr>
          <w:rFonts w:ascii="Times New Roman" w:hAnsi="Times New Roman"/>
          <w:b/>
          <w:bCs/>
          <w:color w:val="auto"/>
          <w:sz w:val="28"/>
          <w:szCs w:val="28"/>
        </w:rPr>
        <w:t>3</w:t>
      </w:r>
      <w:r w:rsidR="005060D9" w:rsidRPr="00FC6BBF">
        <w:rPr>
          <w:rFonts w:ascii="Times New Roman" w:hAnsi="Times New Roman"/>
          <w:b/>
          <w:bCs/>
          <w:color w:val="auto"/>
          <w:sz w:val="28"/>
          <w:szCs w:val="28"/>
        </w:rPr>
        <w:t xml:space="preserve">. </w:t>
      </w:r>
      <w:r w:rsidR="0030218B">
        <w:rPr>
          <w:rFonts w:ascii="Times New Roman" w:hAnsi="Times New Roman"/>
          <w:b/>
          <w:bCs/>
          <w:color w:val="auto"/>
          <w:sz w:val="28"/>
          <w:szCs w:val="28"/>
          <w:lang w:val="ru-RU"/>
        </w:rPr>
        <w:t xml:space="preserve">МЕТОДИЧЕСКИЙ </w:t>
      </w:r>
      <w:r w:rsidR="005060D9" w:rsidRPr="00FC6BBF">
        <w:rPr>
          <w:rFonts w:ascii="Times New Roman" w:hAnsi="Times New Roman"/>
          <w:b/>
          <w:bCs/>
          <w:color w:val="auto"/>
          <w:sz w:val="28"/>
          <w:szCs w:val="28"/>
        </w:rPr>
        <w:t xml:space="preserve">АНАЛИЗ РЕЗУЛЬТАТОВ ВЫПОЛНЕНИЯ </w:t>
      </w:r>
      <w:r w:rsidR="00695215">
        <w:rPr>
          <w:rFonts w:ascii="Times New Roman" w:hAnsi="Times New Roman"/>
          <w:b/>
          <w:bCs/>
          <w:color w:val="auto"/>
          <w:sz w:val="28"/>
          <w:szCs w:val="28"/>
          <w:lang w:val="ru-RU"/>
        </w:rPr>
        <w:t>ЗАДАНИЙ КИМ</w:t>
      </w:r>
      <w:r w:rsidR="00695E1F" w:rsidRPr="008718AA">
        <w:rPr>
          <w:rStyle w:val="a6"/>
          <w:rFonts w:ascii="Times New Roman" w:hAnsi="Times New Roman"/>
          <w:bCs/>
          <w:color w:val="auto"/>
          <w:sz w:val="28"/>
          <w:szCs w:val="28"/>
        </w:rPr>
        <w:footnoteReference w:id="5"/>
      </w:r>
      <w:r w:rsidR="000A77ED">
        <w:rPr>
          <w:rFonts w:ascii="Times New Roman" w:hAnsi="Times New Roman"/>
          <w:b/>
          <w:bCs/>
          <w:color w:val="auto"/>
          <w:sz w:val="28"/>
          <w:szCs w:val="28"/>
          <w:lang w:val="ru-RU"/>
        </w:rPr>
        <w:t xml:space="preserve"> </w:t>
      </w:r>
      <w:r w:rsidR="008962F8">
        <w:rPr>
          <w:rFonts w:ascii="Times New Roman" w:hAnsi="Times New Roman"/>
          <w:b/>
          <w:bCs/>
          <w:color w:val="auto"/>
          <w:sz w:val="28"/>
          <w:szCs w:val="28"/>
          <w:lang w:val="ru-RU"/>
        </w:rPr>
        <w:br/>
      </w:r>
      <w:r w:rsidR="000A77ED">
        <w:rPr>
          <w:rFonts w:ascii="Times New Roman" w:hAnsi="Times New Roman"/>
          <w:b/>
          <w:bCs/>
          <w:color w:val="auto"/>
          <w:sz w:val="28"/>
          <w:szCs w:val="28"/>
          <w:lang w:val="ru-RU"/>
        </w:rPr>
        <w:t>И РЕКОМЕНДАЦИИ ДЛЯ РЕГИОНАЛЬНОЙ СИСТЕМЫ ОБРАЗОВАНИЯ</w:t>
      </w:r>
    </w:p>
    <w:p w14:paraId="5B86E6AD" w14:textId="77777777" w:rsidR="00A870CD" w:rsidRPr="00634251" w:rsidRDefault="00A870CD" w:rsidP="00B059E5">
      <w:pPr>
        <w:pStyle w:val="a3"/>
        <w:keepNext/>
        <w:keepLines/>
        <w:numPr>
          <w:ilvl w:val="0"/>
          <w:numId w:val="2"/>
        </w:numPr>
        <w:spacing w:before="200" w:after="0" w:line="240" w:lineRule="auto"/>
        <w:contextualSpacing w:val="0"/>
        <w:outlineLvl w:val="2"/>
        <w:rPr>
          <w:rFonts w:ascii="Times New Roman" w:eastAsia="SimSun" w:hAnsi="Times New Roman"/>
          <w:vanish/>
          <w:sz w:val="28"/>
          <w:szCs w:val="24"/>
          <w:lang w:eastAsia="ru-RU"/>
        </w:rPr>
      </w:pPr>
    </w:p>
    <w:p w14:paraId="614C6B50" w14:textId="77777777" w:rsidR="003E43F2" w:rsidRPr="00FA4B3A" w:rsidRDefault="003E43F2" w:rsidP="00727A8C">
      <w:pPr>
        <w:spacing w:line="360" w:lineRule="auto"/>
        <w:jc w:val="both"/>
      </w:pPr>
    </w:p>
    <w:p w14:paraId="4BBDCE8D" w14:textId="77777777" w:rsidR="00D26219" w:rsidRPr="00715B99" w:rsidRDefault="000A77ED" w:rsidP="00B059E5">
      <w:pPr>
        <w:pStyle w:val="3"/>
        <w:numPr>
          <w:ilvl w:val="1"/>
          <w:numId w:val="2"/>
        </w:numPr>
        <w:tabs>
          <w:tab w:val="left" w:pos="142"/>
        </w:tabs>
        <w:ind w:left="142" w:hanging="426"/>
        <w:rPr>
          <w:rFonts w:ascii="Times New Roman" w:hAnsi="Times New Roman"/>
        </w:rPr>
      </w:pPr>
      <w:r>
        <w:rPr>
          <w:rFonts w:ascii="Times New Roman" w:hAnsi="Times New Roman"/>
          <w:lang w:val="ru-RU"/>
        </w:rPr>
        <w:t xml:space="preserve"> Статистический </w:t>
      </w:r>
      <w:r w:rsidR="00EC36C1" w:rsidRPr="00FC6BBF">
        <w:rPr>
          <w:rFonts w:ascii="Times New Roman" w:hAnsi="Times New Roman"/>
        </w:rPr>
        <w:t>анализ</w:t>
      </w:r>
      <w:r w:rsidR="00D26219" w:rsidRPr="00FC6BBF">
        <w:rPr>
          <w:rFonts w:ascii="Times New Roman" w:hAnsi="Times New Roman"/>
        </w:rPr>
        <w:t xml:space="preserve"> выполнения заданий КИМ</w:t>
      </w:r>
    </w:p>
    <w:p w14:paraId="4BA9E60B" w14:textId="77777777" w:rsidR="008C725A" w:rsidRDefault="008C725A" w:rsidP="00FC6BBF">
      <w:pPr>
        <w:ind w:left="-426" w:firstLine="852"/>
        <w:contextualSpacing/>
        <w:jc w:val="both"/>
        <w:rPr>
          <w:b/>
          <w:i/>
          <w:iCs/>
        </w:rPr>
      </w:pPr>
    </w:p>
    <w:p w14:paraId="4FEB0046" w14:textId="77777777" w:rsidR="00905127" w:rsidRPr="008C725A" w:rsidRDefault="002A19D5" w:rsidP="00727A8C">
      <w:pPr>
        <w:ind w:firstLine="567"/>
        <w:contextualSpacing/>
        <w:jc w:val="both"/>
        <w:rPr>
          <w:b/>
          <w:i/>
          <w:iCs/>
        </w:rPr>
      </w:pPr>
      <w:r>
        <w:rPr>
          <w:b/>
          <w:i/>
          <w:iCs/>
        </w:rPr>
        <w:t xml:space="preserve">Анализ выполнения КИМ </w:t>
      </w:r>
      <w:r w:rsidR="00A62FC0">
        <w:rPr>
          <w:b/>
          <w:i/>
          <w:iCs/>
        </w:rPr>
        <w:t>проводится</w:t>
      </w:r>
      <w:r w:rsidR="00CA3EB7">
        <w:rPr>
          <w:b/>
          <w:i/>
          <w:iCs/>
        </w:rPr>
        <w:t xml:space="preserve"> на основе</w:t>
      </w:r>
      <w:r w:rsidR="00905127" w:rsidRPr="008C725A">
        <w:rPr>
          <w:b/>
          <w:i/>
          <w:iCs/>
        </w:rPr>
        <w:t xml:space="preserve"> </w:t>
      </w:r>
      <w:r w:rsidRPr="008C725A">
        <w:rPr>
          <w:b/>
          <w:i/>
          <w:iCs/>
        </w:rPr>
        <w:t>всего массива</w:t>
      </w:r>
      <w:r w:rsidR="00953DDA">
        <w:rPr>
          <w:b/>
          <w:i/>
          <w:iCs/>
        </w:rPr>
        <w:t xml:space="preserve"> результатов</w:t>
      </w:r>
      <w:r w:rsidR="00905127" w:rsidRPr="008C725A">
        <w:rPr>
          <w:b/>
          <w:i/>
          <w:iCs/>
        </w:rPr>
        <w:t xml:space="preserve"> участников </w:t>
      </w:r>
      <w:r w:rsidR="00962B75">
        <w:rPr>
          <w:b/>
          <w:i/>
          <w:iCs/>
        </w:rPr>
        <w:t xml:space="preserve">основного дня </w:t>
      </w:r>
      <w:r w:rsidR="00905127" w:rsidRPr="008C725A">
        <w:rPr>
          <w:b/>
          <w:i/>
          <w:iCs/>
        </w:rPr>
        <w:t xml:space="preserve">основного </w:t>
      </w:r>
      <w:r w:rsidR="00A263F5" w:rsidRPr="008C725A">
        <w:rPr>
          <w:b/>
          <w:i/>
          <w:iCs/>
        </w:rPr>
        <w:t>периода</w:t>
      </w:r>
      <w:r w:rsidR="00905127" w:rsidRPr="008C725A">
        <w:rPr>
          <w:b/>
          <w:i/>
          <w:iCs/>
        </w:rPr>
        <w:t xml:space="preserve"> ЕГЭ по учебному предмету</w:t>
      </w:r>
      <w:r w:rsidR="00A263F5" w:rsidRPr="008C725A">
        <w:rPr>
          <w:b/>
          <w:i/>
          <w:iCs/>
        </w:rPr>
        <w:t xml:space="preserve"> в субъекте Российской Федерации</w:t>
      </w:r>
      <w:r w:rsidR="00905127" w:rsidRPr="008C725A">
        <w:rPr>
          <w:b/>
          <w:i/>
          <w:iCs/>
        </w:rPr>
        <w:t xml:space="preserve"> вне зависимости от выполненного</w:t>
      </w:r>
      <w:r w:rsidR="007825A6">
        <w:rPr>
          <w:b/>
          <w:i/>
          <w:iCs/>
        </w:rPr>
        <w:t xml:space="preserve"> участником экзамена</w:t>
      </w:r>
      <w:r w:rsidR="00905127" w:rsidRPr="008C725A">
        <w:rPr>
          <w:b/>
          <w:i/>
          <w:iCs/>
        </w:rPr>
        <w:t xml:space="preserve"> варианта КИМ.</w:t>
      </w:r>
    </w:p>
    <w:p w14:paraId="057653D3" w14:textId="77777777" w:rsidR="00CA3EB7" w:rsidRDefault="005060D9" w:rsidP="00727A8C">
      <w:pPr>
        <w:ind w:firstLine="567"/>
        <w:jc w:val="both"/>
        <w:rPr>
          <w:i/>
          <w:iCs/>
        </w:rPr>
      </w:pPr>
      <w:r w:rsidRPr="00B86ACD">
        <w:rPr>
          <w:i/>
          <w:iCs/>
        </w:rPr>
        <w:t>Анализ проводится в соответствии с методическими традициями предмета и особенностями экзаменационной модели по предмету</w:t>
      </w:r>
      <w:r w:rsidR="003B3449" w:rsidRPr="00B86ACD">
        <w:rPr>
          <w:i/>
          <w:iCs/>
        </w:rPr>
        <w:t xml:space="preserve"> </w:t>
      </w:r>
      <w:r w:rsidRPr="00B86ACD">
        <w:rPr>
          <w:i/>
          <w:iCs/>
        </w:rPr>
        <w:t>(</w:t>
      </w:r>
      <w:r w:rsidR="006F67F1" w:rsidRPr="00B86ACD">
        <w:rPr>
          <w:i/>
          <w:iCs/>
        </w:rPr>
        <w:t>н</w:t>
      </w:r>
      <w:r w:rsidRPr="00B86ACD">
        <w:rPr>
          <w:i/>
          <w:iCs/>
        </w:rPr>
        <w:t>апример, по группам заданий одинаковой формы, по видам деятельности, по тематическим разделам и т.п.)</w:t>
      </w:r>
      <w:r w:rsidR="006F67F1" w:rsidRPr="00B86ACD">
        <w:rPr>
          <w:i/>
          <w:iCs/>
        </w:rPr>
        <w:t>.</w:t>
      </w:r>
      <w:r w:rsidR="00CA3EB7" w:rsidRPr="00CA3EB7">
        <w:rPr>
          <w:i/>
          <w:iCs/>
        </w:rPr>
        <w:t xml:space="preserve"> </w:t>
      </w:r>
    </w:p>
    <w:p w14:paraId="277A89B0" w14:textId="77777777" w:rsidR="00795ACC" w:rsidRDefault="00795ACC" w:rsidP="00727A8C">
      <w:pPr>
        <w:ind w:firstLine="567"/>
        <w:jc w:val="both"/>
        <w:rPr>
          <w:i/>
          <w:iCs/>
        </w:rPr>
      </w:pPr>
      <w:r>
        <w:rPr>
          <w:i/>
          <w:iCs/>
        </w:rPr>
        <w:t>Анализ может проводиться в контексте основных направлений / приоритетов развития региональной системы общего образования.</w:t>
      </w:r>
    </w:p>
    <w:p w14:paraId="2300FC15" w14:textId="77777777" w:rsidR="00601252" w:rsidRDefault="00CA3EB7" w:rsidP="00727A8C">
      <w:pPr>
        <w:ind w:firstLine="567"/>
        <w:jc w:val="both"/>
        <w:rPr>
          <w:i/>
          <w:iCs/>
        </w:rPr>
      </w:pPr>
      <w:r w:rsidRPr="00FC6BBF">
        <w:rPr>
          <w:i/>
          <w:iCs/>
        </w:rPr>
        <w:t>Анализ проводится не только на основе среднего процента выполнения</w:t>
      </w:r>
      <w:r w:rsidR="004D79C6">
        <w:rPr>
          <w:i/>
          <w:iCs/>
        </w:rPr>
        <w:t xml:space="preserve"> и среднего процента от общего числа участников, получивших каждый первичный балл за выполнение каждого задания</w:t>
      </w:r>
      <w:r w:rsidR="00A62FC0">
        <w:rPr>
          <w:rStyle w:val="a6"/>
          <w:i/>
          <w:iCs/>
        </w:rPr>
        <w:footnoteReference w:id="6"/>
      </w:r>
      <w:r w:rsidRPr="00FC6BBF">
        <w:rPr>
          <w:i/>
          <w:iCs/>
        </w:rPr>
        <w:t xml:space="preserve">, но и на основе </w:t>
      </w:r>
      <w:r>
        <w:rPr>
          <w:i/>
          <w:iCs/>
        </w:rPr>
        <w:t>результатов</w:t>
      </w:r>
      <w:r w:rsidRPr="00FC6BBF">
        <w:rPr>
          <w:i/>
          <w:iCs/>
        </w:rPr>
        <w:t xml:space="preserve"> выполнения </w:t>
      </w:r>
      <w:r>
        <w:rPr>
          <w:i/>
          <w:iCs/>
        </w:rPr>
        <w:t xml:space="preserve">каждого задания </w:t>
      </w:r>
      <w:r w:rsidRPr="00FC6BBF">
        <w:rPr>
          <w:i/>
          <w:iCs/>
        </w:rPr>
        <w:t>группами участников ЕГЭ с разным</w:t>
      </w:r>
      <w:r>
        <w:rPr>
          <w:i/>
          <w:iCs/>
        </w:rPr>
        <w:t>и</w:t>
      </w:r>
      <w:r w:rsidRPr="00FC6BBF">
        <w:rPr>
          <w:i/>
          <w:iCs/>
        </w:rPr>
        <w:t xml:space="preserve"> уровн</w:t>
      </w:r>
      <w:r>
        <w:rPr>
          <w:i/>
          <w:iCs/>
        </w:rPr>
        <w:t>ями</w:t>
      </w:r>
      <w:r w:rsidRPr="00FC6BBF">
        <w:rPr>
          <w:i/>
          <w:iCs/>
        </w:rPr>
        <w:t xml:space="preserve"> подготовки (не достигшие минимального балла, группы с результатами</w:t>
      </w:r>
      <w:r>
        <w:rPr>
          <w:i/>
          <w:iCs/>
        </w:rPr>
        <w:t xml:space="preserve"> от минимального балла до 60, от</w:t>
      </w:r>
      <w:r w:rsidRPr="00FC6BBF">
        <w:rPr>
          <w:i/>
          <w:iCs/>
        </w:rPr>
        <w:t xml:space="preserve"> 61</w:t>
      </w:r>
      <w:r>
        <w:rPr>
          <w:i/>
          <w:iCs/>
        </w:rPr>
        <w:t xml:space="preserve"> до </w:t>
      </w:r>
      <w:r w:rsidRPr="00FC6BBF">
        <w:rPr>
          <w:i/>
          <w:iCs/>
        </w:rPr>
        <w:t xml:space="preserve">80 и </w:t>
      </w:r>
      <w:r>
        <w:rPr>
          <w:i/>
          <w:iCs/>
        </w:rPr>
        <w:t xml:space="preserve">от </w:t>
      </w:r>
      <w:r w:rsidRPr="00FC6BBF">
        <w:rPr>
          <w:i/>
          <w:iCs/>
        </w:rPr>
        <w:t>81</w:t>
      </w:r>
      <w:r>
        <w:rPr>
          <w:i/>
          <w:iCs/>
        </w:rPr>
        <w:t xml:space="preserve"> до </w:t>
      </w:r>
      <w:r w:rsidRPr="00FC6BBF">
        <w:rPr>
          <w:i/>
          <w:iCs/>
        </w:rPr>
        <w:t>100 т.б.). Рекомендуется рассматривать задания, проверяющие один и тот же элемент содержания</w:t>
      </w:r>
      <w:r w:rsidR="00601252">
        <w:rPr>
          <w:i/>
          <w:iCs/>
        </w:rPr>
        <w:t> </w:t>
      </w:r>
      <w:r w:rsidRPr="00FC6BBF">
        <w:rPr>
          <w:i/>
          <w:iCs/>
        </w:rPr>
        <w:t>/ вид деятельности, в совокупности с учетом их уровн</w:t>
      </w:r>
      <w:r>
        <w:rPr>
          <w:i/>
          <w:iCs/>
        </w:rPr>
        <w:t>ей</w:t>
      </w:r>
      <w:r w:rsidRPr="00FC6BBF">
        <w:rPr>
          <w:i/>
          <w:iCs/>
        </w:rPr>
        <w:t xml:space="preserve"> сложности.</w:t>
      </w:r>
      <w:r w:rsidRPr="001F2549">
        <w:rPr>
          <w:i/>
          <w:iCs/>
        </w:rPr>
        <w:t xml:space="preserve"> </w:t>
      </w:r>
    </w:p>
    <w:p w14:paraId="77D36E9E" w14:textId="77777777" w:rsidR="00CF25F5" w:rsidRDefault="00CA3EB7" w:rsidP="00727A8C">
      <w:pPr>
        <w:ind w:firstLine="567"/>
        <w:jc w:val="both"/>
        <w:rPr>
          <w:i/>
        </w:rPr>
      </w:pPr>
      <w:r w:rsidRPr="001F2549">
        <w:rPr>
          <w:i/>
        </w:rPr>
        <w:t xml:space="preserve">При статистическом анализе выполнения заданий, система оценивания которых предполагает оценивание по нескольким критериям (например, </w:t>
      </w:r>
      <w:r>
        <w:rPr>
          <w:i/>
        </w:rPr>
        <w:t>в КИМ по русскому языку задание с развернутым ответом</w:t>
      </w:r>
      <w:r w:rsidRPr="001F2549">
        <w:rPr>
          <w:i/>
        </w:rPr>
        <w:t xml:space="preserve"> предполагает оценивание по </w:t>
      </w:r>
      <w:r w:rsidR="00D046A8">
        <w:rPr>
          <w:i/>
        </w:rPr>
        <w:t>нескольким</w:t>
      </w:r>
      <w:r w:rsidRPr="001F2549">
        <w:rPr>
          <w:i/>
        </w:rPr>
        <w:t xml:space="preserve"> критериям), следует считать единицами анализа отдельные критерии.</w:t>
      </w:r>
    </w:p>
    <w:p w14:paraId="05479E0F" w14:textId="77777777" w:rsidR="00CF25F5" w:rsidRPr="008F2F8E" w:rsidRDefault="00CF25F5" w:rsidP="00B059E5">
      <w:pPr>
        <w:pStyle w:val="3"/>
        <w:numPr>
          <w:ilvl w:val="2"/>
          <w:numId w:val="2"/>
        </w:numPr>
        <w:rPr>
          <w:rFonts w:ascii="Times New Roman" w:hAnsi="Times New Roman"/>
          <w:bCs w:val="0"/>
        </w:rPr>
      </w:pPr>
      <w:r w:rsidRPr="008F2F8E">
        <w:rPr>
          <w:i/>
        </w:rPr>
        <w:br w:type="page"/>
      </w:r>
      <w:r w:rsidRPr="008F2F8E">
        <w:rPr>
          <w:rFonts w:ascii="Times New Roman" w:hAnsi="Times New Roman"/>
          <w:bCs w:val="0"/>
        </w:rPr>
        <w:lastRenderedPageBreak/>
        <w:t xml:space="preserve">Основные статистические характеристики выполнения заданий КИМ в </w:t>
      </w:r>
      <w:r w:rsidR="00151F3E" w:rsidRPr="008F2F8E">
        <w:rPr>
          <w:rFonts w:ascii="Times New Roman" w:hAnsi="Times New Roman"/>
          <w:bCs w:val="0"/>
        </w:rPr>
        <w:t>202</w:t>
      </w:r>
      <w:r w:rsidR="005413F9" w:rsidRPr="008F2F8E">
        <w:rPr>
          <w:rFonts w:ascii="Times New Roman" w:hAnsi="Times New Roman"/>
          <w:bCs w:val="0"/>
          <w:lang w:val="ru-RU"/>
        </w:rPr>
        <w:t>6</w:t>
      </w:r>
      <w:r w:rsidRPr="008F2F8E">
        <w:rPr>
          <w:rFonts w:ascii="Times New Roman" w:hAnsi="Times New Roman"/>
          <w:bCs w:val="0"/>
        </w:rPr>
        <w:t xml:space="preserve"> году</w:t>
      </w:r>
    </w:p>
    <w:p w14:paraId="27876644" w14:textId="77777777" w:rsidR="003A417F" w:rsidRDefault="003A417F" w:rsidP="00CC3194">
      <w:pPr>
        <w:ind w:firstLine="567"/>
        <w:contextualSpacing/>
        <w:jc w:val="center"/>
        <w:rPr>
          <w:b/>
          <w:iCs/>
          <w:sz w:val="28"/>
          <w:szCs w:val="28"/>
        </w:rPr>
      </w:pPr>
    </w:p>
    <w:p w14:paraId="106AF6C1" w14:textId="77777777" w:rsidR="003A417F" w:rsidRPr="003A417F" w:rsidRDefault="003A417F" w:rsidP="003A417F">
      <w:pPr>
        <w:ind w:firstLine="567"/>
        <w:contextualSpacing/>
        <w:jc w:val="both"/>
        <w:rPr>
          <w:iCs/>
          <w:sz w:val="28"/>
          <w:szCs w:val="28"/>
        </w:rPr>
      </w:pPr>
      <w:r w:rsidRPr="003A417F">
        <w:rPr>
          <w:iCs/>
          <w:sz w:val="28"/>
          <w:szCs w:val="28"/>
        </w:rPr>
        <w:t>Основные статистические характеристики выполнения заданий в целом представлены в Таб.2-13. 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2-14</w:t>
      </w:r>
      <w:r>
        <w:rPr>
          <w:iCs/>
          <w:sz w:val="28"/>
          <w:szCs w:val="28"/>
        </w:rPr>
        <w:t>.</w:t>
      </w:r>
    </w:p>
    <w:p w14:paraId="7288F87E" w14:textId="77777777" w:rsidR="001B2F07" w:rsidRDefault="001B2F07" w:rsidP="00FC6BBF">
      <w:pPr>
        <w:pStyle w:val="af7"/>
        <w:keepNext/>
        <w:rPr>
          <w:noProof/>
        </w:rPr>
      </w:pPr>
      <w:r w:rsidRPr="00F579AB">
        <w:t xml:space="preserve">Таблица </w:t>
      </w:r>
      <w:r w:rsidR="00A70EA4">
        <w:t>2</w:t>
      </w:r>
      <w:r w:rsidR="00DB6897">
        <w:noBreakHyphen/>
      </w:r>
      <w:r w:rsidR="00B059E5">
        <w:fldChar w:fldCharType="begin"/>
      </w:r>
      <w:r w:rsidR="00B059E5">
        <w:instrText xml:space="preserve"> SEQ Таблица \* ARABIC \s 1 </w:instrText>
      </w:r>
      <w:r w:rsidR="00B059E5">
        <w:fldChar w:fldCharType="separate"/>
      </w:r>
      <w:r w:rsidR="00AF57A4">
        <w:rPr>
          <w:noProof/>
        </w:rPr>
        <w:t>13</w:t>
      </w:r>
      <w:r w:rsidR="00B059E5">
        <w:rPr>
          <w:noProof/>
        </w:rPr>
        <w:fldChar w:fldCharType="end"/>
      </w:r>
    </w:p>
    <w:tbl>
      <w:tblPr>
        <w:tblW w:w="14317" w:type="dxa"/>
        <w:tblInd w:w="-10" w:type="dxa"/>
        <w:tblLayout w:type="fixed"/>
        <w:tblCellMar>
          <w:left w:w="57" w:type="dxa"/>
          <w:right w:w="57" w:type="dxa"/>
        </w:tblCellMar>
        <w:tblLook w:val="0000" w:firstRow="0" w:lastRow="0" w:firstColumn="0" w:lastColumn="0" w:noHBand="0" w:noVBand="0"/>
      </w:tblPr>
      <w:tblGrid>
        <w:gridCol w:w="851"/>
        <w:gridCol w:w="2835"/>
        <w:gridCol w:w="1276"/>
        <w:gridCol w:w="1701"/>
        <w:gridCol w:w="2296"/>
        <w:gridCol w:w="1786"/>
        <w:gridCol w:w="1786"/>
        <w:gridCol w:w="1786"/>
      </w:tblGrid>
      <w:tr w:rsidR="005C0C59" w:rsidRPr="00CC3194" w14:paraId="2091394C" w14:textId="77777777" w:rsidTr="005C0C59">
        <w:trPr>
          <w:cantSplit/>
          <w:trHeight w:val="313"/>
          <w:tblHeader/>
        </w:trPr>
        <w:tc>
          <w:tcPr>
            <w:tcW w:w="851" w:type="dxa"/>
            <w:vMerge w:val="restart"/>
            <w:tcBorders>
              <w:top w:val="single" w:sz="8" w:space="0" w:color="000000"/>
              <w:left w:val="single" w:sz="8" w:space="0" w:color="000000"/>
              <w:right w:val="single" w:sz="8" w:space="0" w:color="000000"/>
            </w:tcBorders>
            <w:vAlign w:val="center"/>
          </w:tcPr>
          <w:p w14:paraId="0BB1E453" w14:textId="77777777" w:rsidR="005C0C59" w:rsidRPr="00CC3194" w:rsidRDefault="005C0C59" w:rsidP="005C0C59">
            <w:pPr>
              <w:autoSpaceDE w:val="0"/>
              <w:autoSpaceDN w:val="0"/>
              <w:adjustRightInd w:val="0"/>
              <w:jc w:val="center"/>
              <w:rPr>
                <w:sz w:val="22"/>
                <w:szCs w:val="20"/>
              </w:rPr>
            </w:pPr>
            <w:r w:rsidRPr="00CC3194">
              <w:rPr>
                <w:bCs/>
                <w:sz w:val="22"/>
                <w:szCs w:val="20"/>
              </w:rPr>
              <w:t>Номер</w:t>
            </w:r>
          </w:p>
          <w:p w14:paraId="42910304" w14:textId="77777777" w:rsidR="005C0C59" w:rsidRPr="00CC3194" w:rsidRDefault="005C0C59" w:rsidP="005C0C59">
            <w:pPr>
              <w:autoSpaceDE w:val="0"/>
              <w:autoSpaceDN w:val="0"/>
              <w:adjustRightInd w:val="0"/>
              <w:jc w:val="center"/>
              <w:rPr>
                <w:sz w:val="22"/>
                <w:szCs w:val="20"/>
              </w:rPr>
            </w:pPr>
            <w:r w:rsidRPr="00CC3194">
              <w:rPr>
                <w:bCs/>
                <w:sz w:val="22"/>
                <w:szCs w:val="20"/>
              </w:rPr>
              <w:t>задания в КИМ</w:t>
            </w:r>
          </w:p>
        </w:tc>
        <w:tc>
          <w:tcPr>
            <w:tcW w:w="2835" w:type="dxa"/>
            <w:vMerge w:val="restart"/>
            <w:tcBorders>
              <w:top w:val="single" w:sz="8" w:space="0" w:color="000000"/>
              <w:left w:val="single" w:sz="8" w:space="0" w:color="000000"/>
              <w:right w:val="single" w:sz="8" w:space="0" w:color="000000"/>
            </w:tcBorders>
            <w:vAlign w:val="center"/>
          </w:tcPr>
          <w:p w14:paraId="502D9980" w14:textId="77777777" w:rsidR="005C0C59" w:rsidRPr="00CC3194" w:rsidRDefault="005C0C59" w:rsidP="005C0C59">
            <w:pPr>
              <w:autoSpaceDE w:val="0"/>
              <w:autoSpaceDN w:val="0"/>
              <w:adjustRightInd w:val="0"/>
              <w:jc w:val="center"/>
              <w:rPr>
                <w:sz w:val="22"/>
                <w:szCs w:val="20"/>
              </w:rPr>
            </w:pPr>
            <w:r w:rsidRPr="00CC3194">
              <w:rPr>
                <w:bCs/>
                <w:sz w:val="22"/>
                <w:szCs w:val="20"/>
              </w:rPr>
              <w:t>Проверяемые элементы содержания / умения</w:t>
            </w:r>
          </w:p>
        </w:tc>
        <w:tc>
          <w:tcPr>
            <w:tcW w:w="1276" w:type="dxa"/>
            <w:vMerge w:val="restart"/>
            <w:tcBorders>
              <w:top w:val="single" w:sz="8" w:space="0" w:color="000000"/>
              <w:left w:val="single" w:sz="8" w:space="0" w:color="000000"/>
              <w:right w:val="single" w:sz="8" w:space="0" w:color="000000"/>
            </w:tcBorders>
            <w:vAlign w:val="center"/>
          </w:tcPr>
          <w:p w14:paraId="0066B6AB" w14:textId="77777777" w:rsidR="005C0C59" w:rsidRPr="00CC3194" w:rsidRDefault="005C0C59" w:rsidP="005C0C59">
            <w:pPr>
              <w:autoSpaceDE w:val="0"/>
              <w:autoSpaceDN w:val="0"/>
              <w:adjustRightInd w:val="0"/>
              <w:jc w:val="center"/>
              <w:rPr>
                <w:sz w:val="22"/>
                <w:szCs w:val="20"/>
              </w:rPr>
            </w:pPr>
            <w:r w:rsidRPr="00CC3194">
              <w:rPr>
                <w:bCs/>
                <w:sz w:val="22"/>
                <w:szCs w:val="20"/>
              </w:rPr>
              <w:t>Уровень сложности задания</w:t>
            </w:r>
          </w:p>
          <w:p w14:paraId="7F7A7890" w14:textId="77777777" w:rsidR="005C0C59" w:rsidRPr="00CC3194" w:rsidRDefault="005C0C59" w:rsidP="005C0C59">
            <w:pPr>
              <w:autoSpaceDE w:val="0"/>
              <w:autoSpaceDN w:val="0"/>
              <w:adjustRightInd w:val="0"/>
              <w:jc w:val="center"/>
              <w:rPr>
                <w:sz w:val="22"/>
                <w:szCs w:val="20"/>
              </w:rPr>
            </w:pPr>
          </w:p>
        </w:tc>
        <w:tc>
          <w:tcPr>
            <w:tcW w:w="9355" w:type="dxa"/>
            <w:gridSpan w:val="5"/>
            <w:tcBorders>
              <w:top w:val="single" w:sz="8" w:space="0" w:color="000000"/>
              <w:left w:val="single" w:sz="8" w:space="0" w:color="000000"/>
              <w:right w:val="single" w:sz="8" w:space="0" w:color="000000"/>
            </w:tcBorders>
          </w:tcPr>
          <w:p w14:paraId="1870203B" w14:textId="77777777" w:rsidR="005C0C59" w:rsidRPr="00CC3194" w:rsidRDefault="005C0C59" w:rsidP="005C0C59">
            <w:pPr>
              <w:jc w:val="center"/>
              <w:rPr>
                <w:bCs/>
                <w:sz w:val="22"/>
                <w:szCs w:val="20"/>
              </w:rPr>
            </w:pPr>
            <w:r w:rsidRPr="00CC3194">
              <w:rPr>
                <w:sz w:val="22"/>
                <w:szCs w:val="20"/>
              </w:rPr>
              <w:t>Процент выполнения задания в субъекте Российской Федерации</w:t>
            </w:r>
            <w:r w:rsidRPr="00CC3194">
              <w:rPr>
                <w:rStyle w:val="a6"/>
                <w:sz w:val="22"/>
                <w:szCs w:val="20"/>
              </w:rPr>
              <w:footnoteReference w:id="7"/>
            </w:r>
            <w:r>
              <w:rPr>
                <w:sz w:val="22"/>
                <w:szCs w:val="20"/>
              </w:rPr>
              <w:t xml:space="preserve"> </w:t>
            </w:r>
            <w:r>
              <w:rPr>
                <w:sz w:val="22"/>
                <w:szCs w:val="20"/>
              </w:rPr>
              <w:br/>
              <w:t>в группах участников экзамена с разными уровнями подготовки</w:t>
            </w:r>
          </w:p>
        </w:tc>
      </w:tr>
      <w:tr w:rsidR="005C0C59" w:rsidRPr="00CC3194" w14:paraId="0E2BBBE2" w14:textId="77777777" w:rsidTr="005C0C59">
        <w:trPr>
          <w:cantSplit/>
          <w:trHeight w:val="635"/>
          <w:tblHeader/>
        </w:trPr>
        <w:tc>
          <w:tcPr>
            <w:tcW w:w="851" w:type="dxa"/>
            <w:vMerge/>
            <w:tcBorders>
              <w:left w:val="single" w:sz="8" w:space="0" w:color="000000"/>
              <w:bottom w:val="single" w:sz="8" w:space="0" w:color="000000"/>
              <w:right w:val="single" w:sz="8" w:space="0" w:color="000000"/>
            </w:tcBorders>
            <w:vAlign w:val="center"/>
          </w:tcPr>
          <w:p w14:paraId="7E4FE57B" w14:textId="77777777" w:rsidR="005C0C59" w:rsidRPr="00CC3194" w:rsidRDefault="005C0C59" w:rsidP="005C0C59">
            <w:pPr>
              <w:autoSpaceDE w:val="0"/>
              <w:autoSpaceDN w:val="0"/>
              <w:adjustRightInd w:val="0"/>
              <w:jc w:val="center"/>
              <w:rPr>
                <w:bCs/>
                <w:sz w:val="22"/>
                <w:szCs w:val="20"/>
              </w:rPr>
            </w:pPr>
          </w:p>
        </w:tc>
        <w:tc>
          <w:tcPr>
            <w:tcW w:w="2835" w:type="dxa"/>
            <w:vMerge/>
            <w:tcBorders>
              <w:left w:val="single" w:sz="8" w:space="0" w:color="000000"/>
              <w:bottom w:val="single" w:sz="8" w:space="0" w:color="000000"/>
              <w:right w:val="single" w:sz="8" w:space="0" w:color="000000"/>
            </w:tcBorders>
            <w:vAlign w:val="center"/>
          </w:tcPr>
          <w:p w14:paraId="5A23ADD2" w14:textId="77777777" w:rsidR="005C0C59" w:rsidRPr="00CC3194" w:rsidRDefault="005C0C59" w:rsidP="005C0C59">
            <w:pPr>
              <w:autoSpaceDE w:val="0"/>
              <w:autoSpaceDN w:val="0"/>
              <w:adjustRightInd w:val="0"/>
              <w:jc w:val="center"/>
              <w:rPr>
                <w:bCs/>
                <w:sz w:val="22"/>
                <w:szCs w:val="20"/>
              </w:rPr>
            </w:pPr>
          </w:p>
        </w:tc>
        <w:tc>
          <w:tcPr>
            <w:tcW w:w="1276" w:type="dxa"/>
            <w:vMerge/>
            <w:tcBorders>
              <w:left w:val="single" w:sz="8" w:space="0" w:color="000000"/>
              <w:bottom w:val="single" w:sz="8" w:space="0" w:color="000000"/>
              <w:right w:val="single" w:sz="8" w:space="0" w:color="000000"/>
            </w:tcBorders>
            <w:vAlign w:val="center"/>
          </w:tcPr>
          <w:p w14:paraId="25D04129" w14:textId="77777777" w:rsidR="005C0C59" w:rsidRPr="00CC3194" w:rsidRDefault="005C0C59" w:rsidP="005C0C59">
            <w:pPr>
              <w:autoSpaceDE w:val="0"/>
              <w:autoSpaceDN w:val="0"/>
              <w:adjustRightInd w:val="0"/>
              <w:jc w:val="center"/>
              <w:rPr>
                <w:bCs/>
                <w:sz w:val="22"/>
                <w:szCs w:val="20"/>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41607CA3" w14:textId="77777777" w:rsidR="005C0C59" w:rsidRPr="00CC3194" w:rsidRDefault="005C0C59" w:rsidP="005C0C59">
            <w:pPr>
              <w:jc w:val="center"/>
              <w:rPr>
                <w:sz w:val="22"/>
                <w:szCs w:val="20"/>
              </w:rPr>
            </w:pPr>
            <w:r w:rsidRPr="00CC3194">
              <w:rPr>
                <w:sz w:val="22"/>
                <w:szCs w:val="20"/>
              </w:rPr>
              <w:t>средний</w:t>
            </w:r>
            <w:r>
              <w:rPr>
                <w:sz w:val="22"/>
                <w:szCs w:val="20"/>
              </w:rPr>
              <w:t>, %</w:t>
            </w:r>
          </w:p>
        </w:tc>
        <w:tc>
          <w:tcPr>
            <w:tcW w:w="2296" w:type="dxa"/>
            <w:tcBorders>
              <w:top w:val="single" w:sz="8" w:space="0" w:color="000000"/>
              <w:left w:val="single" w:sz="8" w:space="0" w:color="000000"/>
              <w:bottom w:val="single" w:sz="8" w:space="0" w:color="000000"/>
              <w:right w:val="single" w:sz="8" w:space="0" w:color="000000"/>
            </w:tcBorders>
          </w:tcPr>
          <w:p w14:paraId="2D9A62A4" w14:textId="77777777" w:rsidR="005C0C59" w:rsidRPr="00CC3194" w:rsidRDefault="005C0C59" w:rsidP="005C0C59">
            <w:pPr>
              <w:autoSpaceDE w:val="0"/>
              <w:autoSpaceDN w:val="0"/>
              <w:adjustRightInd w:val="0"/>
              <w:jc w:val="center"/>
              <w:rPr>
                <w:bCs/>
                <w:sz w:val="22"/>
                <w:szCs w:val="20"/>
              </w:rPr>
            </w:pPr>
            <w:r w:rsidRPr="00CC3194">
              <w:rPr>
                <w:bCs/>
                <w:sz w:val="22"/>
                <w:szCs w:val="20"/>
              </w:rPr>
              <w:t xml:space="preserve">в группе </w:t>
            </w:r>
            <w:r>
              <w:rPr>
                <w:bCs/>
                <w:sz w:val="22"/>
                <w:szCs w:val="20"/>
              </w:rPr>
              <w:br/>
            </w:r>
            <w:r w:rsidRPr="00CC3194">
              <w:rPr>
                <w:bCs/>
                <w:sz w:val="22"/>
                <w:szCs w:val="20"/>
              </w:rPr>
              <w:t>не преодолевших минимальный балл</w:t>
            </w:r>
            <w:r>
              <w:rPr>
                <w:bCs/>
                <w:sz w:val="22"/>
                <w:szCs w:val="20"/>
              </w:rPr>
              <w:t>, %</w:t>
            </w:r>
          </w:p>
        </w:tc>
        <w:tc>
          <w:tcPr>
            <w:tcW w:w="1786" w:type="dxa"/>
            <w:tcBorders>
              <w:top w:val="single" w:sz="8" w:space="0" w:color="000000"/>
              <w:left w:val="single" w:sz="8" w:space="0" w:color="000000"/>
              <w:bottom w:val="single" w:sz="8" w:space="0" w:color="000000"/>
              <w:right w:val="single" w:sz="8" w:space="0" w:color="000000"/>
            </w:tcBorders>
            <w:vAlign w:val="center"/>
          </w:tcPr>
          <w:p w14:paraId="16C6F6DC" w14:textId="77777777" w:rsidR="005C0C59" w:rsidRPr="00CC3194" w:rsidRDefault="005C0C59" w:rsidP="005C0C59">
            <w:pPr>
              <w:autoSpaceDE w:val="0"/>
              <w:autoSpaceDN w:val="0"/>
              <w:adjustRightInd w:val="0"/>
              <w:jc w:val="center"/>
              <w:rPr>
                <w:bCs/>
                <w:sz w:val="22"/>
                <w:szCs w:val="20"/>
              </w:rPr>
            </w:pPr>
            <w:r w:rsidRPr="00CC3194">
              <w:rPr>
                <w:bCs/>
                <w:sz w:val="22"/>
                <w:szCs w:val="20"/>
              </w:rPr>
              <w:t>в группе от минимального до 60 т.б.</w:t>
            </w:r>
          </w:p>
        </w:tc>
        <w:tc>
          <w:tcPr>
            <w:tcW w:w="1786" w:type="dxa"/>
            <w:tcBorders>
              <w:top w:val="single" w:sz="8" w:space="0" w:color="000000"/>
              <w:left w:val="single" w:sz="8" w:space="0" w:color="000000"/>
              <w:bottom w:val="single" w:sz="8" w:space="0" w:color="000000"/>
              <w:right w:val="single" w:sz="8" w:space="0" w:color="000000"/>
            </w:tcBorders>
            <w:vAlign w:val="center"/>
          </w:tcPr>
          <w:p w14:paraId="69F9221F" w14:textId="77777777" w:rsidR="005C0C59" w:rsidRPr="00CC3194" w:rsidRDefault="005C0C59" w:rsidP="005C0C59">
            <w:pPr>
              <w:autoSpaceDE w:val="0"/>
              <w:autoSpaceDN w:val="0"/>
              <w:adjustRightInd w:val="0"/>
              <w:jc w:val="center"/>
              <w:rPr>
                <w:bCs/>
                <w:sz w:val="22"/>
                <w:szCs w:val="20"/>
              </w:rPr>
            </w:pPr>
            <w:r w:rsidRPr="00CC3194">
              <w:rPr>
                <w:bCs/>
                <w:sz w:val="22"/>
                <w:szCs w:val="20"/>
              </w:rPr>
              <w:t>в группе от 61 до 80 т.б.</w:t>
            </w:r>
          </w:p>
        </w:tc>
        <w:tc>
          <w:tcPr>
            <w:tcW w:w="1786" w:type="dxa"/>
            <w:tcBorders>
              <w:top w:val="single" w:sz="8" w:space="0" w:color="000000"/>
              <w:left w:val="single" w:sz="8" w:space="0" w:color="000000"/>
              <w:bottom w:val="single" w:sz="8" w:space="0" w:color="000000"/>
              <w:right w:val="single" w:sz="8" w:space="0" w:color="000000"/>
            </w:tcBorders>
            <w:vAlign w:val="center"/>
          </w:tcPr>
          <w:p w14:paraId="159EF50D" w14:textId="77777777" w:rsidR="005C0C59" w:rsidRPr="00CC3194" w:rsidRDefault="005C0C59" w:rsidP="005C0C59">
            <w:pPr>
              <w:autoSpaceDE w:val="0"/>
              <w:autoSpaceDN w:val="0"/>
              <w:adjustRightInd w:val="0"/>
              <w:jc w:val="center"/>
              <w:rPr>
                <w:bCs/>
                <w:sz w:val="22"/>
                <w:szCs w:val="20"/>
              </w:rPr>
            </w:pPr>
            <w:r w:rsidRPr="00CC3194">
              <w:rPr>
                <w:bCs/>
                <w:sz w:val="22"/>
                <w:szCs w:val="20"/>
              </w:rPr>
              <w:t xml:space="preserve">в группе </w:t>
            </w:r>
            <w:r w:rsidRPr="00CC3194">
              <w:rPr>
                <w:bCs/>
                <w:sz w:val="22"/>
                <w:szCs w:val="20"/>
              </w:rPr>
              <w:br/>
              <w:t>от 81 до 100 т.б.</w:t>
            </w:r>
          </w:p>
        </w:tc>
      </w:tr>
      <w:tr w:rsidR="005C0C59" w:rsidRPr="004247EA" w14:paraId="24BF8B2A" w14:textId="77777777" w:rsidTr="005C0C5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3ED37D81" w14:textId="77777777" w:rsidR="005C0C59" w:rsidRPr="004247EA" w:rsidRDefault="005C0C59" w:rsidP="005C0C59">
            <w:pPr>
              <w:jc w:val="center"/>
              <w:rPr>
                <w:color w:val="000000"/>
                <w:sz w:val="22"/>
                <w:szCs w:val="22"/>
              </w:rPr>
            </w:pPr>
            <w:r w:rsidRPr="004247EA">
              <w:rPr>
                <w:color w:val="000000"/>
                <w:sz w:val="22"/>
                <w:szCs w:val="22"/>
              </w:rPr>
              <w:t>1</w:t>
            </w:r>
          </w:p>
        </w:tc>
        <w:tc>
          <w:tcPr>
            <w:tcW w:w="2835" w:type="dxa"/>
            <w:tcBorders>
              <w:top w:val="single" w:sz="8" w:space="0" w:color="000000"/>
              <w:left w:val="single" w:sz="8" w:space="0" w:color="000000"/>
              <w:bottom w:val="single" w:sz="8" w:space="0" w:color="000000"/>
              <w:right w:val="single" w:sz="8" w:space="0" w:color="000000"/>
            </w:tcBorders>
            <w:vAlign w:val="bottom"/>
          </w:tcPr>
          <w:p w14:paraId="5282A4BD" w14:textId="77777777" w:rsidR="005C0C59" w:rsidRPr="004247EA" w:rsidRDefault="005C0C59" w:rsidP="005C0C59">
            <w:pPr>
              <w:rPr>
                <w:color w:val="000000"/>
                <w:sz w:val="22"/>
                <w:szCs w:val="22"/>
              </w:rPr>
            </w:pPr>
            <w:r w:rsidRPr="004247EA">
              <w:rPr>
                <w:color w:val="000000"/>
                <w:sz w:val="22"/>
                <w:szCs w:val="22"/>
              </w:rPr>
              <w:t>Эпические, лироэпические, драматические произведения</w:t>
            </w:r>
          </w:p>
        </w:tc>
        <w:tc>
          <w:tcPr>
            <w:tcW w:w="1276" w:type="dxa"/>
            <w:tcBorders>
              <w:top w:val="single" w:sz="8" w:space="0" w:color="000000"/>
              <w:left w:val="single" w:sz="8" w:space="0" w:color="000000"/>
              <w:bottom w:val="single" w:sz="8" w:space="0" w:color="000000"/>
              <w:right w:val="single" w:sz="8" w:space="0" w:color="000000"/>
            </w:tcBorders>
            <w:vAlign w:val="bottom"/>
          </w:tcPr>
          <w:p w14:paraId="78F6CF8E" w14:textId="77777777" w:rsidR="005C0C59" w:rsidRPr="004247EA" w:rsidRDefault="005C0C59" w:rsidP="005C0C59">
            <w:pPr>
              <w:jc w:val="center"/>
              <w:rPr>
                <w:color w:val="000000"/>
                <w:sz w:val="22"/>
                <w:szCs w:val="22"/>
              </w:rPr>
            </w:pPr>
            <w:r w:rsidRPr="004247EA">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2F85862E" w14:textId="77777777" w:rsidR="005C0C59" w:rsidRPr="004247EA" w:rsidRDefault="005C0C59" w:rsidP="005C0C59">
            <w:pPr>
              <w:jc w:val="center"/>
              <w:rPr>
                <w:color w:val="000000"/>
                <w:sz w:val="22"/>
                <w:szCs w:val="22"/>
              </w:rPr>
            </w:pPr>
            <w:r w:rsidRPr="004247EA">
              <w:rPr>
                <w:color w:val="000000"/>
                <w:sz w:val="22"/>
                <w:szCs w:val="22"/>
              </w:rPr>
              <w:t>88,9%</w:t>
            </w:r>
          </w:p>
        </w:tc>
        <w:tc>
          <w:tcPr>
            <w:tcW w:w="2296" w:type="dxa"/>
            <w:tcBorders>
              <w:top w:val="single" w:sz="8" w:space="0" w:color="000000"/>
              <w:left w:val="single" w:sz="8" w:space="0" w:color="000000"/>
              <w:bottom w:val="single" w:sz="8" w:space="0" w:color="000000"/>
              <w:right w:val="single" w:sz="8" w:space="0" w:color="000000"/>
            </w:tcBorders>
            <w:vAlign w:val="bottom"/>
          </w:tcPr>
          <w:p w14:paraId="30795579" w14:textId="77777777" w:rsidR="005C0C59" w:rsidRPr="004247EA" w:rsidRDefault="005C0C59" w:rsidP="005C0C59">
            <w:pPr>
              <w:jc w:val="center"/>
              <w:rPr>
                <w:color w:val="000000"/>
                <w:sz w:val="22"/>
                <w:szCs w:val="22"/>
              </w:rPr>
            </w:pPr>
            <w:r w:rsidRPr="004247EA">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39D0D6BA" w14:textId="77777777" w:rsidR="005C0C59" w:rsidRPr="004247EA" w:rsidRDefault="005C0C59" w:rsidP="005C0C59">
            <w:pPr>
              <w:jc w:val="center"/>
              <w:rPr>
                <w:color w:val="000000"/>
                <w:sz w:val="22"/>
                <w:szCs w:val="22"/>
              </w:rPr>
            </w:pPr>
            <w:r w:rsidRPr="004247EA">
              <w:rPr>
                <w:color w:val="000000"/>
                <w:sz w:val="22"/>
                <w:szCs w:val="22"/>
              </w:rPr>
              <w:t>90,9%</w:t>
            </w:r>
          </w:p>
        </w:tc>
        <w:tc>
          <w:tcPr>
            <w:tcW w:w="1786" w:type="dxa"/>
            <w:tcBorders>
              <w:top w:val="single" w:sz="8" w:space="0" w:color="000000"/>
              <w:left w:val="single" w:sz="8" w:space="0" w:color="000000"/>
              <w:bottom w:val="single" w:sz="8" w:space="0" w:color="000000"/>
              <w:right w:val="single" w:sz="8" w:space="0" w:color="000000"/>
            </w:tcBorders>
            <w:vAlign w:val="bottom"/>
          </w:tcPr>
          <w:p w14:paraId="1BCA7A42" w14:textId="77777777" w:rsidR="005C0C59" w:rsidRPr="004247EA" w:rsidRDefault="005C0C59" w:rsidP="005C0C59">
            <w:pPr>
              <w:jc w:val="center"/>
              <w:rPr>
                <w:color w:val="000000"/>
                <w:sz w:val="22"/>
                <w:szCs w:val="22"/>
              </w:rPr>
            </w:pPr>
            <w:r w:rsidRPr="004247EA">
              <w:rPr>
                <w:color w:val="000000"/>
                <w:sz w:val="22"/>
                <w:szCs w:val="22"/>
              </w:rPr>
              <w:t>100,0%</w:t>
            </w:r>
          </w:p>
        </w:tc>
        <w:tc>
          <w:tcPr>
            <w:tcW w:w="1786" w:type="dxa"/>
            <w:tcBorders>
              <w:top w:val="single" w:sz="8" w:space="0" w:color="000000"/>
              <w:left w:val="single" w:sz="8" w:space="0" w:color="000000"/>
              <w:bottom w:val="single" w:sz="8" w:space="0" w:color="000000"/>
              <w:right w:val="single" w:sz="8" w:space="0" w:color="000000"/>
            </w:tcBorders>
            <w:vAlign w:val="bottom"/>
          </w:tcPr>
          <w:p w14:paraId="41C103E7" w14:textId="77777777" w:rsidR="005C0C59" w:rsidRPr="004247EA" w:rsidRDefault="005C0C59" w:rsidP="005C0C59">
            <w:pPr>
              <w:jc w:val="center"/>
              <w:rPr>
                <w:color w:val="000000"/>
                <w:sz w:val="22"/>
                <w:szCs w:val="22"/>
              </w:rPr>
            </w:pPr>
            <w:r w:rsidRPr="004247EA">
              <w:rPr>
                <w:color w:val="000000"/>
                <w:sz w:val="22"/>
                <w:szCs w:val="22"/>
              </w:rPr>
              <w:t>86,7%</w:t>
            </w:r>
          </w:p>
        </w:tc>
      </w:tr>
      <w:tr w:rsidR="005C0C59" w:rsidRPr="004247EA" w14:paraId="0909E296" w14:textId="77777777" w:rsidTr="005C0C5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634A805B" w14:textId="77777777" w:rsidR="005C0C59" w:rsidRPr="004247EA" w:rsidRDefault="005C0C59" w:rsidP="005C0C59">
            <w:pPr>
              <w:jc w:val="center"/>
              <w:rPr>
                <w:color w:val="000000"/>
                <w:sz w:val="22"/>
                <w:szCs w:val="22"/>
              </w:rPr>
            </w:pPr>
            <w:r w:rsidRPr="004247EA">
              <w:rPr>
                <w:color w:val="000000"/>
                <w:sz w:val="22"/>
                <w:szCs w:val="22"/>
              </w:rPr>
              <w:t>2</w:t>
            </w:r>
          </w:p>
        </w:tc>
        <w:tc>
          <w:tcPr>
            <w:tcW w:w="2835" w:type="dxa"/>
            <w:tcBorders>
              <w:top w:val="single" w:sz="8" w:space="0" w:color="000000"/>
              <w:left w:val="single" w:sz="8" w:space="0" w:color="000000"/>
              <w:bottom w:val="single" w:sz="8" w:space="0" w:color="000000"/>
              <w:right w:val="single" w:sz="8" w:space="0" w:color="000000"/>
            </w:tcBorders>
            <w:vAlign w:val="bottom"/>
          </w:tcPr>
          <w:p w14:paraId="3C2B0271" w14:textId="77777777" w:rsidR="005C0C59" w:rsidRPr="004247EA" w:rsidRDefault="005C0C59" w:rsidP="005C0C59">
            <w:pPr>
              <w:rPr>
                <w:color w:val="000000"/>
                <w:sz w:val="22"/>
                <w:szCs w:val="22"/>
              </w:rPr>
            </w:pPr>
            <w:r w:rsidRPr="004247EA">
              <w:rPr>
                <w:color w:val="000000"/>
                <w:sz w:val="22"/>
                <w:szCs w:val="22"/>
              </w:rPr>
              <w:t>Эпические, лироэпические, драматические произведения</w:t>
            </w:r>
          </w:p>
        </w:tc>
        <w:tc>
          <w:tcPr>
            <w:tcW w:w="1276" w:type="dxa"/>
            <w:tcBorders>
              <w:top w:val="single" w:sz="8" w:space="0" w:color="000000"/>
              <w:left w:val="single" w:sz="8" w:space="0" w:color="000000"/>
              <w:bottom w:val="single" w:sz="8" w:space="0" w:color="000000"/>
              <w:right w:val="single" w:sz="8" w:space="0" w:color="000000"/>
            </w:tcBorders>
            <w:vAlign w:val="bottom"/>
          </w:tcPr>
          <w:p w14:paraId="59098BA8" w14:textId="77777777" w:rsidR="005C0C59" w:rsidRPr="004247EA" w:rsidRDefault="005C0C59" w:rsidP="005C0C59">
            <w:pPr>
              <w:jc w:val="center"/>
              <w:rPr>
                <w:color w:val="000000"/>
                <w:sz w:val="22"/>
                <w:szCs w:val="22"/>
              </w:rPr>
            </w:pPr>
            <w:r w:rsidRPr="004247EA">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5E3F875E" w14:textId="77777777" w:rsidR="005C0C59" w:rsidRPr="004247EA" w:rsidRDefault="005C0C59" w:rsidP="005C0C59">
            <w:pPr>
              <w:jc w:val="center"/>
              <w:rPr>
                <w:color w:val="000000"/>
                <w:sz w:val="22"/>
                <w:szCs w:val="22"/>
              </w:rPr>
            </w:pPr>
            <w:r w:rsidRPr="004247EA">
              <w:rPr>
                <w:color w:val="000000"/>
                <w:sz w:val="22"/>
                <w:szCs w:val="22"/>
              </w:rPr>
              <w:t>63,9%</w:t>
            </w:r>
          </w:p>
        </w:tc>
        <w:tc>
          <w:tcPr>
            <w:tcW w:w="2296" w:type="dxa"/>
            <w:tcBorders>
              <w:top w:val="single" w:sz="8" w:space="0" w:color="000000"/>
              <w:left w:val="single" w:sz="8" w:space="0" w:color="000000"/>
              <w:bottom w:val="single" w:sz="8" w:space="0" w:color="000000"/>
              <w:right w:val="single" w:sz="8" w:space="0" w:color="000000"/>
            </w:tcBorders>
            <w:vAlign w:val="bottom"/>
          </w:tcPr>
          <w:p w14:paraId="46390B19" w14:textId="77777777" w:rsidR="005C0C59" w:rsidRPr="004247EA" w:rsidRDefault="005C0C59" w:rsidP="005C0C59">
            <w:pPr>
              <w:jc w:val="center"/>
              <w:rPr>
                <w:color w:val="000000"/>
                <w:sz w:val="22"/>
                <w:szCs w:val="22"/>
              </w:rPr>
            </w:pPr>
            <w:r w:rsidRPr="004247EA">
              <w:rPr>
                <w:color w:val="000000"/>
                <w:sz w:val="22"/>
                <w:szCs w:val="22"/>
              </w:rPr>
              <w:t>100,0%</w:t>
            </w:r>
          </w:p>
        </w:tc>
        <w:tc>
          <w:tcPr>
            <w:tcW w:w="1786" w:type="dxa"/>
            <w:tcBorders>
              <w:top w:val="single" w:sz="8" w:space="0" w:color="000000"/>
              <w:left w:val="single" w:sz="8" w:space="0" w:color="000000"/>
              <w:bottom w:val="single" w:sz="8" w:space="0" w:color="000000"/>
              <w:right w:val="single" w:sz="8" w:space="0" w:color="000000"/>
            </w:tcBorders>
            <w:vAlign w:val="bottom"/>
          </w:tcPr>
          <w:p w14:paraId="156B91C8" w14:textId="77777777" w:rsidR="005C0C59" w:rsidRPr="004247EA" w:rsidRDefault="005C0C59" w:rsidP="005C0C59">
            <w:pPr>
              <w:jc w:val="center"/>
              <w:rPr>
                <w:color w:val="000000"/>
                <w:sz w:val="22"/>
                <w:szCs w:val="22"/>
              </w:rPr>
            </w:pPr>
            <w:r w:rsidRPr="004247EA">
              <w:rPr>
                <w:color w:val="000000"/>
                <w:sz w:val="22"/>
                <w:szCs w:val="22"/>
              </w:rPr>
              <w:t>45,5%</w:t>
            </w:r>
          </w:p>
        </w:tc>
        <w:tc>
          <w:tcPr>
            <w:tcW w:w="1786" w:type="dxa"/>
            <w:tcBorders>
              <w:top w:val="single" w:sz="8" w:space="0" w:color="000000"/>
              <w:left w:val="single" w:sz="8" w:space="0" w:color="000000"/>
              <w:bottom w:val="single" w:sz="8" w:space="0" w:color="000000"/>
              <w:right w:val="single" w:sz="8" w:space="0" w:color="000000"/>
            </w:tcBorders>
            <w:vAlign w:val="bottom"/>
          </w:tcPr>
          <w:p w14:paraId="5AC45502" w14:textId="77777777" w:rsidR="005C0C59" w:rsidRPr="004247EA" w:rsidRDefault="005C0C59" w:rsidP="005C0C59">
            <w:pPr>
              <w:jc w:val="center"/>
              <w:rPr>
                <w:color w:val="000000"/>
                <w:sz w:val="22"/>
                <w:szCs w:val="22"/>
              </w:rPr>
            </w:pPr>
            <w:r w:rsidRPr="004247EA">
              <w:rPr>
                <w:color w:val="000000"/>
                <w:sz w:val="22"/>
                <w:szCs w:val="22"/>
              </w:rPr>
              <w:t>55,6%</w:t>
            </w:r>
          </w:p>
        </w:tc>
        <w:tc>
          <w:tcPr>
            <w:tcW w:w="1786" w:type="dxa"/>
            <w:tcBorders>
              <w:top w:val="single" w:sz="8" w:space="0" w:color="000000"/>
              <w:left w:val="single" w:sz="8" w:space="0" w:color="000000"/>
              <w:bottom w:val="single" w:sz="8" w:space="0" w:color="000000"/>
              <w:right w:val="single" w:sz="8" w:space="0" w:color="000000"/>
            </w:tcBorders>
            <w:vAlign w:val="bottom"/>
          </w:tcPr>
          <w:p w14:paraId="38FE2623" w14:textId="77777777" w:rsidR="005C0C59" w:rsidRPr="004247EA" w:rsidRDefault="005C0C59" w:rsidP="005C0C59">
            <w:pPr>
              <w:jc w:val="center"/>
              <w:rPr>
                <w:color w:val="000000"/>
                <w:sz w:val="22"/>
                <w:szCs w:val="22"/>
              </w:rPr>
            </w:pPr>
            <w:r w:rsidRPr="004247EA">
              <w:rPr>
                <w:color w:val="000000"/>
                <w:sz w:val="22"/>
                <w:szCs w:val="22"/>
              </w:rPr>
              <w:t>80,0%</w:t>
            </w:r>
          </w:p>
        </w:tc>
      </w:tr>
      <w:tr w:rsidR="005C0C59" w:rsidRPr="004247EA" w14:paraId="7CF0E2D0" w14:textId="77777777" w:rsidTr="005C0C5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5B464E1C" w14:textId="77777777" w:rsidR="005C0C59" w:rsidRPr="004247EA" w:rsidRDefault="005C0C59" w:rsidP="005C0C59">
            <w:pPr>
              <w:jc w:val="center"/>
              <w:rPr>
                <w:color w:val="000000"/>
                <w:sz w:val="22"/>
                <w:szCs w:val="22"/>
              </w:rPr>
            </w:pPr>
            <w:r w:rsidRPr="004247EA">
              <w:rPr>
                <w:color w:val="000000"/>
                <w:sz w:val="22"/>
                <w:szCs w:val="22"/>
              </w:rPr>
              <w:t>3</w:t>
            </w:r>
          </w:p>
        </w:tc>
        <w:tc>
          <w:tcPr>
            <w:tcW w:w="2835" w:type="dxa"/>
            <w:tcBorders>
              <w:top w:val="single" w:sz="8" w:space="0" w:color="000000"/>
              <w:left w:val="single" w:sz="8" w:space="0" w:color="000000"/>
              <w:bottom w:val="single" w:sz="8" w:space="0" w:color="000000"/>
              <w:right w:val="single" w:sz="8" w:space="0" w:color="000000"/>
            </w:tcBorders>
            <w:vAlign w:val="bottom"/>
          </w:tcPr>
          <w:p w14:paraId="332F7C29" w14:textId="77777777" w:rsidR="005C0C59" w:rsidRPr="004247EA" w:rsidRDefault="005C0C59" w:rsidP="005C0C59">
            <w:pPr>
              <w:rPr>
                <w:color w:val="000000"/>
                <w:sz w:val="22"/>
                <w:szCs w:val="22"/>
              </w:rPr>
            </w:pPr>
            <w:r w:rsidRPr="004247EA">
              <w:rPr>
                <w:color w:val="000000"/>
                <w:sz w:val="22"/>
                <w:szCs w:val="22"/>
              </w:rPr>
              <w:t>Эпические, лироэпические, драматические произведения</w:t>
            </w:r>
          </w:p>
        </w:tc>
        <w:tc>
          <w:tcPr>
            <w:tcW w:w="1276" w:type="dxa"/>
            <w:tcBorders>
              <w:top w:val="single" w:sz="8" w:space="0" w:color="000000"/>
              <w:left w:val="single" w:sz="8" w:space="0" w:color="000000"/>
              <w:bottom w:val="single" w:sz="8" w:space="0" w:color="000000"/>
              <w:right w:val="single" w:sz="8" w:space="0" w:color="000000"/>
            </w:tcBorders>
            <w:vAlign w:val="bottom"/>
          </w:tcPr>
          <w:p w14:paraId="3FBB11A1" w14:textId="77777777" w:rsidR="005C0C59" w:rsidRPr="004247EA" w:rsidRDefault="005C0C59" w:rsidP="005C0C59">
            <w:pPr>
              <w:jc w:val="center"/>
              <w:rPr>
                <w:color w:val="000000"/>
                <w:sz w:val="22"/>
                <w:szCs w:val="22"/>
              </w:rPr>
            </w:pPr>
            <w:r w:rsidRPr="004247EA">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06A01413" w14:textId="77777777" w:rsidR="005C0C59" w:rsidRPr="004247EA" w:rsidRDefault="005C0C59" w:rsidP="005C0C59">
            <w:pPr>
              <w:jc w:val="center"/>
              <w:rPr>
                <w:color w:val="000000"/>
                <w:sz w:val="22"/>
                <w:szCs w:val="22"/>
              </w:rPr>
            </w:pPr>
            <w:r w:rsidRPr="004247EA">
              <w:rPr>
                <w:color w:val="000000"/>
                <w:sz w:val="22"/>
                <w:szCs w:val="22"/>
              </w:rPr>
              <w:t>91,7%</w:t>
            </w:r>
          </w:p>
        </w:tc>
        <w:tc>
          <w:tcPr>
            <w:tcW w:w="2296" w:type="dxa"/>
            <w:tcBorders>
              <w:top w:val="single" w:sz="8" w:space="0" w:color="000000"/>
              <w:left w:val="single" w:sz="8" w:space="0" w:color="000000"/>
              <w:bottom w:val="single" w:sz="8" w:space="0" w:color="000000"/>
              <w:right w:val="single" w:sz="8" w:space="0" w:color="000000"/>
            </w:tcBorders>
            <w:vAlign w:val="bottom"/>
          </w:tcPr>
          <w:p w14:paraId="462ED46D" w14:textId="77777777" w:rsidR="005C0C59" w:rsidRPr="004247EA" w:rsidRDefault="005C0C59" w:rsidP="005C0C59">
            <w:pPr>
              <w:jc w:val="center"/>
              <w:rPr>
                <w:color w:val="000000"/>
                <w:sz w:val="22"/>
                <w:szCs w:val="22"/>
              </w:rPr>
            </w:pPr>
            <w:r w:rsidRPr="004247EA">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0D9823EE" w14:textId="77777777" w:rsidR="005C0C59" w:rsidRPr="004247EA" w:rsidRDefault="005C0C59" w:rsidP="005C0C59">
            <w:pPr>
              <w:jc w:val="center"/>
              <w:rPr>
                <w:color w:val="000000"/>
                <w:sz w:val="22"/>
                <w:szCs w:val="22"/>
              </w:rPr>
            </w:pPr>
            <w:r w:rsidRPr="004247EA">
              <w:rPr>
                <w:color w:val="000000"/>
                <w:sz w:val="22"/>
                <w:szCs w:val="22"/>
              </w:rPr>
              <w:t>90,9%</w:t>
            </w:r>
          </w:p>
        </w:tc>
        <w:tc>
          <w:tcPr>
            <w:tcW w:w="1786" w:type="dxa"/>
            <w:tcBorders>
              <w:top w:val="single" w:sz="8" w:space="0" w:color="000000"/>
              <w:left w:val="single" w:sz="8" w:space="0" w:color="000000"/>
              <w:bottom w:val="single" w:sz="8" w:space="0" w:color="000000"/>
              <w:right w:val="single" w:sz="8" w:space="0" w:color="000000"/>
            </w:tcBorders>
            <w:vAlign w:val="bottom"/>
          </w:tcPr>
          <w:p w14:paraId="20A71C22" w14:textId="77777777" w:rsidR="005C0C59" w:rsidRPr="004247EA" w:rsidRDefault="005C0C59" w:rsidP="005C0C59">
            <w:pPr>
              <w:jc w:val="center"/>
              <w:rPr>
                <w:color w:val="000000"/>
                <w:sz w:val="22"/>
                <w:szCs w:val="22"/>
              </w:rPr>
            </w:pPr>
            <w:r w:rsidRPr="004247EA">
              <w:rPr>
                <w:color w:val="000000"/>
                <w:sz w:val="22"/>
                <w:szCs w:val="22"/>
              </w:rPr>
              <w:t>100,0%</w:t>
            </w:r>
          </w:p>
        </w:tc>
        <w:tc>
          <w:tcPr>
            <w:tcW w:w="1786" w:type="dxa"/>
            <w:tcBorders>
              <w:top w:val="single" w:sz="8" w:space="0" w:color="000000"/>
              <w:left w:val="single" w:sz="8" w:space="0" w:color="000000"/>
              <w:bottom w:val="single" w:sz="8" w:space="0" w:color="000000"/>
              <w:right w:val="single" w:sz="8" w:space="0" w:color="000000"/>
            </w:tcBorders>
            <w:vAlign w:val="bottom"/>
          </w:tcPr>
          <w:p w14:paraId="45EF0072" w14:textId="77777777" w:rsidR="005C0C59" w:rsidRPr="004247EA" w:rsidRDefault="005C0C59" w:rsidP="005C0C59">
            <w:pPr>
              <w:jc w:val="center"/>
              <w:rPr>
                <w:color w:val="000000"/>
                <w:sz w:val="22"/>
                <w:szCs w:val="22"/>
              </w:rPr>
            </w:pPr>
            <w:r w:rsidRPr="004247EA">
              <w:rPr>
                <w:color w:val="000000"/>
                <w:sz w:val="22"/>
                <w:szCs w:val="22"/>
              </w:rPr>
              <w:t>93,3%</w:t>
            </w:r>
          </w:p>
        </w:tc>
      </w:tr>
      <w:tr w:rsidR="005C0C59" w:rsidRPr="004247EA" w14:paraId="2EDBE83D" w14:textId="77777777" w:rsidTr="005C0C5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403A37C1" w14:textId="77777777" w:rsidR="005C0C59" w:rsidRPr="004247EA" w:rsidRDefault="005C0C59" w:rsidP="005C0C59">
            <w:pPr>
              <w:jc w:val="center"/>
              <w:rPr>
                <w:color w:val="000000"/>
                <w:sz w:val="22"/>
                <w:szCs w:val="22"/>
              </w:rPr>
            </w:pPr>
            <w:r w:rsidRPr="004247EA">
              <w:rPr>
                <w:color w:val="000000"/>
                <w:sz w:val="22"/>
                <w:szCs w:val="22"/>
              </w:rPr>
              <w:t>4.1/4.2-К1</w:t>
            </w:r>
          </w:p>
        </w:tc>
        <w:tc>
          <w:tcPr>
            <w:tcW w:w="2835" w:type="dxa"/>
            <w:tcBorders>
              <w:top w:val="single" w:sz="8" w:space="0" w:color="000000"/>
              <w:left w:val="single" w:sz="8" w:space="0" w:color="000000"/>
              <w:bottom w:val="single" w:sz="8" w:space="0" w:color="000000"/>
              <w:right w:val="single" w:sz="8" w:space="0" w:color="000000"/>
            </w:tcBorders>
            <w:vAlign w:val="bottom"/>
          </w:tcPr>
          <w:p w14:paraId="1479BA10" w14:textId="77777777" w:rsidR="005C0C59" w:rsidRPr="004247EA" w:rsidRDefault="005C0C59" w:rsidP="005C0C59">
            <w:pPr>
              <w:rPr>
                <w:color w:val="000000"/>
                <w:sz w:val="22"/>
                <w:szCs w:val="22"/>
              </w:rPr>
            </w:pPr>
            <w:r w:rsidRPr="004247EA">
              <w:rPr>
                <w:color w:val="000000"/>
                <w:sz w:val="22"/>
                <w:szCs w:val="22"/>
              </w:rPr>
              <w:t>Соответствие ответа заданию</w:t>
            </w:r>
          </w:p>
        </w:tc>
        <w:tc>
          <w:tcPr>
            <w:tcW w:w="1276" w:type="dxa"/>
            <w:tcBorders>
              <w:top w:val="single" w:sz="8" w:space="0" w:color="000000"/>
              <w:left w:val="single" w:sz="8" w:space="0" w:color="000000"/>
              <w:bottom w:val="single" w:sz="8" w:space="0" w:color="000000"/>
              <w:right w:val="single" w:sz="8" w:space="0" w:color="000000"/>
            </w:tcBorders>
            <w:vAlign w:val="bottom"/>
          </w:tcPr>
          <w:p w14:paraId="1CE3AE37" w14:textId="77777777" w:rsidR="005C0C59" w:rsidRPr="004247EA" w:rsidRDefault="005C0C59" w:rsidP="005C0C59">
            <w:pPr>
              <w:jc w:val="center"/>
              <w:rPr>
                <w:color w:val="000000"/>
                <w:sz w:val="22"/>
                <w:szCs w:val="22"/>
              </w:rPr>
            </w:pPr>
            <w:r w:rsidRPr="004247EA">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659F2282" w14:textId="77777777" w:rsidR="005C0C59" w:rsidRPr="004247EA" w:rsidRDefault="005C0C59" w:rsidP="005C0C59">
            <w:pPr>
              <w:jc w:val="center"/>
              <w:rPr>
                <w:color w:val="000000"/>
                <w:sz w:val="22"/>
                <w:szCs w:val="22"/>
              </w:rPr>
            </w:pPr>
            <w:r w:rsidRPr="004247EA">
              <w:rPr>
                <w:color w:val="000000"/>
                <w:sz w:val="22"/>
                <w:szCs w:val="22"/>
              </w:rPr>
              <w:t>90,7%</w:t>
            </w:r>
          </w:p>
        </w:tc>
        <w:tc>
          <w:tcPr>
            <w:tcW w:w="2296" w:type="dxa"/>
            <w:tcBorders>
              <w:top w:val="single" w:sz="8" w:space="0" w:color="000000"/>
              <w:left w:val="single" w:sz="8" w:space="0" w:color="000000"/>
              <w:bottom w:val="single" w:sz="8" w:space="0" w:color="000000"/>
              <w:right w:val="single" w:sz="8" w:space="0" w:color="000000"/>
            </w:tcBorders>
            <w:vAlign w:val="bottom"/>
          </w:tcPr>
          <w:p w14:paraId="24FBCDB7" w14:textId="77777777" w:rsidR="005C0C59" w:rsidRPr="004247EA" w:rsidRDefault="005C0C59" w:rsidP="005C0C59">
            <w:pPr>
              <w:jc w:val="center"/>
              <w:rPr>
                <w:color w:val="000000"/>
                <w:sz w:val="22"/>
                <w:szCs w:val="22"/>
              </w:rPr>
            </w:pPr>
            <w:r w:rsidRPr="004247EA">
              <w:rPr>
                <w:color w:val="000000"/>
                <w:sz w:val="22"/>
                <w:szCs w:val="22"/>
              </w:rPr>
              <w:t>66,7%</w:t>
            </w:r>
          </w:p>
        </w:tc>
        <w:tc>
          <w:tcPr>
            <w:tcW w:w="1786" w:type="dxa"/>
            <w:tcBorders>
              <w:top w:val="single" w:sz="8" w:space="0" w:color="000000"/>
              <w:left w:val="single" w:sz="8" w:space="0" w:color="000000"/>
              <w:bottom w:val="single" w:sz="8" w:space="0" w:color="000000"/>
              <w:right w:val="single" w:sz="8" w:space="0" w:color="000000"/>
            </w:tcBorders>
            <w:vAlign w:val="bottom"/>
          </w:tcPr>
          <w:p w14:paraId="6B0F9BF3" w14:textId="77777777" w:rsidR="005C0C59" w:rsidRPr="004247EA" w:rsidRDefault="005C0C59" w:rsidP="005C0C59">
            <w:pPr>
              <w:jc w:val="center"/>
              <w:rPr>
                <w:color w:val="000000"/>
                <w:sz w:val="22"/>
                <w:szCs w:val="22"/>
              </w:rPr>
            </w:pPr>
            <w:r w:rsidRPr="004247EA">
              <w:rPr>
                <w:color w:val="000000"/>
                <w:sz w:val="22"/>
                <w:szCs w:val="22"/>
              </w:rPr>
              <w:t>72,7%</w:t>
            </w:r>
          </w:p>
        </w:tc>
        <w:tc>
          <w:tcPr>
            <w:tcW w:w="1786" w:type="dxa"/>
            <w:tcBorders>
              <w:top w:val="single" w:sz="8" w:space="0" w:color="000000"/>
              <w:left w:val="single" w:sz="8" w:space="0" w:color="000000"/>
              <w:bottom w:val="single" w:sz="8" w:space="0" w:color="000000"/>
              <w:right w:val="single" w:sz="8" w:space="0" w:color="000000"/>
            </w:tcBorders>
            <w:vAlign w:val="bottom"/>
          </w:tcPr>
          <w:p w14:paraId="50DEBB81" w14:textId="77777777" w:rsidR="005C0C59" w:rsidRPr="004247EA" w:rsidRDefault="005C0C59" w:rsidP="005C0C59">
            <w:pPr>
              <w:jc w:val="center"/>
              <w:rPr>
                <w:color w:val="000000"/>
                <w:sz w:val="22"/>
                <w:szCs w:val="22"/>
              </w:rPr>
            </w:pPr>
            <w:r w:rsidRPr="004247EA">
              <w:rPr>
                <w:color w:val="000000"/>
                <w:sz w:val="22"/>
                <w:szCs w:val="22"/>
              </w:rPr>
              <w:t>100,0%</w:t>
            </w:r>
          </w:p>
        </w:tc>
        <w:tc>
          <w:tcPr>
            <w:tcW w:w="1786" w:type="dxa"/>
            <w:tcBorders>
              <w:top w:val="single" w:sz="8" w:space="0" w:color="000000"/>
              <w:left w:val="single" w:sz="8" w:space="0" w:color="000000"/>
              <w:bottom w:val="single" w:sz="8" w:space="0" w:color="000000"/>
              <w:right w:val="single" w:sz="8" w:space="0" w:color="000000"/>
            </w:tcBorders>
            <w:vAlign w:val="bottom"/>
          </w:tcPr>
          <w:p w14:paraId="0BCC1204" w14:textId="77777777" w:rsidR="005C0C59" w:rsidRPr="004247EA" w:rsidRDefault="005C0C59" w:rsidP="005C0C59">
            <w:pPr>
              <w:jc w:val="center"/>
              <w:rPr>
                <w:color w:val="000000"/>
                <w:sz w:val="22"/>
                <w:szCs w:val="22"/>
              </w:rPr>
            </w:pPr>
            <w:r w:rsidRPr="004247EA">
              <w:rPr>
                <w:color w:val="000000"/>
                <w:sz w:val="22"/>
                <w:szCs w:val="22"/>
              </w:rPr>
              <w:t>100,0%</w:t>
            </w:r>
          </w:p>
        </w:tc>
      </w:tr>
      <w:tr w:rsidR="005C0C59" w:rsidRPr="004247EA" w14:paraId="2E21FC05" w14:textId="77777777" w:rsidTr="005C0C5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45693C42" w14:textId="77777777" w:rsidR="005C0C59" w:rsidRPr="004247EA" w:rsidRDefault="005C0C59" w:rsidP="005C0C59">
            <w:pPr>
              <w:jc w:val="center"/>
              <w:rPr>
                <w:color w:val="000000"/>
                <w:sz w:val="22"/>
                <w:szCs w:val="22"/>
              </w:rPr>
            </w:pPr>
            <w:r w:rsidRPr="004247EA">
              <w:rPr>
                <w:color w:val="000000"/>
                <w:sz w:val="22"/>
                <w:szCs w:val="22"/>
              </w:rPr>
              <w:t>4.1/4.2-К2</w:t>
            </w:r>
          </w:p>
        </w:tc>
        <w:tc>
          <w:tcPr>
            <w:tcW w:w="2835" w:type="dxa"/>
            <w:tcBorders>
              <w:top w:val="single" w:sz="8" w:space="0" w:color="000000"/>
              <w:left w:val="single" w:sz="8" w:space="0" w:color="000000"/>
              <w:bottom w:val="single" w:sz="8" w:space="0" w:color="000000"/>
              <w:right w:val="single" w:sz="8" w:space="0" w:color="000000"/>
            </w:tcBorders>
            <w:vAlign w:val="bottom"/>
          </w:tcPr>
          <w:p w14:paraId="7139907B" w14:textId="77777777" w:rsidR="005C0C59" w:rsidRPr="004247EA" w:rsidRDefault="005C0C59" w:rsidP="005C0C59">
            <w:pPr>
              <w:rPr>
                <w:color w:val="000000"/>
                <w:sz w:val="22"/>
                <w:szCs w:val="22"/>
              </w:rPr>
            </w:pPr>
            <w:r w:rsidRPr="004247EA">
              <w:rPr>
                <w:color w:val="000000"/>
                <w:sz w:val="22"/>
                <w:szCs w:val="22"/>
              </w:rPr>
              <w:t>Логичность, соблюдение речевых и грамматических норм</w:t>
            </w:r>
          </w:p>
        </w:tc>
        <w:tc>
          <w:tcPr>
            <w:tcW w:w="1276" w:type="dxa"/>
            <w:tcBorders>
              <w:top w:val="single" w:sz="8" w:space="0" w:color="000000"/>
              <w:left w:val="single" w:sz="8" w:space="0" w:color="000000"/>
              <w:bottom w:val="single" w:sz="8" w:space="0" w:color="000000"/>
              <w:right w:val="single" w:sz="8" w:space="0" w:color="000000"/>
            </w:tcBorders>
            <w:vAlign w:val="bottom"/>
          </w:tcPr>
          <w:p w14:paraId="4868BD16" w14:textId="77777777" w:rsidR="005C0C59" w:rsidRPr="004247EA" w:rsidRDefault="005C0C59" w:rsidP="005C0C59">
            <w:pPr>
              <w:jc w:val="center"/>
              <w:rPr>
                <w:color w:val="000000"/>
                <w:sz w:val="22"/>
                <w:szCs w:val="22"/>
              </w:rPr>
            </w:pPr>
            <w:r w:rsidRPr="004247EA">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752ADF50" w14:textId="77777777" w:rsidR="005C0C59" w:rsidRPr="004247EA" w:rsidRDefault="005C0C59" w:rsidP="005C0C59">
            <w:pPr>
              <w:jc w:val="center"/>
              <w:rPr>
                <w:color w:val="000000"/>
                <w:sz w:val="22"/>
                <w:szCs w:val="22"/>
              </w:rPr>
            </w:pPr>
            <w:r w:rsidRPr="004247EA">
              <w:rPr>
                <w:color w:val="000000"/>
                <w:sz w:val="22"/>
                <w:szCs w:val="22"/>
              </w:rPr>
              <w:t>83,3%</w:t>
            </w:r>
          </w:p>
        </w:tc>
        <w:tc>
          <w:tcPr>
            <w:tcW w:w="2296" w:type="dxa"/>
            <w:tcBorders>
              <w:top w:val="single" w:sz="8" w:space="0" w:color="000000"/>
              <w:left w:val="single" w:sz="8" w:space="0" w:color="000000"/>
              <w:bottom w:val="single" w:sz="8" w:space="0" w:color="000000"/>
              <w:right w:val="single" w:sz="8" w:space="0" w:color="000000"/>
            </w:tcBorders>
            <w:vAlign w:val="bottom"/>
          </w:tcPr>
          <w:p w14:paraId="08C5F69A" w14:textId="77777777" w:rsidR="005C0C59" w:rsidRPr="004247EA" w:rsidRDefault="005C0C59" w:rsidP="005C0C59">
            <w:pPr>
              <w:jc w:val="center"/>
              <w:rPr>
                <w:color w:val="000000"/>
                <w:sz w:val="22"/>
                <w:szCs w:val="22"/>
              </w:rPr>
            </w:pPr>
            <w:r w:rsidRPr="004247EA">
              <w:rPr>
                <w:color w:val="000000"/>
                <w:sz w:val="22"/>
                <w:szCs w:val="22"/>
              </w:rPr>
              <w:t>100,0%</w:t>
            </w:r>
          </w:p>
        </w:tc>
        <w:tc>
          <w:tcPr>
            <w:tcW w:w="1786" w:type="dxa"/>
            <w:tcBorders>
              <w:top w:val="single" w:sz="8" w:space="0" w:color="000000"/>
              <w:left w:val="single" w:sz="8" w:space="0" w:color="000000"/>
              <w:bottom w:val="single" w:sz="8" w:space="0" w:color="000000"/>
              <w:right w:val="single" w:sz="8" w:space="0" w:color="000000"/>
            </w:tcBorders>
            <w:vAlign w:val="bottom"/>
          </w:tcPr>
          <w:p w14:paraId="2D923336" w14:textId="77777777" w:rsidR="005C0C59" w:rsidRPr="004247EA" w:rsidRDefault="005C0C59" w:rsidP="005C0C59">
            <w:pPr>
              <w:jc w:val="center"/>
              <w:rPr>
                <w:color w:val="000000"/>
                <w:sz w:val="22"/>
                <w:szCs w:val="22"/>
              </w:rPr>
            </w:pPr>
            <w:r w:rsidRPr="004247EA">
              <w:rPr>
                <w:color w:val="000000"/>
                <w:sz w:val="22"/>
                <w:szCs w:val="22"/>
              </w:rPr>
              <w:t>63,6%</w:t>
            </w:r>
          </w:p>
        </w:tc>
        <w:tc>
          <w:tcPr>
            <w:tcW w:w="1786" w:type="dxa"/>
            <w:tcBorders>
              <w:top w:val="single" w:sz="8" w:space="0" w:color="000000"/>
              <w:left w:val="single" w:sz="8" w:space="0" w:color="000000"/>
              <w:bottom w:val="single" w:sz="8" w:space="0" w:color="000000"/>
              <w:right w:val="single" w:sz="8" w:space="0" w:color="000000"/>
            </w:tcBorders>
            <w:vAlign w:val="bottom"/>
          </w:tcPr>
          <w:p w14:paraId="5CC35A1C" w14:textId="77777777" w:rsidR="005C0C59" w:rsidRPr="004247EA" w:rsidRDefault="005C0C59" w:rsidP="005C0C59">
            <w:pPr>
              <w:jc w:val="center"/>
              <w:rPr>
                <w:color w:val="000000"/>
                <w:sz w:val="22"/>
                <w:szCs w:val="22"/>
              </w:rPr>
            </w:pPr>
            <w:r w:rsidRPr="004247EA">
              <w:rPr>
                <w:color w:val="000000"/>
                <w:sz w:val="22"/>
                <w:szCs w:val="22"/>
              </w:rPr>
              <w:t>77,8%</w:t>
            </w:r>
          </w:p>
        </w:tc>
        <w:tc>
          <w:tcPr>
            <w:tcW w:w="1786" w:type="dxa"/>
            <w:tcBorders>
              <w:top w:val="single" w:sz="8" w:space="0" w:color="000000"/>
              <w:left w:val="single" w:sz="8" w:space="0" w:color="000000"/>
              <w:bottom w:val="single" w:sz="8" w:space="0" w:color="000000"/>
              <w:right w:val="single" w:sz="8" w:space="0" w:color="000000"/>
            </w:tcBorders>
            <w:vAlign w:val="bottom"/>
          </w:tcPr>
          <w:p w14:paraId="4D64C68D" w14:textId="77777777" w:rsidR="005C0C59" w:rsidRPr="004247EA" w:rsidRDefault="005C0C59" w:rsidP="005C0C59">
            <w:pPr>
              <w:jc w:val="center"/>
              <w:rPr>
                <w:color w:val="000000"/>
                <w:sz w:val="22"/>
                <w:szCs w:val="22"/>
              </w:rPr>
            </w:pPr>
            <w:r w:rsidRPr="004247EA">
              <w:rPr>
                <w:color w:val="000000"/>
                <w:sz w:val="22"/>
                <w:szCs w:val="22"/>
              </w:rPr>
              <w:t>100,0%</w:t>
            </w:r>
          </w:p>
        </w:tc>
      </w:tr>
      <w:tr w:rsidR="005C0C59" w:rsidRPr="004247EA" w14:paraId="0384898D" w14:textId="77777777" w:rsidTr="005C0C5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68CE1BC3" w14:textId="77777777" w:rsidR="005C0C59" w:rsidRPr="004247EA" w:rsidRDefault="005C0C59" w:rsidP="005C0C59">
            <w:pPr>
              <w:jc w:val="center"/>
              <w:rPr>
                <w:color w:val="000000"/>
                <w:sz w:val="22"/>
                <w:szCs w:val="22"/>
              </w:rPr>
            </w:pPr>
            <w:r w:rsidRPr="004247EA">
              <w:rPr>
                <w:color w:val="000000"/>
                <w:sz w:val="22"/>
                <w:szCs w:val="22"/>
              </w:rPr>
              <w:t>5-К1</w:t>
            </w:r>
          </w:p>
        </w:tc>
        <w:tc>
          <w:tcPr>
            <w:tcW w:w="2835" w:type="dxa"/>
            <w:tcBorders>
              <w:top w:val="single" w:sz="8" w:space="0" w:color="000000"/>
              <w:left w:val="single" w:sz="8" w:space="0" w:color="000000"/>
              <w:bottom w:val="single" w:sz="8" w:space="0" w:color="000000"/>
              <w:right w:val="single" w:sz="8" w:space="0" w:color="000000"/>
            </w:tcBorders>
            <w:vAlign w:val="bottom"/>
          </w:tcPr>
          <w:p w14:paraId="460C00C6" w14:textId="77777777" w:rsidR="005C0C59" w:rsidRPr="004247EA" w:rsidRDefault="005C0C59" w:rsidP="005C0C59">
            <w:pPr>
              <w:rPr>
                <w:color w:val="000000"/>
                <w:sz w:val="22"/>
                <w:szCs w:val="22"/>
              </w:rPr>
            </w:pPr>
            <w:r w:rsidRPr="004247EA">
              <w:rPr>
                <w:color w:val="000000"/>
                <w:sz w:val="22"/>
                <w:szCs w:val="22"/>
              </w:rPr>
              <w:t>Указание сходства/различия</w:t>
            </w:r>
          </w:p>
        </w:tc>
        <w:tc>
          <w:tcPr>
            <w:tcW w:w="1276" w:type="dxa"/>
            <w:tcBorders>
              <w:top w:val="single" w:sz="8" w:space="0" w:color="000000"/>
              <w:left w:val="single" w:sz="8" w:space="0" w:color="000000"/>
              <w:bottom w:val="single" w:sz="8" w:space="0" w:color="000000"/>
              <w:right w:val="single" w:sz="8" w:space="0" w:color="000000"/>
            </w:tcBorders>
            <w:vAlign w:val="bottom"/>
          </w:tcPr>
          <w:p w14:paraId="55868C36" w14:textId="77777777" w:rsidR="005C0C59" w:rsidRPr="004247EA" w:rsidRDefault="005C0C59" w:rsidP="005C0C59">
            <w:pPr>
              <w:jc w:val="center"/>
              <w:rPr>
                <w:color w:val="000000"/>
                <w:sz w:val="22"/>
                <w:szCs w:val="22"/>
              </w:rPr>
            </w:pPr>
            <w:r w:rsidRPr="004247EA">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25BDDD1E" w14:textId="77777777" w:rsidR="005C0C59" w:rsidRPr="004247EA" w:rsidRDefault="005C0C59" w:rsidP="005C0C59">
            <w:pPr>
              <w:jc w:val="center"/>
              <w:rPr>
                <w:color w:val="000000"/>
                <w:sz w:val="22"/>
                <w:szCs w:val="22"/>
              </w:rPr>
            </w:pPr>
            <w:r w:rsidRPr="004247EA">
              <w:rPr>
                <w:color w:val="000000"/>
                <w:sz w:val="22"/>
                <w:szCs w:val="22"/>
              </w:rPr>
              <w:t>94,4%</w:t>
            </w:r>
          </w:p>
        </w:tc>
        <w:tc>
          <w:tcPr>
            <w:tcW w:w="2296" w:type="dxa"/>
            <w:tcBorders>
              <w:top w:val="single" w:sz="8" w:space="0" w:color="000000"/>
              <w:left w:val="single" w:sz="8" w:space="0" w:color="000000"/>
              <w:bottom w:val="single" w:sz="8" w:space="0" w:color="000000"/>
              <w:right w:val="single" w:sz="8" w:space="0" w:color="000000"/>
            </w:tcBorders>
            <w:vAlign w:val="bottom"/>
          </w:tcPr>
          <w:p w14:paraId="7FD89825" w14:textId="77777777" w:rsidR="005C0C59" w:rsidRPr="004247EA" w:rsidRDefault="005C0C59" w:rsidP="005C0C59">
            <w:pPr>
              <w:jc w:val="center"/>
              <w:rPr>
                <w:color w:val="000000"/>
                <w:sz w:val="22"/>
                <w:szCs w:val="22"/>
              </w:rPr>
            </w:pPr>
            <w:r w:rsidRPr="004247EA">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3351B1E3" w14:textId="77777777" w:rsidR="005C0C59" w:rsidRPr="004247EA" w:rsidRDefault="005C0C59" w:rsidP="005C0C59">
            <w:pPr>
              <w:jc w:val="center"/>
              <w:rPr>
                <w:color w:val="000000"/>
                <w:sz w:val="22"/>
                <w:szCs w:val="22"/>
              </w:rPr>
            </w:pPr>
            <w:r w:rsidRPr="004247EA">
              <w:rPr>
                <w:color w:val="000000"/>
                <w:sz w:val="22"/>
                <w:szCs w:val="22"/>
              </w:rPr>
              <w:t>90,9%</w:t>
            </w:r>
          </w:p>
        </w:tc>
        <w:tc>
          <w:tcPr>
            <w:tcW w:w="1786" w:type="dxa"/>
            <w:tcBorders>
              <w:top w:val="single" w:sz="8" w:space="0" w:color="000000"/>
              <w:left w:val="single" w:sz="8" w:space="0" w:color="000000"/>
              <w:bottom w:val="single" w:sz="8" w:space="0" w:color="000000"/>
              <w:right w:val="single" w:sz="8" w:space="0" w:color="000000"/>
            </w:tcBorders>
            <w:vAlign w:val="bottom"/>
          </w:tcPr>
          <w:p w14:paraId="60222169" w14:textId="77777777" w:rsidR="005C0C59" w:rsidRPr="004247EA" w:rsidRDefault="005C0C59" w:rsidP="005C0C59">
            <w:pPr>
              <w:jc w:val="center"/>
              <w:rPr>
                <w:color w:val="000000"/>
                <w:sz w:val="22"/>
                <w:szCs w:val="22"/>
              </w:rPr>
            </w:pPr>
            <w:r w:rsidRPr="004247EA">
              <w:rPr>
                <w:color w:val="000000"/>
                <w:sz w:val="22"/>
                <w:szCs w:val="22"/>
              </w:rPr>
              <w:t>100,0%</w:t>
            </w:r>
          </w:p>
        </w:tc>
        <w:tc>
          <w:tcPr>
            <w:tcW w:w="1786" w:type="dxa"/>
            <w:tcBorders>
              <w:top w:val="single" w:sz="8" w:space="0" w:color="000000"/>
              <w:left w:val="single" w:sz="8" w:space="0" w:color="000000"/>
              <w:bottom w:val="single" w:sz="8" w:space="0" w:color="000000"/>
              <w:right w:val="single" w:sz="8" w:space="0" w:color="000000"/>
            </w:tcBorders>
            <w:vAlign w:val="bottom"/>
          </w:tcPr>
          <w:p w14:paraId="1868B215" w14:textId="77777777" w:rsidR="005C0C59" w:rsidRPr="004247EA" w:rsidRDefault="005C0C59" w:rsidP="005C0C59">
            <w:pPr>
              <w:jc w:val="center"/>
              <w:rPr>
                <w:color w:val="000000"/>
                <w:sz w:val="22"/>
                <w:szCs w:val="22"/>
              </w:rPr>
            </w:pPr>
            <w:r w:rsidRPr="004247EA">
              <w:rPr>
                <w:color w:val="000000"/>
                <w:sz w:val="22"/>
                <w:szCs w:val="22"/>
              </w:rPr>
              <w:t>100,0%</w:t>
            </w:r>
          </w:p>
        </w:tc>
      </w:tr>
      <w:tr w:rsidR="005C0C59" w:rsidRPr="004247EA" w14:paraId="575B0E2D" w14:textId="77777777" w:rsidTr="005C0C5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0E9DA95D" w14:textId="77777777" w:rsidR="005C0C59" w:rsidRPr="004247EA" w:rsidRDefault="005C0C59" w:rsidP="005C0C59">
            <w:pPr>
              <w:jc w:val="center"/>
              <w:rPr>
                <w:color w:val="000000"/>
                <w:sz w:val="22"/>
                <w:szCs w:val="22"/>
              </w:rPr>
            </w:pPr>
            <w:r w:rsidRPr="004247EA">
              <w:rPr>
                <w:color w:val="000000"/>
                <w:sz w:val="22"/>
                <w:szCs w:val="22"/>
              </w:rPr>
              <w:t>5-К2</w:t>
            </w:r>
          </w:p>
        </w:tc>
        <w:tc>
          <w:tcPr>
            <w:tcW w:w="2835" w:type="dxa"/>
            <w:tcBorders>
              <w:top w:val="single" w:sz="8" w:space="0" w:color="000000"/>
              <w:left w:val="single" w:sz="8" w:space="0" w:color="000000"/>
              <w:bottom w:val="single" w:sz="8" w:space="0" w:color="000000"/>
              <w:right w:val="single" w:sz="8" w:space="0" w:color="000000"/>
            </w:tcBorders>
            <w:vAlign w:val="bottom"/>
          </w:tcPr>
          <w:p w14:paraId="5176FEAB" w14:textId="77777777" w:rsidR="005C0C59" w:rsidRPr="004247EA" w:rsidRDefault="005C0C59" w:rsidP="005C0C59">
            <w:pPr>
              <w:rPr>
                <w:color w:val="000000"/>
                <w:sz w:val="22"/>
                <w:szCs w:val="22"/>
              </w:rPr>
            </w:pPr>
            <w:r w:rsidRPr="004247EA">
              <w:rPr>
                <w:color w:val="000000"/>
                <w:sz w:val="22"/>
                <w:szCs w:val="22"/>
              </w:rPr>
              <w:t>Привлечение текстов произведений при сопоставлении</w:t>
            </w:r>
          </w:p>
        </w:tc>
        <w:tc>
          <w:tcPr>
            <w:tcW w:w="1276" w:type="dxa"/>
            <w:tcBorders>
              <w:top w:val="single" w:sz="8" w:space="0" w:color="000000"/>
              <w:left w:val="single" w:sz="8" w:space="0" w:color="000000"/>
              <w:bottom w:val="single" w:sz="8" w:space="0" w:color="000000"/>
              <w:right w:val="single" w:sz="8" w:space="0" w:color="000000"/>
            </w:tcBorders>
            <w:vAlign w:val="bottom"/>
          </w:tcPr>
          <w:p w14:paraId="5D14D490" w14:textId="77777777" w:rsidR="005C0C59" w:rsidRPr="004247EA" w:rsidRDefault="005C0C59" w:rsidP="005C0C59">
            <w:pPr>
              <w:jc w:val="center"/>
              <w:rPr>
                <w:color w:val="000000"/>
                <w:sz w:val="22"/>
                <w:szCs w:val="22"/>
              </w:rPr>
            </w:pPr>
            <w:r w:rsidRPr="004247EA">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032B8E7A" w14:textId="77777777" w:rsidR="005C0C59" w:rsidRPr="004247EA" w:rsidRDefault="005C0C59" w:rsidP="005C0C59">
            <w:pPr>
              <w:jc w:val="center"/>
              <w:rPr>
                <w:color w:val="000000"/>
                <w:sz w:val="22"/>
                <w:szCs w:val="22"/>
              </w:rPr>
            </w:pPr>
            <w:r w:rsidRPr="004247EA">
              <w:rPr>
                <w:color w:val="000000"/>
                <w:sz w:val="22"/>
                <w:szCs w:val="22"/>
              </w:rPr>
              <w:t>81,9%</w:t>
            </w:r>
          </w:p>
        </w:tc>
        <w:tc>
          <w:tcPr>
            <w:tcW w:w="2296" w:type="dxa"/>
            <w:tcBorders>
              <w:top w:val="single" w:sz="8" w:space="0" w:color="000000"/>
              <w:left w:val="single" w:sz="8" w:space="0" w:color="000000"/>
              <w:bottom w:val="single" w:sz="8" w:space="0" w:color="000000"/>
              <w:right w:val="single" w:sz="8" w:space="0" w:color="000000"/>
            </w:tcBorders>
            <w:vAlign w:val="bottom"/>
          </w:tcPr>
          <w:p w14:paraId="3905A2F5" w14:textId="77777777" w:rsidR="005C0C59" w:rsidRPr="004247EA" w:rsidRDefault="005C0C59" w:rsidP="005C0C59">
            <w:pPr>
              <w:jc w:val="center"/>
              <w:rPr>
                <w:color w:val="000000"/>
                <w:sz w:val="22"/>
                <w:szCs w:val="22"/>
              </w:rPr>
            </w:pPr>
            <w:r w:rsidRPr="004247EA">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2849532B" w14:textId="77777777" w:rsidR="005C0C59" w:rsidRPr="004247EA" w:rsidRDefault="005C0C59" w:rsidP="005C0C59">
            <w:pPr>
              <w:jc w:val="center"/>
              <w:rPr>
                <w:color w:val="000000"/>
                <w:sz w:val="22"/>
                <w:szCs w:val="22"/>
              </w:rPr>
            </w:pPr>
            <w:r w:rsidRPr="004247EA">
              <w:rPr>
                <w:color w:val="000000"/>
                <w:sz w:val="22"/>
                <w:szCs w:val="22"/>
              </w:rPr>
              <w:t>70,5%</w:t>
            </w:r>
          </w:p>
        </w:tc>
        <w:tc>
          <w:tcPr>
            <w:tcW w:w="1786" w:type="dxa"/>
            <w:tcBorders>
              <w:top w:val="single" w:sz="8" w:space="0" w:color="000000"/>
              <w:left w:val="single" w:sz="8" w:space="0" w:color="000000"/>
              <w:bottom w:val="single" w:sz="8" w:space="0" w:color="000000"/>
              <w:right w:val="single" w:sz="8" w:space="0" w:color="000000"/>
            </w:tcBorders>
            <w:vAlign w:val="bottom"/>
          </w:tcPr>
          <w:p w14:paraId="20087203" w14:textId="77777777" w:rsidR="005C0C59" w:rsidRPr="004247EA" w:rsidRDefault="005C0C59" w:rsidP="005C0C59">
            <w:pPr>
              <w:jc w:val="center"/>
              <w:rPr>
                <w:color w:val="000000"/>
                <w:sz w:val="22"/>
                <w:szCs w:val="22"/>
              </w:rPr>
            </w:pPr>
            <w:r w:rsidRPr="004247EA">
              <w:rPr>
                <w:color w:val="000000"/>
                <w:sz w:val="22"/>
                <w:szCs w:val="22"/>
              </w:rPr>
              <w:t>86,1%</w:t>
            </w:r>
          </w:p>
        </w:tc>
        <w:tc>
          <w:tcPr>
            <w:tcW w:w="1786" w:type="dxa"/>
            <w:tcBorders>
              <w:top w:val="single" w:sz="8" w:space="0" w:color="000000"/>
              <w:left w:val="single" w:sz="8" w:space="0" w:color="000000"/>
              <w:bottom w:val="single" w:sz="8" w:space="0" w:color="000000"/>
              <w:right w:val="single" w:sz="8" w:space="0" w:color="000000"/>
            </w:tcBorders>
            <w:vAlign w:val="bottom"/>
          </w:tcPr>
          <w:p w14:paraId="7F0AAB50" w14:textId="77777777" w:rsidR="005C0C59" w:rsidRPr="004247EA" w:rsidRDefault="005C0C59" w:rsidP="005C0C59">
            <w:pPr>
              <w:jc w:val="center"/>
              <w:rPr>
                <w:color w:val="000000"/>
                <w:sz w:val="22"/>
                <w:szCs w:val="22"/>
              </w:rPr>
            </w:pPr>
            <w:r w:rsidRPr="004247EA">
              <w:rPr>
                <w:color w:val="000000"/>
                <w:sz w:val="22"/>
                <w:szCs w:val="22"/>
              </w:rPr>
              <w:t>93,3%</w:t>
            </w:r>
          </w:p>
        </w:tc>
      </w:tr>
      <w:tr w:rsidR="005C0C59" w:rsidRPr="004247EA" w14:paraId="1BD1F1F4" w14:textId="77777777" w:rsidTr="005C0C5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5B3BC6C3" w14:textId="77777777" w:rsidR="005C0C59" w:rsidRPr="004247EA" w:rsidRDefault="005C0C59" w:rsidP="005C0C59">
            <w:pPr>
              <w:jc w:val="center"/>
              <w:rPr>
                <w:color w:val="000000"/>
                <w:sz w:val="22"/>
                <w:szCs w:val="22"/>
              </w:rPr>
            </w:pPr>
            <w:r w:rsidRPr="004247EA">
              <w:rPr>
                <w:color w:val="000000"/>
                <w:sz w:val="22"/>
                <w:szCs w:val="22"/>
              </w:rPr>
              <w:lastRenderedPageBreak/>
              <w:t>5-К3</w:t>
            </w:r>
          </w:p>
        </w:tc>
        <w:tc>
          <w:tcPr>
            <w:tcW w:w="2835" w:type="dxa"/>
            <w:tcBorders>
              <w:top w:val="single" w:sz="8" w:space="0" w:color="000000"/>
              <w:left w:val="single" w:sz="8" w:space="0" w:color="000000"/>
              <w:bottom w:val="single" w:sz="8" w:space="0" w:color="000000"/>
              <w:right w:val="single" w:sz="8" w:space="0" w:color="000000"/>
            </w:tcBorders>
            <w:vAlign w:val="bottom"/>
          </w:tcPr>
          <w:p w14:paraId="1F450EB1" w14:textId="77777777" w:rsidR="005C0C59" w:rsidRPr="004247EA" w:rsidRDefault="005C0C59" w:rsidP="005C0C59">
            <w:pPr>
              <w:rPr>
                <w:color w:val="000000"/>
                <w:sz w:val="22"/>
                <w:szCs w:val="22"/>
              </w:rPr>
            </w:pPr>
            <w:r w:rsidRPr="004247EA">
              <w:rPr>
                <w:color w:val="000000"/>
                <w:sz w:val="22"/>
                <w:szCs w:val="22"/>
              </w:rPr>
              <w:t>Логичность, соблюдение речевых и грамматических норм</w:t>
            </w:r>
          </w:p>
        </w:tc>
        <w:tc>
          <w:tcPr>
            <w:tcW w:w="1276" w:type="dxa"/>
            <w:tcBorders>
              <w:top w:val="single" w:sz="8" w:space="0" w:color="000000"/>
              <w:left w:val="single" w:sz="8" w:space="0" w:color="000000"/>
              <w:bottom w:val="single" w:sz="8" w:space="0" w:color="000000"/>
              <w:right w:val="single" w:sz="8" w:space="0" w:color="000000"/>
            </w:tcBorders>
            <w:vAlign w:val="bottom"/>
          </w:tcPr>
          <w:p w14:paraId="37516CB3" w14:textId="77777777" w:rsidR="005C0C59" w:rsidRPr="004247EA" w:rsidRDefault="005C0C59" w:rsidP="005C0C59">
            <w:pPr>
              <w:jc w:val="center"/>
              <w:rPr>
                <w:color w:val="000000"/>
                <w:sz w:val="22"/>
                <w:szCs w:val="22"/>
              </w:rPr>
            </w:pPr>
            <w:r w:rsidRPr="004247EA">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49C3E50B" w14:textId="77777777" w:rsidR="005C0C59" w:rsidRPr="004247EA" w:rsidRDefault="005C0C59" w:rsidP="005C0C59">
            <w:pPr>
              <w:jc w:val="center"/>
              <w:rPr>
                <w:color w:val="000000"/>
                <w:sz w:val="22"/>
                <w:szCs w:val="22"/>
              </w:rPr>
            </w:pPr>
            <w:r w:rsidRPr="004247EA">
              <w:rPr>
                <w:color w:val="000000"/>
                <w:sz w:val="22"/>
                <w:szCs w:val="22"/>
              </w:rPr>
              <w:t>77,8%</w:t>
            </w:r>
          </w:p>
        </w:tc>
        <w:tc>
          <w:tcPr>
            <w:tcW w:w="2296" w:type="dxa"/>
            <w:tcBorders>
              <w:top w:val="single" w:sz="8" w:space="0" w:color="000000"/>
              <w:left w:val="single" w:sz="8" w:space="0" w:color="000000"/>
              <w:bottom w:val="single" w:sz="8" w:space="0" w:color="000000"/>
              <w:right w:val="single" w:sz="8" w:space="0" w:color="000000"/>
            </w:tcBorders>
            <w:vAlign w:val="bottom"/>
          </w:tcPr>
          <w:p w14:paraId="7B36C4EA" w14:textId="77777777" w:rsidR="005C0C59" w:rsidRPr="004247EA" w:rsidRDefault="005C0C59" w:rsidP="005C0C59">
            <w:pPr>
              <w:jc w:val="center"/>
              <w:rPr>
                <w:color w:val="000000"/>
                <w:sz w:val="22"/>
                <w:szCs w:val="22"/>
              </w:rPr>
            </w:pPr>
            <w:r w:rsidRPr="004247EA">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7F2D30C0" w14:textId="77777777" w:rsidR="005C0C59" w:rsidRPr="004247EA" w:rsidRDefault="005C0C59" w:rsidP="005C0C59">
            <w:pPr>
              <w:jc w:val="center"/>
              <w:rPr>
                <w:color w:val="000000"/>
                <w:sz w:val="22"/>
                <w:szCs w:val="22"/>
              </w:rPr>
            </w:pPr>
            <w:r w:rsidRPr="004247EA">
              <w:rPr>
                <w:color w:val="000000"/>
                <w:sz w:val="22"/>
                <w:szCs w:val="22"/>
              </w:rPr>
              <w:t>54,5%</w:t>
            </w:r>
          </w:p>
        </w:tc>
        <w:tc>
          <w:tcPr>
            <w:tcW w:w="1786" w:type="dxa"/>
            <w:tcBorders>
              <w:top w:val="single" w:sz="8" w:space="0" w:color="000000"/>
              <w:left w:val="single" w:sz="8" w:space="0" w:color="000000"/>
              <w:bottom w:val="single" w:sz="8" w:space="0" w:color="000000"/>
              <w:right w:val="single" w:sz="8" w:space="0" w:color="000000"/>
            </w:tcBorders>
            <w:vAlign w:val="bottom"/>
          </w:tcPr>
          <w:p w14:paraId="03B43DC0" w14:textId="77777777" w:rsidR="005C0C59" w:rsidRPr="004247EA" w:rsidRDefault="005C0C59" w:rsidP="005C0C59">
            <w:pPr>
              <w:jc w:val="center"/>
              <w:rPr>
                <w:color w:val="000000"/>
                <w:sz w:val="22"/>
                <w:szCs w:val="22"/>
              </w:rPr>
            </w:pPr>
            <w:r w:rsidRPr="004247EA">
              <w:rPr>
                <w:color w:val="000000"/>
                <w:sz w:val="22"/>
                <w:szCs w:val="22"/>
              </w:rPr>
              <w:t>77,8%</w:t>
            </w:r>
          </w:p>
        </w:tc>
        <w:tc>
          <w:tcPr>
            <w:tcW w:w="1786" w:type="dxa"/>
            <w:tcBorders>
              <w:top w:val="single" w:sz="8" w:space="0" w:color="000000"/>
              <w:left w:val="single" w:sz="8" w:space="0" w:color="000000"/>
              <w:bottom w:val="single" w:sz="8" w:space="0" w:color="000000"/>
              <w:right w:val="single" w:sz="8" w:space="0" w:color="000000"/>
            </w:tcBorders>
            <w:vAlign w:val="bottom"/>
          </w:tcPr>
          <w:p w14:paraId="34B195F0" w14:textId="77777777" w:rsidR="005C0C59" w:rsidRPr="004247EA" w:rsidRDefault="005C0C59" w:rsidP="005C0C59">
            <w:pPr>
              <w:jc w:val="center"/>
              <w:rPr>
                <w:color w:val="000000"/>
                <w:sz w:val="22"/>
                <w:szCs w:val="22"/>
              </w:rPr>
            </w:pPr>
            <w:r w:rsidRPr="004247EA">
              <w:rPr>
                <w:color w:val="000000"/>
                <w:sz w:val="22"/>
                <w:szCs w:val="22"/>
              </w:rPr>
              <w:t>100,0%</w:t>
            </w:r>
          </w:p>
        </w:tc>
      </w:tr>
      <w:tr w:rsidR="005C0C59" w:rsidRPr="004247EA" w14:paraId="0A6D2087" w14:textId="77777777" w:rsidTr="005C0C5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603BE858" w14:textId="77777777" w:rsidR="005C0C59" w:rsidRPr="004247EA" w:rsidRDefault="005C0C59" w:rsidP="005C0C59">
            <w:pPr>
              <w:jc w:val="center"/>
              <w:rPr>
                <w:color w:val="000000"/>
                <w:sz w:val="22"/>
                <w:szCs w:val="22"/>
              </w:rPr>
            </w:pPr>
            <w:r w:rsidRPr="004247EA">
              <w:rPr>
                <w:color w:val="000000"/>
                <w:sz w:val="22"/>
                <w:szCs w:val="22"/>
              </w:rPr>
              <w:t>6</w:t>
            </w:r>
          </w:p>
        </w:tc>
        <w:tc>
          <w:tcPr>
            <w:tcW w:w="2835" w:type="dxa"/>
            <w:tcBorders>
              <w:top w:val="single" w:sz="8" w:space="0" w:color="000000"/>
              <w:left w:val="single" w:sz="8" w:space="0" w:color="000000"/>
              <w:bottom w:val="single" w:sz="8" w:space="0" w:color="000000"/>
              <w:right w:val="single" w:sz="8" w:space="0" w:color="000000"/>
            </w:tcBorders>
            <w:vAlign w:val="bottom"/>
          </w:tcPr>
          <w:p w14:paraId="754D557A" w14:textId="77777777" w:rsidR="005C0C59" w:rsidRPr="004247EA" w:rsidRDefault="005C0C59" w:rsidP="005C0C59">
            <w:pPr>
              <w:rPr>
                <w:color w:val="000000"/>
                <w:sz w:val="22"/>
                <w:szCs w:val="22"/>
              </w:rPr>
            </w:pPr>
            <w:r w:rsidRPr="004247EA">
              <w:rPr>
                <w:color w:val="000000"/>
                <w:sz w:val="22"/>
                <w:szCs w:val="22"/>
              </w:rPr>
              <w:t>Стихотворения, баллады, басни</w:t>
            </w:r>
          </w:p>
        </w:tc>
        <w:tc>
          <w:tcPr>
            <w:tcW w:w="1276" w:type="dxa"/>
            <w:tcBorders>
              <w:top w:val="single" w:sz="8" w:space="0" w:color="000000"/>
              <w:left w:val="single" w:sz="8" w:space="0" w:color="000000"/>
              <w:bottom w:val="single" w:sz="8" w:space="0" w:color="000000"/>
              <w:right w:val="single" w:sz="8" w:space="0" w:color="000000"/>
            </w:tcBorders>
            <w:vAlign w:val="bottom"/>
          </w:tcPr>
          <w:p w14:paraId="32D51D89" w14:textId="77777777" w:rsidR="005C0C59" w:rsidRPr="004247EA" w:rsidRDefault="005C0C59" w:rsidP="005C0C59">
            <w:pPr>
              <w:jc w:val="center"/>
              <w:rPr>
                <w:color w:val="000000"/>
                <w:sz w:val="22"/>
                <w:szCs w:val="22"/>
              </w:rPr>
            </w:pPr>
            <w:r w:rsidRPr="004247EA">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34DAE01F" w14:textId="77777777" w:rsidR="005C0C59" w:rsidRPr="004247EA" w:rsidRDefault="005C0C59" w:rsidP="005C0C59">
            <w:pPr>
              <w:jc w:val="center"/>
              <w:rPr>
                <w:color w:val="000000"/>
                <w:sz w:val="22"/>
                <w:szCs w:val="22"/>
              </w:rPr>
            </w:pPr>
            <w:r w:rsidRPr="004247EA">
              <w:rPr>
                <w:color w:val="000000"/>
                <w:sz w:val="22"/>
                <w:szCs w:val="22"/>
              </w:rPr>
              <w:t>86,1%</w:t>
            </w:r>
          </w:p>
        </w:tc>
        <w:tc>
          <w:tcPr>
            <w:tcW w:w="2296" w:type="dxa"/>
            <w:tcBorders>
              <w:top w:val="single" w:sz="8" w:space="0" w:color="000000"/>
              <w:left w:val="single" w:sz="8" w:space="0" w:color="000000"/>
              <w:bottom w:val="single" w:sz="8" w:space="0" w:color="000000"/>
              <w:right w:val="single" w:sz="8" w:space="0" w:color="000000"/>
            </w:tcBorders>
            <w:vAlign w:val="bottom"/>
          </w:tcPr>
          <w:p w14:paraId="4BD4C673" w14:textId="77777777" w:rsidR="005C0C59" w:rsidRPr="004247EA" w:rsidRDefault="005C0C59" w:rsidP="005C0C59">
            <w:pPr>
              <w:jc w:val="center"/>
              <w:rPr>
                <w:color w:val="000000"/>
                <w:sz w:val="22"/>
                <w:szCs w:val="22"/>
              </w:rPr>
            </w:pPr>
            <w:r w:rsidRPr="004247EA">
              <w:rPr>
                <w:color w:val="000000"/>
                <w:sz w:val="22"/>
                <w:szCs w:val="22"/>
              </w:rPr>
              <w:t>100,0%</w:t>
            </w:r>
          </w:p>
        </w:tc>
        <w:tc>
          <w:tcPr>
            <w:tcW w:w="1786" w:type="dxa"/>
            <w:tcBorders>
              <w:top w:val="single" w:sz="8" w:space="0" w:color="000000"/>
              <w:left w:val="single" w:sz="8" w:space="0" w:color="000000"/>
              <w:bottom w:val="single" w:sz="8" w:space="0" w:color="000000"/>
              <w:right w:val="single" w:sz="8" w:space="0" w:color="000000"/>
            </w:tcBorders>
            <w:vAlign w:val="bottom"/>
          </w:tcPr>
          <w:p w14:paraId="3CCE04AA" w14:textId="77777777" w:rsidR="005C0C59" w:rsidRPr="004247EA" w:rsidRDefault="005C0C59" w:rsidP="005C0C59">
            <w:pPr>
              <w:jc w:val="center"/>
              <w:rPr>
                <w:color w:val="000000"/>
                <w:sz w:val="22"/>
                <w:szCs w:val="22"/>
              </w:rPr>
            </w:pPr>
            <w:r w:rsidRPr="004247EA">
              <w:rPr>
                <w:color w:val="000000"/>
                <w:sz w:val="22"/>
                <w:szCs w:val="22"/>
              </w:rPr>
              <w:t>63,6%</w:t>
            </w:r>
          </w:p>
        </w:tc>
        <w:tc>
          <w:tcPr>
            <w:tcW w:w="1786" w:type="dxa"/>
            <w:tcBorders>
              <w:top w:val="single" w:sz="8" w:space="0" w:color="000000"/>
              <w:left w:val="single" w:sz="8" w:space="0" w:color="000000"/>
              <w:bottom w:val="single" w:sz="8" w:space="0" w:color="000000"/>
              <w:right w:val="single" w:sz="8" w:space="0" w:color="000000"/>
            </w:tcBorders>
            <w:vAlign w:val="bottom"/>
          </w:tcPr>
          <w:p w14:paraId="4695D442" w14:textId="77777777" w:rsidR="005C0C59" w:rsidRPr="004247EA" w:rsidRDefault="005C0C59" w:rsidP="005C0C59">
            <w:pPr>
              <w:jc w:val="center"/>
              <w:rPr>
                <w:color w:val="000000"/>
                <w:sz w:val="22"/>
                <w:szCs w:val="22"/>
              </w:rPr>
            </w:pPr>
            <w:r w:rsidRPr="004247EA">
              <w:rPr>
                <w:color w:val="000000"/>
                <w:sz w:val="22"/>
                <w:szCs w:val="22"/>
              </w:rPr>
              <w:t>100,0%</w:t>
            </w:r>
          </w:p>
        </w:tc>
        <w:tc>
          <w:tcPr>
            <w:tcW w:w="1786" w:type="dxa"/>
            <w:tcBorders>
              <w:top w:val="single" w:sz="8" w:space="0" w:color="000000"/>
              <w:left w:val="single" w:sz="8" w:space="0" w:color="000000"/>
              <w:bottom w:val="single" w:sz="8" w:space="0" w:color="000000"/>
              <w:right w:val="single" w:sz="8" w:space="0" w:color="000000"/>
            </w:tcBorders>
            <w:vAlign w:val="bottom"/>
          </w:tcPr>
          <w:p w14:paraId="7CFCD465" w14:textId="77777777" w:rsidR="005C0C59" w:rsidRPr="004247EA" w:rsidRDefault="005C0C59" w:rsidP="005C0C59">
            <w:pPr>
              <w:jc w:val="center"/>
              <w:rPr>
                <w:color w:val="000000"/>
                <w:sz w:val="22"/>
                <w:szCs w:val="22"/>
              </w:rPr>
            </w:pPr>
            <w:r w:rsidRPr="004247EA">
              <w:rPr>
                <w:color w:val="000000"/>
                <w:sz w:val="22"/>
                <w:szCs w:val="22"/>
              </w:rPr>
              <w:t>93,3%</w:t>
            </w:r>
          </w:p>
        </w:tc>
      </w:tr>
      <w:tr w:rsidR="005C0C59" w:rsidRPr="004247EA" w14:paraId="7A3E7495" w14:textId="77777777" w:rsidTr="005C0C5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17859C02" w14:textId="77777777" w:rsidR="005C0C59" w:rsidRPr="004247EA" w:rsidRDefault="005C0C59" w:rsidP="005C0C59">
            <w:pPr>
              <w:jc w:val="center"/>
              <w:rPr>
                <w:color w:val="000000"/>
                <w:sz w:val="22"/>
                <w:szCs w:val="22"/>
              </w:rPr>
            </w:pPr>
            <w:r w:rsidRPr="004247EA">
              <w:rPr>
                <w:color w:val="000000"/>
                <w:sz w:val="22"/>
                <w:szCs w:val="22"/>
              </w:rPr>
              <w:t>7</w:t>
            </w:r>
          </w:p>
        </w:tc>
        <w:tc>
          <w:tcPr>
            <w:tcW w:w="2835" w:type="dxa"/>
            <w:tcBorders>
              <w:top w:val="single" w:sz="8" w:space="0" w:color="000000"/>
              <w:left w:val="single" w:sz="8" w:space="0" w:color="000000"/>
              <w:bottom w:val="single" w:sz="8" w:space="0" w:color="000000"/>
              <w:right w:val="single" w:sz="8" w:space="0" w:color="000000"/>
            </w:tcBorders>
            <w:vAlign w:val="bottom"/>
          </w:tcPr>
          <w:p w14:paraId="7BBEBEB5" w14:textId="77777777" w:rsidR="005C0C59" w:rsidRPr="004247EA" w:rsidRDefault="005C0C59" w:rsidP="005C0C59">
            <w:pPr>
              <w:rPr>
                <w:color w:val="000000"/>
                <w:sz w:val="22"/>
                <w:szCs w:val="22"/>
              </w:rPr>
            </w:pPr>
            <w:r w:rsidRPr="004247EA">
              <w:rPr>
                <w:color w:val="000000"/>
                <w:sz w:val="22"/>
                <w:szCs w:val="22"/>
              </w:rPr>
              <w:t>Стихотворения, баллады, басни</w:t>
            </w:r>
          </w:p>
        </w:tc>
        <w:tc>
          <w:tcPr>
            <w:tcW w:w="1276" w:type="dxa"/>
            <w:tcBorders>
              <w:top w:val="single" w:sz="8" w:space="0" w:color="000000"/>
              <w:left w:val="single" w:sz="8" w:space="0" w:color="000000"/>
              <w:bottom w:val="single" w:sz="8" w:space="0" w:color="000000"/>
              <w:right w:val="single" w:sz="8" w:space="0" w:color="000000"/>
            </w:tcBorders>
            <w:vAlign w:val="bottom"/>
          </w:tcPr>
          <w:p w14:paraId="5FA7189E" w14:textId="77777777" w:rsidR="005C0C59" w:rsidRPr="004247EA" w:rsidRDefault="005C0C59" w:rsidP="005C0C59">
            <w:pPr>
              <w:jc w:val="center"/>
              <w:rPr>
                <w:color w:val="000000"/>
                <w:sz w:val="22"/>
                <w:szCs w:val="22"/>
              </w:rPr>
            </w:pPr>
            <w:r w:rsidRPr="004247EA">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286850C6" w14:textId="77777777" w:rsidR="005C0C59" w:rsidRPr="004247EA" w:rsidRDefault="005C0C59" w:rsidP="005C0C59">
            <w:pPr>
              <w:jc w:val="center"/>
              <w:rPr>
                <w:color w:val="000000"/>
                <w:sz w:val="22"/>
                <w:szCs w:val="22"/>
              </w:rPr>
            </w:pPr>
            <w:r w:rsidRPr="004247EA">
              <w:rPr>
                <w:color w:val="000000"/>
                <w:sz w:val="22"/>
                <w:szCs w:val="22"/>
              </w:rPr>
              <w:t>88,9%</w:t>
            </w:r>
          </w:p>
        </w:tc>
        <w:tc>
          <w:tcPr>
            <w:tcW w:w="2296" w:type="dxa"/>
            <w:tcBorders>
              <w:top w:val="single" w:sz="8" w:space="0" w:color="000000"/>
              <w:left w:val="single" w:sz="8" w:space="0" w:color="000000"/>
              <w:bottom w:val="single" w:sz="8" w:space="0" w:color="000000"/>
              <w:right w:val="single" w:sz="8" w:space="0" w:color="000000"/>
            </w:tcBorders>
            <w:vAlign w:val="bottom"/>
          </w:tcPr>
          <w:p w14:paraId="44EF7A92" w14:textId="77777777" w:rsidR="005C0C59" w:rsidRPr="004247EA" w:rsidRDefault="005C0C59" w:rsidP="005C0C59">
            <w:pPr>
              <w:jc w:val="center"/>
              <w:rPr>
                <w:color w:val="000000"/>
                <w:sz w:val="22"/>
                <w:szCs w:val="22"/>
              </w:rPr>
            </w:pPr>
            <w:r w:rsidRPr="004247EA">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323E072F" w14:textId="77777777" w:rsidR="005C0C59" w:rsidRPr="004247EA" w:rsidRDefault="005C0C59" w:rsidP="005C0C59">
            <w:pPr>
              <w:jc w:val="center"/>
              <w:rPr>
                <w:color w:val="000000"/>
                <w:sz w:val="22"/>
                <w:szCs w:val="22"/>
              </w:rPr>
            </w:pPr>
            <w:r w:rsidRPr="004247EA">
              <w:rPr>
                <w:color w:val="000000"/>
                <w:sz w:val="22"/>
                <w:szCs w:val="22"/>
              </w:rPr>
              <w:t>72,7%</w:t>
            </w:r>
          </w:p>
        </w:tc>
        <w:tc>
          <w:tcPr>
            <w:tcW w:w="1786" w:type="dxa"/>
            <w:tcBorders>
              <w:top w:val="single" w:sz="8" w:space="0" w:color="000000"/>
              <w:left w:val="single" w:sz="8" w:space="0" w:color="000000"/>
              <w:bottom w:val="single" w:sz="8" w:space="0" w:color="000000"/>
              <w:right w:val="single" w:sz="8" w:space="0" w:color="000000"/>
            </w:tcBorders>
            <w:vAlign w:val="bottom"/>
          </w:tcPr>
          <w:p w14:paraId="10A66F3E" w14:textId="77777777" w:rsidR="005C0C59" w:rsidRPr="004247EA" w:rsidRDefault="005C0C59" w:rsidP="005C0C59">
            <w:pPr>
              <w:jc w:val="center"/>
              <w:rPr>
                <w:color w:val="000000"/>
                <w:sz w:val="22"/>
                <w:szCs w:val="22"/>
              </w:rPr>
            </w:pPr>
            <w:r w:rsidRPr="004247EA">
              <w:rPr>
                <w:color w:val="000000"/>
                <w:sz w:val="22"/>
                <w:szCs w:val="22"/>
              </w:rPr>
              <w:t>100,0%</w:t>
            </w:r>
          </w:p>
        </w:tc>
        <w:tc>
          <w:tcPr>
            <w:tcW w:w="1786" w:type="dxa"/>
            <w:tcBorders>
              <w:top w:val="single" w:sz="8" w:space="0" w:color="000000"/>
              <w:left w:val="single" w:sz="8" w:space="0" w:color="000000"/>
              <w:bottom w:val="single" w:sz="8" w:space="0" w:color="000000"/>
              <w:right w:val="single" w:sz="8" w:space="0" w:color="000000"/>
            </w:tcBorders>
            <w:vAlign w:val="bottom"/>
          </w:tcPr>
          <w:p w14:paraId="5C0656D8" w14:textId="77777777" w:rsidR="005C0C59" w:rsidRPr="004247EA" w:rsidRDefault="005C0C59" w:rsidP="005C0C59">
            <w:pPr>
              <w:jc w:val="center"/>
              <w:rPr>
                <w:color w:val="000000"/>
                <w:sz w:val="22"/>
                <w:szCs w:val="22"/>
              </w:rPr>
            </w:pPr>
            <w:r w:rsidRPr="004247EA">
              <w:rPr>
                <w:color w:val="000000"/>
                <w:sz w:val="22"/>
                <w:szCs w:val="22"/>
              </w:rPr>
              <w:t>100,0%</w:t>
            </w:r>
          </w:p>
        </w:tc>
      </w:tr>
      <w:tr w:rsidR="005C0C59" w:rsidRPr="004247EA" w14:paraId="757326C1" w14:textId="77777777" w:rsidTr="005C0C5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490B6958" w14:textId="77777777" w:rsidR="005C0C59" w:rsidRPr="004247EA" w:rsidRDefault="005C0C59" w:rsidP="005C0C59">
            <w:pPr>
              <w:jc w:val="center"/>
              <w:rPr>
                <w:color w:val="000000"/>
                <w:sz w:val="22"/>
                <w:szCs w:val="22"/>
              </w:rPr>
            </w:pPr>
            <w:r w:rsidRPr="004247EA">
              <w:rPr>
                <w:color w:val="000000"/>
                <w:sz w:val="22"/>
                <w:szCs w:val="22"/>
              </w:rPr>
              <w:t>8</w:t>
            </w:r>
          </w:p>
        </w:tc>
        <w:tc>
          <w:tcPr>
            <w:tcW w:w="2835" w:type="dxa"/>
            <w:tcBorders>
              <w:top w:val="single" w:sz="8" w:space="0" w:color="000000"/>
              <w:left w:val="single" w:sz="8" w:space="0" w:color="000000"/>
              <w:bottom w:val="single" w:sz="8" w:space="0" w:color="000000"/>
              <w:right w:val="single" w:sz="8" w:space="0" w:color="000000"/>
            </w:tcBorders>
            <w:vAlign w:val="bottom"/>
          </w:tcPr>
          <w:p w14:paraId="55D5407D" w14:textId="77777777" w:rsidR="005C0C59" w:rsidRPr="004247EA" w:rsidRDefault="005C0C59" w:rsidP="005C0C59">
            <w:pPr>
              <w:rPr>
                <w:color w:val="000000"/>
                <w:sz w:val="22"/>
                <w:szCs w:val="22"/>
              </w:rPr>
            </w:pPr>
            <w:r w:rsidRPr="004247EA">
              <w:rPr>
                <w:color w:val="000000"/>
                <w:sz w:val="22"/>
                <w:szCs w:val="22"/>
              </w:rPr>
              <w:t>Стихотворения, баллады, басни</w:t>
            </w:r>
          </w:p>
        </w:tc>
        <w:tc>
          <w:tcPr>
            <w:tcW w:w="1276" w:type="dxa"/>
            <w:tcBorders>
              <w:top w:val="single" w:sz="8" w:space="0" w:color="000000"/>
              <w:left w:val="single" w:sz="8" w:space="0" w:color="000000"/>
              <w:bottom w:val="single" w:sz="8" w:space="0" w:color="000000"/>
              <w:right w:val="single" w:sz="8" w:space="0" w:color="000000"/>
            </w:tcBorders>
            <w:vAlign w:val="bottom"/>
          </w:tcPr>
          <w:p w14:paraId="7117EE59" w14:textId="77777777" w:rsidR="005C0C59" w:rsidRPr="004247EA" w:rsidRDefault="005C0C59" w:rsidP="005C0C59">
            <w:pPr>
              <w:jc w:val="center"/>
              <w:rPr>
                <w:color w:val="000000"/>
                <w:sz w:val="22"/>
                <w:szCs w:val="22"/>
              </w:rPr>
            </w:pPr>
            <w:r w:rsidRPr="004247EA">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3E1FBE99" w14:textId="77777777" w:rsidR="005C0C59" w:rsidRPr="004247EA" w:rsidRDefault="005C0C59" w:rsidP="005C0C59">
            <w:pPr>
              <w:jc w:val="center"/>
              <w:rPr>
                <w:color w:val="000000"/>
                <w:sz w:val="22"/>
                <w:szCs w:val="22"/>
              </w:rPr>
            </w:pPr>
            <w:r w:rsidRPr="004247EA">
              <w:rPr>
                <w:color w:val="000000"/>
                <w:sz w:val="22"/>
                <w:szCs w:val="22"/>
              </w:rPr>
              <w:t>77,8%</w:t>
            </w:r>
          </w:p>
        </w:tc>
        <w:tc>
          <w:tcPr>
            <w:tcW w:w="2296" w:type="dxa"/>
            <w:tcBorders>
              <w:top w:val="single" w:sz="8" w:space="0" w:color="000000"/>
              <w:left w:val="single" w:sz="8" w:space="0" w:color="000000"/>
              <w:bottom w:val="single" w:sz="8" w:space="0" w:color="000000"/>
              <w:right w:val="single" w:sz="8" w:space="0" w:color="000000"/>
            </w:tcBorders>
            <w:vAlign w:val="bottom"/>
          </w:tcPr>
          <w:p w14:paraId="62DFCD92" w14:textId="77777777" w:rsidR="005C0C59" w:rsidRPr="004247EA" w:rsidRDefault="005C0C59" w:rsidP="005C0C59">
            <w:pPr>
              <w:jc w:val="center"/>
              <w:rPr>
                <w:color w:val="000000"/>
                <w:sz w:val="22"/>
                <w:szCs w:val="22"/>
              </w:rPr>
            </w:pPr>
            <w:r w:rsidRPr="004247EA">
              <w:rPr>
                <w:color w:val="000000"/>
                <w:sz w:val="22"/>
                <w:szCs w:val="22"/>
              </w:rPr>
              <w:t>100,0%</w:t>
            </w:r>
          </w:p>
        </w:tc>
        <w:tc>
          <w:tcPr>
            <w:tcW w:w="1786" w:type="dxa"/>
            <w:tcBorders>
              <w:top w:val="single" w:sz="8" w:space="0" w:color="000000"/>
              <w:left w:val="single" w:sz="8" w:space="0" w:color="000000"/>
              <w:bottom w:val="single" w:sz="8" w:space="0" w:color="000000"/>
              <w:right w:val="single" w:sz="8" w:space="0" w:color="000000"/>
            </w:tcBorders>
            <w:vAlign w:val="bottom"/>
          </w:tcPr>
          <w:p w14:paraId="3EDE39A6" w14:textId="77777777" w:rsidR="005C0C59" w:rsidRPr="004247EA" w:rsidRDefault="005C0C59" w:rsidP="005C0C59">
            <w:pPr>
              <w:jc w:val="center"/>
              <w:rPr>
                <w:color w:val="000000"/>
                <w:sz w:val="22"/>
                <w:szCs w:val="22"/>
              </w:rPr>
            </w:pPr>
            <w:r w:rsidRPr="004247EA">
              <w:rPr>
                <w:color w:val="000000"/>
                <w:sz w:val="22"/>
                <w:szCs w:val="22"/>
              </w:rPr>
              <w:t>72,7%</w:t>
            </w:r>
          </w:p>
        </w:tc>
        <w:tc>
          <w:tcPr>
            <w:tcW w:w="1786" w:type="dxa"/>
            <w:tcBorders>
              <w:top w:val="single" w:sz="8" w:space="0" w:color="000000"/>
              <w:left w:val="single" w:sz="8" w:space="0" w:color="000000"/>
              <w:bottom w:val="single" w:sz="8" w:space="0" w:color="000000"/>
              <w:right w:val="single" w:sz="8" w:space="0" w:color="000000"/>
            </w:tcBorders>
            <w:vAlign w:val="bottom"/>
          </w:tcPr>
          <w:p w14:paraId="6E566673" w14:textId="77777777" w:rsidR="005C0C59" w:rsidRPr="004247EA" w:rsidRDefault="005C0C59" w:rsidP="005C0C59">
            <w:pPr>
              <w:jc w:val="center"/>
              <w:rPr>
                <w:color w:val="000000"/>
                <w:sz w:val="22"/>
                <w:szCs w:val="22"/>
              </w:rPr>
            </w:pPr>
            <w:r w:rsidRPr="004247EA">
              <w:rPr>
                <w:color w:val="000000"/>
                <w:sz w:val="22"/>
                <w:szCs w:val="22"/>
              </w:rPr>
              <w:t>77,8%</w:t>
            </w:r>
          </w:p>
        </w:tc>
        <w:tc>
          <w:tcPr>
            <w:tcW w:w="1786" w:type="dxa"/>
            <w:tcBorders>
              <w:top w:val="single" w:sz="8" w:space="0" w:color="000000"/>
              <w:left w:val="single" w:sz="8" w:space="0" w:color="000000"/>
              <w:bottom w:val="single" w:sz="8" w:space="0" w:color="000000"/>
              <w:right w:val="single" w:sz="8" w:space="0" w:color="000000"/>
            </w:tcBorders>
            <w:vAlign w:val="bottom"/>
          </w:tcPr>
          <w:p w14:paraId="03A53F1E" w14:textId="77777777" w:rsidR="005C0C59" w:rsidRPr="004247EA" w:rsidRDefault="005C0C59" w:rsidP="005C0C59">
            <w:pPr>
              <w:jc w:val="center"/>
              <w:rPr>
                <w:color w:val="000000"/>
                <w:sz w:val="22"/>
                <w:szCs w:val="22"/>
              </w:rPr>
            </w:pPr>
            <w:r w:rsidRPr="004247EA">
              <w:rPr>
                <w:color w:val="000000"/>
                <w:sz w:val="22"/>
                <w:szCs w:val="22"/>
              </w:rPr>
              <w:t>80,0%</w:t>
            </w:r>
          </w:p>
        </w:tc>
      </w:tr>
      <w:tr w:rsidR="005C0C59" w:rsidRPr="004247EA" w14:paraId="44716CB1" w14:textId="77777777" w:rsidTr="005C0C5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5DA2B78B" w14:textId="77777777" w:rsidR="005C0C59" w:rsidRPr="004247EA" w:rsidRDefault="005C0C59" w:rsidP="005C0C59">
            <w:pPr>
              <w:jc w:val="center"/>
              <w:rPr>
                <w:color w:val="000000"/>
                <w:sz w:val="22"/>
                <w:szCs w:val="22"/>
              </w:rPr>
            </w:pPr>
            <w:r w:rsidRPr="004247EA">
              <w:rPr>
                <w:color w:val="000000"/>
                <w:sz w:val="22"/>
                <w:szCs w:val="22"/>
              </w:rPr>
              <w:t>9.1/9.2-К1</w:t>
            </w:r>
          </w:p>
        </w:tc>
        <w:tc>
          <w:tcPr>
            <w:tcW w:w="2835" w:type="dxa"/>
            <w:tcBorders>
              <w:top w:val="single" w:sz="8" w:space="0" w:color="000000"/>
              <w:left w:val="single" w:sz="8" w:space="0" w:color="000000"/>
              <w:bottom w:val="single" w:sz="8" w:space="0" w:color="000000"/>
              <w:right w:val="single" w:sz="8" w:space="0" w:color="000000"/>
            </w:tcBorders>
            <w:vAlign w:val="bottom"/>
          </w:tcPr>
          <w:p w14:paraId="46682C08" w14:textId="77777777" w:rsidR="005C0C59" w:rsidRPr="004247EA" w:rsidRDefault="005C0C59" w:rsidP="005C0C59">
            <w:pPr>
              <w:rPr>
                <w:color w:val="000000"/>
                <w:sz w:val="22"/>
                <w:szCs w:val="22"/>
              </w:rPr>
            </w:pPr>
            <w:r w:rsidRPr="004247EA">
              <w:rPr>
                <w:color w:val="000000"/>
                <w:sz w:val="22"/>
                <w:szCs w:val="22"/>
              </w:rPr>
              <w:t>Соответствие ответа заданию</w:t>
            </w:r>
          </w:p>
        </w:tc>
        <w:tc>
          <w:tcPr>
            <w:tcW w:w="1276" w:type="dxa"/>
            <w:tcBorders>
              <w:top w:val="single" w:sz="8" w:space="0" w:color="000000"/>
              <w:left w:val="single" w:sz="8" w:space="0" w:color="000000"/>
              <w:bottom w:val="single" w:sz="8" w:space="0" w:color="000000"/>
              <w:right w:val="single" w:sz="8" w:space="0" w:color="000000"/>
            </w:tcBorders>
            <w:vAlign w:val="bottom"/>
          </w:tcPr>
          <w:p w14:paraId="256E1543" w14:textId="77777777" w:rsidR="005C0C59" w:rsidRPr="004247EA" w:rsidRDefault="005C0C59" w:rsidP="005C0C59">
            <w:pPr>
              <w:jc w:val="center"/>
              <w:rPr>
                <w:color w:val="000000"/>
                <w:sz w:val="22"/>
                <w:szCs w:val="22"/>
              </w:rPr>
            </w:pPr>
            <w:r w:rsidRPr="004247EA">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0B326377" w14:textId="77777777" w:rsidR="005C0C59" w:rsidRPr="004247EA" w:rsidRDefault="005C0C59" w:rsidP="005C0C59">
            <w:pPr>
              <w:jc w:val="center"/>
              <w:rPr>
                <w:color w:val="000000"/>
                <w:sz w:val="22"/>
                <w:szCs w:val="22"/>
              </w:rPr>
            </w:pPr>
            <w:r w:rsidRPr="004247EA">
              <w:rPr>
                <w:color w:val="000000"/>
                <w:sz w:val="22"/>
                <w:szCs w:val="22"/>
              </w:rPr>
              <w:t>96,3%</w:t>
            </w:r>
          </w:p>
        </w:tc>
        <w:tc>
          <w:tcPr>
            <w:tcW w:w="2296" w:type="dxa"/>
            <w:tcBorders>
              <w:top w:val="single" w:sz="8" w:space="0" w:color="000000"/>
              <w:left w:val="single" w:sz="8" w:space="0" w:color="000000"/>
              <w:bottom w:val="single" w:sz="8" w:space="0" w:color="000000"/>
              <w:right w:val="single" w:sz="8" w:space="0" w:color="000000"/>
            </w:tcBorders>
            <w:vAlign w:val="bottom"/>
          </w:tcPr>
          <w:p w14:paraId="271E8195" w14:textId="77777777" w:rsidR="005C0C59" w:rsidRPr="004247EA" w:rsidRDefault="005C0C59" w:rsidP="005C0C59">
            <w:pPr>
              <w:jc w:val="center"/>
              <w:rPr>
                <w:color w:val="000000"/>
                <w:sz w:val="22"/>
                <w:szCs w:val="22"/>
              </w:rPr>
            </w:pPr>
            <w:r w:rsidRPr="004247EA">
              <w:rPr>
                <w:color w:val="000000"/>
                <w:sz w:val="22"/>
                <w:szCs w:val="22"/>
              </w:rPr>
              <w:t>33,3%</w:t>
            </w:r>
          </w:p>
        </w:tc>
        <w:tc>
          <w:tcPr>
            <w:tcW w:w="1786" w:type="dxa"/>
            <w:tcBorders>
              <w:top w:val="single" w:sz="8" w:space="0" w:color="000000"/>
              <w:left w:val="single" w:sz="8" w:space="0" w:color="000000"/>
              <w:bottom w:val="single" w:sz="8" w:space="0" w:color="000000"/>
              <w:right w:val="single" w:sz="8" w:space="0" w:color="000000"/>
            </w:tcBorders>
            <w:vAlign w:val="bottom"/>
          </w:tcPr>
          <w:p w14:paraId="585DF131" w14:textId="77777777" w:rsidR="005C0C59" w:rsidRPr="004247EA" w:rsidRDefault="005C0C59" w:rsidP="005C0C59">
            <w:pPr>
              <w:jc w:val="center"/>
              <w:rPr>
                <w:color w:val="000000"/>
                <w:sz w:val="22"/>
                <w:szCs w:val="22"/>
              </w:rPr>
            </w:pPr>
            <w:r w:rsidRPr="004247EA">
              <w:rPr>
                <w:color w:val="000000"/>
                <w:sz w:val="22"/>
                <w:szCs w:val="22"/>
              </w:rPr>
              <w:t>93,9%</w:t>
            </w:r>
          </w:p>
        </w:tc>
        <w:tc>
          <w:tcPr>
            <w:tcW w:w="1786" w:type="dxa"/>
            <w:tcBorders>
              <w:top w:val="single" w:sz="8" w:space="0" w:color="000000"/>
              <w:left w:val="single" w:sz="8" w:space="0" w:color="000000"/>
              <w:bottom w:val="single" w:sz="8" w:space="0" w:color="000000"/>
              <w:right w:val="single" w:sz="8" w:space="0" w:color="000000"/>
            </w:tcBorders>
            <w:vAlign w:val="bottom"/>
          </w:tcPr>
          <w:p w14:paraId="26FACA41" w14:textId="77777777" w:rsidR="005C0C59" w:rsidRPr="004247EA" w:rsidRDefault="005C0C59" w:rsidP="005C0C59">
            <w:pPr>
              <w:jc w:val="center"/>
              <w:rPr>
                <w:color w:val="000000"/>
                <w:sz w:val="22"/>
                <w:szCs w:val="22"/>
              </w:rPr>
            </w:pPr>
            <w:r w:rsidRPr="004247EA">
              <w:rPr>
                <w:color w:val="000000"/>
                <w:sz w:val="22"/>
                <w:szCs w:val="22"/>
              </w:rPr>
              <w:t>100,0%</w:t>
            </w:r>
          </w:p>
        </w:tc>
        <w:tc>
          <w:tcPr>
            <w:tcW w:w="1786" w:type="dxa"/>
            <w:tcBorders>
              <w:top w:val="single" w:sz="8" w:space="0" w:color="000000"/>
              <w:left w:val="single" w:sz="8" w:space="0" w:color="000000"/>
              <w:bottom w:val="single" w:sz="8" w:space="0" w:color="000000"/>
              <w:right w:val="single" w:sz="8" w:space="0" w:color="000000"/>
            </w:tcBorders>
            <w:vAlign w:val="bottom"/>
          </w:tcPr>
          <w:p w14:paraId="7E2DF733" w14:textId="77777777" w:rsidR="005C0C59" w:rsidRPr="004247EA" w:rsidRDefault="005C0C59" w:rsidP="005C0C59">
            <w:pPr>
              <w:jc w:val="center"/>
              <w:rPr>
                <w:color w:val="000000"/>
                <w:sz w:val="22"/>
                <w:szCs w:val="22"/>
              </w:rPr>
            </w:pPr>
            <w:r w:rsidRPr="004247EA">
              <w:rPr>
                <w:color w:val="000000"/>
                <w:sz w:val="22"/>
                <w:szCs w:val="22"/>
              </w:rPr>
              <w:t>100,0%</w:t>
            </w:r>
          </w:p>
        </w:tc>
      </w:tr>
      <w:tr w:rsidR="005C0C59" w:rsidRPr="004247EA" w14:paraId="23B6037A" w14:textId="77777777" w:rsidTr="005C0C5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4E63A43B" w14:textId="77777777" w:rsidR="005C0C59" w:rsidRPr="004247EA" w:rsidRDefault="005C0C59" w:rsidP="005C0C59">
            <w:pPr>
              <w:jc w:val="center"/>
              <w:rPr>
                <w:color w:val="000000"/>
                <w:sz w:val="22"/>
                <w:szCs w:val="22"/>
              </w:rPr>
            </w:pPr>
            <w:r w:rsidRPr="004247EA">
              <w:rPr>
                <w:color w:val="000000"/>
                <w:sz w:val="22"/>
                <w:szCs w:val="22"/>
              </w:rPr>
              <w:t>9.1/9.2-К2</w:t>
            </w:r>
          </w:p>
        </w:tc>
        <w:tc>
          <w:tcPr>
            <w:tcW w:w="2835" w:type="dxa"/>
            <w:tcBorders>
              <w:top w:val="single" w:sz="8" w:space="0" w:color="000000"/>
              <w:left w:val="single" w:sz="8" w:space="0" w:color="000000"/>
              <w:bottom w:val="single" w:sz="8" w:space="0" w:color="000000"/>
              <w:right w:val="single" w:sz="8" w:space="0" w:color="000000"/>
            </w:tcBorders>
            <w:vAlign w:val="bottom"/>
          </w:tcPr>
          <w:p w14:paraId="5FA054C8" w14:textId="77777777" w:rsidR="005C0C59" w:rsidRPr="004247EA" w:rsidRDefault="005C0C59" w:rsidP="005C0C59">
            <w:pPr>
              <w:rPr>
                <w:color w:val="000000"/>
                <w:sz w:val="22"/>
                <w:szCs w:val="22"/>
              </w:rPr>
            </w:pPr>
            <w:r w:rsidRPr="004247EA">
              <w:rPr>
                <w:color w:val="000000"/>
                <w:sz w:val="22"/>
                <w:szCs w:val="22"/>
              </w:rPr>
              <w:t>Логичность, соблюдение речевых и грамматических норм</w:t>
            </w:r>
          </w:p>
        </w:tc>
        <w:tc>
          <w:tcPr>
            <w:tcW w:w="1276" w:type="dxa"/>
            <w:tcBorders>
              <w:top w:val="single" w:sz="8" w:space="0" w:color="000000"/>
              <w:left w:val="single" w:sz="8" w:space="0" w:color="000000"/>
              <w:bottom w:val="single" w:sz="8" w:space="0" w:color="000000"/>
              <w:right w:val="single" w:sz="8" w:space="0" w:color="000000"/>
            </w:tcBorders>
            <w:vAlign w:val="bottom"/>
          </w:tcPr>
          <w:p w14:paraId="24E16555" w14:textId="77777777" w:rsidR="005C0C59" w:rsidRPr="004247EA" w:rsidRDefault="005C0C59" w:rsidP="005C0C59">
            <w:pPr>
              <w:jc w:val="center"/>
              <w:rPr>
                <w:color w:val="000000"/>
                <w:sz w:val="22"/>
                <w:szCs w:val="22"/>
              </w:rPr>
            </w:pPr>
            <w:r w:rsidRPr="004247EA">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75F93E33" w14:textId="77777777" w:rsidR="005C0C59" w:rsidRPr="004247EA" w:rsidRDefault="005C0C59" w:rsidP="005C0C59">
            <w:pPr>
              <w:jc w:val="center"/>
              <w:rPr>
                <w:color w:val="000000"/>
                <w:sz w:val="22"/>
                <w:szCs w:val="22"/>
              </w:rPr>
            </w:pPr>
            <w:r w:rsidRPr="004247EA">
              <w:rPr>
                <w:color w:val="000000"/>
                <w:sz w:val="22"/>
                <w:szCs w:val="22"/>
              </w:rPr>
              <w:t>86,1%</w:t>
            </w:r>
          </w:p>
        </w:tc>
        <w:tc>
          <w:tcPr>
            <w:tcW w:w="2296" w:type="dxa"/>
            <w:tcBorders>
              <w:top w:val="single" w:sz="8" w:space="0" w:color="000000"/>
              <w:left w:val="single" w:sz="8" w:space="0" w:color="000000"/>
              <w:bottom w:val="single" w:sz="8" w:space="0" w:color="000000"/>
              <w:right w:val="single" w:sz="8" w:space="0" w:color="000000"/>
            </w:tcBorders>
            <w:vAlign w:val="bottom"/>
          </w:tcPr>
          <w:p w14:paraId="75D41FF0" w14:textId="77777777" w:rsidR="005C0C59" w:rsidRPr="004247EA" w:rsidRDefault="005C0C59" w:rsidP="005C0C59">
            <w:pPr>
              <w:jc w:val="center"/>
              <w:rPr>
                <w:color w:val="000000"/>
                <w:sz w:val="22"/>
                <w:szCs w:val="22"/>
              </w:rPr>
            </w:pPr>
            <w:r w:rsidRPr="004247EA">
              <w:rPr>
                <w:color w:val="000000"/>
                <w:sz w:val="22"/>
                <w:szCs w:val="22"/>
              </w:rPr>
              <w:t>100,0%</w:t>
            </w:r>
          </w:p>
        </w:tc>
        <w:tc>
          <w:tcPr>
            <w:tcW w:w="1786" w:type="dxa"/>
            <w:tcBorders>
              <w:top w:val="single" w:sz="8" w:space="0" w:color="000000"/>
              <w:left w:val="single" w:sz="8" w:space="0" w:color="000000"/>
              <w:bottom w:val="single" w:sz="8" w:space="0" w:color="000000"/>
              <w:right w:val="single" w:sz="8" w:space="0" w:color="000000"/>
            </w:tcBorders>
            <w:vAlign w:val="bottom"/>
          </w:tcPr>
          <w:p w14:paraId="65DA2C4D" w14:textId="77777777" w:rsidR="005C0C59" w:rsidRPr="004247EA" w:rsidRDefault="005C0C59" w:rsidP="005C0C59">
            <w:pPr>
              <w:jc w:val="center"/>
              <w:rPr>
                <w:color w:val="000000"/>
                <w:sz w:val="22"/>
                <w:szCs w:val="22"/>
              </w:rPr>
            </w:pPr>
            <w:r w:rsidRPr="004247EA">
              <w:rPr>
                <w:color w:val="000000"/>
                <w:sz w:val="22"/>
                <w:szCs w:val="22"/>
              </w:rPr>
              <w:t>63,6%</w:t>
            </w:r>
          </w:p>
        </w:tc>
        <w:tc>
          <w:tcPr>
            <w:tcW w:w="1786" w:type="dxa"/>
            <w:tcBorders>
              <w:top w:val="single" w:sz="8" w:space="0" w:color="000000"/>
              <w:left w:val="single" w:sz="8" w:space="0" w:color="000000"/>
              <w:bottom w:val="single" w:sz="8" w:space="0" w:color="000000"/>
              <w:right w:val="single" w:sz="8" w:space="0" w:color="000000"/>
            </w:tcBorders>
            <w:vAlign w:val="bottom"/>
          </w:tcPr>
          <w:p w14:paraId="7DE27862" w14:textId="77777777" w:rsidR="005C0C59" w:rsidRPr="004247EA" w:rsidRDefault="005C0C59" w:rsidP="005C0C59">
            <w:pPr>
              <w:jc w:val="center"/>
              <w:rPr>
                <w:color w:val="000000"/>
                <w:sz w:val="22"/>
                <w:szCs w:val="22"/>
              </w:rPr>
            </w:pPr>
            <w:r w:rsidRPr="004247EA">
              <w:rPr>
                <w:color w:val="000000"/>
                <w:sz w:val="22"/>
                <w:szCs w:val="22"/>
              </w:rPr>
              <w:t>100,0%</w:t>
            </w:r>
          </w:p>
        </w:tc>
        <w:tc>
          <w:tcPr>
            <w:tcW w:w="1786" w:type="dxa"/>
            <w:tcBorders>
              <w:top w:val="single" w:sz="8" w:space="0" w:color="000000"/>
              <w:left w:val="single" w:sz="8" w:space="0" w:color="000000"/>
              <w:bottom w:val="single" w:sz="8" w:space="0" w:color="000000"/>
              <w:right w:val="single" w:sz="8" w:space="0" w:color="000000"/>
            </w:tcBorders>
            <w:vAlign w:val="bottom"/>
          </w:tcPr>
          <w:p w14:paraId="743155D0" w14:textId="77777777" w:rsidR="005C0C59" w:rsidRPr="004247EA" w:rsidRDefault="005C0C59" w:rsidP="005C0C59">
            <w:pPr>
              <w:jc w:val="center"/>
              <w:rPr>
                <w:color w:val="000000"/>
                <w:sz w:val="22"/>
                <w:szCs w:val="22"/>
              </w:rPr>
            </w:pPr>
            <w:r w:rsidRPr="004247EA">
              <w:rPr>
                <w:color w:val="000000"/>
                <w:sz w:val="22"/>
                <w:szCs w:val="22"/>
              </w:rPr>
              <w:t>93,3%</w:t>
            </w:r>
          </w:p>
        </w:tc>
      </w:tr>
      <w:tr w:rsidR="005C0C59" w:rsidRPr="004247EA" w14:paraId="32E8CB3A" w14:textId="77777777" w:rsidTr="005C0C5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18B01CFD" w14:textId="77777777" w:rsidR="005C0C59" w:rsidRPr="004247EA" w:rsidRDefault="005C0C59" w:rsidP="005C0C59">
            <w:pPr>
              <w:jc w:val="center"/>
              <w:rPr>
                <w:color w:val="000000"/>
                <w:sz w:val="22"/>
                <w:szCs w:val="22"/>
              </w:rPr>
            </w:pPr>
            <w:r w:rsidRPr="004247EA">
              <w:rPr>
                <w:color w:val="000000"/>
                <w:sz w:val="22"/>
                <w:szCs w:val="22"/>
              </w:rPr>
              <w:t>10-К1</w:t>
            </w:r>
          </w:p>
        </w:tc>
        <w:tc>
          <w:tcPr>
            <w:tcW w:w="2835" w:type="dxa"/>
            <w:tcBorders>
              <w:top w:val="single" w:sz="8" w:space="0" w:color="000000"/>
              <w:left w:val="single" w:sz="8" w:space="0" w:color="000000"/>
              <w:bottom w:val="single" w:sz="8" w:space="0" w:color="000000"/>
              <w:right w:val="single" w:sz="8" w:space="0" w:color="000000"/>
            </w:tcBorders>
            <w:vAlign w:val="bottom"/>
          </w:tcPr>
          <w:p w14:paraId="3754DC32" w14:textId="77777777" w:rsidR="005C0C59" w:rsidRPr="004247EA" w:rsidRDefault="005C0C59" w:rsidP="005C0C59">
            <w:pPr>
              <w:rPr>
                <w:color w:val="000000"/>
                <w:sz w:val="22"/>
                <w:szCs w:val="22"/>
              </w:rPr>
            </w:pPr>
            <w:r w:rsidRPr="004247EA">
              <w:rPr>
                <w:color w:val="000000"/>
                <w:sz w:val="22"/>
                <w:szCs w:val="22"/>
              </w:rPr>
              <w:t>Указание сходства/различия</w:t>
            </w:r>
          </w:p>
        </w:tc>
        <w:tc>
          <w:tcPr>
            <w:tcW w:w="1276" w:type="dxa"/>
            <w:tcBorders>
              <w:top w:val="single" w:sz="8" w:space="0" w:color="000000"/>
              <w:left w:val="single" w:sz="8" w:space="0" w:color="000000"/>
              <w:bottom w:val="single" w:sz="8" w:space="0" w:color="000000"/>
              <w:right w:val="single" w:sz="8" w:space="0" w:color="000000"/>
            </w:tcBorders>
            <w:vAlign w:val="bottom"/>
          </w:tcPr>
          <w:p w14:paraId="4D902C2D" w14:textId="77777777" w:rsidR="005C0C59" w:rsidRPr="004247EA" w:rsidRDefault="005C0C59" w:rsidP="005C0C59">
            <w:pPr>
              <w:jc w:val="center"/>
              <w:rPr>
                <w:color w:val="000000"/>
                <w:sz w:val="22"/>
                <w:szCs w:val="22"/>
              </w:rPr>
            </w:pPr>
            <w:r w:rsidRPr="004247EA">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2EFB952A" w14:textId="77777777" w:rsidR="005C0C59" w:rsidRPr="004247EA" w:rsidRDefault="005C0C59" w:rsidP="005C0C59">
            <w:pPr>
              <w:jc w:val="center"/>
              <w:rPr>
                <w:color w:val="000000"/>
                <w:sz w:val="22"/>
                <w:szCs w:val="22"/>
              </w:rPr>
            </w:pPr>
            <w:r w:rsidRPr="004247EA">
              <w:rPr>
                <w:color w:val="000000"/>
                <w:sz w:val="22"/>
                <w:szCs w:val="22"/>
              </w:rPr>
              <w:t>90,3%</w:t>
            </w:r>
          </w:p>
        </w:tc>
        <w:tc>
          <w:tcPr>
            <w:tcW w:w="2296" w:type="dxa"/>
            <w:tcBorders>
              <w:top w:val="single" w:sz="8" w:space="0" w:color="000000"/>
              <w:left w:val="single" w:sz="8" w:space="0" w:color="000000"/>
              <w:bottom w:val="single" w:sz="8" w:space="0" w:color="000000"/>
              <w:right w:val="single" w:sz="8" w:space="0" w:color="000000"/>
            </w:tcBorders>
            <w:vAlign w:val="bottom"/>
          </w:tcPr>
          <w:p w14:paraId="0496256F" w14:textId="77777777" w:rsidR="005C0C59" w:rsidRPr="004247EA" w:rsidRDefault="005C0C59" w:rsidP="005C0C59">
            <w:pPr>
              <w:jc w:val="center"/>
              <w:rPr>
                <w:color w:val="000000"/>
                <w:sz w:val="22"/>
                <w:szCs w:val="22"/>
              </w:rPr>
            </w:pPr>
            <w:r w:rsidRPr="004247EA">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0F26B725" w14:textId="77777777" w:rsidR="005C0C59" w:rsidRPr="004247EA" w:rsidRDefault="005C0C59" w:rsidP="005C0C59">
            <w:pPr>
              <w:jc w:val="center"/>
              <w:rPr>
                <w:color w:val="000000"/>
                <w:sz w:val="22"/>
                <w:szCs w:val="22"/>
              </w:rPr>
            </w:pPr>
            <w:r w:rsidRPr="004247EA">
              <w:rPr>
                <w:color w:val="000000"/>
                <w:sz w:val="22"/>
                <w:szCs w:val="22"/>
              </w:rPr>
              <w:t>81,8%</w:t>
            </w:r>
          </w:p>
        </w:tc>
        <w:tc>
          <w:tcPr>
            <w:tcW w:w="1786" w:type="dxa"/>
            <w:tcBorders>
              <w:top w:val="single" w:sz="8" w:space="0" w:color="000000"/>
              <w:left w:val="single" w:sz="8" w:space="0" w:color="000000"/>
              <w:bottom w:val="single" w:sz="8" w:space="0" w:color="000000"/>
              <w:right w:val="single" w:sz="8" w:space="0" w:color="000000"/>
            </w:tcBorders>
            <w:vAlign w:val="bottom"/>
          </w:tcPr>
          <w:p w14:paraId="5B4CB32C" w14:textId="77777777" w:rsidR="005C0C59" w:rsidRPr="004247EA" w:rsidRDefault="005C0C59" w:rsidP="005C0C59">
            <w:pPr>
              <w:jc w:val="center"/>
              <w:rPr>
                <w:color w:val="000000"/>
                <w:sz w:val="22"/>
                <w:szCs w:val="22"/>
              </w:rPr>
            </w:pPr>
            <w:r w:rsidRPr="004247EA">
              <w:rPr>
                <w:color w:val="000000"/>
                <w:sz w:val="22"/>
                <w:szCs w:val="22"/>
              </w:rPr>
              <w:t>94,4%</w:t>
            </w:r>
          </w:p>
        </w:tc>
        <w:tc>
          <w:tcPr>
            <w:tcW w:w="1786" w:type="dxa"/>
            <w:tcBorders>
              <w:top w:val="single" w:sz="8" w:space="0" w:color="000000"/>
              <w:left w:val="single" w:sz="8" w:space="0" w:color="000000"/>
              <w:bottom w:val="single" w:sz="8" w:space="0" w:color="000000"/>
              <w:right w:val="single" w:sz="8" w:space="0" w:color="000000"/>
            </w:tcBorders>
            <w:vAlign w:val="bottom"/>
          </w:tcPr>
          <w:p w14:paraId="288289AF" w14:textId="77777777" w:rsidR="005C0C59" w:rsidRPr="004247EA" w:rsidRDefault="005C0C59" w:rsidP="005C0C59">
            <w:pPr>
              <w:jc w:val="center"/>
              <w:rPr>
                <w:color w:val="000000"/>
                <w:sz w:val="22"/>
                <w:szCs w:val="22"/>
              </w:rPr>
            </w:pPr>
            <w:r w:rsidRPr="004247EA">
              <w:rPr>
                <w:color w:val="000000"/>
                <w:sz w:val="22"/>
                <w:szCs w:val="22"/>
              </w:rPr>
              <w:t>100,0%</w:t>
            </w:r>
          </w:p>
        </w:tc>
      </w:tr>
      <w:tr w:rsidR="005C0C59" w:rsidRPr="004247EA" w14:paraId="17B15959" w14:textId="77777777" w:rsidTr="005C0C5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27C942F1" w14:textId="77777777" w:rsidR="005C0C59" w:rsidRPr="004247EA" w:rsidRDefault="005C0C59" w:rsidP="005C0C59">
            <w:pPr>
              <w:jc w:val="center"/>
              <w:rPr>
                <w:color w:val="000000"/>
                <w:sz w:val="22"/>
                <w:szCs w:val="22"/>
              </w:rPr>
            </w:pPr>
            <w:r w:rsidRPr="004247EA">
              <w:rPr>
                <w:color w:val="000000"/>
                <w:sz w:val="22"/>
                <w:szCs w:val="22"/>
              </w:rPr>
              <w:t>10-К2</w:t>
            </w:r>
          </w:p>
        </w:tc>
        <w:tc>
          <w:tcPr>
            <w:tcW w:w="2835" w:type="dxa"/>
            <w:tcBorders>
              <w:top w:val="single" w:sz="8" w:space="0" w:color="000000"/>
              <w:left w:val="single" w:sz="8" w:space="0" w:color="000000"/>
              <w:bottom w:val="single" w:sz="8" w:space="0" w:color="000000"/>
              <w:right w:val="single" w:sz="8" w:space="0" w:color="000000"/>
            </w:tcBorders>
            <w:vAlign w:val="bottom"/>
          </w:tcPr>
          <w:p w14:paraId="6F19ED57" w14:textId="77777777" w:rsidR="005C0C59" w:rsidRPr="004247EA" w:rsidRDefault="005C0C59" w:rsidP="005C0C59">
            <w:pPr>
              <w:rPr>
                <w:color w:val="000000"/>
                <w:sz w:val="22"/>
                <w:szCs w:val="22"/>
              </w:rPr>
            </w:pPr>
            <w:r w:rsidRPr="004247EA">
              <w:rPr>
                <w:color w:val="000000"/>
                <w:sz w:val="22"/>
                <w:szCs w:val="22"/>
              </w:rPr>
              <w:t>Привлечение текстов произведений при сопоставлении</w:t>
            </w:r>
          </w:p>
        </w:tc>
        <w:tc>
          <w:tcPr>
            <w:tcW w:w="1276" w:type="dxa"/>
            <w:tcBorders>
              <w:top w:val="single" w:sz="8" w:space="0" w:color="000000"/>
              <w:left w:val="single" w:sz="8" w:space="0" w:color="000000"/>
              <w:bottom w:val="single" w:sz="8" w:space="0" w:color="000000"/>
              <w:right w:val="single" w:sz="8" w:space="0" w:color="000000"/>
            </w:tcBorders>
            <w:vAlign w:val="bottom"/>
          </w:tcPr>
          <w:p w14:paraId="50B321FC" w14:textId="77777777" w:rsidR="005C0C59" w:rsidRPr="004247EA" w:rsidRDefault="005C0C59" w:rsidP="005C0C59">
            <w:pPr>
              <w:jc w:val="center"/>
              <w:rPr>
                <w:color w:val="000000"/>
                <w:sz w:val="22"/>
                <w:szCs w:val="22"/>
              </w:rPr>
            </w:pPr>
            <w:r w:rsidRPr="004247EA">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032B924C" w14:textId="77777777" w:rsidR="005C0C59" w:rsidRPr="004247EA" w:rsidRDefault="005C0C59" w:rsidP="005C0C59">
            <w:pPr>
              <w:jc w:val="center"/>
              <w:rPr>
                <w:color w:val="000000"/>
                <w:sz w:val="22"/>
                <w:szCs w:val="22"/>
              </w:rPr>
            </w:pPr>
            <w:r w:rsidRPr="004247EA">
              <w:rPr>
                <w:color w:val="000000"/>
                <w:sz w:val="22"/>
                <w:szCs w:val="22"/>
              </w:rPr>
              <w:t>79,9%</w:t>
            </w:r>
          </w:p>
        </w:tc>
        <w:tc>
          <w:tcPr>
            <w:tcW w:w="2296" w:type="dxa"/>
            <w:tcBorders>
              <w:top w:val="single" w:sz="8" w:space="0" w:color="000000"/>
              <w:left w:val="single" w:sz="8" w:space="0" w:color="000000"/>
              <w:bottom w:val="single" w:sz="8" w:space="0" w:color="000000"/>
              <w:right w:val="single" w:sz="8" w:space="0" w:color="000000"/>
            </w:tcBorders>
            <w:vAlign w:val="bottom"/>
          </w:tcPr>
          <w:p w14:paraId="3998279B" w14:textId="77777777" w:rsidR="005C0C59" w:rsidRPr="004247EA" w:rsidRDefault="005C0C59" w:rsidP="005C0C59">
            <w:pPr>
              <w:jc w:val="center"/>
              <w:rPr>
                <w:color w:val="000000"/>
                <w:sz w:val="22"/>
                <w:szCs w:val="22"/>
              </w:rPr>
            </w:pPr>
            <w:r w:rsidRPr="004247EA">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1D342F6B" w14:textId="77777777" w:rsidR="005C0C59" w:rsidRPr="004247EA" w:rsidRDefault="005C0C59" w:rsidP="005C0C59">
            <w:pPr>
              <w:jc w:val="center"/>
              <w:rPr>
                <w:color w:val="000000"/>
                <w:sz w:val="22"/>
                <w:szCs w:val="22"/>
              </w:rPr>
            </w:pPr>
            <w:r w:rsidRPr="004247EA">
              <w:rPr>
                <w:color w:val="000000"/>
                <w:sz w:val="22"/>
                <w:szCs w:val="22"/>
              </w:rPr>
              <w:t>63,6%</w:t>
            </w:r>
          </w:p>
        </w:tc>
        <w:tc>
          <w:tcPr>
            <w:tcW w:w="1786" w:type="dxa"/>
            <w:tcBorders>
              <w:top w:val="single" w:sz="8" w:space="0" w:color="000000"/>
              <w:left w:val="single" w:sz="8" w:space="0" w:color="000000"/>
              <w:bottom w:val="single" w:sz="8" w:space="0" w:color="000000"/>
              <w:right w:val="single" w:sz="8" w:space="0" w:color="000000"/>
            </w:tcBorders>
            <w:vAlign w:val="bottom"/>
          </w:tcPr>
          <w:p w14:paraId="760BD8A3" w14:textId="77777777" w:rsidR="005C0C59" w:rsidRPr="004247EA" w:rsidRDefault="005C0C59" w:rsidP="005C0C59">
            <w:pPr>
              <w:jc w:val="center"/>
              <w:rPr>
                <w:color w:val="000000"/>
                <w:sz w:val="22"/>
                <w:szCs w:val="22"/>
              </w:rPr>
            </w:pPr>
            <w:r w:rsidRPr="004247EA">
              <w:rPr>
                <w:color w:val="000000"/>
                <w:sz w:val="22"/>
                <w:szCs w:val="22"/>
              </w:rPr>
              <w:t>80,6%</w:t>
            </w:r>
          </w:p>
        </w:tc>
        <w:tc>
          <w:tcPr>
            <w:tcW w:w="1786" w:type="dxa"/>
            <w:tcBorders>
              <w:top w:val="single" w:sz="8" w:space="0" w:color="000000"/>
              <w:left w:val="single" w:sz="8" w:space="0" w:color="000000"/>
              <w:bottom w:val="single" w:sz="8" w:space="0" w:color="000000"/>
              <w:right w:val="single" w:sz="8" w:space="0" w:color="000000"/>
            </w:tcBorders>
            <w:vAlign w:val="bottom"/>
          </w:tcPr>
          <w:p w14:paraId="3F82CAF8" w14:textId="77777777" w:rsidR="005C0C59" w:rsidRPr="004247EA" w:rsidRDefault="005C0C59" w:rsidP="005C0C59">
            <w:pPr>
              <w:jc w:val="center"/>
              <w:rPr>
                <w:color w:val="000000"/>
                <w:sz w:val="22"/>
                <w:szCs w:val="22"/>
              </w:rPr>
            </w:pPr>
            <w:r w:rsidRPr="004247EA">
              <w:rPr>
                <w:color w:val="000000"/>
                <w:sz w:val="22"/>
                <w:szCs w:val="22"/>
              </w:rPr>
              <w:t>96,7%</w:t>
            </w:r>
          </w:p>
        </w:tc>
      </w:tr>
      <w:tr w:rsidR="005C0C59" w:rsidRPr="004247EA" w14:paraId="1E2AA9E1" w14:textId="77777777" w:rsidTr="005C0C5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09BD693A" w14:textId="77777777" w:rsidR="005C0C59" w:rsidRPr="004247EA" w:rsidRDefault="005C0C59" w:rsidP="005C0C59">
            <w:pPr>
              <w:jc w:val="center"/>
              <w:rPr>
                <w:color w:val="000000"/>
                <w:sz w:val="22"/>
                <w:szCs w:val="22"/>
              </w:rPr>
            </w:pPr>
            <w:r w:rsidRPr="004247EA">
              <w:rPr>
                <w:color w:val="000000"/>
                <w:sz w:val="22"/>
                <w:szCs w:val="22"/>
              </w:rPr>
              <w:t>10-К3</w:t>
            </w:r>
          </w:p>
        </w:tc>
        <w:tc>
          <w:tcPr>
            <w:tcW w:w="2835" w:type="dxa"/>
            <w:tcBorders>
              <w:top w:val="single" w:sz="8" w:space="0" w:color="000000"/>
              <w:left w:val="single" w:sz="8" w:space="0" w:color="000000"/>
              <w:bottom w:val="single" w:sz="8" w:space="0" w:color="000000"/>
              <w:right w:val="single" w:sz="8" w:space="0" w:color="000000"/>
            </w:tcBorders>
            <w:vAlign w:val="bottom"/>
          </w:tcPr>
          <w:p w14:paraId="427A8AE5" w14:textId="77777777" w:rsidR="005C0C59" w:rsidRPr="004247EA" w:rsidRDefault="005C0C59" w:rsidP="005C0C59">
            <w:pPr>
              <w:rPr>
                <w:color w:val="000000"/>
                <w:sz w:val="22"/>
                <w:szCs w:val="22"/>
              </w:rPr>
            </w:pPr>
            <w:r w:rsidRPr="004247EA">
              <w:rPr>
                <w:color w:val="000000"/>
                <w:sz w:val="22"/>
                <w:szCs w:val="22"/>
              </w:rPr>
              <w:t>Логичность, соблюдение речевых и грамматических норм</w:t>
            </w:r>
          </w:p>
        </w:tc>
        <w:tc>
          <w:tcPr>
            <w:tcW w:w="1276" w:type="dxa"/>
            <w:tcBorders>
              <w:top w:val="single" w:sz="8" w:space="0" w:color="000000"/>
              <w:left w:val="single" w:sz="8" w:space="0" w:color="000000"/>
              <w:bottom w:val="single" w:sz="8" w:space="0" w:color="000000"/>
              <w:right w:val="single" w:sz="8" w:space="0" w:color="000000"/>
            </w:tcBorders>
            <w:vAlign w:val="bottom"/>
          </w:tcPr>
          <w:p w14:paraId="722F4F33" w14:textId="77777777" w:rsidR="005C0C59" w:rsidRPr="004247EA" w:rsidRDefault="005C0C59" w:rsidP="005C0C59">
            <w:pPr>
              <w:jc w:val="center"/>
              <w:rPr>
                <w:color w:val="000000"/>
                <w:sz w:val="22"/>
                <w:szCs w:val="22"/>
              </w:rPr>
            </w:pPr>
            <w:r w:rsidRPr="004247EA">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1BFE59D5" w14:textId="77777777" w:rsidR="005C0C59" w:rsidRPr="004247EA" w:rsidRDefault="005C0C59" w:rsidP="005C0C59">
            <w:pPr>
              <w:jc w:val="center"/>
              <w:rPr>
                <w:color w:val="000000"/>
                <w:sz w:val="22"/>
                <w:szCs w:val="22"/>
              </w:rPr>
            </w:pPr>
            <w:r w:rsidRPr="004247EA">
              <w:rPr>
                <w:color w:val="000000"/>
                <w:sz w:val="22"/>
                <w:szCs w:val="22"/>
              </w:rPr>
              <w:t>72,2%</w:t>
            </w:r>
          </w:p>
        </w:tc>
        <w:tc>
          <w:tcPr>
            <w:tcW w:w="2296" w:type="dxa"/>
            <w:tcBorders>
              <w:top w:val="single" w:sz="8" w:space="0" w:color="000000"/>
              <w:left w:val="single" w:sz="8" w:space="0" w:color="000000"/>
              <w:bottom w:val="single" w:sz="8" w:space="0" w:color="000000"/>
              <w:right w:val="single" w:sz="8" w:space="0" w:color="000000"/>
            </w:tcBorders>
            <w:vAlign w:val="bottom"/>
          </w:tcPr>
          <w:p w14:paraId="07C8EF10" w14:textId="77777777" w:rsidR="005C0C59" w:rsidRPr="004247EA" w:rsidRDefault="005C0C59" w:rsidP="005C0C59">
            <w:pPr>
              <w:jc w:val="center"/>
              <w:rPr>
                <w:color w:val="000000"/>
                <w:sz w:val="22"/>
                <w:szCs w:val="22"/>
              </w:rPr>
            </w:pPr>
            <w:r w:rsidRPr="004247EA">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4287F282" w14:textId="77777777" w:rsidR="005C0C59" w:rsidRPr="004247EA" w:rsidRDefault="005C0C59" w:rsidP="005C0C59">
            <w:pPr>
              <w:jc w:val="center"/>
              <w:rPr>
                <w:color w:val="000000"/>
                <w:sz w:val="22"/>
                <w:szCs w:val="22"/>
              </w:rPr>
            </w:pPr>
            <w:r w:rsidRPr="004247EA">
              <w:rPr>
                <w:color w:val="000000"/>
                <w:sz w:val="22"/>
                <w:szCs w:val="22"/>
              </w:rPr>
              <w:t>63,6%</w:t>
            </w:r>
          </w:p>
        </w:tc>
        <w:tc>
          <w:tcPr>
            <w:tcW w:w="1786" w:type="dxa"/>
            <w:tcBorders>
              <w:top w:val="single" w:sz="8" w:space="0" w:color="000000"/>
              <w:left w:val="single" w:sz="8" w:space="0" w:color="000000"/>
              <w:bottom w:val="single" w:sz="8" w:space="0" w:color="000000"/>
              <w:right w:val="single" w:sz="8" w:space="0" w:color="000000"/>
            </w:tcBorders>
            <w:vAlign w:val="bottom"/>
          </w:tcPr>
          <w:p w14:paraId="746F39D1" w14:textId="77777777" w:rsidR="005C0C59" w:rsidRPr="004247EA" w:rsidRDefault="005C0C59" w:rsidP="005C0C59">
            <w:pPr>
              <w:jc w:val="center"/>
              <w:rPr>
                <w:color w:val="000000"/>
                <w:sz w:val="22"/>
                <w:szCs w:val="22"/>
              </w:rPr>
            </w:pPr>
            <w:r w:rsidRPr="004247EA">
              <w:rPr>
                <w:color w:val="000000"/>
                <w:sz w:val="22"/>
                <w:szCs w:val="22"/>
              </w:rPr>
              <w:t>66,7%</w:t>
            </w:r>
          </w:p>
        </w:tc>
        <w:tc>
          <w:tcPr>
            <w:tcW w:w="1786" w:type="dxa"/>
            <w:tcBorders>
              <w:top w:val="single" w:sz="8" w:space="0" w:color="000000"/>
              <w:left w:val="single" w:sz="8" w:space="0" w:color="000000"/>
              <w:bottom w:val="single" w:sz="8" w:space="0" w:color="000000"/>
              <w:right w:val="single" w:sz="8" w:space="0" w:color="000000"/>
            </w:tcBorders>
            <w:vAlign w:val="bottom"/>
          </w:tcPr>
          <w:p w14:paraId="6A0A09E6" w14:textId="77777777" w:rsidR="005C0C59" w:rsidRPr="004247EA" w:rsidRDefault="005C0C59" w:rsidP="005C0C59">
            <w:pPr>
              <w:jc w:val="center"/>
              <w:rPr>
                <w:color w:val="000000"/>
                <w:sz w:val="22"/>
                <w:szCs w:val="22"/>
              </w:rPr>
            </w:pPr>
            <w:r w:rsidRPr="004247EA">
              <w:rPr>
                <w:color w:val="000000"/>
                <w:sz w:val="22"/>
                <w:szCs w:val="22"/>
              </w:rPr>
              <w:t>86,7%</w:t>
            </w:r>
          </w:p>
        </w:tc>
      </w:tr>
      <w:tr w:rsidR="005C0C59" w:rsidRPr="004247EA" w14:paraId="4ACED17D" w14:textId="77777777" w:rsidTr="005C0C5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65C3D0BD" w14:textId="77777777" w:rsidR="005C0C59" w:rsidRPr="004247EA" w:rsidRDefault="005C0C59" w:rsidP="005C0C59">
            <w:pPr>
              <w:jc w:val="center"/>
              <w:rPr>
                <w:color w:val="000000"/>
                <w:sz w:val="22"/>
                <w:szCs w:val="22"/>
              </w:rPr>
            </w:pPr>
            <w:r w:rsidRPr="004247EA">
              <w:rPr>
                <w:color w:val="000000"/>
                <w:sz w:val="22"/>
                <w:szCs w:val="22"/>
              </w:rPr>
              <w:t>11-К1</w:t>
            </w:r>
          </w:p>
        </w:tc>
        <w:tc>
          <w:tcPr>
            <w:tcW w:w="2835" w:type="dxa"/>
            <w:tcBorders>
              <w:top w:val="single" w:sz="8" w:space="0" w:color="000000"/>
              <w:left w:val="single" w:sz="8" w:space="0" w:color="000000"/>
              <w:bottom w:val="single" w:sz="8" w:space="0" w:color="000000"/>
              <w:right w:val="single" w:sz="8" w:space="0" w:color="000000"/>
            </w:tcBorders>
            <w:vAlign w:val="bottom"/>
          </w:tcPr>
          <w:p w14:paraId="242BBEC0" w14:textId="77777777" w:rsidR="005C0C59" w:rsidRPr="004247EA" w:rsidRDefault="005C0C59" w:rsidP="005C0C59">
            <w:pPr>
              <w:rPr>
                <w:color w:val="000000"/>
                <w:sz w:val="22"/>
                <w:szCs w:val="22"/>
              </w:rPr>
            </w:pPr>
            <w:r w:rsidRPr="004247EA">
              <w:rPr>
                <w:color w:val="000000"/>
                <w:sz w:val="22"/>
                <w:szCs w:val="22"/>
              </w:rPr>
              <w:t>Раскрытие темы сочинения</w:t>
            </w:r>
          </w:p>
        </w:tc>
        <w:tc>
          <w:tcPr>
            <w:tcW w:w="1276" w:type="dxa"/>
            <w:tcBorders>
              <w:top w:val="single" w:sz="8" w:space="0" w:color="000000"/>
              <w:left w:val="single" w:sz="8" w:space="0" w:color="000000"/>
              <w:bottom w:val="single" w:sz="8" w:space="0" w:color="000000"/>
              <w:right w:val="single" w:sz="8" w:space="0" w:color="000000"/>
            </w:tcBorders>
            <w:vAlign w:val="bottom"/>
          </w:tcPr>
          <w:p w14:paraId="3D41884B" w14:textId="77777777" w:rsidR="005C0C59" w:rsidRPr="004247EA" w:rsidRDefault="005C0C59" w:rsidP="005C0C59">
            <w:pPr>
              <w:jc w:val="center"/>
              <w:rPr>
                <w:color w:val="000000"/>
                <w:sz w:val="22"/>
                <w:szCs w:val="22"/>
              </w:rPr>
            </w:pPr>
            <w:r w:rsidRPr="004247EA">
              <w:rPr>
                <w:color w:val="000000"/>
                <w:sz w:val="22"/>
                <w:szCs w:val="22"/>
              </w:rPr>
              <w:t>В</w:t>
            </w:r>
          </w:p>
        </w:tc>
        <w:tc>
          <w:tcPr>
            <w:tcW w:w="1701" w:type="dxa"/>
            <w:tcBorders>
              <w:top w:val="single" w:sz="8" w:space="0" w:color="000000"/>
              <w:left w:val="single" w:sz="8" w:space="0" w:color="000000"/>
              <w:bottom w:val="single" w:sz="8" w:space="0" w:color="000000"/>
              <w:right w:val="single" w:sz="8" w:space="0" w:color="000000"/>
            </w:tcBorders>
            <w:vAlign w:val="bottom"/>
          </w:tcPr>
          <w:p w14:paraId="16167619" w14:textId="77777777" w:rsidR="005C0C59" w:rsidRPr="004247EA" w:rsidRDefault="005C0C59" w:rsidP="005C0C59">
            <w:pPr>
              <w:jc w:val="center"/>
              <w:rPr>
                <w:color w:val="000000"/>
                <w:sz w:val="22"/>
                <w:szCs w:val="22"/>
              </w:rPr>
            </w:pPr>
            <w:r w:rsidRPr="004247EA">
              <w:rPr>
                <w:color w:val="000000"/>
                <w:sz w:val="22"/>
                <w:szCs w:val="22"/>
              </w:rPr>
              <w:t>83,3%</w:t>
            </w:r>
          </w:p>
        </w:tc>
        <w:tc>
          <w:tcPr>
            <w:tcW w:w="2296" w:type="dxa"/>
            <w:tcBorders>
              <w:top w:val="single" w:sz="8" w:space="0" w:color="000000"/>
              <w:left w:val="single" w:sz="8" w:space="0" w:color="000000"/>
              <w:bottom w:val="single" w:sz="8" w:space="0" w:color="000000"/>
              <w:right w:val="single" w:sz="8" w:space="0" w:color="000000"/>
            </w:tcBorders>
            <w:vAlign w:val="bottom"/>
          </w:tcPr>
          <w:p w14:paraId="76BD502E" w14:textId="77777777" w:rsidR="005C0C59" w:rsidRPr="004247EA" w:rsidRDefault="005C0C59" w:rsidP="005C0C59">
            <w:pPr>
              <w:jc w:val="center"/>
              <w:rPr>
                <w:color w:val="000000"/>
                <w:sz w:val="22"/>
                <w:szCs w:val="22"/>
              </w:rPr>
            </w:pPr>
            <w:r w:rsidRPr="004247EA">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57B9F044" w14:textId="77777777" w:rsidR="005C0C59" w:rsidRPr="004247EA" w:rsidRDefault="005C0C59" w:rsidP="005C0C59">
            <w:pPr>
              <w:jc w:val="center"/>
              <w:rPr>
                <w:color w:val="000000"/>
                <w:sz w:val="22"/>
                <w:szCs w:val="22"/>
              </w:rPr>
            </w:pPr>
            <w:r w:rsidRPr="004247EA">
              <w:rPr>
                <w:color w:val="000000"/>
                <w:sz w:val="22"/>
                <w:szCs w:val="22"/>
              </w:rPr>
              <w:t>60,6%</w:t>
            </w:r>
          </w:p>
        </w:tc>
        <w:tc>
          <w:tcPr>
            <w:tcW w:w="1786" w:type="dxa"/>
            <w:tcBorders>
              <w:top w:val="single" w:sz="8" w:space="0" w:color="000000"/>
              <w:left w:val="single" w:sz="8" w:space="0" w:color="000000"/>
              <w:bottom w:val="single" w:sz="8" w:space="0" w:color="000000"/>
              <w:right w:val="single" w:sz="8" w:space="0" w:color="000000"/>
            </w:tcBorders>
            <w:vAlign w:val="bottom"/>
          </w:tcPr>
          <w:p w14:paraId="13434EC7" w14:textId="77777777" w:rsidR="005C0C59" w:rsidRPr="004247EA" w:rsidRDefault="005C0C59" w:rsidP="005C0C59">
            <w:pPr>
              <w:jc w:val="center"/>
              <w:rPr>
                <w:color w:val="000000"/>
                <w:sz w:val="22"/>
                <w:szCs w:val="22"/>
              </w:rPr>
            </w:pPr>
            <w:r w:rsidRPr="004247EA">
              <w:rPr>
                <w:color w:val="000000"/>
                <w:sz w:val="22"/>
                <w:szCs w:val="22"/>
              </w:rPr>
              <w:t>92,6%</w:t>
            </w:r>
          </w:p>
        </w:tc>
        <w:tc>
          <w:tcPr>
            <w:tcW w:w="1786" w:type="dxa"/>
            <w:tcBorders>
              <w:top w:val="single" w:sz="8" w:space="0" w:color="000000"/>
              <w:left w:val="single" w:sz="8" w:space="0" w:color="000000"/>
              <w:bottom w:val="single" w:sz="8" w:space="0" w:color="000000"/>
              <w:right w:val="single" w:sz="8" w:space="0" w:color="000000"/>
            </w:tcBorders>
            <w:vAlign w:val="bottom"/>
          </w:tcPr>
          <w:p w14:paraId="1831D541" w14:textId="77777777" w:rsidR="005C0C59" w:rsidRPr="004247EA" w:rsidRDefault="005C0C59" w:rsidP="005C0C59">
            <w:pPr>
              <w:jc w:val="center"/>
              <w:rPr>
                <w:color w:val="000000"/>
                <w:sz w:val="22"/>
                <w:szCs w:val="22"/>
              </w:rPr>
            </w:pPr>
            <w:r w:rsidRPr="004247EA">
              <w:rPr>
                <w:color w:val="000000"/>
                <w:sz w:val="22"/>
                <w:szCs w:val="22"/>
              </w:rPr>
              <w:t>100,0%</w:t>
            </w:r>
          </w:p>
        </w:tc>
      </w:tr>
      <w:tr w:rsidR="005C0C59" w:rsidRPr="004247EA" w14:paraId="1F25D81E" w14:textId="77777777" w:rsidTr="005C0C5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7B478F0F" w14:textId="77777777" w:rsidR="005C0C59" w:rsidRPr="004247EA" w:rsidRDefault="005C0C59" w:rsidP="005C0C59">
            <w:pPr>
              <w:jc w:val="center"/>
              <w:rPr>
                <w:color w:val="000000"/>
                <w:sz w:val="22"/>
                <w:szCs w:val="22"/>
              </w:rPr>
            </w:pPr>
            <w:r w:rsidRPr="004247EA">
              <w:rPr>
                <w:color w:val="000000"/>
                <w:sz w:val="22"/>
                <w:szCs w:val="22"/>
              </w:rPr>
              <w:t>11-К2</w:t>
            </w:r>
          </w:p>
        </w:tc>
        <w:tc>
          <w:tcPr>
            <w:tcW w:w="2835" w:type="dxa"/>
            <w:tcBorders>
              <w:top w:val="single" w:sz="8" w:space="0" w:color="000000"/>
              <w:left w:val="single" w:sz="8" w:space="0" w:color="000000"/>
              <w:bottom w:val="single" w:sz="8" w:space="0" w:color="000000"/>
              <w:right w:val="single" w:sz="8" w:space="0" w:color="000000"/>
            </w:tcBorders>
            <w:vAlign w:val="bottom"/>
          </w:tcPr>
          <w:p w14:paraId="03482CD0" w14:textId="77777777" w:rsidR="005C0C59" w:rsidRPr="004247EA" w:rsidRDefault="005C0C59" w:rsidP="005C0C59">
            <w:pPr>
              <w:rPr>
                <w:color w:val="000000"/>
                <w:sz w:val="22"/>
                <w:szCs w:val="22"/>
              </w:rPr>
            </w:pPr>
            <w:r w:rsidRPr="004247EA">
              <w:rPr>
                <w:color w:val="000000"/>
                <w:sz w:val="22"/>
                <w:szCs w:val="22"/>
              </w:rPr>
              <w:t>Привлечение текста произведения</w:t>
            </w:r>
          </w:p>
        </w:tc>
        <w:tc>
          <w:tcPr>
            <w:tcW w:w="1276" w:type="dxa"/>
            <w:tcBorders>
              <w:top w:val="single" w:sz="8" w:space="0" w:color="000000"/>
              <w:left w:val="single" w:sz="8" w:space="0" w:color="000000"/>
              <w:bottom w:val="single" w:sz="8" w:space="0" w:color="000000"/>
              <w:right w:val="single" w:sz="8" w:space="0" w:color="000000"/>
            </w:tcBorders>
            <w:vAlign w:val="bottom"/>
          </w:tcPr>
          <w:p w14:paraId="02EBCC82" w14:textId="77777777" w:rsidR="005C0C59" w:rsidRPr="004247EA" w:rsidRDefault="005C0C59" w:rsidP="005C0C59">
            <w:pPr>
              <w:jc w:val="center"/>
              <w:rPr>
                <w:color w:val="000000"/>
                <w:sz w:val="22"/>
                <w:szCs w:val="22"/>
              </w:rPr>
            </w:pPr>
            <w:r w:rsidRPr="004247EA">
              <w:rPr>
                <w:color w:val="000000"/>
                <w:sz w:val="22"/>
                <w:szCs w:val="22"/>
              </w:rPr>
              <w:t>В</w:t>
            </w:r>
          </w:p>
        </w:tc>
        <w:tc>
          <w:tcPr>
            <w:tcW w:w="1701" w:type="dxa"/>
            <w:tcBorders>
              <w:top w:val="single" w:sz="8" w:space="0" w:color="000000"/>
              <w:left w:val="single" w:sz="8" w:space="0" w:color="000000"/>
              <w:bottom w:val="single" w:sz="8" w:space="0" w:color="000000"/>
              <w:right w:val="single" w:sz="8" w:space="0" w:color="000000"/>
            </w:tcBorders>
            <w:vAlign w:val="bottom"/>
          </w:tcPr>
          <w:p w14:paraId="2B113966" w14:textId="77777777" w:rsidR="005C0C59" w:rsidRPr="004247EA" w:rsidRDefault="005C0C59" w:rsidP="005C0C59">
            <w:pPr>
              <w:jc w:val="center"/>
              <w:rPr>
                <w:color w:val="000000"/>
                <w:sz w:val="22"/>
                <w:szCs w:val="22"/>
              </w:rPr>
            </w:pPr>
            <w:r w:rsidRPr="004247EA">
              <w:rPr>
                <w:color w:val="000000"/>
                <w:sz w:val="22"/>
                <w:szCs w:val="22"/>
              </w:rPr>
              <w:t>81,5%</w:t>
            </w:r>
          </w:p>
        </w:tc>
        <w:tc>
          <w:tcPr>
            <w:tcW w:w="2296" w:type="dxa"/>
            <w:tcBorders>
              <w:top w:val="single" w:sz="8" w:space="0" w:color="000000"/>
              <w:left w:val="single" w:sz="8" w:space="0" w:color="000000"/>
              <w:bottom w:val="single" w:sz="8" w:space="0" w:color="000000"/>
              <w:right w:val="single" w:sz="8" w:space="0" w:color="000000"/>
            </w:tcBorders>
            <w:vAlign w:val="bottom"/>
          </w:tcPr>
          <w:p w14:paraId="4ED3C1EF" w14:textId="77777777" w:rsidR="005C0C59" w:rsidRPr="004247EA" w:rsidRDefault="005C0C59" w:rsidP="005C0C59">
            <w:pPr>
              <w:jc w:val="center"/>
              <w:rPr>
                <w:color w:val="000000"/>
                <w:sz w:val="22"/>
                <w:szCs w:val="22"/>
              </w:rPr>
            </w:pPr>
            <w:r w:rsidRPr="004247EA">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2CC3D5C0" w14:textId="77777777" w:rsidR="005C0C59" w:rsidRPr="004247EA" w:rsidRDefault="005C0C59" w:rsidP="005C0C59">
            <w:pPr>
              <w:jc w:val="center"/>
              <w:rPr>
                <w:color w:val="000000"/>
                <w:sz w:val="22"/>
                <w:szCs w:val="22"/>
              </w:rPr>
            </w:pPr>
            <w:r w:rsidRPr="004247EA">
              <w:rPr>
                <w:color w:val="000000"/>
                <w:sz w:val="22"/>
                <w:szCs w:val="22"/>
              </w:rPr>
              <w:t>60,6%</w:t>
            </w:r>
          </w:p>
        </w:tc>
        <w:tc>
          <w:tcPr>
            <w:tcW w:w="1786" w:type="dxa"/>
            <w:tcBorders>
              <w:top w:val="single" w:sz="8" w:space="0" w:color="000000"/>
              <w:left w:val="single" w:sz="8" w:space="0" w:color="000000"/>
              <w:bottom w:val="single" w:sz="8" w:space="0" w:color="000000"/>
              <w:right w:val="single" w:sz="8" w:space="0" w:color="000000"/>
            </w:tcBorders>
            <w:vAlign w:val="bottom"/>
          </w:tcPr>
          <w:p w14:paraId="6FEBFE1D" w14:textId="77777777" w:rsidR="005C0C59" w:rsidRPr="004247EA" w:rsidRDefault="005C0C59" w:rsidP="005C0C59">
            <w:pPr>
              <w:jc w:val="center"/>
              <w:rPr>
                <w:color w:val="000000"/>
                <w:sz w:val="22"/>
                <w:szCs w:val="22"/>
              </w:rPr>
            </w:pPr>
            <w:r w:rsidRPr="004247EA">
              <w:rPr>
                <w:color w:val="000000"/>
                <w:sz w:val="22"/>
                <w:szCs w:val="22"/>
              </w:rPr>
              <w:t>88,9%</w:t>
            </w:r>
          </w:p>
        </w:tc>
        <w:tc>
          <w:tcPr>
            <w:tcW w:w="1786" w:type="dxa"/>
            <w:tcBorders>
              <w:top w:val="single" w:sz="8" w:space="0" w:color="000000"/>
              <w:left w:val="single" w:sz="8" w:space="0" w:color="000000"/>
              <w:bottom w:val="single" w:sz="8" w:space="0" w:color="000000"/>
              <w:right w:val="single" w:sz="8" w:space="0" w:color="000000"/>
            </w:tcBorders>
            <w:vAlign w:val="bottom"/>
          </w:tcPr>
          <w:p w14:paraId="4B8096CB" w14:textId="77777777" w:rsidR="005C0C59" w:rsidRPr="004247EA" w:rsidRDefault="005C0C59" w:rsidP="005C0C59">
            <w:pPr>
              <w:jc w:val="center"/>
              <w:rPr>
                <w:color w:val="000000"/>
                <w:sz w:val="22"/>
                <w:szCs w:val="22"/>
              </w:rPr>
            </w:pPr>
            <w:r w:rsidRPr="004247EA">
              <w:rPr>
                <w:color w:val="000000"/>
                <w:sz w:val="22"/>
                <w:szCs w:val="22"/>
              </w:rPr>
              <w:t>97,8%</w:t>
            </w:r>
          </w:p>
        </w:tc>
      </w:tr>
      <w:tr w:rsidR="005C0C59" w:rsidRPr="004247EA" w14:paraId="1D292913" w14:textId="77777777" w:rsidTr="005C0C5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09E0BFBB" w14:textId="77777777" w:rsidR="005C0C59" w:rsidRPr="004247EA" w:rsidRDefault="005C0C59" w:rsidP="005C0C59">
            <w:pPr>
              <w:jc w:val="center"/>
              <w:rPr>
                <w:color w:val="000000"/>
                <w:sz w:val="22"/>
                <w:szCs w:val="22"/>
              </w:rPr>
            </w:pPr>
            <w:r w:rsidRPr="004247EA">
              <w:rPr>
                <w:color w:val="000000"/>
                <w:sz w:val="22"/>
                <w:szCs w:val="22"/>
              </w:rPr>
              <w:t>11-К3</w:t>
            </w:r>
          </w:p>
        </w:tc>
        <w:tc>
          <w:tcPr>
            <w:tcW w:w="2835" w:type="dxa"/>
            <w:tcBorders>
              <w:top w:val="single" w:sz="8" w:space="0" w:color="000000"/>
              <w:left w:val="single" w:sz="8" w:space="0" w:color="000000"/>
              <w:bottom w:val="single" w:sz="8" w:space="0" w:color="000000"/>
              <w:right w:val="single" w:sz="8" w:space="0" w:color="000000"/>
            </w:tcBorders>
            <w:vAlign w:val="bottom"/>
          </w:tcPr>
          <w:p w14:paraId="0E2831B1" w14:textId="77777777" w:rsidR="005C0C59" w:rsidRPr="004247EA" w:rsidRDefault="005C0C59" w:rsidP="005C0C59">
            <w:pPr>
              <w:rPr>
                <w:color w:val="000000"/>
                <w:sz w:val="22"/>
                <w:szCs w:val="22"/>
              </w:rPr>
            </w:pPr>
            <w:r w:rsidRPr="004247EA">
              <w:rPr>
                <w:color w:val="000000"/>
                <w:sz w:val="22"/>
                <w:szCs w:val="22"/>
              </w:rPr>
              <w:t>Фактологическая точность сочинения</w:t>
            </w:r>
          </w:p>
        </w:tc>
        <w:tc>
          <w:tcPr>
            <w:tcW w:w="1276" w:type="dxa"/>
            <w:tcBorders>
              <w:top w:val="single" w:sz="8" w:space="0" w:color="000000"/>
              <w:left w:val="single" w:sz="8" w:space="0" w:color="000000"/>
              <w:bottom w:val="single" w:sz="8" w:space="0" w:color="000000"/>
              <w:right w:val="single" w:sz="8" w:space="0" w:color="000000"/>
            </w:tcBorders>
            <w:vAlign w:val="bottom"/>
          </w:tcPr>
          <w:p w14:paraId="37071517" w14:textId="77777777" w:rsidR="005C0C59" w:rsidRPr="004247EA" w:rsidRDefault="005C0C59" w:rsidP="005C0C59">
            <w:pPr>
              <w:jc w:val="center"/>
              <w:rPr>
                <w:color w:val="000000"/>
                <w:sz w:val="22"/>
                <w:szCs w:val="22"/>
              </w:rPr>
            </w:pPr>
            <w:r w:rsidRPr="004247EA">
              <w:rPr>
                <w:color w:val="000000"/>
                <w:sz w:val="22"/>
                <w:szCs w:val="22"/>
              </w:rPr>
              <w:t>В</w:t>
            </w:r>
          </w:p>
        </w:tc>
        <w:tc>
          <w:tcPr>
            <w:tcW w:w="1701" w:type="dxa"/>
            <w:tcBorders>
              <w:top w:val="single" w:sz="8" w:space="0" w:color="000000"/>
              <w:left w:val="single" w:sz="8" w:space="0" w:color="000000"/>
              <w:bottom w:val="single" w:sz="8" w:space="0" w:color="000000"/>
              <w:right w:val="single" w:sz="8" w:space="0" w:color="000000"/>
            </w:tcBorders>
            <w:vAlign w:val="bottom"/>
          </w:tcPr>
          <w:p w14:paraId="25C0D944" w14:textId="77777777" w:rsidR="005C0C59" w:rsidRPr="004247EA" w:rsidRDefault="005C0C59" w:rsidP="005C0C59">
            <w:pPr>
              <w:jc w:val="center"/>
              <w:rPr>
                <w:color w:val="000000"/>
                <w:sz w:val="22"/>
                <w:szCs w:val="22"/>
              </w:rPr>
            </w:pPr>
            <w:r w:rsidRPr="004247EA">
              <w:rPr>
                <w:color w:val="000000"/>
                <w:sz w:val="22"/>
                <w:szCs w:val="22"/>
              </w:rPr>
              <w:t>81,9%</w:t>
            </w:r>
          </w:p>
        </w:tc>
        <w:tc>
          <w:tcPr>
            <w:tcW w:w="2296" w:type="dxa"/>
            <w:tcBorders>
              <w:top w:val="single" w:sz="8" w:space="0" w:color="000000"/>
              <w:left w:val="single" w:sz="8" w:space="0" w:color="000000"/>
              <w:bottom w:val="single" w:sz="8" w:space="0" w:color="000000"/>
              <w:right w:val="single" w:sz="8" w:space="0" w:color="000000"/>
            </w:tcBorders>
            <w:vAlign w:val="bottom"/>
          </w:tcPr>
          <w:p w14:paraId="725BCB3C" w14:textId="77777777" w:rsidR="005C0C59" w:rsidRPr="004247EA" w:rsidRDefault="005C0C59" w:rsidP="005C0C59">
            <w:pPr>
              <w:jc w:val="center"/>
              <w:rPr>
                <w:color w:val="000000"/>
                <w:sz w:val="22"/>
                <w:szCs w:val="22"/>
              </w:rPr>
            </w:pPr>
            <w:r w:rsidRPr="004247EA">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4690AC37" w14:textId="77777777" w:rsidR="005C0C59" w:rsidRPr="004247EA" w:rsidRDefault="005C0C59" w:rsidP="005C0C59">
            <w:pPr>
              <w:jc w:val="center"/>
              <w:rPr>
                <w:color w:val="000000"/>
                <w:sz w:val="22"/>
                <w:szCs w:val="22"/>
              </w:rPr>
            </w:pPr>
            <w:r w:rsidRPr="004247EA">
              <w:rPr>
                <w:color w:val="000000"/>
                <w:sz w:val="22"/>
                <w:szCs w:val="22"/>
              </w:rPr>
              <w:t>68,2%</w:t>
            </w:r>
          </w:p>
        </w:tc>
        <w:tc>
          <w:tcPr>
            <w:tcW w:w="1786" w:type="dxa"/>
            <w:tcBorders>
              <w:top w:val="single" w:sz="8" w:space="0" w:color="000000"/>
              <w:left w:val="single" w:sz="8" w:space="0" w:color="000000"/>
              <w:bottom w:val="single" w:sz="8" w:space="0" w:color="000000"/>
              <w:right w:val="single" w:sz="8" w:space="0" w:color="000000"/>
            </w:tcBorders>
            <w:vAlign w:val="bottom"/>
          </w:tcPr>
          <w:p w14:paraId="372B97B7" w14:textId="77777777" w:rsidR="005C0C59" w:rsidRPr="004247EA" w:rsidRDefault="005C0C59" w:rsidP="005C0C59">
            <w:pPr>
              <w:jc w:val="center"/>
              <w:rPr>
                <w:color w:val="000000"/>
                <w:sz w:val="22"/>
                <w:szCs w:val="22"/>
              </w:rPr>
            </w:pPr>
            <w:r w:rsidRPr="004247EA">
              <w:rPr>
                <w:color w:val="000000"/>
                <w:sz w:val="22"/>
                <w:szCs w:val="22"/>
              </w:rPr>
              <w:t>83,3%</w:t>
            </w:r>
          </w:p>
        </w:tc>
        <w:tc>
          <w:tcPr>
            <w:tcW w:w="1786" w:type="dxa"/>
            <w:tcBorders>
              <w:top w:val="single" w:sz="8" w:space="0" w:color="000000"/>
              <w:left w:val="single" w:sz="8" w:space="0" w:color="000000"/>
              <w:bottom w:val="single" w:sz="8" w:space="0" w:color="000000"/>
              <w:right w:val="single" w:sz="8" w:space="0" w:color="000000"/>
            </w:tcBorders>
            <w:vAlign w:val="bottom"/>
          </w:tcPr>
          <w:p w14:paraId="1E682A3D" w14:textId="77777777" w:rsidR="005C0C59" w:rsidRPr="004247EA" w:rsidRDefault="005C0C59" w:rsidP="005C0C59">
            <w:pPr>
              <w:jc w:val="center"/>
              <w:rPr>
                <w:color w:val="000000"/>
                <w:sz w:val="22"/>
                <w:szCs w:val="22"/>
              </w:rPr>
            </w:pPr>
            <w:r w:rsidRPr="004247EA">
              <w:rPr>
                <w:color w:val="000000"/>
                <w:sz w:val="22"/>
                <w:szCs w:val="22"/>
              </w:rPr>
              <w:t>96,7%</w:t>
            </w:r>
          </w:p>
        </w:tc>
      </w:tr>
      <w:tr w:rsidR="005C0C59" w:rsidRPr="004247EA" w14:paraId="53290291" w14:textId="77777777" w:rsidTr="005C0C5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4F19793F" w14:textId="77777777" w:rsidR="005C0C59" w:rsidRPr="004247EA" w:rsidRDefault="005C0C59" w:rsidP="005C0C59">
            <w:pPr>
              <w:jc w:val="center"/>
              <w:rPr>
                <w:color w:val="000000"/>
                <w:sz w:val="22"/>
                <w:szCs w:val="22"/>
              </w:rPr>
            </w:pPr>
            <w:r w:rsidRPr="004247EA">
              <w:rPr>
                <w:color w:val="000000"/>
                <w:sz w:val="22"/>
                <w:szCs w:val="22"/>
              </w:rPr>
              <w:t>11-К4</w:t>
            </w:r>
          </w:p>
        </w:tc>
        <w:tc>
          <w:tcPr>
            <w:tcW w:w="2835" w:type="dxa"/>
            <w:tcBorders>
              <w:top w:val="single" w:sz="8" w:space="0" w:color="000000"/>
              <w:left w:val="single" w:sz="8" w:space="0" w:color="000000"/>
              <w:bottom w:val="single" w:sz="8" w:space="0" w:color="000000"/>
              <w:right w:val="single" w:sz="8" w:space="0" w:color="000000"/>
            </w:tcBorders>
            <w:vAlign w:val="bottom"/>
          </w:tcPr>
          <w:p w14:paraId="1F4D3A55" w14:textId="77777777" w:rsidR="005C0C59" w:rsidRPr="004247EA" w:rsidRDefault="005C0C59" w:rsidP="005C0C59">
            <w:pPr>
              <w:rPr>
                <w:color w:val="000000"/>
                <w:sz w:val="22"/>
                <w:szCs w:val="22"/>
              </w:rPr>
            </w:pPr>
            <w:r w:rsidRPr="004247EA">
              <w:rPr>
                <w:color w:val="000000"/>
                <w:sz w:val="22"/>
                <w:szCs w:val="22"/>
              </w:rPr>
              <w:t>Опора на теоретико-литературные понятия</w:t>
            </w:r>
          </w:p>
        </w:tc>
        <w:tc>
          <w:tcPr>
            <w:tcW w:w="1276" w:type="dxa"/>
            <w:tcBorders>
              <w:top w:val="single" w:sz="8" w:space="0" w:color="000000"/>
              <w:left w:val="single" w:sz="8" w:space="0" w:color="000000"/>
              <w:bottom w:val="single" w:sz="8" w:space="0" w:color="000000"/>
              <w:right w:val="single" w:sz="8" w:space="0" w:color="000000"/>
            </w:tcBorders>
            <w:vAlign w:val="bottom"/>
          </w:tcPr>
          <w:p w14:paraId="70C39D8D" w14:textId="77777777" w:rsidR="005C0C59" w:rsidRPr="004247EA" w:rsidRDefault="005C0C59" w:rsidP="005C0C59">
            <w:pPr>
              <w:jc w:val="center"/>
              <w:rPr>
                <w:color w:val="000000"/>
                <w:sz w:val="22"/>
                <w:szCs w:val="22"/>
              </w:rPr>
            </w:pPr>
            <w:r w:rsidRPr="004247EA">
              <w:rPr>
                <w:color w:val="000000"/>
                <w:sz w:val="22"/>
                <w:szCs w:val="22"/>
              </w:rPr>
              <w:t>В</w:t>
            </w:r>
          </w:p>
        </w:tc>
        <w:tc>
          <w:tcPr>
            <w:tcW w:w="1701" w:type="dxa"/>
            <w:tcBorders>
              <w:top w:val="single" w:sz="8" w:space="0" w:color="000000"/>
              <w:left w:val="single" w:sz="8" w:space="0" w:color="000000"/>
              <w:bottom w:val="single" w:sz="8" w:space="0" w:color="000000"/>
              <w:right w:val="single" w:sz="8" w:space="0" w:color="000000"/>
            </w:tcBorders>
            <w:vAlign w:val="bottom"/>
          </w:tcPr>
          <w:p w14:paraId="1B801FCA" w14:textId="77777777" w:rsidR="005C0C59" w:rsidRPr="004247EA" w:rsidRDefault="005C0C59" w:rsidP="005C0C59">
            <w:pPr>
              <w:jc w:val="center"/>
              <w:rPr>
                <w:color w:val="000000"/>
                <w:sz w:val="22"/>
                <w:szCs w:val="22"/>
              </w:rPr>
            </w:pPr>
            <w:r w:rsidRPr="004247EA">
              <w:rPr>
                <w:color w:val="000000"/>
                <w:sz w:val="22"/>
                <w:szCs w:val="22"/>
              </w:rPr>
              <w:t>74,1%</w:t>
            </w:r>
          </w:p>
        </w:tc>
        <w:tc>
          <w:tcPr>
            <w:tcW w:w="2296" w:type="dxa"/>
            <w:tcBorders>
              <w:top w:val="single" w:sz="8" w:space="0" w:color="000000"/>
              <w:left w:val="single" w:sz="8" w:space="0" w:color="000000"/>
              <w:bottom w:val="single" w:sz="8" w:space="0" w:color="000000"/>
              <w:right w:val="single" w:sz="8" w:space="0" w:color="000000"/>
            </w:tcBorders>
            <w:vAlign w:val="bottom"/>
          </w:tcPr>
          <w:p w14:paraId="1D503BB6" w14:textId="77777777" w:rsidR="005C0C59" w:rsidRPr="004247EA" w:rsidRDefault="005C0C59" w:rsidP="005C0C59">
            <w:pPr>
              <w:jc w:val="center"/>
              <w:rPr>
                <w:color w:val="000000"/>
                <w:sz w:val="22"/>
                <w:szCs w:val="22"/>
              </w:rPr>
            </w:pPr>
            <w:r w:rsidRPr="004247EA">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2A0F78DB" w14:textId="77777777" w:rsidR="005C0C59" w:rsidRPr="004247EA" w:rsidRDefault="005C0C59" w:rsidP="005C0C59">
            <w:pPr>
              <w:jc w:val="center"/>
              <w:rPr>
                <w:color w:val="000000"/>
                <w:sz w:val="22"/>
                <w:szCs w:val="22"/>
              </w:rPr>
            </w:pPr>
            <w:r w:rsidRPr="004247EA">
              <w:rPr>
                <w:color w:val="000000"/>
                <w:sz w:val="22"/>
                <w:szCs w:val="22"/>
              </w:rPr>
              <w:t>45,5%</w:t>
            </w:r>
          </w:p>
        </w:tc>
        <w:tc>
          <w:tcPr>
            <w:tcW w:w="1786" w:type="dxa"/>
            <w:tcBorders>
              <w:top w:val="single" w:sz="8" w:space="0" w:color="000000"/>
              <w:left w:val="single" w:sz="8" w:space="0" w:color="000000"/>
              <w:bottom w:val="single" w:sz="8" w:space="0" w:color="000000"/>
              <w:right w:val="single" w:sz="8" w:space="0" w:color="000000"/>
            </w:tcBorders>
            <w:vAlign w:val="bottom"/>
          </w:tcPr>
          <w:p w14:paraId="2E9C24D4" w14:textId="77777777" w:rsidR="005C0C59" w:rsidRPr="004247EA" w:rsidRDefault="005C0C59" w:rsidP="005C0C59">
            <w:pPr>
              <w:jc w:val="center"/>
              <w:rPr>
                <w:color w:val="000000"/>
                <w:sz w:val="22"/>
                <w:szCs w:val="22"/>
              </w:rPr>
            </w:pPr>
            <w:r w:rsidRPr="004247EA">
              <w:rPr>
                <w:color w:val="000000"/>
                <w:sz w:val="22"/>
                <w:szCs w:val="22"/>
              </w:rPr>
              <w:t>74,1%</w:t>
            </w:r>
          </w:p>
        </w:tc>
        <w:tc>
          <w:tcPr>
            <w:tcW w:w="1786" w:type="dxa"/>
            <w:tcBorders>
              <w:top w:val="single" w:sz="8" w:space="0" w:color="000000"/>
              <w:left w:val="single" w:sz="8" w:space="0" w:color="000000"/>
              <w:bottom w:val="single" w:sz="8" w:space="0" w:color="000000"/>
              <w:right w:val="single" w:sz="8" w:space="0" w:color="000000"/>
            </w:tcBorders>
            <w:vAlign w:val="bottom"/>
          </w:tcPr>
          <w:p w14:paraId="373DA67E" w14:textId="77777777" w:rsidR="005C0C59" w:rsidRPr="004247EA" w:rsidRDefault="005C0C59" w:rsidP="005C0C59">
            <w:pPr>
              <w:jc w:val="center"/>
              <w:rPr>
                <w:color w:val="000000"/>
                <w:sz w:val="22"/>
                <w:szCs w:val="22"/>
              </w:rPr>
            </w:pPr>
            <w:r w:rsidRPr="004247EA">
              <w:rPr>
                <w:color w:val="000000"/>
                <w:sz w:val="22"/>
                <w:szCs w:val="22"/>
              </w:rPr>
              <w:t>100,0%</w:t>
            </w:r>
          </w:p>
        </w:tc>
      </w:tr>
      <w:tr w:rsidR="005C0C59" w:rsidRPr="004247EA" w14:paraId="10A729A7" w14:textId="77777777" w:rsidTr="005C0C5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675469DD" w14:textId="77777777" w:rsidR="005C0C59" w:rsidRPr="004247EA" w:rsidRDefault="005C0C59" w:rsidP="005C0C59">
            <w:pPr>
              <w:jc w:val="center"/>
              <w:rPr>
                <w:color w:val="000000"/>
                <w:sz w:val="22"/>
                <w:szCs w:val="22"/>
              </w:rPr>
            </w:pPr>
            <w:r w:rsidRPr="004247EA">
              <w:rPr>
                <w:color w:val="000000"/>
                <w:sz w:val="22"/>
                <w:szCs w:val="22"/>
              </w:rPr>
              <w:t>11-К5</w:t>
            </w:r>
          </w:p>
        </w:tc>
        <w:tc>
          <w:tcPr>
            <w:tcW w:w="2835" w:type="dxa"/>
            <w:tcBorders>
              <w:top w:val="single" w:sz="8" w:space="0" w:color="000000"/>
              <w:left w:val="single" w:sz="8" w:space="0" w:color="000000"/>
              <w:bottom w:val="single" w:sz="8" w:space="0" w:color="000000"/>
              <w:right w:val="single" w:sz="8" w:space="0" w:color="000000"/>
            </w:tcBorders>
            <w:vAlign w:val="bottom"/>
          </w:tcPr>
          <w:p w14:paraId="2C6E206C" w14:textId="77777777" w:rsidR="005C0C59" w:rsidRPr="004247EA" w:rsidRDefault="005C0C59" w:rsidP="005C0C59">
            <w:pPr>
              <w:rPr>
                <w:color w:val="000000"/>
                <w:sz w:val="22"/>
                <w:szCs w:val="22"/>
              </w:rPr>
            </w:pPr>
            <w:r w:rsidRPr="004247EA">
              <w:rPr>
                <w:color w:val="000000"/>
                <w:sz w:val="22"/>
                <w:szCs w:val="22"/>
              </w:rPr>
              <w:t>Композиционная цельность и логичность</w:t>
            </w:r>
          </w:p>
        </w:tc>
        <w:tc>
          <w:tcPr>
            <w:tcW w:w="1276" w:type="dxa"/>
            <w:tcBorders>
              <w:top w:val="single" w:sz="8" w:space="0" w:color="000000"/>
              <w:left w:val="single" w:sz="8" w:space="0" w:color="000000"/>
              <w:bottom w:val="single" w:sz="8" w:space="0" w:color="000000"/>
              <w:right w:val="single" w:sz="8" w:space="0" w:color="000000"/>
            </w:tcBorders>
            <w:vAlign w:val="bottom"/>
          </w:tcPr>
          <w:p w14:paraId="17DEA09C" w14:textId="77777777" w:rsidR="005C0C59" w:rsidRPr="004247EA" w:rsidRDefault="005C0C59" w:rsidP="005C0C59">
            <w:pPr>
              <w:jc w:val="center"/>
              <w:rPr>
                <w:color w:val="000000"/>
                <w:sz w:val="22"/>
                <w:szCs w:val="22"/>
              </w:rPr>
            </w:pPr>
            <w:r w:rsidRPr="004247EA">
              <w:rPr>
                <w:color w:val="000000"/>
                <w:sz w:val="22"/>
                <w:szCs w:val="22"/>
              </w:rPr>
              <w:t>В</w:t>
            </w:r>
          </w:p>
        </w:tc>
        <w:tc>
          <w:tcPr>
            <w:tcW w:w="1701" w:type="dxa"/>
            <w:tcBorders>
              <w:top w:val="single" w:sz="8" w:space="0" w:color="000000"/>
              <w:left w:val="single" w:sz="8" w:space="0" w:color="000000"/>
              <w:bottom w:val="single" w:sz="8" w:space="0" w:color="000000"/>
              <w:right w:val="single" w:sz="8" w:space="0" w:color="000000"/>
            </w:tcBorders>
            <w:vAlign w:val="bottom"/>
          </w:tcPr>
          <w:p w14:paraId="52C43E30" w14:textId="77777777" w:rsidR="005C0C59" w:rsidRPr="004247EA" w:rsidRDefault="005C0C59" w:rsidP="005C0C59">
            <w:pPr>
              <w:jc w:val="center"/>
              <w:rPr>
                <w:color w:val="000000"/>
                <w:sz w:val="22"/>
                <w:szCs w:val="22"/>
              </w:rPr>
            </w:pPr>
            <w:r w:rsidRPr="004247EA">
              <w:rPr>
                <w:color w:val="000000"/>
                <w:sz w:val="22"/>
                <w:szCs w:val="22"/>
              </w:rPr>
              <w:t>82,4%</w:t>
            </w:r>
          </w:p>
        </w:tc>
        <w:tc>
          <w:tcPr>
            <w:tcW w:w="2296" w:type="dxa"/>
            <w:tcBorders>
              <w:top w:val="single" w:sz="8" w:space="0" w:color="000000"/>
              <w:left w:val="single" w:sz="8" w:space="0" w:color="000000"/>
              <w:bottom w:val="single" w:sz="8" w:space="0" w:color="000000"/>
              <w:right w:val="single" w:sz="8" w:space="0" w:color="000000"/>
            </w:tcBorders>
            <w:vAlign w:val="bottom"/>
          </w:tcPr>
          <w:p w14:paraId="4D929625" w14:textId="77777777" w:rsidR="005C0C59" w:rsidRPr="004247EA" w:rsidRDefault="005C0C59" w:rsidP="005C0C59">
            <w:pPr>
              <w:jc w:val="center"/>
              <w:rPr>
                <w:color w:val="000000"/>
                <w:sz w:val="22"/>
                <w:szCs w:val="22"/>
              </w:rPr>
            </w:pPr>
            <w:r w:rsidRPr="004247EA">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0B96FA10" w14:textId="77777777" w:rsidR="005C0C59" w:rsidRPr="004247EA" w:rsidRDefault="005C0C59" w:rsidP="005C0C59">
            <w:pPr>
              <w:jc w:val="center"/>
              <w:rPr>
                <w:color w:val="000000"/>
                <w:sz w:val="22"/>
                <w:szCs w:val="22"/>
              </w:rPr>
            </w:pPr>
            <w:r w:rsidRPr="004247EA">
              <w:rPr>
                <w:color w:val="000000"/>
                <w:sz w:val="22"/>
                <w:szCs w:val="22"/>
              </w:rPr>
              <w:t>63,6%</w:t>
            </w:r>
          </w:p>
        </w:tc>
        <w:tc>
          <w:tcPr>
            <w:tcW w:w="1786" w:type="dxa"/>
            <w:tcBorders>
              <w:top w:val="single" w:sz="8" w:space="0" w:color="000000"/>
              <w:left w:val="single" w:sz="8" w:space="0" w:color="000000"/>
              <w:bottom w:val="single" w:sz="8" w:space="0" w:color="000000"/>
              <w:right w:val="single" w:sz="8" w:space="0" w:color="000000"/>
            </w:tcBorders>
            <w:vAlign w:val="bottom"/>
          </w:tcPr>
          <w:p w14:paraId="3A03EB84" w14:textId="77777777" w:rsidR="005C0C59" w:rsidRPr="004247EA" w:rsidRDefault="005C0C59" w:rsidP="005C0C59">
            <w:pPr>
              <w:jc w:val="center"/>
              <w:rPr>
                <w:color w:val="000000"/>
                <w:sz w:val="22"/>
                <w:szCs w:val="22"/>
              </w:rPr>
            </w:pPr>
            <w:r w:rsidRPr="004247EA">
              <w:rPr>
                <w:color w:val="000000"/>
                <w:sz w:val="22"/>
                <w:szCs w:val="22"/>
              </w:rPr>
              <w:t>88,9%</w:t>
            </w:r>
          </w:p>
        </w:tc>
        <w:tc>
          <w:tcPr>
            <w:tcW w:w="1786" w:type="dxa"/>
            <w:tcBorders>
              <w:top w:val="single" w:sz="8" w:space="0" w:color="000000"/>
              <w:left w:val="single" w:sz="8" w:space="0" w:color="000000"/>
              <w:bottom w:val="single" w:sz="8" w:space="0" w:color="000000"/>
              <w:right w:val="single" w:sz="8" w:space="0" w:color="000000"/>
            </w:tcBorders>
            <w:vAlign w:val="bottom"/>
          </w:tcPr>
          <w:p w14:paraId="436EE72B" w14:textId="77777777" w:rsidR="005C0C59" w:rsidRPr="004247EA" w:rsidRDefault="005C0C59" w:rsidP="005C0C59">
            <w:pPr>
              <w:jc w:val="center"/>
              <w:rPr>
                <w:color w:val="000000"/>
                <w:sz w:val="22"/>
                <w:szCs w:val="22"/>
              </w:rPr>
            </w:pPr>
            <w:r w:rsidRPr="004247EA">
              <w:rPr>
                <w:color w:val="000000"/>
                <w:sz w:val="22"/>
                <w:szCs w:val="22"/>
              </w:rPr>
              <w:t>97,8%</w:t>
            </w:r>
          </w:p>
        </w:tc>
      </w:tr>
      <w:tr w:rsidR="005C0C59" w:rsidRPr="004247EA" w14:paraId="0488158F" w14:textId="77777777" w:rsidTr="005C0C5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77F594A7" w14:textId="77777777" w:rsidR="005C0C59" w:rsidRPr="004247EA" w:rsidRDefault="005C0C59" w:rsidP="005C0C59">
            <w:pPr>
              <w:jc w:val="center"/>
              <w:rPr>
                <w:color w:val="000000"/>
                <w:sz w:val="22"/>
                <w:szCs w:val="22"/>
              </w:rPr>
            </w:pPr>
            <w:r w:rsidRPr="004247EA">
              <w:rPr>
                <w:color w:val="000000"/>
                <w:sz w:val="22"/>
                <w:szCs w:val="22"/>
              </w:rPr>
              <w:t>11-К6</w:t>
            </w:r>
          </w:p>
        </w:tc>
        <w:tc>
          <w:tcPr>
            <w:tcW w:w="2835" w:type="dxa"/>
            <w:tcBorders>
              <w:top w:val="single" w:sz="8" w:space="0" w:color="000000"/>
              <w:left w:val="single" w:sz="8" w:space="0" w:color="000000"/>
              <w:bottom w:val="single" w:sz="8" w:space="0" w:color="000000"/>
              <w:right w:val="single" w:sz="8" w:space="0" w:color="000000"/>
            </w:tcBorders>
            <w:vAlign w:val="bottom"/>
          </w:tcPr>
          <w:p w14:paraId="2354B239" w14:textId="77777777" w:rsidR="005C0C59" w:rsidRPr="004247EA" w:rsidRDefault="005C0C59" w:rsidP="005C0C59">
            <w:pPr>
              <w:rPr>
                <w:color w:val="000000"/>
                <w:sz w:val="22"/>
                <w:szCs w:val="22"/>
              </w:rPr>
            </w:pPr>
            <w:r w:rsidRPr="004247EA">
              <w:rPr>
                <w:color w:val="000000"/>
                <w:sz w:val="22"/>
                <w:szCs w:val="22"/>
              </w:rPr>
              <w:t>Соблюдение речевых норм</w:t>
            </w:r>
          </w:p>
        </w:tc>
        <w:tc>
          <w:tcPr>
            <w:tcW w:w="1276" w:type="dxa"/>
            <w:tcBorders>
              <w:top w:val="single" w:sz="8" w:space="0" w:color="000000"/>
              <w:left w:val="single" w:sz="8" w:space="0" w:color="000000"/>
              <w:bottom w:val="single" w:sz="8" w:space="0" w:color="000000"/>
              <w:right w:val="single" w:sz="8" w:space="0" w:color="000000"/>
            </w:tcBorders>
            <w:vAlign w:val="bottom"/>
          </w:tcPr>
          <w:p w14:paraId="0345E963" w14:textId="77777777" w:rsidR="005C0C59" w:rsidRPr="004247EA" w:rsidRDefault="005C0C59" w:rsidP="005C0C59">
            <w:pPr>
              <w:jc w:val="center"/>
              <w:rPr>
                <w:color w:val="000000"/>
                <w:sz w:val="22"/>
                <w:szCs w:val="22"/>
              </w:rPr>
            </w:pPr>
            <w:r w:rsidRPr="004247EA">
              <w:rPr>
                <w:color w:val="000000"/>
                <w:sz w:val="22"/>
                <w:szCs w:val="22"/>
              </w:rPr>
              <w:t>В</w:t>
            </w:r>
          </w:p>
        </w:tc>
        <w:tc>
          <w:tcPr>
            <w:tcW w:w="1701" w:type="dxa"/>
            <w:tcBorders>
              <w:top w:val="single" w:sz="8" w:space="0" w:color="000000"/>
              <w:left w:val="single" w:sz="8" w:space="0" w:color="000000"/>
              <w:bottom w:val="single" w:sz="8" w:space="0" w:color="000000"/>
              <w:right w:val="single" w:sz="8" w:space="0" w:color="000000"/>
            </w:tcBorders>
            <w:vAlign w:val="bottom"/>
          </w:tcPr>
          <w:p w14:paraId="2C1722AE" w14:textId="77777777" w:rsidR="005C0C59" w:rsidRPr="004247EA" w:rsidRDefault="005C0C59" w:rsidP="005C0C59">
            <w:pPr>
              <w:jc w:val="center"/>
              <w:rPr>
                <w:color w:val="000000"/>
                <w:sz w:val="22"/>
                <w:szCs w:val="22"/>
              </w:rPr>
            </w:pPr>
            <w:r w:rsidRPr="004247EA">
              <w:rPr>
                <w:color w:val="000000"/>
                <w:sz w:val="22"/>
                <w:szCs w:val="22"/>
              </w:rPr>
              <w:t>72,2%</w:t>
            </w:r>
          </w:p>
        </w:tc>
        <w:tc>
          <w:tcPr>
            <w:tcW w:w="2296" w:type="dxa"/>
            <w:tcBorders>
              <w:top w:val="single" w:sz="8" w:space="0" w:color="000000"/>
              <w:left w:val="single" w:sz="8" w:space="0" w:color="000000"/>
              <w:bottom w:val="single" w:sz="8" w:space="0" w:color="000000"/>
              <w:right w:val="single" w:sz="8" w:space="0" w:color="000000"/>
            </w:tcBorders>
            <w:vAlign w:val="bottom"/>
          </w:tcPr>
          <w:p w14:paraId="0E9A2B08" w14:textId="77777777" w:rsidR="005C0C59" w:rsidRPr="004247EA" w:rsidRDefault="005C0C59" w:rsidP="005C0C59">
            <w:pPr>
              <w:jc w:val="center"/>
              <w:rPr>
                <w:color w:val="000000"/>
                <w:sz w:val="22"/>
                <w:szCs w:val="22"/>
              </w:rPr>
            </w:pPr>
            <w:r w:rsidRPr="004247EA">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4B7196C4" w14:textId="77777777" w:rsidR="005C0C59" w:rsidRPr="004247EA" w:rsidRDefault="005C0C59" w:rsidP="005C0C59">
            <w:pPr>
              <w:jc w:val="center"/>
              <w:rPr>
                <w:color w:val="000000"/>
                <w:sz w:val="22"/>
                <w:szCs w:val="22"/>
              </w:rPr>
            </w:pPr>
            <w:r w:rsidRPr="004247EA">
              <w:rPr>
                <w:color w:val="000000"/>
                <w:sz w:val="22"/>
                <w:szCs w:val="22"/>
              </w:rPr>
              <w:t>42,4%</w:t>
            </w:r>
          </w:p>
        </w:tc>
        <w:tc>
          <w:tcPr>
            <w:tcW w:w="1786" w:type="dxa"/>
            <w:tcBorders>
              <w:top w:val="single" w:sz="8" w:space="0" w:color="000000"/>
              <w:left w:val="single" w:sz="8" w:space="0" w:color="000000"/>
              <w:bottom w:val="single" w:sz="8" w:space="0" w:color="000000"/>
              <w:right w:val="single" w:sz="8" w:space="0" w:color="000000"/>
            </w:tcBorders>
            <w:vAlign w:val="bottom"/>
          </w:tcPr>
          <w:p w14:paraId="5FB1B445" w14:textId="77777777" w:rsidR="005C0C59" w:rsidRPr="004247EA" w:rsidRDefault="005C0C59" w:rsidP="005C0C59">
            <w:pPr>
              <w:jc w:val="center"/>
              <w:rPr>
                <w:color w:val="000000"/>
                <w:sz w:val="22"/>
                <w:szCs w:val="22"/>
              </w:rPr>
            </w:pPr>
            <w:r w:rsidRPr="004247EA">
              <w:rPr>
                <w:color w:val="000000"/>
                <w:sz w:val="22"/>
                <w:szCs w:val="22"/>
              </w:rPr>
              <w:t>77,8%</w:t>
            </w:r>
          </w:p>
        </w:tc>
        <w:tc>
          <w:tcPr>
            <w:tcW w:w="1786" w:type="dxa"/>
            <w:tcBorders>
              <w:top w:val="single" w:sz="8" w:space="0" w:color="000000"/>
              <w:left w:val="single" w:sz="8" w:space="0" w:color="000000"/>
              <w:bottom w:val="single" w:sz="8" w:space="0" w:color="000000"/>
              <w:right w:val="single" w:sz="8" w:space="0" w:color="000000"/>
            </w:tcBorders>
            <w:vAlign w:val="bottom"/>
          </w:tcPr>
          <w:p w14:paraId="3F5D9774" w14:textId="77777777" w:rsidR="005C0C59" w:rsidRPr="004247EA" w:rsidRDefault="005C0C59" w:rsidP="005C0C59">
            <w:pPr>
              <w:jc w:val="center"/>
              <w:rPr>
                <w:color w:val="000000"/>
                <w:sz w:val="22"/>
                <w:szCs w:val="22"/>
              </w:rPr>
            </w:pPr>
            <w:r w:rsidRPr="004247EA">
              <w:rPr>
                <w:color w:val="000000"/>
                <w:sz w:val="22"/>
                <w:szCs w:val="22"/>
              </w:rPr>
              <w:t>95,6%</w:t>
            </w:r>
          </w:p>
        </w:tc>
      </w:tr>
      <w:tr w:rsidR="005C0C59" w:rsidRPr="004247EA" w14:paraId="1E6538B7" w14:textId="77777777" w:rsidTr="005C0C5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73AFCF4F" w14:textId="77777777" w:rsidR="005C0C59" w:rsidRPr="004247EA" w:rsidRDefault="005C0C59" w:rsidP="005C0C59">
            <w:pPr>
              <w:jc w:val="center"/>
              <w:rPr>
                <w:color w:val="000000"/>
                <w:sz w:val="22"/>
                <w:szCs w:val="22"/>
              </w:rPr>
            </w:pPr>
            <w:r w:rsidRPr="004247EA">
              <w:rPr>
                <w:color w:val="000000"/>
                <w:sz w:val="22"/>
                <w:szCs w:val="22"/>
              </w:rPr>
              <w:lastRenderedPageBreak/>
              <w:t>11-К7</w:t>
            </w:r>
          </w:p>
        </w:tc>
        <w:tc>
          <w:tcPr>
            <w:tcW w:w="2835" w:type="dxa"/>
            <w:tcBorders>
              <w:top w:val="single" w:sz="8" w:space="0" w:color="000000"/>
              <w:left w:val="single" w:sz="8" w:space="0" w:color="000000"/>
              <w:bottom w:val="single" w:sz="8" w:space="0" w:color="000000"/>
              <w:right w:val="single" w:sz="8" w:space="0" w:color="000000"/>
            </w:tcBorders>
            <w:vAlign w:val="bottom"/>
          </w:tcPr>
          <w:p w14:paraId="3AB10B07" w14:textId="77777777" w:rsidR="005C0C59" w:rsidRPr="004247EA" w:rsidRDefault="005C0C59" w:rsidP="005C0C59">
            <w:pPr>
              <w:rPr>
                <w:color w:val="000000"/>
                <w:sz w:val="22"/>
                <w:szCs w:val="22"/>
              </w:rPr>
            </w:pPr>
            <w:r w:rsidRPr="004247EA">
              <w:rPr>
                <w:color w:val="000000"/>
                <w:sz w:val="22"/>
                <w:szCs w:val="22"/>
              </w:rPr>
              <w:t>Соблюдение орфографических норм</w:t>
            </w:r>
          </w:p>
        </w:tc>
        <w:tc>
          <w:tcPr>
            <w:tcW w:w="1276" w:type="dxa"/>
            <w:tcBorders>
              <w:top w:val="single" w:sz="8" w:space="0" w:color="000000"/>
              <w:left w:val="single" w:sz="8" w:space="0" w:color="000000"/>
              <w:bottom w:val="single" w:sz="8" w:space="0" w:color="000000"/>
              <w:right w:val="single" w:sz="8" w:space="0" w:color="000000"/>
            </w:tcBorders>
            <w:vAlign w:val="bottom"/>
          </w:tcPr>
          <w:p w14:paraId="3500D2CD" w14:textId="77777777" w:rsidR="005C0C59" w:rsidRPr="004247EA" w:rsidRDefault="005C0C59" w:rsidP="005C0C59">
            <w:pPr>
              <w:jc w:val="center"/>
              <w:rPr>
                <w:color w:val="000000"/>
                <w:sz w:val="22"/>
                <w:szCs w:val="22"/>
              </w:rPr>
            </w:pPr>
            <w:r w:rsidRPr="004247EA">
              <w:rPr>
                <w:color w:val="000000"/>
                <w:sz w:val="22"/>
                <w:szCs w:val="22"/>
              </w:rPr>
              <w:t>В</w:t>
            </w:r>
          </w:p>
        </w:tc>
        <w:tc>
          <w:tcPr>
            <w:tcW w:w="1701" w:type="dxa"/>
            <w:tcBorders>
              <w:top w:val="single" w:sz="8" w:space="0" w:color="000000"/>
              <w:left w:val="single" w:sz="8" w:space="0" w:color="000000"/>
              <w:bottom w:val="single" w:sz="8" w:space="0" w:color="000000"/>
              <w:right w:val="single" w:sz="8" w:space="0" w:color="000000"/>
            </w:tcBorders>
            <w:vAlign w:val="bottom"/>
          </w:tcPr>
          <w:p w14:paraId="7BA3D258" w14:textId="77777777" w:rsidR="005C0C59" w:rsidRPr="004247EA" w:rsidRDefault="005C0C59" w:rsidP="005C0C59">
            <w:pPr>
              <w:jc w:val="center"/>
              <w:rPr>
                <w:color w:val="000000"/>
                <w:sz w:val="22"/>
                <w:szCs w:val="22"/>
              </w:rPr>
            </w:pPr>
            <w:r w:rsidRPr="004247EA">
              <w:rPr>
                <w:color w:val="000000"/>
                <w:sz w:val="22"/>
                <w:szCs w:val="22"/>
              </w:rPr>
              <w:t>83,3%</w:t>
            </w:r>
          </w:p>
        </w:tc>
        <w:tc>
          <w:tcPr>
            <w:tcW w:w="2296" w:type="dxa"/>
            <w:tcBorders>
              <w:top w:val="single" w:sz="8" w:space="0" w:color="000000"/>
              <w:left w:val="single" w:sz="8" w:space="0" w:color="000000"/>
              <w:bottom w:val="single" w:sz="8" w:space="0" w:color="000000"/>
              <w:right w:val="single" w:sz="8" w:space="0" w:color="000000"/>
            </w:tcBorders>
            <w:vAlign w:val="bottom"/>
          </w:tcPr>
          <w:p w14:paraId="56C96BEF" w14:textId="77777777" w:rsidR="005C0C59" w:rsidRPr="004247EA" w:rsidRDefault="005C0C59" w:rsidP="005C0C59">
            <w:pPr>
              <w:jc w:val="center"/>
              <w:rPr>
                <w:color w:val="000000"/>
                <w:sz w:val="22"/>
                <w:szCs w:val="22"/>
              </w:rPr>
            </w:pPr>
            <w:r w:rsidRPr="004247EA">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083E944F" w14:textId="77777777" w:rsidR="005C0C59" w:rsidRPr="004247EA" w:rsidRDefault="005C0C59" w:rsidP="005C0C59">
            <w:pPr>
              <w:jc w:val="center"/>
              <w:rPr>
                <w:color w:val="000000"/>
                <w:sz w:val="22"/>
                <w:szCs w:val="22"/>
              </w:rPr>
            </w:pPr>
            <w:r w:rsidRPr="004247EA">
              <w:rPr>
                <w:color w:val="000000"/>
                <w:sz w:val="22"/>
                <w:szCs w:val="22"/>
              </w:rPr>
              <w:t>54,5%</w:t>
            </w:r>
          </w:p>
        </w:tc>
        <w:tc>
          <w:tcPr>
            <w:tcW w:w="1786" w:type="dxa"/>
            <w:tcBorders>
              <w:top w:val="single" w:sz="8" w:space="0" w:color="000000"/>
              <w:left w:val="single" w:sz="8" w:space="0" w:color="000000"/>
              <w:bottom w:val="single" w:sz="8" w:space="0" w:color="000000"/>
              <w:right w:val="single" w:sz="8" w:space="0" w:color="000000"/>
            </w:tcBorders>
            <w:vAlign w:val="bottom"/>
          </w:tcPr>
          <w:p w14:paraId="63CC3E10" w14:textId="77777777" w:rsidR="005C0C59" w:rsidRPr="004247EA" w:rsidRDefault="005C0C59" w:rsidP="005C0C59">
            <w:pPr>
              <w:jc w:val="center"/>
              <w:rPr>
                <w:color w:val="000000"/>
                <w:sz w:val="22"/>
                <w:szCs w:val="22"/>
              </w:rPr>
            </w:pPr>
            <w:r w:rsidRPr="004247EA">
              <w:rPr>
                <w:color w:val="000000"/>
                <w:sz w:val="22"/>
                <w:szCs w:val="22"/>
              </w:rPr>
              <w:t>100,0%</w:t>
            </w:r>
          </w:p>
        </w:tc>
        <w:tc>
          <w:tcPr>
            <w:tcW w:w="1786" w:type="dxa"/>
            <w:tcBorders>
              <w:top w:val="single" w:sz="8" w:space="0" w:color="000000"/>
              <w:left w:val="single" w:sz="8" w:space="0" w:color="000000"/>
              <w:bottom w:val="single" w:sz="8" w:space="0" w:color="000000"/>
              <w:right w:val="single" w:sz="8" w:space="0" w:color="000000"/>
            </w:tcBorders>
            <w:vAlign w:val="bottom"/>
          </w:tcPr>
          <w:p w14:paraId="2D75E1D3" w14:textId="77777777" w:rsidR="005C0C59" w:rsidRPr="004247EA" w:rsidRDefault="005C0C59" w:rsidP="005C0C59">
            <w:pPr>
              <w:jc w:val="center"/>
              <w:rPr>
                <w:color w:val="000000"/>
                <w:sz w:val="22"/>
                <w:szCs w:val="22"/>
              </w:rPr>
            </w:pPr>
            <w:r w:rsidRPr="004247EA">
              <w:rPr>
                <w:color w:val="000000"/>
                <w:sz w:val="22"/>
                <w:szCs w:val="22"/>
              </w:rPr>
              <w:t>100,0%</w:t>
            </w:r>
          </w:p>
        </w:tc>
      </w:tr>
      <w:tr w:rsidR="005C0C59" w:rsidRPr="004247EA" w14:paraId="1C219BA5" w14:textId="77777777" w:rsidTr="005C0C5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2C3D8EE3" w14:textId="77777777" w:rsidR="005C0C59" w:rsidRPr="004247EA" w:rsidRDefault="005C0C59" w:rsidP="005C0C59">
            <w:pPr>
              <w:jc w:val="center"/>
              <w:rPr>
                <w:color w:val="000000"/>
                <w:sz w:val="22"/>
                <w:szCs w:val="22"/>
              </w:rPr>
            </w:pPr>
            <w:r w:rsidRPr="004247EA">
              <w:rPr>
                <w:color w:val="000000"/>
                <w:sz w:val="22"/>
                <w:szCs w:val="22"/>
              </w:rPr>
              <w:t>11-К8</w:t>
            </w:r>
          </w:p>
        </w:tc>
        <w:tc>
          <w:tcPr>
            <w:tcW w:w="2835" w:type="dxa"/>
            <w:tcBorders>
              <w:top w:val="single" w:sz="8" w:space="0" w:color="000000"/>
              <w:left w:val="single" w:sz="8" w:space="0" w:color="000000"/>
              <w:bottom w:val="single" w:sz="8" w:space="0" w:color="000000"/>
              <w:right w:val="single" w:sz="8" w:space="0" w:color="000000"/>
            </w:tcBorders>
            <w:vAlign w:val="bottom"/>
          </w:tcPr>
          <w:p w14:paraId="509F5C1A" w14:textId="77777777" w:rsidR="005C0C59" w:rsidRPr="004247EA" w:rsidRDefault="005C0C59" w:rsidP="005C0C59">
            <w:pPr>
              <w:rPr>
                <w:color w:val="000000"/>
                <w:sz w:val="22"/>
                <w:szCs w:val="22"/>
              </w:rPr>
            </w:pPr>
            <w:r w:rsidRPr="004247EA">
              <w:rPr>
                <w:color w:val="000000"/>
                <w:sz w:val="22"/>
                <w:szCs w:val="22"/>
              </w:rPr>
              <w:t>Соблюдение пунктуационных норм</w:t>
            </w:r>
          </w:p>
        </w:tc>
        <w:tc>
          <w:tcPr>
            <w:tcW w:w="1276" w:type="dxa"/>
            <w:tcBorders>
              <w:top w:val="single" w:sz="8" w:space="0" w:color="000000"/>
              <w:left w:val="single" w:sz="8" w:space="0" w:color="000000"/>
              <w:bottom w:val="single" w:sz="8" w:space="0" w:color="000000"/>
              <w:right w:val="single" w:sz="8" w:space="0" w:color="000000"/>
            </w:tcBorders>
            <w:vAlign w:val="bottom"/>
          </w:tcPr>
          <w:p w14:paraId="0C9D2FC9" w14:textId="77777777" w:rsidR="005C0C59" w:rsidRPr="004247EA" w:rsidRDefault="005C0C59" w:rsidP="005C0C59">
            <w:pPr>
              <w:jc w:val="center"/>
              <w:rPr>
                <w:color w:val="000000"/>
                <w:sz w:val="22"/>
                <w:szCs w:val="22"/>
              </w:rPr>
            </w:pPr>
            <w:r w:rsidRPr="004247EA">
              <w:rPr>
                <w:color w:val="000000"/>
                <w:sz w:val="22"/>
                <w:szCs w:val="22"/>
              </w:rPr>
              <w:t>В</w:t>
            </w:r>
          </w:p>
        </w:tc>
        <w:tc>
          <w:tcPr>
            <w:tcW w:w="1701" w:type="dxa"/>
            <w:tcBorders>
              <w:top w:val="single" w:sz="8" w:space="0" w:color="000000"/>
              <w:left w:val="single" w:sz="8" w:space="0" w:color="000000"/>
              <w:bottom w:val="single" w:sz="8" w:space="0" w:color="000000"/>
              <w:right w:val="single" w:sz="8" w:space="0" w:color="000000"/>
            </w:tcBorders>
            <w:vAlign w:val="bottom"/>
          </w:tcPr>
          <w:p w14:paraId="053ED970" w14:textId="77777777" w:rsidR="005C0C59" w:rsidRPr="004247EA" w:rsidRDefault="005C0C59" w:rsidP="005C0C59">
            <w:pPr>
              <w:jc w:val="center"/>
              <w:rPr>
                <w:color w:val="000000"/>
                <w:sz w:val="22"/>
                <w:szCs w:val="22"/>
              </w:rPr>
            </w:pPr>
            <w:r w:rsidRPr="004247EA">
              <w:rPr>
                <w:color w:val="000000"/>
                <w:sz w:val="22"/>
                <w:szCs w:val="22"/>
              </w:rPr>
              <w:t>77,8%</w:t>
            </w:r>
          </w:p>
        </w:tc>
        <w:tc>
          <w:tcPr>
            <w:tcW w:w="2296" w:type="dxa"/>
            <w:tcBorders>
              <w:top w:val="single" w:sz="8" w:space="0" w:color="000000"/>
              <w:left w:val="single" w:sz="8" w:space="0" w:color="000000"/>
              <w:bottom w:val="single" w:sz="8" w:space="0" w:color="000000"/>
              <w:right w:val="single" w:sz="8" w:space="0" w:color="000000"/>
            </w:tcBorders>
            <w:vAlign w:val="bottom"/>
          </w:tcPr>
          <w:p w14:paraId="57283FA1" w14:textId="77777777" w:rsidR="005C0C59" w:rsidRPr="004247EA" w:rsidRDefault="005C0C59" w:rsidP="005C0C59">
            <w:pPr>
              <w:jc w:val="center"/>
              <w:rPr>
                <w:color w:val="000000"/>
                <w:sz w:val="22"/>
                <w:szCs w:val="22"/>
              </w:rPr>
            </w:pPr>
            <w:r w:rsidRPr="004247EA">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3E1DE831" w14:textId="77777777" w:rsidR="005C0C59" w:rsidRPr="004247EA" w:rsidRDefault="005C0C59" w:rsidP="005C0C59">
            <w:pPr>
              <w:jc w:val="center"/>
              <w:rPr>
                <w:color w:val="000000"/>
                <w:sz w:val="22"/>
                <w:szCs w:val="22"/>
              </w:rPr>
            </w:pPr>
            <w:r w:rsidRPr="004247EA">
              <w:rPr>
                <w:color w:val="000000"/>
                <w:sz w:val="22"/>
                <w:szCs w:val="22"/>
              </w:rPr>
              <w:t>54,5%</w:t>
            </w:r>
          </w:p>
        </w:tc>
        <w:tc>
          <w:tcPr>
            <w:tcW w:w="1786" w:type="dxa"/>
            <w:tcBorders>
              <w:top w:val="single" w:sz="8" w:space="0" w:color="000000"/>
              <w:left w:val="single" w:sz="8" w:space="0" w:color="000000"/>
              <w:bottom w:val="single" w:sz="8" w:space="0" w:color="000000"/>
              <w:right w:val="single" w:sz="8" w:space="0" w:color="000000"/>
            </w:tcBorders>
            <w:vAlign w:val="bottom"/>
          </w:tcPr>
          <w:p w14:paraId="1C617E70" w14:textId="77777777" w:rsidR="005C0C59" w:rsidRPr="004247EA" w:rsidRDefault="005C0C59" w:rsidP="005C0C59">
            <w:pPr>
              <w:jc w:val="center"/>
              <w:rPr>
                <w:color w:val="000000"/>
                <w:sz w:val="22"/>
                <w:szCs w:val="22"/>
              </w:rPr>
            </w:pPr>
            <w:r w:rsidRPr="004247EA">
              <w:rPr>
                <w:color w:val="000000"/>
                <w:sz w:val="22"/>
                <w:szCs w:val="22"/>
              </w:rPr>
              <w:t>77,8%</w:t>
            </w:r>
          </w:p>
        </w:tc>
        <w:tc>
          <w:tcPr>
            <w:tcW w:w="1786" w:type="dxa"/>
            <w:tcBorders>
              <w:top w:val="single" w:sz="8" w:space="0" w:color="000000"/>
              <w:left w:val="single" w:sz="8" w:space="0" w:color="000000"/>
              <w:bottom w:val="single" w:sz="8" w:space="0" w:color="000000"/>
              <w:right w:val="single" w:sz="8" w:space="0" w:color="000000"/>
            </w:tcBorders>
            <w:vAlign w:val="bottom"/>
          </w:tcPr>
          <w:p w14:paraId="633C51F9" w14:textId="77777777" w:rsidR="005C0C59" w:rsidRPr="004247EA" w:rsidRDefault="005C0C59" w:rsidP="005C0C59">
            <w:pPr>
              <w:jc w:val="center"/>
              <w:rPr>
                <w:color w:val="000000"/>
                <w:sz w:val="22"/>
                <w:szCs w:val="22"/>
              </w:rPr>
            </w:pPr>
            <w:r w:rsidRPr="004247EA">
              <w:rPr>
                <w:color w:val="000000"/>
                <w:sz w:val="22"/>
                <w:szCs w:val="22"/>
              </w:rPr>
              <w:t>100,0%</w:t>
            </w:r>
          </w:p>
        </w:tc>
      </w:tr>
      <w:tr w:rsidR="005C0C59" w:rsidRPr="004247EA" w14:paraId="616AA85B" w14:textId="77777777" w:rsidTr="005C0C5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505CC8C8" w14:textId="77777777" w:rsidR="005C0C59" w:rsidRPr="004247EA" w:rsidRDefault="005C0C59" w:rsidP="005C0C59">
            <w:pPr>
              <w:jc w:val="center"/>
              <w:rPr>
                <w:color w:val="000000"/>
                <w:sz w:val="22"/>
                <w:szCs w:val="22"/>
              </w:rPr>
            </w:pPr>
            <w:r w:rsidRPr="004247EA">
              <w:rPr>
                <w:color w:val="000000"/>
                <w:sz w:val="22"/>
                <w:szCs w:val="22"/>
              </w:rPr>
              <w:t>11-К9</w:t>
            </w:r>
          </w:p>
        </w:tc>
        <w:tc>
          <w:tcPr>
            <w:tcW w:w="2835" w:type="dxa"/>
            <w:tcBorders>
              <w:top w:val="single" w:sz="8" w:space="0" w:color="000000"/>
              <w:left w:val="single" w:sz="8" w:space="0" w:color="000000"/>
              <w:bottom w:val="single" w:sz="8" w:space="0" w:color="000000"/>
              <w:right w:val="single" w:sz="8" w:space="0" w:color="000000"/>
            </w:tcBorders>
            <w:vAlign w:val="bottom"/>
          </w:tcPr>
          <w:p w14:paraId="128F7135" w14:textId="77777777" w:rsidR="005C0C59" w:rsidRPr="004247EA" w:rsidRDefault="005C0C59" w:rsidP="005C0C59">
            <w:pPr>
              <w:rPr>
                <w:color w:val="000000"/>
                <w:sz w:val="22"/>
                <w:szCs w:val="22"/>
              </w:rPr>
            </w:pPr>
            <w:r w:rsidRPr="004247EA">
              <w:rPr>
                <w:color w:val="000000"/>
                <w:sz w:val="22"/>
                <w:szCs w:val="22"/>
              </w:rPr>
              <w:t>Соблюдение грамматических норм</w:t>
            </w:r>
          </w:p>
        </w:tc>
        <w:tc>
          <w:tcPr>
            <w:tcW w:w="1276" w:type="dxa"/>
            <w:tcBorders>
              <w:top w:val="single" w:sz="8" w:space="0" w:color="000000"/>
              <w:left w:val="single" w:sz="8" w:space="0" w:color="000000"/>
              <w:bottom w:val="single" w:sz="8" w:space="0" w:color="000000"/>
              <w:right w:val="single" w:sz="8" w:space="0" w:color="000000"/>
            </w:tcBorders>
            <w:vAlign w:val="bottom"/>
          </w:tcPr>
          <w:p w14:paraId="23F6BBD9" w14:textId="77777777" w:rsidR="005C0C59" w:rsidRPr="004247EA" w:rsidRDefault="005C0C59" w:rsidP="005C0C59">
            <w:pPr>
              <w:jc w:val="center"/>
              <w:rPr>
                <w:color w:val="000000"/>
                <w:sz w:val="22"/>
                <w:szCs w:val="22"/>
              </w:rPr>
            </w:pPr>
            <w:r w:rsidRPr="004247EA">
              <w:rPr>
                <w:color w:val="000000"/>
                <w:sz w:val="22"/>
                <w:szCs w:val="22"/>
              </w:rPr>
              <w:t>В</w:t>
            </w:r>
          </w:p>
        </w:tc>
        <w:tc>
          <w:tcPr>
            <w:tcW w:w="1701" w:type="dxa"/>
            <w:tcBorders>
              <w:top w:val="single" w:sz="8" w:space="0" w:color="000000"/>
              <w:left w:val="single" w:sz="8" w:space="0" w:color="000000"/>
              <w:bottom w:val="single" w:sz="8" w:space="0" w:color="000000"/>
              <w:right w:val="single" w:sz="8" w:space="0" w:color="000000"/>
            </w:tcBorders>
            <w:vAlign w:val="bottom"/>
          </w:tcPr>
          <w:p w14:paraId="4B913325" w14:textId="77777777" w:rsidR="005C0C59" w:rsidRPr="004247EA" w:rsidRDefault="005C0C59" w:rsidP="005C0C59">
            <w:pPr>
              <w:jc w:val="center"/>
              <w:rPr>
                <w:color w:val="000000"/>
                <w:sz w:val="22"/>
                <w:szCs w:val="22"/>
              </w:rPr>
            </w:pPr>
            <w:r w:rsidRPr="004247EA">
              <w:rPr>
                <w:color w:val="000000"/>
                <w:sz w:val="22"/>
                <w:szCs w:val="22"/>
              </w:rPr>
              <w:t>77,8%</w:t>
            </w:r>
          </w:p>
        </w:tc>
        <w:tc>
          <w:tcPr>
            <w:tcW w:w="2296" w:type="dxa"/>
            <w:tcBorders>
              <w:top w:val="single" w:sz="8" w:space="0" w:color="000000"/>
              <w:left w:val="single" w:sz="8" w:space="0" w:color="000000"/>
              <w:bottom w:val="single" w:sz="8" w:space="0" w:color="000000"/>
              <w:right w:val="single" w:sz="8" w:space="0" w:color="000000"/>
            </w:tcBorders>
            <w:vAlign w:val="bottom"/>
          </w:tcPr>
          <w:p w14:paraId="1C63FEF1" w14:textId="77777777" w:rsidR="005C0C59" w:rsidRPr="004247EA" w:rsidRDefault="005C0C59" w:rsidP="005C0C59">
            <w:pPr>
              <w:jc w:val="center"/>
              <w:rPr>
                <w:color w:val="000000"/>
                <w:sz w:val="22"/>
                <w:szCs w:val="22"/>
              </w:rPr>
            </w:pPr>
            <w:r w:rsidRPr="004247EA">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433817A0" w14:textId="77777777" w:rsidR="005C0C59" w:rsidRPr="004247EA" w:rsidRDefault="005C0C59" w:rsidP="005C0C59">
            <w:pPr>
              <w:jc w:val="center"/>
              <w:rPr>
                <w:color w:val="000000"/>
                <w:sz w:val="22"/>
                <w:szCs w:val="22"/>
              </w:rPr>
            </w:pPr>
            <w:r w:rsidRPr="004247EA">
              <w:rPr>
                <w:color w:val="000000"/>
                <w:sz w:val="22"/>
                <w:szCs w:val="22"/>
              </w:rPr>
              <w:t>36,4%</w:t>
            </w:r>
          </w:p>
        </w:tc>
        <w:tc>
          <w:tcPr>
            <w:tcW w:w="1786" w:type="dxa"/>
            <w:tcBorders>
              <w:top w:val="single" w:sz="8" w:space="0" w:color="000000"/>
              <w:left w:val="single" w:sz="8" w:space="0" w:color="000000"/>
              <w:bottom w:val="single" w:sz="8" w:space="0" w:color="000000"/>
              <w:right w:val="single" w:sz="8" w:space="0" w:color="000000"/>
            </w:tcBorders>
            <w:vAlign w:val="bottom"/>
          </w:tcPr>
          <w:p w14:paraId="59EF382E" w14:textId="77777777" w:rsidR="005C0C59" w:rsidRPr="004247EA" w:rsidRDefault="005C0C59" w:rsidP="005C0C59">
            <w:pPr>
              <w:jc w:val="center"/>
              <w:rPr>
                <w:color w:val="000000"/>
                <w:sz w:val="22"/>
                <w:szCs w:val="22"/>
              </w:rPr>
            </w:pPr>
            <w:r w:rsidRPr="004247EA">
              <w:rPr>
                <w:color w:val="000000"/>
                <w:sz w:val="22"/>
                <w:szCs w:val="22"/>
              </w:rPr>
              <w:t>100,0%</w:t>
            </w:r>
          </w:p>
        </w:tc>
        <w:tc>
          <w:tcPr>
            <w:tcW w:w="1786" w:type="dxa"/>
            <w:tcBorders>
              <w:top w:val="single" w:sz="8" w:space="0" w:color="000000"/>
              <w:left w:val="single" w:sz="8" w:space="0" w:color="000000"/>
              <w:bottom w:val="single" w:sz="8" w:space="0" w:color="000000"/>
              <w:right w:val="single" w:sz="8" w:space="0" w:color="000000"/>
            </w:tcBorders>
            <w:vAlign w:val="bottom"/>
          </w:tcPr>
          <w:p w14:paraId="494B1B7F" w14:textId="77777777" w:rsidR="005C0C59" w:rsidRPr="004247EA" w:rsidRDefault="005C0C59" w:rsidP="005C0C59">
            <w:pPr>
              <w:jc w:val="center"/>
              <w:rPr>
                <w:color w:val="000000"/>
                <w:sz w:val="22"/>
                <w:szCs w:val="22"/>
              </w:rPr>
            </w:pPr>
            <w:r w:rsidRPr="004247EA">
              <w:rPr>
                <w:color w:val="000000"/>
                <w:sz w:val="22"/>
                <w:szCs w:val="22"/>
              </w:rPr>
              <w:t>100,0%</w:t>
            </w:r>
          </w:p>
        </w:tc>
      </w:tr>
    </w:tbl>
    <w:p w14:paraId="53C9A75D" w14:textId="77777777" w:rsidR="005C0C59" w:rsidRPr="005C0C59" w:rsidRDefault="005C0C59" w:rsidP="005C0C59"/>
    <w:p w14:paraId="7A2681BC" w14:textId="77777777" w:rsidR="00375A83" w:rsidRDefault="00375A83" w:rsidP="00194AFF">
      <w:pPr>
        <w:ind w:firstLine="567"/>
        <w:contextualSpacing/>
        <w:jc w:val="both"/>
        <w:rPr>
          <w:i/>
          <w:iCs/>
        </w:rPr>
      </w:pPr>
    </w:p>
    <w:p w14:paraId="324BF92A" w14:textId="77777777" w:rsidR="003A417F" w:rsidRDefault="003A417F" w:rsidP="003A417F">
      <w:pPr>
        <w:pStyle w:val="af7"/>
        <w:keepNext/>
        <w:ind w:left="567"/>
        <w:rPr>
          <w:noProof/>
        </w:rPr>
      </w:pPr>
      <w:r w:rsidRPr="00F579AB">
        <w:t xml:space="preserve">Таблица </w:t>
      </w:r>
      <w:r w:rsidR="00A70EA4">
        <w:t>2</w:t>
      </w:r>
      <w:r>
        <w:noBreakHyphen/>
      </w:r>
      <w:r w:rsidR="00B059E5">
        <w:fldChar w:fldCharType="begin"/>
      </w:r>
      <w:r w:rsidR="00B059E5">
        <w:instrText xml:space="preserve"> SEQ Таблица \* ARABIC \s 1 </w:instrText>
      </w:r>
      <w:r w:rsidR="00B059E5">
        <w:fldChar w:fldCharType="separate"/>
      </w:r>
      <w:r w:rsidR="00AF57A4">
        <w:rPr>
          <w:noProof/>
        </w:rPr>
        <w:t>14</w:t>
      </w:r>
      <w:r w:rsidR="00B059E5">
        <w:rPr>
          <w:noProof/>
        </w:rPr>
        <w:fldChar w:fldCharType="end"/>
      </w:r>
    </w:p>
    <w:tbl>
      <w:tblPr>
        <w:tblW w:w="14317" w:type="dxa"/>
        <w:tblInd w:w="-10" w:type="dxa"/>
        <w:tblLayout w:type="fixed"/>
        <w:tblCellMar>
          <w:left w:w="57" w:type="dxa"/>
          <w:right w:w="57" w:type="dxa"/>
        </w:tblCellMar>
        <w:tblLook w:val="0000" w:firstRow="0" w:lastRow="0" w:firstColumn="0" w:lastColumn="0" w:noHBand="0" w:noVBand="0"/>
      </w:tblPr>
      <w:tblGrid>
        <w:gridCol w:w="2052"/>
        <w:gridCol w:w="2268"/>
        <w:gridCol w:w="2410"/>
        <w:gridCol w:w="2622"/>
        <w:gridCol w:w="2516"/>
        <w:gridCol w:w="2449"/>
      </w:tblGrid>
      <w:tr w:rsidR="005C0C59" w:rsidRPr="00CC3194" w14:paraId="19469E46" w14:textId="77777777" w:rsidTr="005C0C59">
        <w:trPr>
          <w:cantSplit/>
          <w:trHeight w:val="313"/>
          <w:tblHeader/>
        </w:trPr>
        <w:tc>
          <w:tcPr>
            <w:tcW w:w="2052" w:type="dxa"/>
            <w:vMerge w:val="restart"/>
            <w:tcBorders>
              <w:top w:val="single" w:sz="8" w:space="0" w:color="000000"/>
              <w:left w:val="single" w:sz="8" w:space="0" w:color="000000"/>
              <w:right w:val="single" w:sz="8" w:space="0" w:color="000000"/>
            </w:tcBorders>
            <w:vAlign w:val="center"/>
          </w:tcPr>
          <w:p w14:paraId="27A2A171" w14:textId="77777777" w:rsidR="005C0C59" w:rsidRPr="00CC3194" w:rsidRDefault="005C0C59" w:rsidP="005C0C59">
            <w:pPr>
              <w:autoSpaceDE w:val="0"/>
              <w:autoSpaceDN w:val="0"/>
              <w:adjustRightInd w:val="0"/>
              <w:jc w:val="center"/>
              <w:rPr>
                <w:sz w:val="22"/>
                <w:szCs w:val="20"/>
              </w:rPr>
            </w:pPr>
            <w:r w:rsidRPr="00CC3194">
              <w:rPr>
                <w:bCs/>
                <w:sz w:val="22"/>
                <w:szCs w:val="20"/>
              </w:rPr>
              <w:t>Номер</w:t>
            </w:r>
          </w:p>
          <w:p w14:paraId="25183615" w14:textId="77777777" w:rsidR="005C0C59" w:rsidRPr="00CC3194" w:rsidRDefault="005C0C59" w:rsidP="005C0C59">
            <w:pPr>
              <w:autoSpaceDE w:val="0"/>
              <w:autoSpaceDN w:val="0"/>
              <w:adjustRightInd w:val="0"/>
              <w:jc w:val="center"/>
              <w:rPr>
                <w:sz w:val="22"/>
                <w:szCs w:val="20"/>
              </w:rPr>
            </w:pPr>
            <w:r>
              <w:rPr>
                <w:bCs/>
                <w:sz w:val="22"/>
                <w:szCs w:val="20"/>
              </w:rPr>
              <w:t>з</w:t>
            </w:r>
            <w:r w:rsidRPr="00CC3194">
              <w:rPr>
                <w:bCs/>
                <w:sz w:val="22"/>
                <w:szCs w:val="20"/>
              </w:rPr>
              <w:t>адания</w:t>
            </w:r>
            <w:r>
              <w:rPr>
                <w:bCs/>
                <w:sz w:val="22"/>
                <w:szCs w:val="20"/>
              </w:rPr>
              <w:t> / критерия оценивания</w:t>
            </w:r>
            <w:r w:rsidRPr="00CC3194">
              <w:rPr>
                <w:bCs/>
                <w:sz w:val="22"/>
                <w:szCs w:val="20"/>
              </w:rPr>
              <w:t xml:space="preserve"> в КИМ</w:t>
            </w:r>
          </w:p>
        </w:tc>
        <w:tc>
          <w:tcPr>
            <w:tcW w:w="2268" w:type="dxa"/>
            <w:vMerge w:val="restart"/>
            <w:tcBorders>
              <w:top w:val="single" w:sz="8" w:space="0" w:color="000000"/>
              <w:left w:val="single" w:sz="8" w:space="0" w:color="000000"/>
              <w:right w:val="single" w:sz="8" w:space="0" w:color="000000"/>
            </w:tcBorders>
            <w:vAlign w:val="center"/>
          </w:tcPr>
          <w:p w14:paraId="2CDF88CA" w14:textId="77777777" w:rsidR="005C0C59" w:rsidRPr="00CC3194" w:rsidRDefault="005C0C59" w:rsidP="005C0C59">
            <w:pPr>
              <w:autoSpaceDE w:val="0"/>
              <w:autoSpaceDN w:val="0"/>
              <w:adjustRightInd w:val="0"/>
              <w:jc w:val="center"/>
              <w:rPr>
                <w:sz w:val="22"/>
                <w:szCs w:val="20"/>
              </w:rPr>
            </w:pPr>
            <w:r>
              <w:rPr>
                <w:bCs/>
                <w:sz w:val="22"/>
                <w:szCs w:val="20"/>
              </w:rPr>
              <w:t>Количество полученных первичных баллов</w:t>
            </w:r>
          </w:p>
        </w:tc>
        <w:tc>
          <w:tcPr>
            <w:tcW w:w="9997" w:type="dxa"/>
            <w:gridSpan w:val="4"/>
            <w:tcBorders>
              <w:top w:val="single" w:sz="8" w:space="0" w:color="000000"/>
              <w:left w:val="single" w:sz="8" w:space="0" w:color="000000"/>
              <w:right w:val="single" w:sz="8" w:space="0" w:color="000000"/>
            </w:tcBorders>
          </w:tcPr>
          <w:p w14:paraId="168F79F6" w14:textId="77777777" w:rsidR="005C0C59" w:rsidRPr="00CC3194" w:rsidRDefault="005C0C59" w:rsidP="005C0C59">
            <w:pPr>
              <w:jc w:val="center"/>
              <w:rPr>
                <w:bCs/>
                <w:sz w:val="22"/>
                <w:szCs w:val="20"/>
              </w:rPr>
            </w:pPr>
            <w:r w:rsidRPr="00CC3194">
              <w:rPr>
                <w:sz w:val="22"/>
                <w:szCs w:val="20"/>
              </w:rPr>
              <w:t xml:space="preserve">Процент </w:t>
            </w:r>
            <w:r>
              <w:rPr>
                <w:sz w:val="22"/>
                <w:szCs w:val="20"/>
              </w:rPr>
              <w:t xml:space="preserve">участников экзамена в субъекте Российской Федерации, </w:t>
            </w:r>
            <w:r>
              <w:rPr>
                <w:sz w:val="22"/>
                <w:szCs w:val="20"/>
              </w:rPr>
              <w:br/>
              <w:t xml:space="preserve">получивших соответствующий первичный балл за </w:t>
            </w:r>
            <w:r w:rsidRPr="00CC3194">
              <w:rPr>
                <w:sz w:val="22"/>
                <w:szCs w:val="20"/>
              </w:rPr>
              <w:t xml:space="preserve">выполнения задания </w:t>
            </w:r>
            <w:r w:rsidRPr="00CC3194">
              <w:rPr>
                <w:sz w:val="22"/>
                <w:szCs w:val="20"/>
              </w:rPr>
              <w:br/>
            </w:r>
            <w:r>
              <w:rPr>
                <w:sz w:val="22"/>
                <w:szCs w:val="20"/>
              </w:rPr>
              <w:t>в группах участников экзамена с разными уровнями подготовки</w:t>
            </w:r>
          </w:p>
        </w:tc>
      </w:tr>
      <w:tr w:rsidR="005C0C59" w:rsidRPr="00CC3194" w14:paraId="49FD050E" w14:textId="77777777" w:rsidTr="005C0C59">
        <w:trPr>
          <w:cantSplit/>
          <w:trHeight w:val="635"/>
          <w:tblHeader/>
        </w:trPr>
        <w:tc>
          <w:tcPr>
            <w:tcW w:w="2052" w:type="dxa"/>
            <w:vMerge/>
            <w:tcBorders>
              <w:left w:val="single" w:sz="8" w:space="0" w:color="000000"/>
              <w:bottom w:val="single" w:sz="8" w:space="0" w:color="000000"/>
              <w:right w:val="single" w:sz="8" w:space="0" w:color="000000"/>
            </w:tcBorders>
            <w:vAlign w:val="center"/>
          </w:tcPr>
          <w:p w14:paraId="453296FB" w14:textId="77777777" w:rsidR="005C0C59" w:rsidRPr="00CC3194" w:rsidRDefault="005C0C59" w:rsidP="005C0C59">
            <w:pPr>
              <w:autoSpaceDE w:val="0"/>
              <w:autoSpaceDN w:val="0"/>
              <w:adjustRightInd w:val="0"/>
              <w:jc w:val="center"/>
              <w:rPr>
                <w:bCs/>
                <w:sz w:val="22"/>
                <w:szCs w:val="20"/>
              </w:rPr>
            </w:pPr>
          </w:p>
        </w:tc>
        <w:tc>
          <w:tcPr>
            <w:tcW w:w="2268" w:type="dxa"/>
            <w:vMerge/>
            <w:tcBorders>
              <w:left w:val="single" w:sz="8" w:space="0" w:color="000000"/>
              <w:bottom w:val="single" w:sz="8" w:space="0" w:color="000000"/>
              <w:right w:val="single" w:sz="8" w:space="0" w:color="000000"/>
            </w:tcBorders>
            <w:vAlign w:val="center"/>
          </w:tcPr>
          <w:p w14:paraId="40D6F3D3" w14:textId="77777777" w:rsidR="005C0C59" w:rsidRPr="00CC3194" w:rsidRDefault="005C0C59" w:rsidP="005C0C59">
            <w:pPr>
              <w:autoSpaceDE w:val="0"/>
              <w:autoSpaceDN w:val="0"/>
              <w:adjustRightInd w:val="0"/>
              <w:jc w:val="center"/>
              <w:rPr>
                <w:bCs/>
                <w:sz w:val="22"/>
                <w:szCs w:val="20"/>
              </w:rPr>
            </w:pPr>
          </w:p>
        </w:tc>
        <w:tc>
          <w:tcPr>
            <w:tcW w:w="2410" w:type="dxa"/>
            <w:tcBorders>
              <w:top w:val="single" w:sz="8" w:space="0" w:color="000000"/>
              <w:left w:val="single" w:sz="8" w:space="0" w:color="000000"/>
              <w:bottom w:val="single" w:sz="8" w:space="0" w:color="000000"/>
              <w:right w:val="single" w:sz="8" w:space="0" w:color="000000"/>
            </w:tcBorders>
          </w:tcPr>
          <w:p w14:paraId="1154BAED" w14:textId="77777777" w:rsidR="005C0C59" w:rsidRPr="00CC3194" w:rsidRDefault="005C0C59" w:rsidP="005C0C59">
            <w:pPr>
              <w:autoSpaceDE w:val="0"/>
              <w:autoSpaceDN w:val="0"/>
              <w:adjustRightInd w:val="0"/>
              <w:jc w:val="center"/>
              <w:rPr>
                <w:bCs/>
                <w:sz w:val="22"/>
                <w:szCs w:val="20"/>
              </w:rPr>
            </w:pPr>
            <w:r w:rsidRPr="00CC3194">
              <w:rPr>
                <w:bCs/>
                <w:sz w:val="22"/>
                <w:szCs w:val="20"/>
              </w:rPr>
              <w:t xml:space="preserve">в группе </w:t>
            </w:r>
            <w:r>
              <w:rPr>
                <w:bCs/>
                <w:sz w:val="22"/>
                <w:szCs w:val="20"/>
              </w:rPr>
              <w:br/>
            </w:r>
            <w:r w:rsidRPr="00CC3194">
              <w:rPr>
                <w:bCs/>
                <w:sz w:val="22"/>
                <w:szCs w:val="20"/>
              </w:rPr>
              <w:t>не преодолевших минимальный балл</w:t>
            </w:r>
            <w:r>
              <w:rPr>
                <w:bCs/>
                <w:sz w:val="22"/>
                <w:szCs w:val="20"/>
              </w:rPr>
              <w:t>, %</w:t>
            </w:r>
          </w:p>
        </w:tc>
        <w:tc>
          <w:tcPr>
            <w:tcW w:w="2622" w:type="dxa"/>
            <w:tcBorders>
              <w:top w:val="single" w:sz="8" w:space="0" w:color="000000"/>
              <w:left w:val="single" w:sz="8" w:space="0" w:color="000000"/>
              <w:bottom w:val="single" w:sz="8" w:space="0" w:color="000000"/>
              <w:right w:val="single" w:sz="8" w:space="0" w:color="000000"/>
            </w:tcBorders>
            <w:vAlign w:val="center"/>
          </w:tcPr>
          <w:p w14:paraId="7A93BE55" w14:textId="77777777" w:rsidR="005C0C59" w:rsidRPr="00CC3194" w:rsidRDefault="005C0C59" w:rsidP="005C0C59">
            <w:pPr>
              <w:autoSpaceDE w:val="0"/>
              <w:autoSpaceDN w:val="0"/>
              <w:adjustRightInd w:val="0"/>
              <w:jc w:val="center"/>
              <w:rPr>
                <w:bCs/>
                <w:sz w:val="22"/>
                <w:szCs w:val="20"/>
              </w:rPr>
            </w:pPr>
            <w:r w:rsidRPr="00CC3194">
              <w:rPr>
                <w:bCs/>
                <w:sz w:val="22"/>
                <w:szCs w:val="20"/>
              </w:rPr>
              <w:t>в группе от минимального до 60 т.б.</w:t>
            </w:r>
            <w:r>
              <w:rPr>
                <w:bCs/>
                <w:sz w:val="22"/>
                <w:szCs w:val="20"/>
              </w:rPr>
              <w:t>, %</w:t>
            </w:r>
          </w:p>
        </w:tc>
        <w:tc>
          <w:tcPr>
            <w:tcW w:w="2516" w:type="dxa"/>
            <w:tcBorders>
              <w:top w:val="single" w:sz="8" w:space="0" w:color="000000"/>
              <w:left w:val="single" w:sz="8" w:space="0" w:color="000000"/>
              <w:bottom w:val="single" w:sz="8" w:space="0" w:color="000000"/>
              <w:right w:val="single" w:sz="8" w:space="0" w:color="000000"/>
            </w:tcBorders>
            <w:vAlign w:val="center"/>
          </w:tcPr>
          <w:p w14:paraId="10F9B17A" w14:textId="77777777" w:rsidR="005C0C59" w:rsidRPr="00CC3194" w:rsidRDefault="005C0C59" w:rsidP="005C0C59">
            <w:pPr>
              <w:autoSpaceDE w:val="0"/>
              <w:autoSpaceDN w:val="0"/>
              <w:adjustRightInd w:val="0"/>
              <w:jc w:val="center"/>
              <w:rPr>
                <w:bCs/>
                <w:sz w:val="22"/>
                <w:szCs w:val="20"/>
              </w:rPr>
            </w:pPr>
            <w:r w:rsidRPr="00CC3194">
              <w:rPr>
                <w:bCs/>
                <w:sz w:val="22"/>
                <w:szCs w:val="20"/>
              </w:rPr>
              <w:t>в группе от 61 до 80 т.б.</w:t>
            </w:r>
            <w:r>
              <w:rPr>
                <w:bCs/>
                <w:sz w:val="22"/>
                <w:szCs w:val="20"/>
              </w:rPr>
              <w:t>, %</w:t>
            </w:r>
          </w:p>
        </w:tc>
        <w:tc>
          <w:tcPr>
            <w:tcW w:w="2449" w:type="dxa"/>
            <w:tcBorders>
              <w:top w:val="single" w:sz="8" w:space="0" w:color="000000"/>
              <w:left w:val="single" w:sz="8" w:space="0" w:color="000000"/>
              <w:bottom w:val="single" w:sz="8" w:space="0" w:color="000000"/>
              <w:right w:val="single" w:sz="8" w:space="0" w:color="000000"/>
            </w:tcBorders>
            <w:vAlign w:val="center"/>
          </w:tcPr>
          <w:p w14:paraId="561A4CB1" w14:textId="77777777" w:rsidR="005C0C59" w:rsidRPr="00CC3194" w:rsidRDefault="005C0C59" w:rsidP="005C0C59">
            <w:pPr>
              <w:autoSpaceDE w:val="0"/>
              <w:autoSpaceDN w:val="0"/>
              <w:adjustRightInd w:val="0"/>
              <w:jc w:val="center"/>
              <w:rPr>
                <w:bCs/>
                <w:sz w:val="22"/>
                <w:szCs w:val="20"/>
              </w:rPr>
            </w:pPr>
            <w:r w:rsidRPr="00CC3194">
              <w:rPr>
                <w:bCs/>
                <w:sz w:val="22"/>
                <w:szCs w:val="20"/>
              </w:rPr>
              <w:t xml:space="preserve">в группе </w:t>
            </w:r>
            <w:r w:rsidRPr="00CC3194">
              <w:rPr>
                <w:bCs/>
                <w:sz w:val="22"/>
                <w:szCs w:val="20"/>
              </w:rPr>
              <w:br/>
              <w:t>от 81 до 100 т.б.</w:t>
            </w:r>
            <w:r>
              <w:rPr>
                <w:bCs/>
                <w:sz w:val="22"/>
                <w:szCs w:val="20"/>
              </w:rPr>
              <w:t>, %</w:t>
            </w:r>
          </w:p>
        </w:tc>
      </w:tr>
      <w:tr w:rsidR="005C0C59" w:rsidRPr="002A2199" w14:paraId="14562DFE"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0AB7D35D" w14:textId="77777777" w:rsidR="005C0C59" w:rsidRPr="00CC3194" w:rsidRDefault="005C0C59" w:rsidP="005C0C59">
            <w:pPr>
              <w:autoSpaceDE w:val="0"/>
              <w:autoSpaceDN w:val="0"/>
              <w:adjustRightInd w:val="0"/>
              <w:ind w:firstLine="67"/>
              <w:jc w:val="center"/>
              <w:rPr>
                <w:sz w:val="22"/>
                <w:szCs w:val="20"/>
              </w:rPr>
            </w:pPr>
            <w:r>
              <w:rPr>
                <w:sz w:val="22"/>
                <w:szCs w:val="20"/>
              </w:rPr>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49345221" w14:textId="77777777" w:rsidR="005C0C59" w:rsidRPr="00CC3194" w:rsidRDefault="005C0C59" w:rsidP="005C0C59">
            <w:pPr>
              <w:autoSpaceDE w:val="0"/>
              <w:autoSpaceDN w:val="0"/>
              <w:adjustRightInd w:val="0"/>
              <w:ind w:firstLine="67"/>
              <w:jc w:val="center"/>
              <w:rPr>
                <w:sz w:val="22"/>
                <w:szCs w:val="20"/>
              </w:rPr>
            </w:pPr>
            <w:r>
              <w:rPr>
                <w:sz w:val="22"/>
                <w:szCs w:val="20"/>
              </w:rPr>
              <w:t>0</w:t>
            </w:r>
          </w:p>
        </w:tc>
        <w:tc>
          <w:tcPr>
            <w:tcW w:w="2410" w:type="dxa"/>
            <w:tcBorders>
              <w:top w:val="single" w:sz="8" w:space="0" w:color="000000"/>
              <w:left w:val="single" w:sz="8" w:space="0" w:color="000000"/>
              <w:bottom w:val="single" w:sz="8" w:space="0" w:color="000000"/>
              <w:right w:val="single" w:sz="8" w:space="0" w:color="000000"/>
            </w:tcBorders>
            <w:vAlign w:val="bottom"/>
          </w:tcPr>
          <w:p w14:paraId="773F906E" w14:textId="77777777" w:rsidR="005C0C59" w:rsidRPr="00895F20" w:rsidRDefault="005C0C59" w:rsidP="005C0C59">
            <w:pPr>
              <w:jc w:val="center"/>
              <w:rPr>
                <w:color w:val="000000"/>
                <w:sz w:val="22"/>
                <w:szCs w:val="22"/>
              </w:rPr>
            </w:pPr>
            <w:r w:rsidRPr="00895F20">
              <w:rPr>
                <w:color w:val="000000"/>
                <w:sz w:val="22"/>
                <w:szCs w:val="22"/>
              </w:rPr>
              <w:t>100,0%</w:t>
            </w:r>
          </w:p>
        </w:tc>
        <w:tc>
          <w:tcPr>
            <w:tcW w:w="2622" w:type="dxa"/>
            <w:tcBorders>
              <w:top w:val="single" w:sz="8" w:space="0" w:color="000000"/>
              <w:left w:val="single" w:sz="8" w:space="0" w:color="000000"/>
              <w:bottom w:val="single" w:sz="8" w:space="0" w:color="000000"/>
              <w:right w:val="single" w:sz="8" w:space="0" w:color="000000"/>
            </w:tcBorders>
            <w:vAlign w:val="bottom"/>
          </w:tcPr>
          <w:p w14:paraId="5C94C0FF" w14:textId="77777777" w:rsidR="005C0C59" w:rsidRPr="00F63675" w:rsidRDefault="005C0C59" w:rsidP="005C0C59">
            <w:pPr>
              <w:jc w:val="center"/>
              <w:rPr>
                <w:color w:val="000000"/>
                <w:sz w:val="22"/>
                <w:szCs w:val="22"/>
              </w:rPr>
            </w:pPr>
            <w:r w:rsidRPr="00F63675">
              <w:rPr>
                <w:color w:val="000000"/>
                <w:sz w:val="22"/>
                <w:szCs w:val="22"/>
              </w:rPr>
              <w:t>9,1%</w:t>
            </w:r>
          </w:p>
        </w:tc>
        <w:tc>
          <w:tcPr>
            <w:tcW w:w="2516" w:type="dxa"/>
            <w:tcBorders>
              <w:top w:val="single" w:sz="8" w:space="0" w:color="000000"/>
              <w:left w:val="single" w:sz="8" w:space="0" w:color="000000"/>
              <w:bottom w:val="single" w:sz="8" w:space="0" w:color="000000"/>
              <w:right w:val="single" w:sz="8" w:space="0" w:color="000000"/>
            </w:tcBorders>
            <w:vAlign w:val="bottom"/>
          </w:tcPr>
          <w:p w14:paraId="51BCEC59" w14:textId="77777777" w:rsidR="005C0C59" w:rsidRPr="00B7059D" w:rsidRDefault="005C0C59" w:rsidP="005C0C59">
            <w:pPr>
              <w:jc w:val="center"/>
              <w:rPr>
                <w:color w:val="000000"/>
                <w:sz w:val="22"/>
                <w:szCs w:val="22"/>
              </w:rPr>
            </w:pPr>
            <w:r w:rsidRPr="00B7059D">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57C3F9E2" w14:textId="77777777" w:rsidR="005C0C59" w:rsidRPr="002A2199" w:rsidRDefault="005C0C59" w:rsidP="005C0C59">
            <w:pPr>
              <w:jc w:val="center"/>
              <w:rPr>
                <w:color w:val="000000"/>
                <w:sz w:val="22"/>
                <w:szCs w:val="22"/>
              </w:rPr>
            </w:pPr>
            <w:r w:rsidRPr="002A2199">
              <w:rPr>
                <w:color w:val="000000"/>
                <w:sz w:val="22"/>
                <w:szCs w:val="22"/>
              </w:rPr>
              <w:t>13,3%</w:t>
            </w:r>
          </w:p>
        </w:tc>
      </w:tr>
      <w:tr w:rsidR="005C0C59" w:rsidRPr="002A2199" w14:paraId="493BB119"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492F2969" w14:textId="77777777" w:rsidR="005C0C59" w:rsidRPr="00CC3194" w:rsidRDefault="005C0C59" w:rsidP="005C0C59">
            <w:pPr>
              <w:autoSpaceDE w:val="0"/>
              <w:autoSpaceDN w:val="0"/>
              <w:adjustRightInd w:val="0"/>
              <w:ind w:firstLine="67"/>
              <w:jc w:val="center"/>
              <w:rPr>
                <w:sz w:val="22"/>
                <w:szCs w:val="20"/>
              </w:rPr>
            </w:pPr>
            <w:r>
              <w:rPr>
                <w:sz w:val="22"/>
                <w:szCs w:val="20"/>
              </w:rPr>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31548D91" w14:textId="77777777" w:rsidR="005C0C59" w:rsidRPr="00CC3194" w:rsidRDefault="005C0C59" w:rsidP="005C0C59">
            <w:pPr>
              <w:autoSpaceDE w:val="0"/>
              <w:autoSpaceDN w:val="0"/>
              <w:adjustRightInd w:val="0"/>
              <w:ind w:firstLine="67"/>
              <w:jc w:val="center"/>
              <w:rPr>
                <w:sz w:val="22"/>
                <w:szCs w:val="20"/>
              </w:rPr>
            </w:pPr>
            <w:r>
              <w:rPr>
                <w:sz w:val="22"/>
                <w:szCs w:val="20"/>
              </w:rPr>
              <w:t>1</w:t>
            </w:r>
          </w:p>
        </w:tc>
        <w:tc>
          <w:tcPr>
            <w:tcW w:w="2410" w:type="dxa"/>
            <w:tcBorders>
              <w:top w:val="single" w:sz="8" w:space="0" w:color="000000"/>
              <w:left w:val="single" w:sz="8" w:space="0" w:color="000000"/>
              <w:bottom w:val="single" w:sz="8" w:space="0" w:color="000000"/>
              <w:right w:val="single" w:sz="8" w:space="0" w:color="000000"/>
            </w:tcBorders>
            <w:vAlign w:val="bottom"/>
          </w:tcPr>
          <w:p w14:paraId="13C7C726" w14:textId="77777777" w:rsidR="005C0C59" w:rsidRPr="00895F20" w:rsidRDefault="005C0C59" w:rsidP="005C0C59">
            <w:pPr>
              <w:jc w:val="center"/>
              <w:rPr>
                <w:color w:val="000000"/>
                <w:sz w:val="22"/>
                <w:szCs w:val="22"/>
              </w:rPr>
            </w:pPr>
            <w:r w:rsidRPr="00895F20">
              <w:rPr>
                <w:color w:val="000000"/>
                <w:sz w:val="22"/>
                <w:szCs w:val="22"/>
              </w:rPr>
              <w:t>0,0%</w:t>
            </w:r>
          </w:p>
        </w:tc>
        <w:tc>
          <w:tcPr>
            <w:tcW w:w="2622" w:type="dxa"/>
            <w:tcBorders>
              <w:top w:val="single" w:sz="8" w:space="0" w:color="000000"/>
              <w:left w:val="single" w:sz="8" w:space="0" w:color="000000"/>
              <w:bottom w:val="single" w:sz="8" w:space="0" w:color="000000"/>
              <w:right w:val="single" w:sz="8" w:space="0" w:color="000000"/>
            </w:tcBorders>
            <w:vAlign w:val="bottom"/>
          </w:tcPr>
          <w:p w14:paraId="722FBD9D" w14:textId="77777777" w:rsidR="005C0C59" w:rsidRPr="00F63675" w:rsidRDefault="005C0C59" w:rsidP="005C0C59">
            <w:pPr>
              <w:jc w:val="center"/>
              <w:rPr>
                <w:color w:val="000000"/>
                <w:sz w:val="22"/>
                <w:szCs w:val="22"/>
              </w:rPr>
            </w:pPr>
            <w:r w:rsidRPr="00F63675">
              <w:rPr>
                <w:color w:val="000000"/>
                <w:sz w:val="22"/>
                <w:szCs w:val="22"/>
              </w:rPr>
              <w:t>90,9%</w:t>
            </w:r>
          </w:p>
        </w:tc>
        <w:tc>
          <w:tcPr>
            <w:tcW w:w="2516" w:type="dxa"/>
            <w:tcBorders>
              <w:top w:val="single" w:sz="8" w:space="0" w:color="000000"/>
              <w:left w:val="single" w:sz="8" w:space="0" w:color="000000"/>
              <w:bottom w:val="single" w:sz="8" w:space="0" w:color="000000"/>
              <w:right w:val="single" w:sz="8" w:space="0" w:color="000000"/>
            </w:tcBorders>
            <w:vAlign w:val="bottom"/>
          </w:tcPr>
          <w:p w14:paraId="2C8A34CF" w14:textId="77777777" w:rsidR="005C0C59" w:rsidRPr="00B7059D" w:rsidRDefault="005C0C59" w:rsidP="005C0C59">
            <w:pPr>
              <w:jc w:val="center"/>
              <w:rPr>
                <w:color w:val="000000"/>
                <w:sz w:val="22"/>
                <w:szCs w:val="22"/>
              </w:rPr>
            </w:pPr>
            <w:r w:rsidRPr="00B7059D">
              <w:rPr>
                <w:color w:val="000000"/>
                <w:sz w:val="22"/>
                <w:szCs w:val="22"/>
              </w:rPr>
              <w:t>100,0%</w:t>
            </w:r>
          </w:p>
        </w:tc>
        <w:tc>
          <w:tcPr>
            <w:tcW w:w="2449" w:type="dxa"/>
            <w:tcBorders>
              <w:top w:val="single" w:sz="8" w:space="0" w:color="000000"/>
              <w:left w:val="single" w:sz="8" w:space="0" w:color="000000"/>
              <w:bottom w:val="single" w:sz="8" w:space="0" w:color="000000"/>
              <w:right w:val="single" w:sz="8" w:space="0" w:color="000000"/>
            </w:tcBorders>
            <w:vAlign w:val="bottom"/>
          </w:tcPr>
          <w:p w14:paraId="4D18BDF1" w14:textId="77777777" w:rsidR="005C0C59" w:rsidRPr="002A2199" w:rsidRDefault="005C0C59" w:rsidP="005C0C59">
            <w:pPr>
              <w:jc w:val="center"/>
              <w:rPr>
                <w:color w:val="000000"/>
                <w:sz w:val="22"/>
                <w:szCs w:val="22"/>
              </w:rPr>
            </w:pPr>
            <w:r w:rsidRPr="002A2199">
              <w:rPr>
                <w:color w:val="000000"/>
                <w:sz w:val="22"/>
                <w:szCs w:val="22"/>
              </w:rPr>
              <w:t>86,7%</w:t>
            </w:r>
          </w:p>
        </w:tc>
      </w:tr>
      <w:tr w:rsidR="005C0C59" w:rsidRPr="002A2199" w14:paraId="5AFAD376"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1205F12A" w14:textId="77777777" w:rsidR="005C0C59" w:rsidRDefault="005C0C59" w:rsidP="005C0C59">
            <w:pPr>
              <w:autoSpaceDE w:val="0"/>
              <w:autoSpaceDN w:val="0"/>
              <w:adjustRightInd w:val="0"/>
              <w:ind w:firstLine="67"/>
              <w:jc w:val="center"/>
              <w:rPr>
                <w:sz w:val="22"/>
                <w:szCs w:val="20"/>
              </w:rPr>
            </w:pPr>
            <w:r>
              <w:rPr>
                <w:sz w:val="22"/>
                <w:szCs w:val="20"/>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09018D03" w14:textId="77777777" w:rsidR="005C0C59" w:rsidRPr="00CC3194" w:rsidRDefault="005C0C59" w:rsidP="005C0C59">
            <w:pPr>
              <w:autoSpaceDE w:val="0"/>
              <w:autoSpaceDN w:val="0"/>
              <w:adjustRightInd w:val="0"/>
              <w:ind w:firstLine="67"/>
              <w:jc w:val="center"/>
              <w:rPr>
                <w:sz w:val="22"/>
                <w:szCs w:val="20"/>
              </w:rPr>
            </w:pPr>
            <w:r>
              <w:rPr>
                <w:sz w:val="22"/>
                <w:szCs w:val="20"/>
              </w:rPr>
              <w:t>0</w:t>
            </w:r>
          </w:p>
        </w:tc>
        <w:tc>
          <w:tcPr>
            <w:tcW w:w="2410" w:type="dxa"/>
            <w:tcBorders>
              <w:top w:val="single" w:sz="8" w:space="0" w:color="000000"/>
              <w:left w:val="single" w:sz="8" w:space="0" w:color="000000"/>
              <w:bottom w:val="single" w:sz="8" w:space="0" w:color="000000"/>
              <w:right w:val="single" w:sz="8" w:space="0" w:color="000000"/>
            </w:tcBorders>
            <w:vAlign w:val="bottom"/>
          </w:tcPr>
          <w:p w14:paraId="1B8B5AC6" w14:textId="77777777" w:rsidR="005C0C59" w:rsidRPr="00895F20" w:rsidRDefault="005C0C59" w:rsidP="005C0C59">
            <w:pPr>
              <w:jc w:val="center"/>
              <w:rPr>
                <w:color w:val="000000"/>
                <w:sz w:val="22"/>
                <w:szCs w:val="22"/>
              </w:rPr>
            </w:pPr>
            <w:r w:rsidRPr="00895F20">
              <w:rPr>
                <w:color w:val="000000"/>
                <w:sz w:val="22"/>
                <w:szCs w:val="22"/>
              </w:rPr>
              <w:t>0,0%</w:t>
            </w:r>
          </w:p>
        </w:tc>
        <w:tc>
          <w:tcPr>
            <w:tcW w:w="2622" w:type="dxa"/>
            <w:tcBorders>
              <w:top w:val="single" w:sz="8" w:space="0" w:color="000000"/>
              <w:left w:val="single" w:sz="8" w:space="0" w:color="000000"/>
              <w:bottom w:val="single" w:sz="8" w:space="0" w:color="000000"/>
              <w:right w:val="single" w:sz="8" w:space="0" w:color="000000"/>
            </w:tcBorders>
            <w:vAlign w:val="bottom"/>
          </w:tcPr>
          <w:p w14:paraId="4C2617A0" w14:textId="77777777" w:rsidR="005C0C59" w:rsidRPr="00F63675" w:rsidRDefault="005C0C59" w:rsidP="005C0C59">
            <w:pPr>
              <w:jc w:val="center"/>
              <w:rPr>
                <w:color w:val="000000"/>
                <w:sz w:val="22"/>
                <w:szCs w:val="22"/>
              </w:rPr>
            </w:pPr>
            <w:r w:rsidRPr="00F63675">
              <w:rPr>
                <w:color w:val="000000"/>
                <w:sz w:val="22"/>
                <w:szCs w:val="22"/>
              </w:rPr>
              <w:t>54,5%</w:t>
            </w:r>
          </w:p>
        </w:tc>
        <w:tc>
          <w:tcPr>
            <w:tcW w:w="2516" w:type="dxa"/>
            <w:tcBorders>
              <w:top w:val="single" w:sz="8" w:space="0" w:color="000000"/>
              <w:left w:val="single" w:sz="8" w:space="0" w:color="000000"/>
              <w:bottom w:val="single" w:sz="8" w:space="0" w:color="000000"/>
              <w:right w:val="single" w:sz="8" w:space="0" w:color="000000"/>
            </w:tcBorders>
            <w:vAlign w:val="bottom"/>
          </w:tcPr>
          <w:p w14:paraId="6C6529B7" w14:textId="77777777" w:rsidR="005C0C59" w:rsidRPr="00B7059D" w:rsidRDefault="005C0C59" w:rsidP="005C0C59">
            <w:pPr>
              <w:jc w:val="center"/>
              <w:rPr>
                <w:color w:val="000000"/>
                <w:sz w:val="22"/>
                <w:szCs w:val="22"/>
              </w:rPr>
            </w:pPr>
            <w:r w:rsidRPr="00B7059D">
              <w:rPr>
                <w:color w:val="000000"/>
                <w:sz w:val="22"/>
                <w:szCs w:val="22"/>
              </w:rPr>
              <w:t>44,4%</w:t>
            </w:r>
          </w:p>
        </w:tc>
        <w:tc>
          <w:tcPr>
            <w:tcW w:w="2449" w:type="dxa"/>
            <w:tcBorders>
              <w:top w:val="single" w:sz="8" w:space="0" w:color="000000"/>
              <w:left w:val="single" w:sz="8" w:space="0" w:color="000000"/>
              <w:bottom w:val="single" w:sz="8" w:space="0" w:color="000000"/>
              <w:right w:val="single" w:sz="8" w:space="0" w:color="000000"/>
            </w:tcBorders>
            <w:vAlign w:val="bottom"/>
          </w:tcPr>
          <w:p w14:paraId="7FFE5474" w14:textId="77777777" w:rsidR="005C0C59" w:rsidRPr="002A2199" w:rsidRDefault="005C0C59" w:rsidP="005C0C59">
            <w:pPr>
              <w:jc w:val="center"/>
              <w:rPr>
                <w:color w:val="000000"/>
                <w:sz w:val="22"/>
                <w:szCs w:val="22"/>
              </w:rPr>
            </w:pPr>
            <w:r w:rsidRPr="002A2199">
              <w:rPr>
                <w:color w:val="000000"/>
                <w:sz w:val="22"/>
                <w:szCs w:val="22"/>
              </w:rPr>
              <w:t>20,0%</w:t>
            </w:r>
          </w:p>
        </w:tc>
      </w:tr>
      <w:tr w:rsidR="005C0C59" w:rsidRPr="002A2199" w14:paraId="1940C229"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638F304E" w14:textId="77777777" w:rsidR="005C0C59" w:rsidRDefault="005C0C59" w:rsidP="005C0C59">
            <w:pPr>
              <w:autoSpaceDE w:val="0"/>
              <w:autoSpaceDN w:val="0"/>
              <w:adjustRightInd w:val="0"/>
              <w:ind w:firstLine="67"/>
              <w:jc w:val="center"/>
              <w:rPr>
                <w:sz w:val="22"/>
                <w:szCs w:val="20"/>
              </w:rPr>
            </w:pPr>
            <w:r>
              <w:rPr>
                <w:sz w:val="22"/>
                <w:szCs w:val="20"/>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073D0365" w14:textId="77777777" w:rsidR="005C0C59" w:rsidRPr="00CC3194" w:rsidRDefault="005C0C59" w:rsidP="005C0C59">
            <w:pPr>
              <w:autoSpaceDE w:val="0"/>
              <w:autoSpaceDN w:val="0"/>
              <w:adjustRightInd w:val="0"/>
              <w:ind w:firstLine="67"/>
              <w:jc w:val="center"/>
              <w:rPr>
                <w:sz w:val="22"/>
                <w:szCs w:val="20"/>
              </w:rPr>
            </w:pPr>
            <w:r>
              <w:rPr>
                <w:sz w:val="22"/>
                <w:szCs w:val="20"/>
              </w:rPr>
              <w:t>1</w:t>
            </w:r>
          </w:p>
        </w:tc>
        <w:tc>
          <w:tcPr>
            <w:tcW w:w="2410" w:type="dxa"/>
            <w:tcBorders>
              <w:top w:val="single" w:sz="8" w:space="0" w:color="000000"/>
              <w:left w:val="single" w:sz="8" w:space="0" w:color="000000"/>
              <w:bottom w:val="single" w:sz="8" w:space="0" w:color="000000"/>
              <w:right w:val="single" w:sz="8" w:space="0" w:color="000000"/>
            </w:tcBorders>
            <w:vAlign w:val="bottom"/>
          </w:tcPr>
          <w:p w14:paraId="4AB7F21D" w14:textId="77777777" w:rsidR="005C0C59" w:rsidRPr="00895F20" w:rsidRDefault="005C0C59" w:rsidP="005C0C59">
            <w:pPr>
              <w:jc w:val="center"/>
              <w:rPr>
                <w:color w:val="000000"/>
                <w:sz w:val="22"/>
                <w:szCs w:val="22"/>
              </w:rPr>
            </w:pPr>
            <w:r w:rsidRPr="00895F20">
              <w:rPr>
                <w:color w:val="000000"/>
                <w:sz w:val="22"/>
                <w:szCs w:val="22"/>
              </w:rPr>
              <w:t>100,0%</w:t>
            </w:r>
          </w:p>
        </w:tc>
        <w:tc>
          <w:tcPr>
            <w:tcW w:w="2622" w:type="dxa"/>
            <w:tcBorders>
              <w:top w:val="single" w:sz="8" w:space="0" w:color="000000"/>
              <w:left w:val="single" w:sz="8" w:space="0" w:color="000000"/>
              <w:bottom w:val="single" w:sz="8" w:space="0" w:color="000000"/>
              <w:right w:val="single" w:sz="8" w:space="0" w:color="000000"/>
            </w:tcBorders>
            <w:vAlign w:val="bottom"/>
          </w:tcPr>
          <w:p w14:paraId="0DD013C3" w14:textId="77777777" w:rsidR="005C0C59" w:rsidRPr="00F63675" w:rsidRDefault="005C0C59" w:rsidP="005C0C59">
            <w:pPr>
              <w:jc w:val="center"/>
              <w:rPr>
                <w:color w:val="000000"/>
                <w:sz w:val="22"/>
                <w:szCs w:val="22"/>
              </w:rPr>
            </w:pPr>
            <w:r w:rsidRPr="00F63675">
              <w:rPr>
                <w:color w:val="000000"/>
                <w:sz w:val="22"/>
                <w:szCs w:val="22"/>
              </w:rPr>
              <w:t>45,5%</w:t>
            </w:r>
          </w:p>
        </w:tc>
        <w:tc>
          <w:tcPr>
            <w:tcW w:w="2516" w:type="dxa"/>
            <w:tcBorders>
              <w:top w:val="single" w:sz="8" w:space="0" w:color="000000"/>
              <w:left w:val="single" w:sz="8" w:space="0" w:color="000000"/>
              <w:bottom w:val="single" w:sz="8" w:space="0" w:color="000000"/>
              <w:right w:val="single" w:sz="8" w:space="0" w:color="000000"/>
            </w:tcBorders>
            <w:vAlign w:val="bottom"/>
          </w:tcPr>
          <w:p w14:paraId="0292CF6C" w14:textId="77777777" w:rsidR="005C0C59" w:rsidRPr="00B7059D" w:rsidRDefault="005C0C59" w:rsidP="005C0C59">
            <w:pPr>
              <w:jc w:val="center"/>
              <w:rPr>
                <w:color w:val="000000"/>
                <w:sz w:val="22"/>
                <w:szCs w:val="22"/>
              </w:rPr>
            </w:pPr>
            <w:r w:rsidRPr="00B7059D">
              <w:rPr>
                <w:color w:val="000000"/>
                <w:sz w:val="22"/>
                <w:szCs w:val="22"/>
              </w:rPr>
              <w:t>55,6%</w:t>
            </w:r>
          </w:p>
        </w:tc>
        <w:tc>
          <w:tcPr>
            <w:tcW w:w="2449" w:type="dxa"/>
            <w:tcBorders>
              <w:top w:val="single" w:sz="8" w:space="0" w:color="000000"/>
              <w:left w:val="single" w:sz="8" w:space="0" w:color="000000"/>
              <w:bottom w:val="single" w:sz="8" w:space="0" w:color="000000"/>
              <w:right w:val="single" w:sz="8" w:space="0" w:color="000000"/>
            </w:tcBorders>
            <w:vAlign w:val="bottom"/>
          </w:tcPr>
          <w:p w14:paraId="552C22D2" w14:textId="77777777" w:rsidR="005C0C59" w:rsidRPr="002A2199" w:rsidRDefault="005C0C59" w:rsidP="005C0C59">
            <w:pPr>
              <w:jc w:val="center"/>
              <w:rPr>
                <w:color w:val="000000"/>
                <w:sz w:val="22"/>
                <w:szCs w:val="22"/>
              </w:rPr>
            </w:pPr>
            <w:r w:rsidRPr="002A2199">
              <w:rPr>
                <w:color w:val="000000"/>
                <w:sz w:val="22"/>
                <w:szCs w:val="22"/>
              </w:rPr>
              <w:t>80,0%</w:t>
            </w:r>
          </w:p>
        </w:tc>
      </w:tr>
      <w:tr w:rsidR="005C0C59" w:rsidRPr="002A2199" w14:paraId="08BF8D6E"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646570A4" w14:textId="77777777" w:rsidR="005C0C59" w:rsidRDefault="005C0C59" w:rsidP="005C0C59">
            <w:pPr>
              <w:autoSpaceDE w:val="0"/>
              <w:autoSpaceDN w:val="0"/>
              <w:adjustRightInd w:val="0"/>
              <w:ind w:firstLine="67"/>
              <w:jc w:val="center"/>
              <w:rPr>
                <w:sz w:val="22"/>
                <w:szCs w:val="20"/>
              </w:rPr>
            </w:pPr>
            <w:r>
              <w:rPr>
                <w:sz w:val="22"/>
                <w:szCs w:val="20"/>
              </w:rPr>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229F23F0" w14:textId="77777777" w:rsidR="005C0C59" w:rsidRPr="00CC3194" w:rsidRDefault="005C0C59" w:rsidP="005C0C59">
            <w:pPr>
              <w:autoSpaceDE w:val="0"/>
              <w:autoSpaceDN w:val="0"/>
              <w:adjustRightInd w:val="0"/>
              <w:ind w:firstLine="67"/>
              <w:jc w:val="center"/>
              <w:rPr>
                <w:sz w:val="22"/>
                <w:szCs w:val="20"/>
              </w:rPr>
            </w:pPr>
            <w:r>
              <w:rPr>
                <w:sz w:val="22"/>
                <w:szCs w:val="20"/>
              </w:rPr>
              <w:t>0</w:t>
            </w:r>
          </w:p>
        </w:tc>
        <w:tc>
          <w:tcPr>
            <w:tcW w:w="2410" w:type="dxa"/>
            <w:tcBorders>
              <w:top w:val="single" w:sz="8" w:space="0" w:color="000000"/>
              <w:left w:val="single" w:sz="8" w:space="0" w:color="000000"/>
              <w:bottom w:val="single" w:sz="8" w:space="0" w:color="000000"/>
              <w:right w:val="single" w:sz="8" w:space="0" w:color="000000"/>
            </w:tcBorders>
            <w:vAlign w:val="bottom"/>
          </w:tcPr>
          <w:p w14:paraId="4E32784B" w14:textId="77777777" w:rsidR="005C0C59" w:rsidRPr="00895F20" w:rsidRDefault="005C0C59" w:rsidP="005C0C59">
            <w:pPr>
              <w:jc w:val="center"/>
              <w:rPr>
                <w:color w:val="000000"/>
                <w:sz w:val="22"/>
                <w:szCs w:val="22"/>
              </w:rPr>
            </w:pPr>
            <w:r w:rsidRPr="00895F20">
              <w:rPr>
                <w:color w:val="000000"/>
                <w:sz w:val="22"/>
                <w:szCs w:val="22"/>
              </w:rPr>
              <w:t>100,0%</w:t>
            </w:r>
          </w:p>
        </w:tc>
        <w:tc>
          <w:tcPr>
            <w:tcW w:w="2622" w:type="dxa"/>
            <w:tcBorders>
              <w:top w:val="single" w:sz="8" w:space="0" w:color="000000"/>
              <w:left w:val="single" w:sz="8" w:space="0" w:color="000000"/>
              <w:bottom w:val="single" w:sz="8" w:space="0" w:color="000000"/>
              <w:right w:val="single" w:sz="8" w:space="0" w:color="000000"/>
            </w:tcBorders>
            <w:vAlign w:val="bottom"/>
          </w:tcPr>
          <w:p w14:paraId="013DA161" w14:textId="77777777" w:rsidR="005C0C59" w:rsidRPr="00F63675" w:rsidRDefault="005C0C59" w:rsidP="005C0C59">
            <w:pPr>
              <w:jc w:val="center"/>
              <w:rPr>
                <w:color w:val="000000"/>
                <w:sz w:val="22"/>
                <w:szCs w:val="22"/>
              </w:rPr>
            </w:pPr>
            <w:r w:rsidRPr="00F63675">
              <w:rPr>
                <w:color w:val="000000"/>
                <w:sz w:val="22"/>
                <w:szCs w:val="22"/>
              </w:rPr>
              <w:t>9,1%</w:t>
            </w:r>
          </w:p>
        </w:tc>
        <w:tc>
          <w:tcPr>
            <w:tcW w:w="2516" w:type="dxa"/>
            <w:tcBorders>
              <w:top w:val="single" w:sz="8" w:space="0" w:color="000000"/>
              <w:left w:val="single" w:sz="8" w:space="0" w:color="000000"/>
              <w:bottom w:val="single" w:sz="8" w:space="0" w:color="000000"/>
              <w:right w:val="single" w:sz="8" w:space="0" w:color="000000"/>
            </w:tcBorders>
            <w:vAlign w:val="bottom"/>
          </w:tcPr>
          <w:p w14:paraId="3464A855" w14:textId="77777777" w:rsidR="005C0C59" w:rsidRPr="00B7059D" w:rsidRDefault="005C0C59" w:rsidP="005C0C59">
            <w:pPr>
              <w:jc w:val="center"/>
              <w:rPr>
                <w:color w:val="000000"/>
                <w:sz w:val="22"/>
                <w:szCs w:val="22"/>
              </w:rPr>
            </w:pPr>
            <w:r w:rsidRPr="00B7059D">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149A9129" w14:textId="77777777" w:rsidR="005C0C59" w:rsidRPr="002A2199" w:rsidRDefault="005C0C59" w:rsidP="005C0C59">
            <w:pPr>
              <w:jc w:val="center"/>
              <w:rPr>
                <w:color w:val="000000"/>
                <w:sz w:val="22"/>
                <w:szCs w:val="22"/>
              </w:rPr>
            </w:pPr>
            <w:r w:rsidRPr="002A2199">
              <w:rPr>
                <w:color w:val="000000"/>
                <w:sz w:val="22"/>
                <w:szCs w:val="22"/>
              </w:rPr>
              <w:t>6,7%</w:t>
            </w:r>
          </w:p>
        </w:tc>
      </w:tr>
      <w:tr w:rsidR="005C0C59" w:rsidRPr="002A2199" w14:paraId="5AB3F81E"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37A16148" w14:textId="77777777" w:rsidR="005C0C59" w:rsidRDefault="005C0C59" w:rsidP="005C0C59">
            <w:pPr>
              <w:autoSpaceDE w:val="0"/>
              <w:autoSpaceDN w:val="0"/>
              <w:adjustRightInd w:val="0"/>
              <w:ind w:firstLine="67"/>
              <w:jc w:val="center"/>
              <w:rPr>
                <w:sz w:val="22"/>
                <w:szCs w:val="20"/>
              </w:rPr>
            </w:pPr>
            <w:r>
              <w:rPr>
                <w:sz w:val="22"/>
                <w:szCs w:val="20"/>
              </w:rPr>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451DDEB6" w14:textId="77777777" w:rsidR="005C0C59" w:rsidRPr="00CC3194" w:rsidRDefault="005C0C59" w:rsidP="005C0C59">
            <w:pPr>
              <w:autoSpaceDE w:val="0"/>
              <w:autoSpaceDN w:val="0"/>
              <w:adjustRightInd w:val="0"/>
              <w:ind w:firstLine="67"/>
              <w:jc w:val="center"/>
              <w:rPr>
                <w:sz w:val="22"/>
                <w:szCs w:val="20"/>
              </w:rPr>
            </w:pPr>
            <w:r>
              <w:rPr>
                <w:sz w:val="22"/>
                <w:szCs w:val="20"/>
              </w:rPr>
              <w:t>1</w:t>
            </w:r>
          </w:p>
        </w:tc>
        <w:tc>
          <w:tcPr>
            <w:tcW w:w="2410" w:type="dxa"/>
            <w:tcBorders>
              <w:top w:val="single" w:sz="8" w:space="0" w:color="000000"/>
              <w:left w:val="single" w:sz="8" w:space="0" w:color="000000"/>
              <w:bottom w:val="single" w:sz="8" w:space="0" w:color="000000"/>
              <w:right w:val="single" w:sz="8" w:space="0" w:color="000000"/>
            </w:tcBorders>
            <w:vAlign w:val="bottom"/>
          </w:tcPr>
          <w:p w14:paraId="25F5BC4B" w14:textId="77777777" w:rsidR="005C0C59" w:rsidRPr="00895F20" w:rsidRDefault="005C0C59" w:rsidP="005C0C59">
            <w:pPr>
              <w:jc w:val="center"/>
              <w:rPr>
                <w:color w:val="000000"/>
                <w:sz w:val="22"/>
                <w:szCs w:val="22"/>
              </w:rPr>
            </w:pPr>
            <w:r w:rsidRPr="00895F20">
              <w:rPr>
                <w:color w:val="000000"/>
                <w:sz w:val="22"/>
                <w:szCs w:val="22"/>
              </w:rPr>
              <w:t>0,0%</w:t>
            </w:r>
          </w:p>
        </w:tc>
        <w:tc>
          <w:tcPr>
            <w:tcW w:w="2622" w:type="dxa"/>
            <w:tcBorders>
              <w:top w:val="single" w:sz="8" w:space="0" w:color="000000"/>
              <w:left w:val="single" w:sz="8" w:space="0" w:color="000000"/>
              <w:bottom w:val="single" w:sz="8" w:space="0" w:color="000000"/>
              <w:right w:val="single" w:sz="8" w:space="0" w:color="000000"/>
            </w:tcBorders>
            <w:vAlign w:val="bottom"/>
          </w:tcPr>
          <w:p w14:paraId="5F454A5B" w14:textId="77777777" w:rsidR="005C0C59" w:rsidRPr="00F63675" w:rsidRDefault="005C0C59" w:rsidP="005C0C59">
            <w:pPr>
              <w:jc w:val="center"/>
              <w:rPr>
                <w:color w:val="000000"/>
                <w:sz w:val="22"/>
                <w:szCs w:val="22"/>
              </w:rPr>
            </w:pPr>
            <w:r w:rsidRPr="00F63675">
              <w:rPr>
                <w:color w:val="000000"/>
                <w:sz w:val="22"/>
                <w:szCs w:val="22"/>
              </w:rPr>
              <w:t>90,9%</w:t>
            </w:r>
          </w:p>
        </w:tc>
        <w:tc>
          <w:tcPr>
            <w:tcW w:w="2516" w:type="dxa"/>
            <w:tcBorders>
              <w:top w:val="single" w:sz="8" w:space="0" w:color="000000"/>
              <w:left w:val="single" w:sz="8" w:space="0" w:color="000000"/>
              <w:bottom w:val="single" w:sz="8" w:space="0" w:color="000000"/>
              <w:right w:val="single" w:sz="8" w:space="0" w:color="000000"/>
            </w:tcBorders>
            <w:vAlign w:val="bottom"/>
          </w:tcPr>
          <w:p w14:paraId="00427F59" w14:textId="77777777" w:rsidR="005C0C59" w:rsidRPr="00B7059D" w:rsidRDefault="005C0C59" w:rsidP="005C0C59">
            <w:pPr>
              <w:jc w:val="center"/>
              <w:rPr>
                <w:color w:val="000000"/>
                <w:sz w:val="22"/>
                <w:szCs w:val="22"/>
              </w:rPr>
            </w:pPr>
            <w:r w:rsidRPr="00B7059D">
              <w:rPr>
                <w:color w:val="000000"/>
                <w:sz w:val="22"/>
                <w:szCs w:val="22"/>
              </w:rPr>
              <w:t>100,0%</w:t>
            </w:r>
          </w:p>
        </w:tc>
        <w:tc>
          <w:tcPr>
            <w:tcW w:w="2449" w:type="dxa"/>
            <w:tcBorders>
              <w:top w:val="single" w:sz="8" w:space="0" w:color="000000"/>
              <w:left w:val="single" w:sz="8" w:space="0" w:color="000000"/>
              <w:bottom w:val="single" w:sz="8" w:space="0" w:color="000000"/>
              <w:right w:val="single" w:sz="8" w:space="0" w:color="000000"/>
            </w:tcBorders>
            <w:vAlign w:val="bottom"/>
          </w:tcPr>
          <w:p w14:paraId="121C173B" w14:textId="77777777" w:rsidR="005C0C59" w:rsidRPr="002A2199" w:rsidRDefault="005C0C59" w:rsidP="005C0C59">
            <w:pPr>
              <w:jc w:val="center"/>
              <w:rPr>
                <w:color w:val="000000"/>
                <w:sz w:val="22"/>
                <w:szCs w:val="22"/>
              </w:rPr>
            </w:pPr>
            <w:r w:rsidRPr="002A2199">
              <w:rPr>
                <w:color w:val="000000"/>
                <w:sz w:val="22"/>
                <w:szCs w:val="22"/>
              </w:rPr>
              <w:t>93,3%</w:t>
            </w:r>
          </w:p>
        </w:tc>
      </w:tr>
      <w:tr w:rsidR="005C0C59" w:rsidRPr="002A2199" w14:paraId="56EA9340"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45427C42" w14:textId="77777777" w:rsidR="005C0C59" w:rsidRDefault="005C0C59" w:rsidP="005C0C59">
            <w:pPr>
              <w:jc w:val="center"/>
            </w:pPr>
            <w:r w:rsidRPr="005B4593">
              <w:rPr>
                <w:color w:val="000000"/>
                <w:sz w:val="22"/>
                <w:szCs w:val="22"/>
              </w:rPr>
              <w:t>4.1/4.2-К1</w:t>
            </w:r>
          </w:p>
        </w:tc>
        <w:tc>
          <w:tcPr>
            <w:tcW w:w="2268" w:type="dxa"/>
            <w:tcBorders>
              <w:top w:val="single" w:sz="8" w:space="0" w:color="000000"/>
              <w:left w:val="single" w:sz="8" w:space="0" w:color="000000"/>
              <w:bottom w:val="single" w:sz="8" w:space="0" w:color="000000"/>
              <w:right w:val="single" w:sz="8" w:space="0" w:color="000000"/>
            </w:tcBorders>
            <w:vAlign w:val="center"/>
          </w:tcPr>
          <w:p w14:paraId="22A5C878" w14:textId="77777777" w:rsidR="005C0C59" w:rsidRPr="00CC3194" w:rsidRDefault="005C0C59" w:rsidP="005C0C59">
            <w:pPr>
              <w:autoSpaceDE w:val="0"/>
              <w:autoSpaceDN w:val="0"/>
              <w:adjustRightInd w:val="0"/>
              <w:ind w:firstLine="67"/>
              <w:jc w:val="center"/>
              <w:rPr>
                <w:sz w:val="22"/>
                <w:szCs w:val="20"/>
              </w:rPr>
            </w:pPr>
            <w:r>
              <w:rPr>
                <w:sz w:val="22"/>
                <w:szCs w:val="20"/>
              </w:rPr>
              <w:t>0</w:t>
            </w:r>
          </w:p>
        </w:tc>
        <w:tc>
          <w:tcPr>
            <w:tcW w:w="2410" w:type="dxa"/>
            <w:tcBorders>
              <w:top w:val="single" w:sz="8" w:space="0" w:color="000000"/>
              <w:left w:val="single" w:sz="8" w:space="0" w:color="000000"/>
              <w:bottom w:val="single" w:sz="8" w:space="0" w:color="000000"/>
              <w:right w:val="single" w:sz="8" w:space="0" w:color="000000"/>
            </w:tcBorders>
            <w:vAlign w:val="bottom"/>
          </w:tcPr>
          <w:p w14:paraId="4D086AED" w14:textId="77777777" w:rsidR="005C0C59" w:rsidRPr="00895F20" w:rsidRDefault="005C0C59" w:rsidP="005C0C59">
            <w:pPr>
              <w:jc w:val="center"/>
              <w:rPr>
                <w:color w:val="000000"/>
                <w:sz w:val="22"/>
                <w:szCs w:val="22"/>
              </w:rPr>
            </w:pPr>
            <w:r w:rsidRPr="00895F20">
              <w:rPr>
                <w:color w:val="000000"/>
                <w:sz w:val="22"/>
                <w:szCs w:val="22"/>
              </w:rPr>
              <w:t>0,0%</w:t>
            </w:r>
          </w:p>
        </w:tc>
        <w:tc>
          <w:tcPr>
            <w:tcW w:w="2622" w:type="dxa"/>
            <w:tcBorders>
              <w:top w:val="single" w:sz="8" w:space="0" w:color="000000"/>
              <w:left w:val="single" w:sz="8" w:space="0" w:color="000000"/>
              <w:bottom w:val="single" w:sz="8" w:space="0" w:color="000000"/>
              <w:right w:val="single" w:sz="8" w:space="0" w:color="000000"/>
            </w:tcBorders>
            <w:vAlign w:val="bottom"/>
          </w:tcPr>
          <w:p w14:paraId="56FADCF0" w14:textId="77777777" w:rsidR="005C0C59" w:rsidRPr="00F63675" w:rsidRDefault="005C0C59" w:rsidP="005C0C59">
            <w:pPr>
              <w:jc w:val="center"/>
              <w:rPr>
                <w:color w:val="000000"/>
                <w:sz w:val="22"/>
                <w:szCs w:val="22"/>
              </w:rPr>
            </w:pPr>
            <w:r w:rsidRPr="00F63675">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70FAD108" w14:textId="77777777" w:rsidR="005C0C59" w:rsidRPr="00B7059D" w:rsidRDefault="005C0C59" w:rsidP="005C0C59">
            <w:pPr>
              <w:jc w:val="center"/>
              <w:rPr>
                <w:color w:val="000000"/>
                <w:sz w:val="22"/>
                <w:szCs w:val="22"/>
              </w:rPr>
            </w:pPr>
            <w:r w:rsidRPr="00B7059D">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613204AF" w14:textId="77777777" w:rsidR="005C0C59" w:rsidRPr="002A2199" w:rsidRDefault="005C0C59" w:rsidP="005C0C59">
            <w:pPr>
              <w:jc w:val="center"/>
              <w:rPr>
                <w:color w:val="000000"/>
                <w:sz w:val="22"/>
                <w:szCs w:val="22"/>
              </w:rPr>
            </w:pPr>
            <w:r w:rsidRPr="002A2199">
              <w:rPr>
                <w:color w:val="000000"/>
                <w:sz w:val="22"/>
                <w:szCs w:val="22"/>
              </w:rPr>
              <w:t>0,0%</w:t>
            </w:r>
          </w:p>
        </w:tc>
      </w:tr>
      <w:tr w:rsidR="005C0C59" w:rsidRPr="002A2199" w14:paraId="56DFDFE2"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001FEAC0" w14:textId="77777777" w:rsidR="005C0C59" w:rsidRDefault="005C0C59" w:rsidP="005C0C59">
            <w:pPr>
              <w:jc w:val="center"/>
            </w:pPr>
            <w:r w:rsidRPr="005B4593">
              <w:rPr>
                <w:color w:val="000000"/>
                <w:sz w:val="22"/>
                <w:szCs w:val="22"/>
              </w:rPr>
              <w:t>4.1/4.2-К1</w:t>
            </w:r>
          </w:p>
        </w:tc>
        <w:tc>
          <w:tcPr>
            <w:tcW w:w="2268" w:type="dxa"/>
            <w:tcBorders>
              <w:top w:val="single" w:sz="8" w:space="0" w:color="000000"/>
              <w:left w:val="single" w:sz="8" w:space="0" w:color="000000"/>
              <w:bottom w:val="single" w:sz="8" w:space="0" w:color="000000"/>
              <w:right w:val="single" w:sz="8" w:space="0" w:color="000000"/>
            </w:tcBorders>
            <w:vAlign w:val="center"/>
          </w:tcPr>
          <w:p w14:paraId="637D7BD3" w14:textId="77777777" w:rsidR="005C0C59" w:rsidRPr="00CC3194" w:rsidRDefault="005C0C59" w:rsidP="005C0C59">
            <w:pPr>
              <w:autoSpaceDE w:val="0"/>
              <w:autoSpaceDN w:val="0"/>
              <w:adjustRightInd w:val="0"/>
              <w:ind w:firstLine="67"/>
              <w:jc w:val="center"/>
              <w:rPr>
                <w:sz w:val="22"/>
                <w:szCs w:val="20"/>
              </w:rPr>
            </w:pPr>
            <w:r>
              <w:rPr>
                <w:sz w:val="22"/>
                <w:szCs w:val="20"/>
              </w:rPr>
              <w:t>1</w:t>
            </w:r>
          </w:p>
        </w:tc>
        <w:tc>
          <w:tcPr>
            <w:tcW w:w="2410" w:type="dxa"/>
            <w:tcBorders>
              <w:top w:val="single" w:sz="8" w:space="0" w:color="000000"/>
              <w:left w:val="single" w:sz="8" w:space="0" w:color="000000"/>
              <w:bottom w:val="single" w:sz="8" w:space="0" w:color="000000"/>
              <w:right w:val="single" w:sz="8" w:space="0" w:color="000000"/>
            </w:tcBorders>
            <w:vAlign w:val="bottom"/>
          </w:tcPr>
          <w:p w14:paraId="600430B5" w14:textId="77777777" w:rsidR="005C0C59" w:rsidRPr="00895F20" w:rsidRDefault="005C0C59" w:rsidP="005C0C59">
            <w:pPr>
              <w:jc w:val="center"/>
              <w:rPr>
                <w:color w:val="000000"/>
                <w:sz w:val="22"/>
                <w:szCs w:val="22"/>
              </w:rPr>
            </w:pPr>
            <w:r w:rsidRPr="00895F20">
              <w:rPr>
                <w:color w:val="000000"/>
                <w:sz w:val="22"/>
                <w:szCs w:val="22"/>
              </w:rPr>
              <w:t>0,0%</w:t>
            </w:r>
          </w:p>
        </w:tc>
        <w:tc>
          <w:tcPr>
            <w:tcW w:w="2622" w:type="dxa"/>
            <w:tcBorders>
              <w:top w:val="single" w:sz="8" w:space="0" w:color="000000"/>
              <w:left w:val="single" w:sz="8" w:space="0" w:color="000000"/>
              <w:bottom w:val="single" w:sz="8" w:space="0" w:color="000000"/>
              <w:right w:val="single" w:sz="8" w:space="0" w:color="000000"/>
            </w:tcBorders>
            <w:vAlign w:val="bottom"/>
          </w:tcPr>
          <w:p w14:paraId="1BCD7CED" w14:textId="77777777" w:rsidR="005C0C59" w:rsidRPr="00F63675" w:rsidRDefault="005C0C59" w:rsidP="005C0C59">
            <w:pPr>
              <w:jc w:val="center"/>
              <w:rPr>
                <w:color w:val="000000"/>
                <w:sz w:val="22"/>
                <w:szCs w:val="22"/>
              </w:rPr>
            </w:pPr>
            <w:r w:rsidRPr="00F63675">
              <w:rPr>
                <w:color w:val="000000"/>
                <w:sz w:val="22"/>
                <w:szCs w:val="22"/>
              </w:rPr>
              <w:t>18,2%</w:t>
            </w:r>
          </w:p>
        </w:tc>
        <w:tc>
          <w:tcPr>
            <w:tcW w:w="2516" w:type="dxa"/>
            <w:tcBorders>
              <w:top w:val="single" w:sz="8" w:space="0" w:color="000000"/>
              <w:left w:val="single" w:sz="8" w:space="0" w:color="000000"/>
              <w:bottom w:val="single" w:sz="8" w:space="0" w:color="000000"/>
              <w:right w:val="single" w:sz="8" w:space="0" w:color="000000"/>
            </w:tcBorders>
            <w:vAlign w:val="bottom"/>
          </w:tcPr>
          <w:p w14:paraId="353E5C87" w14:textId="77777777" w:rsidR="005C0C59" w:rsidRPr="00B7059D" w:rsidRDefault="005C0C59" w:rsidP="005C0C59">
            <w:pPr>
              <w:jc w:val="center"/>
              <w:rPr>
                <w:color w:val="000000"/>
                <w:sz w:val="22"/>
                <w:szCs w:val="22"/>
              </w:rPr>
            </w:pPr>
            <w:r w:rsidRPr="00B7059D">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34706502" w14:textId="77777777" w:rsidR="005C0C59" w:rsidRPr="002A2199" w:rsidRDefault="005C0C59" w:rsidP="005C0C59">
            <w:pPr>
              <w:jc w:val="center"/>
              <w:rPr>
                <w:color w:val="000000"/>
                <w:sz w:val="22"/>
                <w:szCs w:val="22"/>
              </w:rPr>
            </w:pPr>
            <w:r w:rsidRPr="002A2199">
              <w:rPr>
                <w:color w:val="000000"/>
                <w:sz w:val="22"/>
                <w:szCs w:val="22"/>
              </w:rPr>
              <w:t>0,0%</w:t>
            </w:r>
          </w:p>
        </w:tc>
      </w:tr>
      <w:tr w:rsidR="005C0C59" w:rsidRPr="002A2199" w14:paraId="1B1E95C4"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659CB8FE" w14:textId="77777777" w:rsidR="005C0C59" w:rsidRDefault="005C0C59" w:rsidP="005C0C59">
            <w:pPr>
              <w:jc w:val="center"/>
            </w:pPr>
            <w:r w:rsidRPr="005B4593">
              <w:rPr>
                <w:color w:val="000000"/>
                <w:sz w:val="22"/>
                <w:szCs w:val="22"/>
              </w:rPr>
              <w:t>4.1/4.2-К1</w:t>
            </w:r>
          </w:p>
        </w:tc>
        <w:tc>
          <w:tcPr>
            <w:tcW w:w="2268" w:type="dxa"/>
            <w:tcBorders>
              <w:top w:val="single" w:sz="8" w:space="0" w:color="000000"/>
              <w:left w:val="single" w:sz="8" w:space="0" w:color="000000"/>
              <w:bottom w:val="single" w:sz="8" w:space="0" w:color="000000"/>
              <w:right w:val="single" w:sz="8" w:space="0" w:color="000000"/>
            </w:tcBorders>
            <w:vAlign w:val="center"/>
          </w:tcPr>
          <w:p w14:paraId="4871C496" w14:textId="77777777" w:rsidR="005C0C59" w:rsidRPr="00CC3194" w:rsidRDefault="005C0C59" w:rsidP="005C0C59">
            <w:pPr>
              <w:autoSpaceDE w:val="0"/>
              <w:autoSpaceDN w:val="0"/>
              <w:adjustRightInd w:val="0"/>
              <w:ind w:firstLine="67"/>
              <w:jc w:val="center"/>
              <w:rPr>
                <w:sz w:val="22"/>
                <w:szCs w:val="20"/>
              </w:rPr>
            </w:pPr>
            <w:r>
              <w:rPr>
                <w:sz w:val="22"/>
                <w:szCs w:val="20"/>
              </w:rPr>
              <w:t>2</w:t>
            </w:r>
          </w:p>
        </w:tc>
        <w:tc>
          <w:tcPr>
            <w:tcW w:w="2410" w:type="dxa"/>
            <w:tcBorders>
              <w:top w:val="single" w:sz="8" w:space="0" w:color="000000"/>
              <w:left w:val="single" w:sz="8" w:space="0" w:color="000000"/>
              <w:bottom w:val="single" w:sz="8" w:space="0" w:color="000000"/>
              <w:right w:val="single" w:sz="8" w:space="0" w:color="000000"/>
            </w:tcBorders>
            <w:vAlign w:val="bottom"/>
          </w:tcPr>
          <w:p w14:paraId="4F8F7FF0" w14:textId="77777777" w:rsidR="005C0C59" w:rsidRPr="00895F20" w:rsidRDefault="005C0C59" w:rsidP="005C0C59">
            <w:pPr>
              <w:jc w:val="center"/>
              <w:rPr>
                <w:color w:val="000000"/>
                <w:sz w:val="22"/>
                <w:szCs w:val="22"/>
              </w:rPr>
            </w:pPr>
            <w:r w:rsidRPr="00895F20">
              <w:rPr>
                <w:color w:val="000000"/>
                <w:sz w:val="22"/>
                <w:szCs w:val="22"/>
              </w:rPr>
              <w:t>100,0%</w:t>
            </w:r>
          </w:p>
        </w:tc>
        <w:tc>
          <w:tcPr>
            <w:tcW w:w="2622" w:type="dxa"/>
            <w:tcBorders>
              <w:top w:val="single" w:sz="8" w:space="0" w:color="000000"/>
              <w:left w:val="single" w:sz="8" w:space="0" w:color="000000"/>
              <w:bottom w:val="single" w:sz="8" w:space="0" w:color="000000"/>
              <w:right w:val="single" w:sz="8" w:space="0" w:color="000000"/>
            </w:tcBorders>
            <w:vAlign w:val="bottom"/>
          </w:tcPr>
          <w:p w14:paraId="4F2C0509" w14:textId="77777777" w:rsidR="005C0C59" w:rsidRPr="00F63675" w:rsidRDefault="005C0C59" w:rsidP="005C0C59">
            <w:pPr>
              <w:jc w:val="center"/>
              <w:rPr>
                <w:color w:val="000000"/>
                <w:sz w:val="22"/>
                <w:szCs w:val="22"/>
              </w:rPr>
            </w:pPr>
            <w:r w:rsidRPr="00F63675">
              <w:rPr>
                <w:color w:val="000000"/>
                <w:sz w:val="22"/>
                <w:szCs w:val="22"/>
              </w:rPr>
              <w:t>45,5%</w:t>
            </w:r>
          </w:p>
        </w:tc>
        <w:tc>
          <w:tcPr>
            <w:tcW w:w="2516" w:type="dxa"/>
            <w:tcBorders>
              <w:top w:val="single" w:sz="8" w:space="0" w:color="000000"/>
              <w:left w:val="single" w:sz="8" w:space="0" w:color="000000"/>
              <w:bottom w:val="single" w:sz="8" w:space="0" w:color="000000"/>
              <w:right w:val="single" w:sz="8" w:space="0" w:color="000000"/>
            </w:tcBorders>
            <w:vAlign w:val="bottom"/>
          </w:tcPr>
          <w:p w14:paraId="66CA04DB" w14:textId="77777777" w:rsidR="005C0C59" w:rsidRPr="00B7059D" w:rsidRDefault="005C0C59" w:rsidP="005C0C59">
            <w:pPr>
              <w:jc w:val="center"/>
              <w:rPr>
                <w:color w:val="000000"/>
                <w:sz w:val="22"/>
                <w:szCs w:val="22"/>
              </w:rPr>
            </w:pPr>
            <w:r w:rsidRPr="00B7059D">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6F29368C" w14:textId="77777777" w:rsidR="005C0C59" w:rsidRPr="002A2199" w:rsidRDefault="005C0C59" w:rsidP="005C0C59">
            <w:pPr>
              <w:jc w:val="center"/>
              <w:rPr>
                <w:color w:val="000000"/>
                <w:sz w:val="22"/>
                <w:szCs w:val="22"/>
              </w:rPr>
            </w:pPr>
            <w:r w:rsidRPr="002A2199">
              <w:rPr>
                <w:color w:val="000000"/>
                <w:sz w:val="22"/>
                <w:szCs w:val="22"/>
              </w:rPr>
              <w:t>0,0%</w:t>
            </w:r>
          </w:p>
        </w:tc>
      </w:tr>
      <w:tr w:rsidR="005C0C59" w:rsidRPr="002A2199" w14:paraId="3E5361FF"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7F64523F" w14:textId="77777777" w:rsidR="005C0C59" w:rsidRDefault="005C0C59" w:rsidP="005C0C59">
            <w:pPr>
              <w:jc w:val="center"/>
            </w:pPr>
            <w:r w:rsidRPr="005B4593">
              <w:rPr>
                <w:color w:val="000000"/>
                <w:sz w:val="22"/>
                <w:szCs w:val="22"/>
              </w:rPr>
              <w:t>4.1/4.2-К1</w:t>
            </w:r>
          </w:p>
        </w:tc>
        <w:tc>
          <w:tcPr>
            <w:tcW w:w="2268" w:type="dxa"/>
            <w:tcBorders>
              <w:top w:val="single" w:sz="8" w:space="0" w:color="000000"/>
              <w:left w:val="single" w:sz="8" w:space="0" w:color="000000"/>
              <w:bottom w:val="single" w:sz="8" w:space="0" w:color="000000"/>
              <w:right w:val="single" w:sz="8" w:space="0" w:color="000000"/>
            </w:tcBorders>
            <w:vAlign w:val="center"/>
          </w:tcPr>
          <w:p w14:paraId="46B4371E" w14:textId="77777777" w:rsidR="005C0C59" w:rsidRPr="00CC3194" w:rsidRDefault="005C0C59" w:rsidP="005C0C59">
            <w:pPr>
              <w:autoSpaceDE w:val="0"/>
              <w:autoSpaceDN w:val="0"/>
              <w:adjustRightInd w:val="0"/>
              <w:ind w:firstLine="67"/>
              <w:jc w:val="center"/>
              <w:rPr>
                <w:sz w:val="22"/>
                <w:szCs w:val="20"/>
              </w:rPr>
            </w:pPr>
            <w:r>
              <w:rPr>
                <w:sz w:val="22"/>
                <w:szCs w:val="20"/>
              </w:rPr>
              <w:t>3</w:t>
            </w:r>
          </w:p>
        </w:tc>
        <w:tc>
          <w:tcPr>
            <w:tcW w:w="2410" w:type="dxa"/>
            <w:tcBorders>
              <w:top w:val="single" w:sz="8" w:space="0" w:color="000000"/>
              <w:left w:val="single" w:sz="8" w:space="0" w:color="000000"/>
              <w:bottom w:val="single" w:sz="8" w:space="0" w:color="000000"/>
              <w:right w:val="single" w:sz="8" w:space="0" w:color="000000"/>
            </w:tcBorders>
            <w:vAlign w:val="bottom"/>
          </w:tcPr>
          <w:p w14:paraId="0AB35A09" w14:textId="77777777" w:rsidR="005C0C59" w:rsidRPr="00895F20" w:rsidRDefault="005C0C59" w:rsidP="005C0C59">
            <w:pPr>
              <w:jc w:val="center"/>
              <w:rPr>
                <w:color w:val="000000"/>
                <w:sz w:val="22"/>
                <w:szCs w:val="22"/>
              </w:rPr>
            </w:pPr>
            <w:r w:rsidRPr="00895F20">
              <w:rPr>
                <w:color w:val="000000"/>
                <w:sz w:val="22"/>
                <w:szCs w:val="22"/>
              </w:rPr>
              <w:t>0,0%</w:t>
            </w:r>
          </w:p>
        </w:tc>
        <w:tc>
          <w:tcPr>
            <w:tcW w:w="2622" w:type="dxa"/>
            <w:tcBorders>
              <w:top w:val="single" w:sz="8" w:space="0" w:color="000000"/>
              <w:left w:val="single" w:sz="8" w:space="0" w:color="000000"/>
              <w:bottom w:val="single" w:sz="8" w:space="0" w:color="000000"/>
              <w:right w:val="single" w:sz="8" w:space="0" w:color="000000"/>
            </w:tcBorders>
            <w:vAlign w:val="bottom"/>
          </w:tcPr>
          <w:p w14:paraId="1D91C079" w14:textId="77777777" w:rsidR="005C0C59" w:rsidRPr="00F63675" w:rsidRDefault="005C0C59" w:rsidP="005C0C59">
            <w:pPr>
              <w:jc w:val="center"/>
              <w:rPr>
                <w:color w:val="000000"/>
                <w:sz w:val="22"/>
                <w:szCs w:val="22"/>
              </w:rPr>
            </w:pPr>
            <w:r w:rsidRPr="00F63675">
              <w:rPr>
                <w:color w:val="000000"/>
                <w:sz w:val="22"/>
                <w:szCs w:val="22"/>
              </w:rPr>
              <w:t>36,4%</w:t>
            </w:r>
          </w:p>
        </w:tc>
        <w:tc>
          <w:tcPr>
            <w:tcW w:w="2516" w:type="dxa"/>
            <w:tcBorders>
              <w:top w:val="single" w:sz="8" w:space="0" w:color="000000"/>
              <w:left w:val="single" w:sz="8" w:space="0" w:color="000000"/>
              <w:bottom w:val="single" w:sz="8" w:space="0" w:color="000000"/>
              <w:right w:val="single" w:sz="8" w:space="0" w:color="000000"/>
            </w:tcBorders>
            <w:vAlign w:val="bottom"/>
          </w:tcPr>
          <w:p w14:paraId="7B919415" w14:textId="77777777" w:rsidR="005C0C59" w:rsidRPr="00B7059D" w:rsidRDefault="005C0C59" w:rsidP="005C0C59">
            <w:pPr>
              <w:jc w:val="center"/>
              <w:rPr>
                <w:color w:val="000000"/>
                <w:sz w:val="22"/>
                <w:szCs w:val="22"/>
              </w:rPr>
            </w:pPr>
            <w:r w:rsidRPr="00B7059D">
              <w:rPr>
                <w:color w:val="000000"/>
                <w:sz w:val="22"/>
                <w:szCs w:val="22"/>
              </w:rPr>
              <w:t>100,0%</w:t>
            </w:r>
          </w:p>
        </w:tc>
        <w:tc>
          <w:tcPr>
            <w:tcW w:w="2449" w:type="dxa"/>
            <w:tcBorders>
              <w:top w:val="single" w:sz="8" w:space="0" w:color="000000"/>
              <w:left w:val="single" w:sz="8" w:space="0" w:color="000000"/>
              <w:bottom w:val="single" w:sz="8" w:space="0" w:color="000000"/>
              <w:right w:val="single" w:sz="8" w:space="0" w:color="000000"/>
            </w:tcBorders>
            <w:vAlign w:val="bottom"/>
          </w:tcPr>
          <w:p w14:paraId="1AEAD754" w14:textId="77777777" w:rsidR="005C0C59" w:rsidRPr="002A2199" w:rsidRDefault="005C0C59" w:rsidP="005C0C59">
            <w:pPr>
              <w:jc w:val="center"/>
              <w:rPr>
                <w:color w:val="000000"/>
                <w:sz w:val="22"/>
                <w:szCs w:val="22"/>
              </w:rPr>
            </w:pPr>
            <w:r w:rsidRPr="002A2199">
              <w:rPr>
                <w:color w:val="000000"/>
                <w:sz w:val="22"/>
                <w:szCs w:val="22"/>
              </w:rPr>
              <w:t>100,0%</w:t>
            </w:r>
          </w:p>
        </w:tc>
      </w:tr>
      <w:tr w:rsidR="005C0C59" w:rsidRPr="002A2199" w14:paraId="25849310"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1FE33B1F" w14:textId="77777777" w:rsidR="005C0C59" w:rsidRDefault="005C0C59" w:rsidP="005C0C59">
            <w:pPr>
              <w:jc w:val="center"/>
            </w:pPr>
            <w:r w:rsidRPr="00846018">
              <w:rPr>
                <w:color w:val="000000"/>
                <w:sz w:val="22"/>
                <w:szCs w:val="22"/>
              </w:rPr>
              <w:t>4.1/4.2-К2</w:t>
            </w:r>
          </w:p>
        </w:tc>
        <w:tc>
          <w:tcPr>
            <w:tcW w:w="2268" w:type="dxa"/>
            <w:tcBorders>
              <w:top w:val="single" w:sz="8" w:space="0" w:color="000000"/>
              <w:left w:val="single" w:sz="8" w:space="0" w:color="000000"/>
              <w:bottom w:val="single" w:sz="8" w:space="0" w:color="000000"/>
              <w:right w:val="single" w:sz="8" w:space="0" w:color="000000"/>
            </w:tcBorders>
            <w:vAlign w:val="center"/>
          </w:tcPr>
          <w:p w14:paraId="6B5FD2AD" w14:textId="77777777" w:rsidR="005C0C59" w:rsidRPr="00CC3194" w:rsidRDefault="005C0C59" w:rsidP="005C0C59">
            <w:pPr>
              <w:autoSpaceDE w:val="0"/>
              <w:autoSpaceDN w:val="0"/>
              <w:adjustRightInd w:val="0"/>
              <w:ind w:firstLine="67"/>
              <w:jc w:val="center"/>
              <w:rPr>
                <w:sz w:val="22"/>
                <w:szCs w:val="20"/>
              </w:rPr>
            </w:pPr>
            <w:r>
              <w:rPr>
                <w:sz w:val="22"/>
                <w:szCs w:val="20"/>
              </w:rPr>
              <w:t>0</w:t>
            </w:r>
          </w:p>
        </w:tc>
        <w:tc>
          <w:tcPr>
            <w:tcW w:w="2410" w:type="dxa"/>
            <w:tcBorders>
              <w:top w:val="single" w:sz="8" w:space="0" w:color="000000"/>
              <w:left w:val="single" w:sz="8" w:space="0" w:color="000000"/>
              <w:bottom w:val="single" w:sz="8" w:space="0" w:color="000000"/>
              <w:right w:val="single" w:sz="8" w:space="0" w:color="000000"/>
            </w:tcBorders>
            <w:vAlign w:val="bottom"/>
          </w:tcPr>
          <w:p w14:paraId="56221C73" w14:textId="77777777" w:rsidR="005C0C59" w:rsidRPr="00895F20" w:rsidRDefault="005C0C59" w:rsidP="005C0C59">
            <w:pPr>
              <w:jc w:val="center"/>
              <w:rPr>
                <w:color w:val="000000"/>
                <w:sz w:val="22"/>
                <w:szCs w:val="22"/>
              </w:rPr>
            </w:pPr>
            <w:r w:rsidRPr="00895F20">
              <w:rPr>
                <w:color w:val="000000"/>
                <w:sz w:val="22"/>
                <w:szCs w:val="22"/>
              </w:rPr>
              <w:t>0,0%</w:t>
            </w:r>
          </w:p>
        </w:tc>
        <w:tc>
          <w:tcPr>
            <w:tcW w:w="2622" w:type="dxa"/>
            <w:tcBorders>
              <w:top w:val="single" w:sz="8" w:space="0" w:color="000000"/>
              <w:left w:val="single" w:sz="8" w:space="0" w:color="000000"/>
              <w:bottom w:val="single" w:sz="8" w:space="0" w:color="000000"/>
              <w:right w:val="single" w:sz="8" w:space="0" w:color="000000"/>
            </w:tcBorders>
            <w:vAlign w:val="bottom"/>
          </w:tcPr>
          <w:p w14:paraId="75AA4D4D" w14:textId="77777777" w:rsidR="005C0C59" w:rsidRPr="00F63675" w:rsidRDefault="005C0C59" w:rsidP="005C0C59">
            <w:pPr>
              <w:jc w:val="center"/>
              <w:rPr>
                <w:color w:val="000000"/>
                <w:sz w:val="22"/>
                <w:szCs w:val="22"/>
              </w:rPr>
            </w:pPr>
            <w:r w:rsidRPr="00F63675">
              <w:rPr>
                <w:color w:val="000000"/>
                <w:sz w:val="22"/>
                <w:szCs w:val="22"/>
              </w:rPr>
              <w:t>36,4%</w:t>
            </w:r>
          </w:p>
        </w:tc>
        <w:tc>
          <w:tcPr>
            <w:tcW w:w="2516" w:type="dxa"/>
            <w:tcBorders>
              <w:top w:val="single" w:sz="8" w:space="0" w:color="000000"/>
              <w:left w:val="single" w:sz="8" w:space="0" w:color="000000"/>
              <w:bottom w:val="single" w:sz="8" w:space="0" w:color="000000"/>
              <w:right w:val="single" w:sz="8" w:space="0" w:color="000000"/>
            </w:tcBorders>
            <w:vAlign w:val="bottom"/>
          </w:tcPr>
          <w:p w14:paraId="216487E6" w14:textId="77777777" w:rsidR="005C0C59" w:rsidRPr="00B7059D" w:rsidRDefault="005C0C59" w:rsidP="005C0C59">
            <w:pPr>
              <w:jc w:val="center"/>
              <w:rPr>
                <w:color w:val="000000"/>
                <w:sz w:val="22"/>
                <w:szCs w:val="22"/>
              </w:rPr>
            </w:pPr>
            <w:r w:rsidRPr="00B7059D">
              <w:rPr>
                <w:color w:val="000000"/>
                <w:sz w:val="22"/>
                <w:szCs w:val="22"/>
              </w:rPr>
              <w:t>22,2%</w:t>
            </w:r>
          </w:p>
        </w:tc>
        <w:tc>
          <w:tcPr>
            <w:tcW w:w="2449" w:type="dxa"/>
            <w:tcBorders>
              <w:top w:val="single" w:sz="8" w:space="0" w:color="000000"/>
              <w:left w:val="single" w:sz="8" w:space="0" w:color="000000"/>
              <w:bottom w:val="single" w:sz="8" w:space="0" w:color="000000"/>
              <w:right w:val="single" w:sz="8" w:space="0" w:color="000000"/>
            </w:tcBorders>
            <w:vAlign w:val="bottom"/>
          </w:tcPr>
          <w:p w14:paraId="28BE3F06" w14:textId="77777777" w:rsidR="005C0C59" w:rsidRPr="002A2199" w:rsidRDefault="005C0C59" w:rsidP="005C0C59">
            <w:pPr>
              <w:jc w:val="center"/>
              <w:rPr>
                <w:color w:val="000000"/>
                <w:sz w:val="22"/>
                <w:szCs w:val="22"/>
              </w:rPr>
            </w:pPr>
            <w:r w:rsidRPr="002A2199">
              <w:rPr>
                <w:color w:val="000000"/>
                <w:sz w:val="22"/>
                <w:szCs w:val="22"/>
              </w:rPr>
              <w:t>0,0%</w:t>
            </w:r>
          </w:p>
        </w:tc>
      </w:tr>
      <w:tr w:rsidR="005C0C59" w:rsidRPr="002A2199" w14:paraId="37981711"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6A0A8408" w14:textId="77777777" w:rsidR="005C0C59" w:rsidRDefault="005C0C59" w:rsidP="005C0C59">
            <w:pPr>
              <w:jc w:val="center"/>
            </w:pPr>
            <w:r w:rsidRPr="00846018">
              <w:rPr>
                <w:color w:val="000000"/>
                <w:sz w:val="22"/>
                <w:szCs w:val="22"/>
              </w:rPr>
              <w:t>4.1/4.2-К2</w:t>
            </w:r>
          </w:p>
        </w:tc>
        <w:tc>
          <w:tcPr>
            <w:tcW w:w="2268" w:type="dxa"/>
            <w:tcBorders>
              <w:top w:val="single" w:sz="8" w:space="0" w:color="000000"/>
              <w:left w:val="single" w:sz="8" w:space="0" w:color="000000"/>
              <w:bottom w:val="single" w:sz="8" w:space="0" w:color="000000"/>
              <w:right w:val="single" w:sz="8" w:space="0" w:color="000000"/>
            </w:tcBorders>
            <w:vAlign w:val="center"/>
          </w:tcPr>
          <w:p w14:paraId="30782217" w14:textId="77777777" w:rsidR="005C0C59" w:rsidRPr="00CC3194" w:rsidRDefault="005C0C59" w:rsidP="005C0C59">
            <w:pPr>
              <w:autoSpaceDE w:val="0"/>
              <w:autoSpaceDN w:val="0"/>
              <w:adjustRightInd w:val="0"/>
              <w:ind w:firstLine="67"/>
              <w:jc w:val="center"/>
              <w:rPr>
                <w:sz w:val="22"/>
                <w:szCs w:val="20"/>
              </w:rPr>
            </w:pPr>
            <w:r>
              <w:rPr>
                <w:sz w:val="22"/>
                <w:szCs w:val="20"/>
              </w:rPr>
              <w:t>1</w:t>
            </w:r>
          </w:p>
        </w:tc>
        <w:tc>
          <w:tcPr>
            <w:tcW w:w="2410" w:type="dxa"/>
            <w:tcBorders>
              <w:top w:val="single" w:sz="8" w:space="0" w:color="000000"/>
              <w:left w:val="single" w:sz="8" w:space="0" w:color="000000"/>
              <w:bottom w:val="single" w:sz="8" w:space="0" w:color="000000"/>
              <w:right w:val="single" w:sz="8" w:space="0" w:color="000000"/>
            </w:tcBorders>
            <w:vAlign w:val="bottom"/>
          </w:tcPr>
          <w:p w14:paraId="0BC09783" w14:textId="77777777" w:rsidR="005C0C59" w:rsidRPr="00895F20" w:rsidRDefault="005C0C59" w:rsidP="005C0C59">
            <w:pPr>
              <w:jc w:val="center"/>
              <w:rPr>
                <w:color w:val="000000"/>
                <w:sz w:val="22"/>
                <w:szCs w:val="22"/>
              </w:rPr>
            </w:pPr>
            <w:r w:rsidRPr="00895F20">
              <w:rPr>
                <w:color w:val="000000"/>
                <w:sz w:val="22"/>
                <w:szCs w:val="22"/>
              </w:rPr>
              <w:t>100,0%</w:t>
            </w:r>
          </w:p>
        </w:tc>
        <w:tc>
          <w:tcPr>
            <w:tcW w:w="2622" w:type="dxa"/>
            <w:tcBorders>
              <w:top w:val="single" w:sz="8" w:space="0" w:color="000000"/>
              <w:left w:val="single" w:sz="8" w:space="0" w:color="000000"/>
              <w:bottom w:val="single" w:sz="8" w:space="0" w:color="000000"/>
              <w:right w:val="single" w:sz="8" w:space="0" w:color="000000"/>
            </w:tcBorders>
            <w:vAlign w:val="bottom"/>
          </w:tcPr>
          <w:p w14:paraId="7681372E" w14:textId="77777777" w:rsidR="005C0C59" w:rsidRPr="00F63675" w:rsidRDefault="005C0C59" w:rsidP="005C0C59">
            <w:pPr>
              <w:jc w:val="center"/>
              <w:rPr>
                <w:color w:val="000000"/>
                <w:sz w:val="22"/>
                <w:szCs w:val="22"/>
              </w:rPr>
            </w:pPr>
            <w:r w:rsidRPr="00F63675">
              <w:rPr>
                <w:color w:val="000000"/>
                <w:sz w:val="22"/>
                <w:szCs w:val="22"/>
              </w:rPr>
              <w:t>63,6%</w:t>
            </w:r>
          </w:p>
        </w:tc>
        <w:tc>
          <w:tcPr>
            <w:tcW w:w="2516" w:type="dxa"/>
            <w:tcBorders>
              <w:top w:val="single" w:sz="8" w:space="0" w:color="000000"/>
              <w:left w:val="single" w:sz="8" w:space="0" w:color="000000"/>
              <w:bottom w:val="single" w:sz="8" w:space="0" w:color="000000"/>
              <w:right w:val="single" w:sz="8" w:space="0" w:color="000000"/>
            </w:tcBorders>
            <w:vAlign w:val="bottom"/>
          </w:tcPr>
          <w:p w14:paraId="562EE190" w14:textId="77777777" w:rsidR="005C0C59" w:rsidRPr="00B7059D" w:rsidRDefault="005C0C59" w:rsidP="005C0C59">
            <w:pPr>
              <w:jc w:val="center"/>
              <w:rPr>
                <w:color w:val="000000"/>
                <w:sz w:val="22"/>
                <w:szCs w:val="22"/>
              </w:rPr>
            </w:pPr>
            <w:r w:rsidRPr="00B7059D">
              <w:rPr>
                <w:color w:val="000000"/>
                <w:sz w:val="22"/>
                <w:szCs w:val="22"/>
              </w:rPr>
              <w:t>77,8%</w:t>
            </w:r>
          </w:p>
        </w:tc>
        <w:tc>
          <w:tcPr>
            <w:tcW w:w="2449" w:type="dxa"/>
            <w:tcBorders>
              <w:top w:val="single" w:sz="8" w:space="0" w:color="000000"/>
              <w:left w:val="single" w:sz="8" w:space="0" w:color="000000"/>
              <w:bottom w:val="single" w:sz="8" w:space="0" w:color="000000"/>
              <w:right w:val="single" w:sz="8" w:space="0" w:color="000000"/>
            </w:tcBorders>
            <w:vAlign w:val="bottom"/>
          </w:tcPr>
          <w:p w14:paraId="5F9022E8" w14:textId="77777777" w:rsidR="005C0C59" w:rsidRPr="002A2199" w:rsidRDefault="005C0C59" w:rsidP="005C0C59">
            <w:pPr>
              <w:jc w:val="center"/>
              <w:rPr>
                <w:color w:val="000000"/>
                <w:sz w:val="22"/>
                <w:szCs w:val="22"/>
              </w:rPr>
            </w:pPr>
            <w:r w:rsidRPr="002A2199">
              <w:rPr>
                <w:color w:val="000000"/>
                <w:sz w:val="22"/>
                <w:szCs w:val="22"/>
              </w:rPr>
              <w:t>100,0%</w:t>
            </w:r>
          </w:p>
        </w:tc>
      </w:tr>
      <w:tr w:rsidR="005C0C59" w:rsidRPr="002A2199" w14:paraId="6DC31230"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60B9B985" w14:textId="77777777" w:rsidR="005C0C59" w:rsidRDefault="005C0C59" w:rsidP="005C0C59">
            <w:pPr>
              <w:jc w:val="center"/>
            </w:pPr>
            <w:r w:rsidRPr="00B62811">
              <w:rPr>
                <w:color w:val="000000"/>
                <w:sz w:val="22"/>
                <w:szCs w:val="22"/>
              </w:rPr>
              <w:lastRenderedPageBreak/>
              <w:t>5-К1</w:t>
            </w:r>
          </w:p>
        </w:tc>
        <w:tc>
          <w:tcPr>
            <w:tcW w:w="2268" w:type="dxa"/>
            <w:tcBorders>
              <w:top w:val="single" w:sz="8" w:space="0" w:color="000000"/>
              <w:left w:val="single" w:sz="8" w:space="0" w:color="000000"/>
              <w:bottom w:val="single" w:sz="8" w:space="0" w:color="000000"/>
              <w:right w:val="single" w:sz="8" w:space="0" w:color="000000"/>
            </w:tcBorders>
            <w:vAlign w:val="center"/>
          </w:tcPr>
          <w:p w14:paraId="500F150F" w14:textId="77777777" w:rsidR="005C0C59" w:rsidRDefault="005C0C59" w:rsidP="005C0C59">
            <w:pPr>
              <w:autoSpaceDE w:val="0"/>
              <w:autoSpaceDN w:val="0"/>
              <w:adjustRightInd w:val="0"/>
              <w:ind w:firstLine="67"/>
              <w:jc w:val="center"/>
              <w:rPr>
                <w:sz w:val="22"/>
                <w:szCs w:val="20"/>
              </w:rPr>
            </w:pPr>
            <w:r>
              <w:rPr>
                <w:sz w:val="22"/>
                <w:szCs w:val="20"/>
              </w:rPr>
              <w:t>0</w:t>
            </w:r>
          </w:p>
        </w:tc>
        <w:tc>
          <w:tcPr>
            <w:tcW w:w="2410" w:type="dxa"/>
            <w:tcBorders>
              <w:top w:val="single" w:sz="8" w:space="0" w:color="000000"/>
              <w:left w:val="single" w:sz="8" w:space="0" w:color="000000"/>
              <w:bottom w:val="single" w:sz="8" w:space="0" w:color="000000"/>
              <w:right w:val="single" w:sz="8" w:space="0" w:color="000000"/>
            </w:tcBorders>
            <w:vAlign w:val="bottom"/>
          </w:tcPr>
          <w:p w14:paraId="6DA7AFF2" w14:textId="77777777" w:rsidR="005C0C59" w:rsidRPr="00895F20" w:rsidRDefault="005C0C59" w:rsidP="005C0C59">
            <w:pPr>
              <w:jc w:val="center"/>
              <w:rPr>
                <w:color w:val="000000"/>
                <w:sz w:val="22"/>
                <w:szCs w:val="22"/>
              </w:rPr>
            </w:pPr>
            <w:r w:rsidRPr="00895F20">
              <w:rPr>
                <w:color w:val="000000"/>
                <w:sz w:val="22"/>
                <w:szCs w:val="22"/>
              </w:rPr>
              <w:t>100,0%</w:t>
            </w:r>
          </w:p>
        </w:tc>
        <w:tc>
          <w:tcPr>
            <w:tcW w:w="2622" w:type="dxa"/>
            <w:tcBorders>
              <w:top w:val="single" w:sz="8" w:space="0" w:color="000000"/>
              <w:left w:val="single" w:sz="8" w:space="0" w:color="000000"/>
              <w:bottom w:val="single" w:sz="8" w:space="0" w:color="000000"/>
              <w:right w:val="single" w:sz="8" w:space="0" w:color="000000"/>
            </w:tcBorders>
            <w:vAlign w:val="bottom"/>
          </w:tcPr>
          <w:p w14:paraId="5515CC67" w14:textId="77777777" w:rsidR="005C0C59" w:rsidRPr="00F63675" w:rsidRDefault="005C0C59" w:rsidP="005C0C59">
            <w:pPr>
              <w:jc w:val="center"/>
              <w:rPr>
                <w:color w:val="000000"/>
                <w:sz w:val="22"/>
                <w:szCs w:val="22"/>
              </w:rPr>
            </w:pPr>
            <w:r w:rsidRPr="00F63675">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404F5E10" w14:textId="77777777" w:rsidR="005C0C59" w:rsidRPr="00B7059D" w:rsidRDefault="005C0C59" w:rsidP="005C0C59">
            <w:pPr>
              <w:jc w:val="center"/>
              <w:rPr>
                <w:color w:val="000000"/>
                <w:sz w:val="22"/>
                <w:szCs w:val="22"/>
              </w:rPr>
            </w:pPr>
            <w:r w:rsidRPr="00B7059D">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3FD87310" w14:textId="77777777" w:rsidR="005C0C59" w:rsidRPr="002A2199" w:rsidRDefault="005C0C59" w:rsidP="005C0C59">
            <w:pPr>
              <w:jc w:val="center"/>
              <w:rPr>
                <w:color w:val="000000"/>
                <w:sz w:val="22"/>
                <w:szCs w:val="22"/>
              </w:rPr>
            </w:pPr>
            <w:r w:rsidRPr="002A2199">
              <w:rPr>
                <w:color w:val="000000"/>
                <w:sz w:val="22"/>
                <w:szCs w:val="22"/>
              </w:rPr>
              <w:t>0,0%</w:t>
            </w:r>
          </w:p>
        </w:tc>
      </w:tr>
      <w:tr w:rsidR="005C0C59" w:rsidRPr="002A2199" w14:paraId="4A8C2B22"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6F9DB26C" w14:textId="77777777" w:rsidR="005C0C59" w:rsidRDefault="005C0C59" w:rsidP="005C0C59">
            <w:pPr>
              <w:jc w:val="center"/>
            </w:pPr>
            <w:r w:rsidRPr="00B62811">
              <w:rPr>
                <w:color w:val="000000"/>
                <w:sz w:val="22"/>
                <w:szCs w:val="22"/>
              </w:rPr>
              <w:t>5-К1</w:t>
            </w:r>
          </w:p>
        </w:tc>
        <w:tc>
          <w:tcPr>
            <w:tcW w:w="2268" w:type="dxa"/>
            <w:tcBorders>
              <w:top w:val="single" w:sz="8" w:space="0" w:color="000000"/>
              <w:left w:val="single" w:sz="8" w:space="0" w:color="000000"/>
              <w:bottom w:val="single" w:sz="8" w:space="0" w:color="000000"/>
              <w:right w:val="single" w:sz="8" w:space="0" w:color="000000"/>
            </w:tcBorders>
            <w:vAlign w:val="center"/>
          </w:tcPr>
          <w:p w14:paraId="0FD2C429" w14:textId="77777777" w:rsidR="005C0C59" w:rsidRPr="00CC3194" w:rsidRDefault="005C0C59" w:rsidP="005C0C59">
            <w:pPr>
              <w:autoSpaceDE w:val="0"/>
              <w:autoSpaceDN w:val="0"/>
              <w:adjustRightInd w:val="0"/>
              <w:ind w:firstLine="67"/>
              <w:jc w:val="center"/>
              <w:rPr>
                <w:sz w:val="22"/>
                <w:szCs w:val="20"/>
              </w:rPr>
            </w:pPr>
            <w:r>
              <w:rPr>
                <w:sz w:val="22"/>
                <w:szCs w:val="20"/>
              </w:rPr>
              <w:t>1</w:t>
            </w:r>
          </w:p>
        </w:tc>
        <w:tc>
          <w:tcPr>
            <w:tcW w:w="2410" w:type="dxa"/>
            <w:tcBorders>
              <w:top w:val="single" w:sz="8" w:space="0" w:color="000000"/>
              <w:left w:val="single" w:sz="8" w:space="0" w:color="000000"/>
              <w:bottom w:val="single" w:sz="8" w:space="0" w:color="000000"/>
              <w:right w:val="single" w:sz="8" w:space="0" w:color="000000"/>
            </w:tcBorders>
            <w:vAlign w:val="bottom"/>
          </w:tcPr>
          <w:p w14:paraId="23BC142A" w14:textId="77777777" w:rsidR="005C0C59" w:rsidRPr="00895F20" w:rsidRDefault="005C0C59" w:rsidP="005C0C59">
            <w:pPr>
              <w:jc w:val="center"/>
              <w:rPr>
                <w:color w:val="000000"/>
                <w:sz w:val="22"/>
                <w:szCs w:val="22"/>
              </w:rPr>
            </w:pPr>
            <w:r w:rsidRPr="00895F20">
              <w:rPr>
                <w:color w:val="000000"/>
                <w:sz w:val="22"/>
                <w:szCs w:val="22"/>
              </w:rPr>
              <w:t>0,0%</w:t>
            </w:r>
          </w:p>
        </w:tc>
        <w:tc>
          <w:tcPr>
            <w:tcW w:w="2622" w:type="dxa"/>
            <w:tcBorders>
              <w:top w:val="single" w:sz="8" w:space="0" w:color="000000"/>
              <w:left w:val="single" w:sz="8" w:space="0" w:color="000000"/>
              <w:bottom w:val="single" w:sz="8" w:space="0" w:color="000000"/>
              <w:right w:val="single" w:sz="8" w:space="0" w:color="000000"/>
            </w:tcBorders>
            <w:vAlign w:val="bottom"/>
          </w:tcPr>
          <w:p w14:paraId="015E5CBD" w14:textId="77777777" w:rsidR="005C0C59" w:rsidRPr="00F63675" w:rsidRDefault="005C0C59" w:rsidP="005C0C59">
            <w:pPr>
              <w:jc w:val="center"/>
              <w:rPr>
                <w:color w:val="000000"/>
                <w:sz w:val="22"/>
                <w:szCs w:val="22"/>
              </w:rPr>
            </w:pPr>
            <w:r w:rsidRPr="00F63675">
              <w:rPr>
                <w:color w:val="000000"/>
                <w:sz w:val="22"/>
                <w:szCs w:val="22"/>
              </w:rPr>
              <w:t>18,2%</w:t>
            </w:r>
          </w:p>
        </w:tc>
        <w:tc>
          <w:tcPr>
            <w:tcW w:w="2516" w:type="dxa"/>
            <w:tcBorders>
              <w:top w:val="single" w:sz="8" w:space="0" w:color="000000"/>
              <w:left w:val="single" w:sz="8" w:space="0" w:color="000000"/>
              <w:bottom w:val="single" w:sz="8" w:space="0" w:color="000000"/>
              <w:right w:val="single" w:sz="8" w:space="0" w:color="000000"/>
            </w:tcBorders>
            <w:vAlign w:val="bottom"/>
          </w:tcPr>
          <w:p w14:paraId="1C186B18" w14:textId="77777777" w:rsidR="005C0C59" w:rsidRPr="00B7059D" w:rsidRDefault="005C0C59" w:rsidP="005C0C59">
            <w:pPr>
              <w:jc w:val="center"/>
              <w:rPr>
                <w:color w:val="000000"/>
                <w:sz w:val="22"/>
                <w:szCs w:val="22"/>
              </w:rPr>
            </w:pPr>
            <w:r w:rsidRPr="00B7059D">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6FD1468B" w14:textId="77777777" w:rsidR="005C0C59" w:rsidRPr="002A2199" w:rsidRDefault="005C0C59" w:rsidP="005C0C59">
            <w:pPr>
              <w:jc w:val="center"/>
              <w:rPr>
                <w:color w:val="000000"/>
                <w:sz w:val="22"/>
                <w:szCs w:val="22"/>
              </w:rPr>
            </w:pPr>
            <w:r w:rsidRPr="002A2199">
              <w:rPr>
                <w:color w:val="000000"/>
                <w:sz w:val="22"/>
                <w:szCs w:val="22"/>
              </w:rPr>
              <w:t>0,0%</w:t>
            </w:r>
          </w:p>
        </w:tc>
      </w:tr>
      <w:tr w:rsidR="005C0C59" w:rsidRPr="002A2199" w14:paraId="13A5C1BF"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7E5F977B" w14:textId="77777777" w:rsidR="005C0C59" w:rsidRDefault="005C0C59" w:rsidP="005C0C59">
            <w:pPr>
              <w:jc w:val="center"/>
            </w:pPr>
            <w:r w:rsidRPr="00B62811">
              <w:rPr>
                <w:color w:val="000000"/>
                <w:sz w:val="22"/>
                <w:szCs w:val="22"/>
              </w:rPr>
              <w:t>5-К1</w:t>
            </w:r>
          </w:p>
        </w:tc>
        <w:tc>
          <w:tcPr>
            <w:tcW w:w="2268" w:type="dxa"/>
            <w:tcBorders>
              <w:top w:val="single" w:sz="8" w:space="0" w:color="000000"/>
              <w:left w:val="single" w:sz="8" w:space="0" w:color="000000"/>
              <w:bottom w:val="single" w:sz="8" w:space="0" w:color="000000"/>
              <w:right w:val="single" w:sz="8" w:space="0" w:color="000000"/>
            </w:tcBorders>
            <w:vAlign w:val="center"/>
          </w:tcPr>
          <w:p w14:paraId="34434B9C" w14:textId="77777777" w:rsidR="005C0C59" w:rsidRPr="00CC3194" w:rsidRDefault="005C0C59" w:rsidP="005C0C59">
            <w:pPr>
              <w:autoSpaceDE w:val="0"/>
              <w:autoSpaceDN w:val="0"/>
              <w:adjustRightInd w:val="0"/>
              <w:ind w:firstLine="67"/>
              <w:jc w:val="center"/>
              <w:rPr>
                <w:sz w:val="22"/>
                <w:szCs w:val="20"/>
              </w:rPr>
            </w:pPr>
            <w:r>
              <w:rPr>
                <w:sz w:val="22"/>
                <w:szCs w:val="20"/>
              </w:rPr>
              <w:t>2</w:t>
            </w:r>
          </w:p>
        </w:tc>
        <w:tc>
          <w:tcPr>
            <w:tcW w:w="2410" w:type="dxa"/>
            <w:tcBorders>
              <w:top w:val="single" w:sz="8" w:space="0" w:color="000000"/>
              <w:left w:val="single" w:sz="8" w:space="0" w:color="000000"/>
              <w:bottom w:val="single" w:sz="8" w:space="0" w:color="000000"/>
              <w:right w:val="single" w:sz="8" w:space="0" w:color="000000"/>
            </w:tcBorders>
            <w:vAlign w:val="bottom"/>
          </w:tcPr>
          <w:p w14:paraId="14B87851" w14:textId="77777777" w:rsidR="005C0C59" w:rsidRPr="00895F20" w:rsidRDefault="005C0C59" w:rsidP="005C0C59">
            <w:pPr>
              <w:jc w:val="center"/>
              <w:rPr>
                <w:color w:val="000000"/>
                <w:sz w:val="22"/>
                <w:szCs w:val="22"/>
              </w:rPr>
            </w:pPr>
            <w:r w:rsidRPr="00895F20">
              <w:rPr>
                <w:color w:val="000000"/>
                <w:sz w:val="22"/>
                <w:szCs w:val="22"/>
              </w:rPr>
              <w:t>0,0%</w:t>
            </w:r>
          </w:p>
        </w:tc>
        <w:tc>
          <w:tcPr>
            <w:tcW w:w="2622" w:type="dxa"/>
            <w:tcBorders>
              <w:top w:val="single" w:sz="8" w:space="0" w:color="000000"/>
              <w:left w:val="single" w:sz="8" w:space="0" w:color="000000"/>
              <w:bottom w:val="single" w:sz="8" w:space="0" w:color="000000"/>
              <w:right w:val="single" w:sz="8" w:space="0" w:color="000000"/>
            </w:tcBorders>
            <w:vAlign w:val="bottom"/>
          </w:tcPr>
          <w:p w14:paraId="03EC6A56" w14:textId="77777777" w:rsidR="005C0C59" w:rsidRPr="00F63675" w:rsidRDefault="005C0C59" w:rsidP="005C0C59">
            <w:pPr>
              <w:jc w:val="center"/>
              <w:rPr>
                <w:color w:val="000000"/>
                <w:sz w:val="22"/>
                <w:szCs w:val="22"/>
              </w:rPr>
            </w:pPr>
            <w:r w:rsidRPr="00F63675">
              <w:rPr>
                <w:color w:val="000000"/>
                <w:sz w:val="22"/>
                <w:szCs w:val="22"/>
              </w:rPr>
              <w:t>81,8%</w:t>
            </w:r>
          </w:p>
        </w:tc>
        <w:tc>
          <w:tcPr>
            <w:tcW w:w="2516" w:type="dxa"/>
            <w:tcBorders>
              <w:top w:val="single" w:sz="8" w:space="0" w:color="000000"/>
              <w:left w:val="single" w:sz="8" w:space="0" w:color="000000"/>
              <w:bottom w:val="single" w:sz="8" w:space="0" w:color="000000"/>
              <w:right w:val="single" w:sz="8" w:space="0" w:color="000000"/>
            </w:tcBorders>
            <w:vAlign w:val="bottom"/>
          </w:tcPr>
          <w:p w14:paraId="1FB80D7B" w14:textId="77777777" w:rsidR="005C0C59" w:rsidRPr="00B7059D" w:rsidRDefault="005C0C59" w:rsidP="005C0C59">
            <w:pPr>
              <w:jc w:val="center"/>
              <w:rPr>
                <w:color w:val="000000"/>
                <w:sz w:val="22"/>
                <w:szCs w:val="22"/>
              </w:rPr>
            </w:pPr>
            <w:r w:rsidRPr="00B7059D">
              <w:rPr>
                <w:color w:val="000000"/>
                <w:sz w:val="22"/>
                <w:szCs w:val="22"/>
              </w:rPr>
              <w:t>100,0%</w:t>
            </w:r>
          </w:p>
        </w:tc>
        <w:tc>
          <w:tcPr>
            <w:tcW w:w="2449" w:type="dxa"/>
            <w:tcBorders>
              <w:top w:val="single" w:sz="8" w:space="0" w:color="000000"/>
              <w:left w:val="single" w:sz="8" w:space="0" w:color="000000"/>
              <w:bottom w:val="single" w:sz="8" w:space="0" w:color="000000"/>
              <w:right w:val="single" w:sz="8" w:space="0" w:color="000000"/>
            </w:tcBorders>
            <w:vAlign w:val="bottom"/>
          </w:tcPr>
          <w:p w14:paraId="72E9EFE9" w14:textId="77777777" w:rsidR="005C0C59" w:rsidRPr="002A2199" w:rsidRDefault="005C0C59" w:rsidP="005C0C59">
            <w:pPr>
              <w:jc w:val="center"/>
              <w:rPr>
                <w:color w:val="000000"/>
                <w:sz w:val="22"/>
                <w:szCs w:val="22"/>
              </w:rPr>
            </w:pPr>
            <w:r w:rsidRPr="002A2199">
              <w:rPr>
                <w:color w:val="000000"/>
                <w:sz w:val="22"/>
                <w:szCs w:val="22"/>
              </w:rPr>
              <w:t>100,0%</w:t>
            </w:r>
          </w:p>
        </w:tc>
      </w:tr>
      <w:tr w:rsidR="005C0C59" w:rsidRPr="002A2199" w14:paraId="03E2975E"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590678DA" w14:textId="77777777" w:rsidR="005C0C59" w:rsidRDefault="005C0C59" w:rsidP="005C0C59">
            <w:pPr>
              <w:jc w:val="center"/>
            </w:pPr>
            <w:r w:rsidRPr="006757E6">
              <w:rPr>
                <w:color w:val="000000"/>
                <w:sz w:val="22"/>
                <w:szCs w:val="22"/>
              </w:rPr>
              <w:t>5-К2</w:t>
            </w:r>
          </w:p>
        </w:tc>
        <w:tc>
          <w:tcPr>
            <w:tcW w:w="2268" w:type="dxa"/>
            <w:tcBorders>
              <w:top w:val="single" w:sz="8" w:space="0" w:color="000000"/>
              <w:left w:val="single" w:sz="8" w:space="0" w:color="000000"/>
              <w:bottom w:val="single" w:sz="8" w:space="0" w:color="000000"/>
              <w:right w:val="single" w:sz="8" w:space="0" w:color="000000"/>
            </w:tcBorders>
            <w:vAlign w:val="center"/>
          </w:tcPr>
          <w:p w14:paraId="68573370" w14:textId="77777777" w:rsidR="005C0C59" w:rsidRDefault="005C0C59" w:rsidP="005C0C59">
            <w:pPr>
              <w:autoSpaceDE w:val="0"/>
              <w:autoSpaceDN w:val="0"/>
              <w:adjustRightInd w:val="0"/>
              <w:ind w:firstLine="67"/>
              <w:jc w:val="center"/>
              <w:rPr>
                <w:sz w:val="22"/>
                <w:szCs w:val="20"/>
              </w:rPr>
            </w:pPr>
            <w:r>
              <w:rPr>
                <w:sz w:val="22"/>
                <w:szCs w:val="20"/>
              </w:rPr>
              <w:t>0</w:t>
            </w:r>
          </w:p>
        </w:tc>
        <w:tc>
          <w:tcPr>
            <w:tcW w:w="2410" w:type="dxa"/>
            <w:tcBorders>
              <w:top w:val="single" w:sz="8" w:space="0" w:color="000000"/>
              <w:left w:val="single" w:sz="8" w:space="0" w:color="000000"/>
              <w:bottom w:val="single" w:sz="8" w:space="0" w:color="000000"/>
              <w:right w:val="single" w:sz="8" w:space="0" w:color="000000"/>
            </w:tcBorders>
            <w:vAlign w:val="bottom"/>
          </w:tcPr>
          <w:p w14:paraId="745D2D45" w14:textId="77777777" w:rsidR="005C0C59" w:rsidRPr="00895F20" w:rsidRDefault="005C0C59" w:rsidP="005C0C59">
            <w:pPr>
              <w:jc w:val="center"/>
              <w:rPr>
                <w:color w:val="000000"/>
                <w:sz w:val="22"/>
                <w:szCs w:val="22"/>
              </w:rPr>
            </w:pPr>
            <w:r w:rsidRPr="00895F20">
              <w:rPr>
                <w:color w:val="000000"/>
                <w:sz w:val="22"/>
                <w:szCs w:val="22"/>
              </w:rPr>
              <w:t>100,0%</w:t>
            </w:r>
          </w:p>
        </w:tc>
        <w:tc>
          <w:tcPr>
            <w:tcW w:w="2622" w:type="dxa"/>
            <w:tcBorders>
              <w:top w:val="single" w:sz="8" w:space="0" w:color="000000"/>
              <w:left w:val="single" w:sz="8" w:space="0" w:color="000000"/>
              <w:bottom w:val="single" w:sz="8" w:space="0" w:color="000000"/>
              <w:right w:val="single" w:sz="8" w:space="0" w:color="000000"/>
            </w:tcBorders>
            <w:vAlign w:val="bottom"/>
          </w:tcPr>
          <w:p w14:paraId="359EAB40" w14:textId="77777777" w:rsidR="005C0C59" w:rsidRPr="00F63675" w:rsidRDefault="005C0C59" w:rsidP="005C0C59">
            <w:pPr>
              <w:jc w:val="center"/>
              <w:rPr>
                <w:color w:val="000000"/>
                <w:sz w:val="22"/>
                <w:szCs w:val="22"/>
              </w:rPr>
            </w:pPr>
            <w:r w:rsidRPr="00F63675">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231C8168" w14:textId="77777777" w:rsidR="005C0C59" w:rsidRPr="00B7059D" w:rsidRDefault="005C0C59" w:rsidP="005C0C59">
            <w:pPr>
              <w:jc w:val="center"/>
              <w:rPr>
                <w:color w:val="000000"/>
                <w:sz w:val="22"/>
                <w:szCs w:val="22"/>
              </w:rPr>
            </w:pPr>
            <w:r w:rsidRPr="00B7059D">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179D2D61" w14:textId="77777777" w:rsidR="005C0C59" w:rsidRPr="002A2199" w:rsidRDefault="005C0C59" w:rsidP="005C0C59">
            <w:pPr>
              <w:jc w:val="center"/>
              <w:rPr>
                <w:color w:val="000000"/>
                <w:sz w:val="22"/>
                <w:szCs w:val="22"/>
              </w:rPr>
            </w:pPr>
            <w:r w:rsidRPr="002A2199">
              <w:rPr>
                <w:color w:val="000000"/>
                <w:sz w:val="22"/>
                <w:szCs w:val="22"/>
              </w:rPr>
              <w:t>0,0%</w:t>
            </w:r>
          </w:p>
        </w:tc>
      </w:tr>
      <w:tr w:rsidR="005C0C59" w:rsidRPr="002A2199" w14:paraId="3C2B6B22"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26D59C4F" w14:textId="77777777" w:rsidR="005C0C59" w:rsidRDefault="005C0C59" w:rsidP="005C0C59">
            <w:pPr>
              <w:jc w:val="center"/>
            </w:pPr>
            <w:r w:rsidRPr="006757E6">
              <w:rPr>
                <w:color w:val="000000"/>
                <w:sz w:val="22"/>
                <w:szCs w:val="22"/>
              </w:rPr>
              <w:t>5-К2</w:t>
            </w:r>
          </w:p>
        </w:tc>
        <w:tc>
          <w:tcPr>
            <w:tcW w:w="2268" w:type="dxa"/>
            <w:tcBorders>
              <w:top w:val="single" w:sz="8" w:space="0" w:color="000000"/>
              <w:left w:val="single" w:sz="8" w:space="0" w:color="000000"/>
              <w:bottom w:val="single" w:sz="8" w:space="0" w:color="000000"/>
              <w:right w:val="single" w:sz="8" w:space="0" w:color="000000"/>
            </w:tcBorders>
            <w:vAlign w:val="center"/>
          </w:tcPr>
          <w:p w14:paraId="6BDA4E26" w14:textId="77777777" w:rsidR="005C0C59" w:rsidRPr="00CC3194" w:rsidRDefault="005C0C59" w:rsidP="005C0C59">
            <w:pPr>
              <w:autoSpaceDE w:val="0"/>
              <w:autoSpaceDN w:val="0"/>
              <w:adjustRightInd w:val="0"/>
              <w:ind w:firstLine="67"/>
              <w:jc w:val="center"/>
              <w:rPr>
                <w:sz w:val="22"/>
                <w:szCs w:val="20"/>
              </w:rPr>
            </w:pPr>
            <w:r>
              <w:rPr>
                <w:sz w:val="22"/>
                <w:szCs w:val="20"/>
              </w:rPr>
              <w:t>1</w:t>
            </w:r>
          </w:p>
        </w:tc>
        <w:tc>
          <w:tcPr>
            <w:tcW w:w="2410" w:type="dxa"/>
            <w:tcBorders>
              <w:top w:val="single" w:sz="8" w:space="0" w:color="000000"/>
              <w:left w:val="single" w:sz="8" w:space="0" w:color="000000"/>
              <w:bottom w:val="single" w:sz="8" w:space="0" w:color="000000"/>
              <w:right w:val="single" w:sz="8" w:space="0" w:color="000000"/>
            </w:tcBorders>
            <w:vAlign w:val="bottom"/>
          </w:tcPr>
          <w:p w14:paraId="30F504A3" w14:textId="77777777" w:rsidR="005C0C59" w:rsidRPr="00895F20" w:rsidRDefault="005C0C59" w:rsidP="005C0C59">
            <w:pPr>
              <w:jc w:val="center"/>
              <w:rPr>
                <w:color w:val="000000"/>
                <w:sz w:val="22"/>
                <w:szCs w:val="22"/>
              </w:rPr>
            </w:pPr>
            <w:r w:rsidRPr="00895F20">
              <w:rPr>
                <w:color w:val="000000"/>
                <w:sz w:val="22"/>
                <w:szCs w:val="22"/>
              </w:rPr>
              <w:t>0,0%</w:t>
            </w:r>
          </w:p>
        </w:tc>
        <w:tc>
          <w:tcPr>
            <w:tcW w:w="2622" w:type="dxa"/>
            <w:tcBorders>
              <w:top w:val="single" w:sz="8" w:space="0" w:color="000000"/>
              <w:left w:val="single" w:sz="8" w:space="0" w:color="000000"/>
              <w:bottom w:val="single" w:sz="8" w:space="0" w:color="000000"/>
              <w:right w:val="single" w:sz="8" w:space="0" w:color="000000"/>
            </w:tcBorders>
            <w:vAlign w:val="bottom"/>
          </w:tcPr>
          <w:p w14:paraId="42BFAC5E" w14:textId="77777777" w:rsidR="005C0C59" w:rsidRPr="00F63675" w:rsidRDefault="005C0C59" w:rsidP="005C0C59">
            <w:pPr>
              <w:jc w:val="center"/>
              <w:rPr>
                <w:color w:val="000000"/>
                <w:sz w:val="22"/>
                <w:szCs w:val="22"/>
              </w:rPr>
            </w:pPr>
            <w:r w:rsidRPr="00F63675">
              <w:rPr>
                <w:color w:val="000000"/>
                <w:sz w:val="22"/>
                <w:szCs w:val="22"/>
              </w:rPr>
              <w:t>9,1%</w:t>
            </w:r>
          </w:p>
        </w:tc>
        <w:tc>
          <w:tcPr>
            <w:tcW w:w="2516" w:type="dxa"/>
            <w:tcBorders>
              <w:top w:val="single" w:sz="8" w:space="0" w:color="000000"/>
              <w:left w:val="single" w:sz="8" w:space="0" w:color="000000"/>
              <w:bottom w:val="single" w:sz="8" w:space="0" w:color="000000"/>
              <w:right w:val="single" w:sz="8" w:space="0" w:color="000000"/>
            </w:tcBorders>
            <w:vAlign w:val="bottom"/>
          </w:tcPr>
          <w:p w14:paraId="4E44731B" w14:textId="77777777" w:rsidR="005C0C59" w:rsidRPr="00B7059D" w:rsidRDefault="005C0C59" w:rsidP="005C0C59">
            <w:pPr>
              <w:jc w:val="center"/>
              <w:rPr>
                <w:color w:val="000000"/>
                <w:sz w:val="22"/>
                <w:szCs w:val="22"/>
              </w:rPr>
            </w:pPr>
            <w:r w:rsidRPr="00B7059D">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3300AE4C" w14:textId="77777777" w:rsidR="005C0C59" w:rsidRPr="002A2199" w:rsidRDefault="005C0C59" w:rsidP="005C0C59">
            <w:pPr>
              <w:jc w:val="center"/>
              <w:rPr>
                <w:color w:val="000000"/>
                <w:sz w:val="22"/>
                <w:szCs w:val="22"/>
              </w:rPr>
            </w:pPr>
            <w:r w:rsidRPr="002A2199">
              <w:rPr>
                <w:color w:val="000000"/>
                <w:sz w:val="22"/>
                <w:szCs w:val="22"/>
              </w:rPr>
              <w:t>0,0%</w:t>
            </w:r>
          </w:p>
        </w:tc>
      </w:tr>
      <w:tr w:rsidR="005C0C59" w:rsidRPr="002A2199" w14:paraId="4AD52860"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68B9C2CD" w14:textId="77777777" w:rsidR="005C0C59" w:rsidRDefault="005C0C59" w:rsidP="005C0C59">
            <w:pPr>
              <w:jc w:val="center"/>
            </w:pPr>
            <w:r w:rsidRPr="006757E6">
              <w:rPr>
                <w:color w:val="000000"/>
                <w:sz w:val="22"/>
                <w:szCs w:val="22"/>
              </w:rPr>
              <w:t>5-К2</w:t>
            </w:r>
          </w:p>
        </w:tc>
        <w:tc>
          <w:tcPr>
            <w:tcW w:w="2268" w:type="dxa"/>
            <w:tcBorders>
              <w:top w:val="single" w:sz="8" w:space="0" w:color="000000"/>
              <w:left w:val="single" w:sz="8" w:space="0" w:color="000000"/>
              <w:bottom w:val="single" w:sz="8" w:space="0" w:color="000000"/>
              <w:right w:val="single" w:sz="8" w:space="0" w:color="000000"/>
            </w:tcBorders>
            <w:vAlign w:val="center"/>
          </w:tcPr>
          <w:p w14:paraId="39732F4E" w14:textId="77777777" w:rsidR="005C0C59" w:rsidRPr="00CC3194" w:rsidRDefault="005C0C59" w:rsidP="005C0C59">
            <w:pPr>
              <w:autoSpaceDE w:val="0"/>
              <w:autoSpaceDN w:val="0"/>
              <w:adjustRightInd w:val="0"/>
              <w:ind w:firstLine="67"/>
              <w:jc w:val="center"/>
              <w:rPr>
                <w:sz w:val="22"/>
                <w:szCs w:val="20"/>
              </w:rPr>
            </w:pPr>
            <w:r>
              <w:rPr>
                <w:sz w:val="22"/>
                <w:szCs w:val="20"/>
              </w:rPr>
              <w:t>2</w:t>
            </w:r>
          </w:p>
        </w:tc>
        <w:tc>
          <w:tcPr>
            <w:tcW w:w="2410" w:type="dxa"/>
            <w:tcBorders>
              <w:top w:val="single" w:sz="8" w:space="0" w:color="000000"/>
              <w:left w:val="single" w:sz="8" w:space="0" w:color="000000"/>
              <w:bottom w:val="single" w:sz="8" w:space="0" w:color="000000"/>
              <w:right w:val="single" w:sz="8" w:space="0" w:color="000000"/>
            </w:tcBorders>
            <w:vAlign w:val="bottom"/>
          </w:tcPr>
          <w:p w14:paraId="12EA8E58" w14:textId="77777777" w:rsidR="005C0C59" w:rsidRPr="00895F20" w:rsidRDefault="005C0C59" w:rsidP="005C0C59">
            <w:pPr>
              <w:jc w:val="center"/>
              <w:rPr>
                <w:color w:val="000000"/>
                <w:sz w:val="22"/>
                <w:szCs w:val="22"/>
              </w:rPr>
            </w:pPr>
            <w:r w:rsidRPr="00895F20">
              <w:rPr>
                <w:color w:val="000000"/>
                <w:sz w:val="22"/>
                <w:szCs w:val="22"/>
              </w:rPr>
              <w:t>0,0%</w:t>
            </w:r>
          </w:p>
        </w:tc>
        <w:tc>
          <w:tcPr>
            <w:tcW w:w="2622" w:type="dxa"/>
            <w:tcBorders>
              <w:top w:val="single" w:sz="8" w:space="0" w:color="000000"/>
              <w:left w:val="single" w:sz="8" w:space="0" w:color="000000"/>
              <w:bottom w:val="single" w:sz="8" w:space="0" w:color="000000"/>
              <w:right w:val="single" w:sz="8" w:space="0" w:color="000000"/>
            </w:tcBorders>
            <w:vAlign w:val="bottom"/>
          </w:tcPr>
          <w:p w14:paraId="4B6372A0" w14:textId="77777777" w:rsidR="005C0C59" w:rsidRPr="00F63675" w:rsidRDefault="005C0C59" w:rsidP="005C0C59">
            <w:pPr>
              <w:jc w:val="center"/>
              <w:rPr>
                <w:color w:val="000000"/>
                <w:sz w:val="22"/>
                <w:szCs w:val="22"/>
              </w:rPr>
            </w:pPr>
            <w:r w:rsidRPr="00F63675">
              <w:rPr>
                <w:color w:val="000000"/>
                <w:sz w:val="22"/>
                <w:szCs w:val="22"/>
              </w:rPr>
              <w:t>27,3%</w:t>
            </w:r>
          </w:p>
        </w:tc>
        <w:tc>
          <w:tcPr>
            <w:tcW w:w="2516" w:type="dxa"/>
            <w:tcBorders>
              <w:top w:val="single" w:sz="8" w:space="0" w:color="000000"/>
              <w:left w:val="single" w:sz="8" w:space="0" w:color="000000"/>
              <w:bottom w:val="single" w:sz="8" w:space="0" w:color="000000"/>
              <w:right w:val="single" w:sz="8" w:space="0" w:color="000000"/>
            </w:tcBorders>
            <w:vAlign w:val="bottom"/>
          </w:tcPr>
          <w:p w14:paraId="413147DB" w14:textId="77777777" w:rsidR="005C0C59" w:rsidRPr="00B7059D" w:rsidRDefault="005C0C59" w:rsidP="005C0C59">
            <w:pPr>
              <w:jc w:val="center"/>
              <w:rPr>
                <w:color w:val="000000"/>
                <w:sz w:val="22"/>
                <w:szCs w:val="22"/>
              </w:rPr>
            </w:pPr>
            <w:r w:rsidRPr="00B7059D">
              <w:rPr>
                <w:color w:val="000000"/>
                <w:sz w:val="22"/>
                <w:szCs w:val="22"/>
              </w:rPr>
              <w:t>11,1%</w:t>
            </w:r>
          </w:p>
        </w:tc>
        <w:tc>
          <w:tcPr>
            <w:tcW w:w="2449" w:type="dxa"/>
            <w:tcBorders>
              <w:top w:val="single" w:sz="8" w:space="0" w:color="000000"/>
              <w:left w:val="single" w:sz="8" w:space="0" w:color="000000"/>
              <w:bottom w:val="single" w:sz="8" w:space="0" w:color="000000"/>
              <w:right w:val="single" w:sz="8" w:space="0" w:color="000000"/>
            </w:tcBorders>
            <w:vAlign w:val="bottom"/>
          </w:tcPr>
          <w:p w14:paraId="1A9E6D55" w14:textId="77777777" w:rsidR="005C0C59" w:rsidRPr="002A2199" w:rsidRDefault="005C0C59" w:rsidP="005C0C59">
            <w:pPr>
              <w:jc w:val="center"/>
              <w:rPr>
                <w:color w:val="000000"/>
                <w:sz w:val="22"/>
                <w:szCs w:val="22"/>
              </w:rPr>
            </w:pPr>
            <w:r w:rsidRPr="002A2199">
              <w:rPr>
                <w:color w:val="000000"/>
                <w:sz w:val="22"/>
                <w:szCs w:val="22"/>
              </w:rPr>
              <w:t>0,0%</w:t>
            </w:r>
          </w:p>
        </w:tc>
      </w:tr>
      <w:tr w:rsidR="005C0C59" w:rsidRPr="002A2199" w14:paraId="6913D49B"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6E7AC430" w14:textId="77777777" w:rsidR="005C0C59" w:rsidRDefault="005C0C59" w:rsidP="005C0C59">
            <w:pPr>
              <w:jc w:val="center"/>
            </w:pPr>
            <w:r w:rsidRPr="006757E6">
              <w:rPr>
                <w:color w:val="000000"/>
                <w:sz w:val="22"/>
                <w:szCs w:val="22"/>
              </w:rPr>
              <w:t>5-К2</w:t>
            </w:r>
          </w:p>
        </w:tc>
        <w:tc>
          <w:tcPr>
            <w:tcW w:w="2268" w:type="dxa"/>
            <w:tcBorders>
              <w:top w:val="single" w:sz="8" w:space="0" w:color="000000"/>
              <w:left w:val="single" w:sz="8" w:space="0" w:color="000000"/>
              <w:bottom w:val="single" w:sz="8" w:space="0" w:color="000000"/>
              <w:right w:val="single" w:sz="8" w:space="0" w:color="000000"/>
            </w:tcBorders>
            <w:vAlign w:val="center"/>
          </w:tcPr>
          <w:p w14:paraId="76C5530E" w14:textId="77777777" w:rsidR="005C0C59" w:rsidRDefault="005C0C59" w:rsidP="005C0C59">
            <w:pPr>
              <w:autoSpaceDE w:val="0"/>
              <w:autoSpaceDN w:val="0"/>
              <w:adjustRightInd w:val="0"/>
              <w:ind w:firstLine="67"/>
              <w:jc w:val="center"/>
              <w:rPr>
                <w:sz w:val="22"/>
                <w:szCs w:val="20"/>
              </w:rPr>
            </w:pPr>
            <w:r>
              <w:rPr>
                <w:sz w:val="22"/>
                <w:szCs w:val="20"/>
              </w:rPr>
              <w:t>3</w:t>
            </w:r>
          </w:p>
        </w:tc>
        <w:tc>
          <w:tcPr>
            <w:tcW w:w="2410" w:type="dxa"/>
            <w:tcBorders>
              <w:top w:val="single" w:sz="8" w:space="0" w:color="000000"/>
              <w:left w:val="single" w:sz="8" w:space="0" w:color="000000"/>
              <w:bottom w:val="single" w:sz="8" w:space="0" w:color="000000"/>
              <w:right w:val="single" w:sz="8" w:space="0" w:color="000000"/>
            </w:tcBorders>
            <w:vAlign w:val="bottom"/>
          </w:tcPr>
          <w:p w14:paraId="0B103667" w14:textId="77777777" w:rsidR="005C0C59" w:rsidRPr="00895F20" w:rsidRDefault="005C0C59" w:rsidP="005C0C59">
            <w:pPr>
              <w:jc w:val="center"/>
              <w:rPr>
                <w:color w:val="000000"/>
                <w:sz w:val="22"/>
                <w:szCs w:val="22"/>
              </w:rPr>
            </w:pPr>
            <w:r w:rsidRPr="00895F20">
              <w:rPr>
                <w:color w:val="000000"/>
                <w:sz w:val="22"/>
                <w:szCs w:val="22"/>
              </w:rPr>
              <w:t>0,0%</w:t>
            </w:r>
          </w:p>
        </w:tc>
        <w:tc>
          <w:tcPr>
            <w:tcW w:w="2622" w:type="dxa"/>
            <w:tcBorders>
              <w:top w:val="single" w:sz="8" w:space="0" w:color="000000"/>
              <w:left w:val="single" w:sz="8" w:space="0" w:color="000000"/>
              <w:bottom w:val="single" w:sz="8" w:space="0" w:color="000000"/>
              <w:right w:val="single" w:sz="8" w:space="0" w:color="000000"/>
            </w:tcBorders>
            <w:vAlign w:val="bottom"/>
          </w:tcPr>
          <w:p w14:paraId="0803B9B4" w14:textId="77777777" w:rsidR="005C0C59" w:rsidRPr="00F63675" w:rsidRDefault="005C0C59" w:rsidP="005C0C59">
            <w:pPr>
              <w:jc w:val="center"/>
              <w:rPr>
                <w:color w:val="000000"/>
                <w:sz w:val="22"/>
                <w:szCs w:val="22"/>
              </w:rPr>
            </w:pPr>
            <w:r w:rsidRPr="00F63675">
              <w:rPr>
                <w:color w:val="000000"/>
                <w:sz w:val="22"/>
                <w:szCs w:val="22"/>
              </w:rPr>
              <w:t>36,4%</w:t>
            </w:r>
          </w:p>
        </w:tc>
        <w:tc>
          <w:tcPr>
            <w:tcW w:w="2516" w:type="dxa"/>
            <w:tcBorders>
              <w:top w:val="single" w:sz="8" w:space="0" w:color="000000"/>
              <w:left w:val="single" w:sz="8" w:space="0" w:color="000000"/>
              <w:bottom w:val="single" w:sz="8" w:space="0" w:color="000000"/>
              <w:right w:val="single" w:sz="8" w:space="0" w:color="000000"/>
            </w:tcBorders>
            <w:vAlign w:val="bottom"/>
          </w:tcPr>
          <w:p w14:paraId="11F7EF48" w14:textId="77777777" w:rsidR="005C0C59" w:rsidRPr="00B7059D" w:rsidRDefault="005C0C59" w:rsidP="005C0C59">
            <w:pPr>
              <w:jc w:val="center"/>
              <w:rPr>
                <w:color w:val="000000"/>
                <w:sz w:val="22"/>
                <w:szCs w:val="22"/>
              </w:rPr>
            </w:pPr>
            <w:r w:rsidRPr="00B7059D">
              <w:rPr>
                <w:color w:val="000000"/>
                <w:sz w:val="22"/>
                <w:szCs w:val="22"/>
              </w:rPr>
              <w:t>33,3%</w:t>
            </w:r>
          </w:p>
        </w:tc>
        <w:tc>
          <w:tcPr>
            <w:tcW w:w="2449" w:type="dxa"/>
            <w:tcBorders>
              <w:top w:val="single" w:sz="8" w:space="0" w:color="000000"/>
              <w:left w:val="single" w:sz="8" w:space="0" w:color="000000"/>
              <w:bottom w:val="single" w:sz="8" w:space="0" w:color="000000"/>
              <w:right w:val="single" w:sz="8" w:space="0" w:color="000000"/>
            </w:tcBorders>
            <w:vAlign w:val="bottom"/>
          </w:tcPr>
          <w:p w14:paraId="6FA35C2B" w14:textId="77777777" w:rsidR="005C0C59" w:rsidRPr="002A2199" w:rsidRDefault="005C0C59" w:rsidP="005C0C59">
            <w:pPr>
              <w:jc w:val="center"/>
              <w:rPr>
                <w:color w:val="000000"/>
                <w:sz w:val="22"/>
                <w:szCs w:val="22"/>
              </w:rPr>
            </w:pPr>
            <w:r w:rsidRPr="002A2199">
              <w:rPr>
                <w:color w:val="000000"/>
                <w:sz w:val="22"/>
                <w:szCs w:val="22"/>
              </w:rPr>
              <w:t>26,7%</w:t>
            </w:r>
          </w:p>
        </w:tc>
      </w:tr>
      <w:tr w:rsidR="005C0C59" w:rsidRPr="002A2199" w14:paraId="3DFD672C"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38D0293B" w14:textId="77777777" w:rsidR="005C0C59" w:rsidRDefault="005C0C59" w:rsidP="005C0C59">
            <w:pPr>
              <w:jc w:val="center"/>
            </w:pPr>
            <w:r w:rsidRPr="006757E6">
              <w:rPr>
                <w:color w:val="000000"/>
                <w:sz w:val="22"/>
                <w:szCs w:val="22"/>
              </w:rPr>
              <w:t>5-К2</w:t>
            </w:r>
          </w:p>
        </w:tc>
        <w:tc>
          <w:tcPr>
            <w:tcW w:w="2268" w:type="dxa"/>
            <w:tcBorders>
              <w:top w:val="single" w:sz="8" w:space="0" w:color="000000"/>
              <w:left w:val="single" w:sz="8" w:space="0" w:color="000000"/>
              <w:bottom w:val="single" w:sz="8" w:space="0" w:color="000000"/>
              <w:right w:val="single" w:sz="8" w:space="0" w:color="000000"/>
            </w:tcBorders>
            <w:vAlign w:val="center"/>
          </w:tcPr>
          <w:p w14:paraId="24CA9DFE" w14:textId="77777777" w:rsidR="005C0C59" w:rsidRPr="00CC3194" w:rsidRDefault="005C0C59" w:rsidP="005C0C59">
            <w:pPr>
              <w:autoSpaceDE w:val="0"/>
              <w:autoSpaceDN w:val="0"/>
              <w:adjustRightInd w:val="0"/>
              <w:ind w:firstLine="67"/>
              <w:jc w:val="center"/>
              <w:rPr>
                <w:sz w:val="22"/>
                <w:szCs w:val="20"/>
              </w:rPr>
            </w:pPr>
            <w:r>
              <w:rPr>
                <w:sz w:val="22"/>
                <w:szCs w:val="20"/>
              </w:rPr>
              <w:t>4</w:t>
            </w:r>
          </w:p>
        </w:tc>
        <w:tc>
          <w:tcPr>
            <w:tcW w:w="2410" w:type="dxa"/>
            <w:tcBorders>
              <w:top w:val="single" w:sz="8" w:space="0" w:color="000000"/>
              <w:left w:val="single" w:sz="8" w:space="0" w:color="000000"/>
              <w:bottom w:val="single" w:sz="8" w:space="0" w:color="000000"/>
              <w:right w:val="single" w:sz="8" w:space="0" w:color="000000"/>
            </w:tcBorders>
            <w:vAlign w:val="bottom"/>
          </w:tcPr>
          <w:p w14:paraId="0C1BDFC9" w14:textId="77777777" w:rsidR="005C0C59" w:rsidRPr="00895F20" w:rsidRDefault="005C0C59" w:rsidP="005C0C59">
            <w:pPr>
              <w:jc w:val="center"/>
              <w:rPr>
                <w:color w:val="000000"/>
                <w:sz w:val="22"/>
                <w:szCs w:val="22"/>
              </w:rPr>
            </w:pPr>
            <w:r w:rsidRPr="00895F20">
              <w:rPr>
                <w:color w:val="000000"/>
                <w:sz w:val="22"/>
                <w:szCs w:val="22"/>
              </w:rPr>
              <w:t>0,0%</w:t>
            </w:r>
          </w:p>
        </w:tc>
        <w:tc>
          <w:tcPr>
            <w:tcW w:w="2622" w:type="dxa"/>
            <w:tcBorders>
              <w:top w:val="single" w:sz="8" w:space="0" w:color="000000"/>
              <w:left w:val="single" w:sz="8" w:space="0" w:color="000000"/>
              <w:bottom w:val="single" w:sz="8" w:space="0" w:color="000000"/>
              <w:right w:val="single" w:sz="8" w:space="0" w:color="000000"/>
            </w:tcBorders>
            <w:vAlign w:val="bottom"/>
          </w:tcPr>
          <w:p w14:paraId="2464D293" w14:textId="77777777" w:rsidR="005C0C59" w:rsidRPr="00F63675" w:rsidRDefault="005C0C59" w:rsidP="005C0C59">
            <w:pPr>
              <w:jc w:val="center"/>
              <w:rPr>
                <w:color w:val="000000"/>
                <w:sz w:val="22"/>
                <w:szCs w:val="22"/>
              </w:rPr>
            </w:pPr>
            <w:r w:rsidRPr="00F63675">
              <w:rPr>
                <w:color w:val="000000"/>
                <w:sz w:val="22"/>
                <w:szCs w:val="22"/>
              </w:rPr>
              <w:t>27,3%</w:t>
            </w:r>
          </w:p>
        </w:tc>
        <w:tc>
          <w:tcPr>
            <w:tcW w:w="2516" w:type="dxa"/>
            <w:tcBorders>
              <w:top w:val="single" w:sz="8" w:space="0" w:color="000000"/>
              <w:left w:val="single" w:sz="8" w:space="0" w:color="000000"/>
              <w:bottom w:val="single" w:sz="8" w:space="0" w:color="000000"/>
              <w:right w:val="single" w:sz="8" w:space="0" w:color="000000"/>
            </w:tcBorders>
            <w:vAlign w:val="bottom"/>
          </w:tcPr>
          <w:p w14:paraId="4AEF1FDA" w14:textId="77777777" w:rsidR="005C0C59" w:rsidRPr="00B7059D" w:rsidRDefault="005C0C59" w:rsidP="005C0C59">
            <w:pPr>
              <w:jc w:val="center"/>
              <w:rPr>
                <w:color w:val="000000"/>
                <w:sz w:val="22"/>
                <w:szCs w:val="22"/>
              </w:rPr>
            </w:pPr>
            <w:r w:rsidRPr="00B7059D">
              <w:rPr>
                <w:color w:val="000000"/>
                <w:sz w:val="22"/>
                <w:szCs w:val="22"/>
              </w:rPr>
              <w:t>55,6%</w:t>
            </w:r>
          </w:p>
        </w:tc>
        <w:tc>
          <w:tcPr>
            <w:tcW w:w="2449" w:type="dxa"/>
            <w:tcBorders>
              <w:top w:val="single" w:sz="8" w:space="0" w:color="000000"/>
              <w:left w:val="single" w:sz="8" w:space="0" w:color="000000"/>
              <w:bottom w:val="single" w:sz="8" w:space="0" w:color="000000"/>
              <w:right w:val="single" w:sz="8" w:space="0" w:color="000000"/>
            </w:tcBorders>
            <w:vAlign w:val="bottom"/>
          </w:tcPr>
          <w:p w14:paraId="52A5CEDA" w14:textId="77777777" w:rsidR="005C0C59" w:rsidRPr="002A2199" w:rsidRDefault="005C0C59" w:rsidP="005C0C59">
            <w:pPr>
              <w:jc w:val="center"/>
              <w:rPr>
                <w:color w:val="000000"/>
                <w:sz w:val="22"/>
                <w:szCs w:val="22"/>
              </w:rPr>
            </w:pPr>
            <w:r w:rsidRPr="002A2199">
              <w:rPr>
                <w:color w:val="000000"/>
                <w:sz w:val="22"/>
                <w:szCs w:val="22"/>
              </w:rPr>
              <w:t>73,3%</w:t>
            </w:r>
          </w:p>
        </w:tc>
      </w:tr>
      <w:tr w:rsidR="005C0C59" w:rsidRPr="002A2199" w14:paraId="1AD47A18"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3D6BE4FE" w14:textId="77777777" w:rsidR="005C0C59" w:rsidRDefault="005C0C59" w:rsidP="005C0C59">
            <w:pPr>
              <w:jc w:val="center"/>
            </w:pPr>
            <w:r w:rsidRPr="0039433C">
              <w:rPr>
                <w:color w:val="000000"/>
                <w:sz w:val="22"/>
                <w:szCs w:val="22"/>
              </w:rPr>
              <w:t>5-К3</w:t>
            </w:r>
          </w:p>
        </w:tc>
        <w:tc>
          <w:tcPr>
            <w:tcW w:w="2268" w:type="dxa"/>
            <w:tcBorders>
              <w:top w:val="single" w:sz="8" w:space="0" w:color="000000"/>
              <w:left w:val="single" w:sz="8" w:space="0" w:color="000000"/>
              <w:bottom w:val="single" w:sz="8" w:space="0" w:color="000000"/>
              <w:right w:val="single" w:sz="8" w:space="0" w:color="000000"/>
            </w:tcBorders>
            <w:vAlign w:val="center"/>
          </w:tcPr>
          <w:p w14:paraId="6F3CAE3A" w14:textId="77777777" w:rsidR="005C0C59" w:rsidRPr="00CC3194" w:rsidRDefault="005C0C59" w:rsidP="005C0C59">
            <w:pPr>
              <w:autoSpaceDE w:val="0"/>
              <w:autoSpaceDN w:val="0"/>
              <w:adjustRightInd w:val="0"/>
              <w:ind w:firstLine="67"/>
              <w:jc w:val="center"/>
              <w:rPr>
                <w:sz w:val="22"/>
                <w:szCs w:val="20"/>
              </w:rPr>
            </w:pPr>
            <w:r>
              <w:rPr>
                <w:sz w:val="22"/>
                <w:szCs w:val="20"/>
              </w:rPr>
              <w:t>0</w:t>
            </w:r>
          </w:p>
        </w:tc>
        <w:tc>
          <w:tcPr>
            <w:tcW w:w="2410" w:type="dxa"/>
            <w:tcBorders>
              <w:top w:val="single" w:sz="8" w:space="0" w:color="000000"/>
              <w:left w:val="single" w:sz="8" w:space="0" w:color="000000"/>
              <w:bottom w:val="single" w:sz="8" w:space="0" w:color="000000"/>
              <w:right w:val="single" w:sz="8" w:space="0" w:color="000000"/>
            </w:tcBorders>
            <w:vAlign w:val="bottom"/>
          </w:tcPr>
          <w:p w14:paraId="05F4CBA1" w14:textId="77777777" w:rsidR="005C0C59" w:rsidRPr="00895F20" w:rsidRDefault="005C0C59" w:rsidP="005C0C59">
            <w:pPr>
              <w:jc w:val="center"/>
              <w:rPr>
                <w:color w:val="000000"/>
                <w:sz w:val="22"/>
                <w:szCs w:val="22"/>
              </w:rPr>
            </w:pPr>
            <w:r w:rsidRPr="00895F20">
              <w:rPr>
                <w:color w:val="000000"/>
                <w:sz w:val="22"/>
                <w:szCs w:val="22"/>
              </w:rPr>
              <w:t>100,0%</w:t>
            </w:r>
          </w:p>
        </w:tc>
        <w:tc>
          <w:tcPr>
            <w:tcW w:w="2622" w:type="dxa"/>
            <w:tcBorders>
              <w:top w:val="single" w:sz="8" w:space="0" w:color="000000"/>
              <w:left w:val="single" w:sz="8" w:space="0" w:color="000000"/>
              <w:bottom w:val="single" w:sz="8" w:space="0" w:color="000000"/>
              <w:right w:val="single" w:sz="8" w:space="0" w:color="000000"/>
            </w:tcBorders>
            <w:vAlign w:val="bottom"/>
          </w:tcPr>
          <w:p w14:paraId="1B3489FA" w14:textId="77777777" w:rsidR="005C0C59" w:rsidRPr="00F63675" w:rsidRDefault="005C0C59" w:rsidP="005C0C59">
            <w:pPr>
              <w:jc w:val="center"/>
              <w:rPr>
                <w:color w:val="000000"/>
                <w:sz w:val="22"/>
                <w:szCs w:val="22"/>
              </w:rPr>
            </w:pPr>
            <w:r w:rsidRPr="00F63675">
              <w:rPr>
                <w:color w:val="000000"/>
                <w:sz w:val="22"/>
                <w:szCs w:val="22"/>
              </w:rPr>
              <w:t>45,5%</w:t>
            </w:r>
          </w:p>
        </w:tc>
        <w:tc>
          <w:tcPr>
            <w:tcW w:w="2516" w:type="dxa"/>
            <w:tcBorders>
              <w:top w:val="single" w:sz="8" w:space="0" w:color="000000"/>
              <w:left w:val="single" w:sz="8" w:space="0" w:color="000000"/>
              <w:bottom w:val="single" w:sz="8" w:space="0" w:color="000000"/>
              <w:right w:val="single" w:sz="8" w:space="0" w:color="000000"/>
            </w:tcBorders>
            <w:vAlign w:val="bottom"/>
          </w:tcPr>
          <w:p w14:paraId="499DEEEC" w14:textId="77777777" w:rsidR="005C0C59" w:rsidRPr="00B7059D" w:rsidRDefault="005C0C59" w:rsidP="005C0C59">
            <w:pPr>
              <w:jc w:val="center"/>
              <w:rPr>
                <w:color w:val="000000"/>
                <w:sz w:val="22"/>
                <w:szCs w:val="22"/>
              </w:rPr>
            </w:pPr>
            <w:r w:rsidRPr="00B7059D">
              <w:rPr>
                <w:color w:val="000000"/>
                <w:sz w:val="22"/>
                <w:szCs w:val="22"/>
              </w:rPr>
              <w:t>22,2%</w:t>
            </w:r>
          </w:p>
        </w:tc>
        <w:tc>
          <w:tcPr>
            <w:tcW w:w="2449" w:type="dxa"/>
            <w:tcBorders>
              <w:top w:val="single" w:sz="8" w:space="0" w:color="000000"/>
              <w:left w:val="single" w:sz="8" w:space="0" w:color="000000"/>
              <w:bottom w:val="single" w:sz="8" w:space="0" w:color="000000"/>
              <w:right w:val="single" w:sz="8" w:space="0" w:color="000000"/>
            </w:tcBorders>
            <w:vAlign w:val="bottom"/>
          </w:tcPr>
          <w:p w14:paraId="4AE3A8ED" w14:textId="77777777" w:rsidR="005C0C59" w:rsidRPr="002A2199" w:rsidRDefault="005C0C59" w:rsidP="005C0C59">
            <w:pPr>
              <w:jc w:val="center"/>
              <w:rPr>
                <w:color w:val="000000"/>
                <w:sz w:val="22"/>
                <w:szCs w:val="22"/>
              </w:rPr>
            </w:pPr>
            <w:r w:rsidRPr="002A2199">
              <w:rPr>
                <w:color w:val="000000"/>
                <w:sz w:val="22"/>
                <w:szCs w:val="22"/>
              </w:rPr>
              <w:t>0,0%</w:t>
            </w:r>
          </w:p>
        </w:tc>
      </w:tr>
      <w:tr w:rsidR="005C0C59" w:rsidRPr="002A2199" w14:paraId="604A4E8E"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645CB712" w14:textId="77777777" w:rsidR="005C0C59" w:rsidRDefault="005C0C59" w:rsidP="005C0C59">
            <w:pPr>
              <w:jc w:val="center"/>
            </w:pPr>
            <w:r w:rsidRPr="0039433C">
              <w:rPr>
                <w:color w:val="000000"/>
                <w:sz w:val="22"/>
                <w:szCs w:val="22"/>
              </w:rPr>
              <w:t>5-К3</w:t>
            </w:r>
          </w:p>
        </w:tc>
        <w:tc>
          <w:tcPr>
            <w:tcW w:w="2268" w:type="dxa"/>
            <w:tcBorders>
              <w:top w:val="single" w:sz="8" w:space="0" w:color="000000"/>
              <w:left w:val="single" w:sz="8" w:space="0" w:color="000000"/>
              <w:bottom w:val="single" w:sz="8" w:space="0" w:color="000000"/>
              <w:right w:val="single" w:sz="8" w:space="0" w:color="000000"/>
            </w:tcBorders>
            <w:vAlign w:val="center"/>
          </w:tcPr>
          <w:p w14:paraId="53E80AE6" w14:textId="77777777" w:rsidR="005C0C59" w:rsidRPr="00CC3194" w:rsidRDefault="005C0C59" w:rsidP="005C0C59">
            <w:pPr>
              <w:autoSpaceDE w:val="0"/>
              <w:autoSpaceDN w:val="0"/>
              <w:adjustRightInd w:val="0"/>
              <w:ind w:firstLine="67"/>
              <w:jc w:val="center"/>
              <w:rPr>
                <w:sz w:val="22"/>
                <w:szCs w:val="20"/>
              </w:rPr>
            </w:pPr>
            <w:r>
              <w:rPr>
                <w:sz w:val="22"/>
                <w:szCs w:val="20"/>
              </w:rPr>
              <w:t>1</w:t>
            </w:r>
          </w:p>
        </w:tc>
        <w:tc>
          <w:tcPr>
            <w:tcW w:w="2410" w:type="dxa"/>
            <w:tcBorders>
              <w:top w:val="single" w:sz="8" w:space="0" w:color="000000"/>
              <w:left w:val="single" w:sz="8" w:space="0" w:color="000000"/>
              <w:bottom w:val="single" w:sz="8" w:space="0" w:color="000000"/>
              <w:right w:val="single" w:sz="8" w:space="0" w:color="000000"/>
            </w:tcBorders>
            <w:vAlign w:val="bottom"/>
          </w:tcPr>
          <w:p w14:paraId="07F6FFD6" w14:textId="77777777" w:rsidR="005C0C59" w:rsidRPr="00895F20" w:rsidRDefault="005C0C59" w:rsidP="005C0C59">
            <w:pPr>
              <w:jc w:val="center"/>
              <w:rPr>
                <w:color w:val="000000"/>
                <w:sz w:val="22"/>
                <w:szCs w:val="22"/>
              </w:rPr>
            </w:pPr>
            <w:r w:rsidRPr="00895F20">
              <w:rPr>
                <w:color w:val="000000"/>
                <w:sz w:val="22"/>
                <w:szCs w:val="22"/>
              </w:rPr>
              <w:t>0,0%</w:t>
            </w:r>
          </w:p>
        </w:tc>
        <w:tc>
          <w:tcPr>
            <w:tcW w:w="2622" w:type="dxa"/>
            <w:tcBorders>
              <w:top w:val="single" w:sz="8" w:space="0" w:color="000000"/>
              <w:left w:val="single" w:sz="8" w:space="0" w:color="000000"/>
              <w:bottom w:val="single" w:sz="8" w:space="0" w:color="000000"/>
              <w:right w:val="single" w:sz="8" w:space="0" w:color="000000"/>
            </w:tcBorders>
            <w:vAlign w:val="bottom"/>
          </w:tcPr>
          <w:p w14:paraId="29C165E6" w14:textId="77777777" w:rsidR="005C0C59" w:rsidRPr="00F63675" w:rsidRDefault="005C0C59" w:rsidP="005C0C59">
            <w:pPr>
              <w:jc w:val="center"/>
              <w:rPr>
                <w:color w:val="000000"/>
                <w:sz w:val="22"/>
                <w:szCs w:val="22"/>
              </w:rPr>
            </w:pPr>
            <w:r w:rsidRPr="00F63675">
              <w:rPr>
                <w:color w:val="000000"/>
                <w:sz w:val="22"/>
                <w:szCs w:val="22"/>
              </w:rPr>
              <w:t>54,5%</w:t>
            </w:r>
          </w:p>
        </w:tc>
        <w:tc>
          <w:tcPr>
            <w:tcW w:w="2516" w:type="dxa"/>
            <w:tcBorders>
              <w:top w:val="single" w:sz="8" w:space="0" w:color="000000"/>
              <w:left w:val="single" w:sz="8" w:space="0" w:color="000000"/>
              <w:bottom w:val="single" w:sz="8" w:space="0" w:color="000000"/>
              <w:right w:val="single" w:sz="8" w:space="0" w:color="000000"/>
            </w:tcBorders>
            <w:vAlign w:val="bottom"/>
          </w:tcPr>
          <w:p w14:paraId="7B6EE205" w14:textId="77777777" w:rsidR="005C0C59" w:rsidRPr="00B7059D" w:rsidRDefault="005C0C59" w:rsidP="005C0C59">
            <w:pPr>
              <w:jc w:val="center"/>
              <w:rPr>
                <w:color w:val="000000"/>
                <w:sz w:val="22"/>
                <w:szCs w:val="22"/>
              </w:rPr>
            </w:pPr>
            <w:r w:rsidRPr="00B7059D">
              <w:rPr>
                <w:color w:val="000000"/>
                <w:sz w:val="22"/>
                <w:szCs w:val="22"/>
              </w:rPr>
              <w:t>77,8%</w:t>
            </w:r>
          </w:p>
        </w:tc>
        <w:tc>
          <w:tcPr>
            <w:tcW w:w="2449" w:type="dxa"/>
            <w:tcBorders>
              <w:top w:val="single" w:sz="8" w:space="0" w:color="000000"/>
              <w:left w:val="single" w:sz="8" w:space="0" w:color="000000"/>
              <w:bottom w:val="single" w:sz="8" w:space="0" w:color="000000"/>
              <w:right w:val="single" w:sz="8" w:space="0" w:color="000000"/>
            </w:tcBorders>
            <w:vAlign w:val="bottom"/>
          </w:tcPr>
          <w:p w14:paraId="67E1E63B" w14:textId="77777777" w:rsidR="005C0C59" w:rsidRPr="002A2199" w:rsidRDefault="005C0C59" w:rsidP="005C0C59">
            <w:pPr>
              <w:jc w:val="center"/>
              <w:rPr>
                <w:color w:val="000000"/>
                <w:sz w:val="22"/>
                <w:szCs w:val="22"/>
              </w:rPr>
            </w:pPr>
            <w:r w:rsidRPr="002A2199">
              <w:rPr>
                <w:color w:val="000000"/>
                <w:sz w:val="22"/>
                <w:szCs w:val="22"/>
              </w:rPr>
              <w:t>100,0%</w:t>
            </w:r>
          </w:p>
        </w:tc>
      </w:tr>
      <w:tr w:rsidR="005C0C59" w:rsidRPr="002A2199" w14:paraId="530BD2D5"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1DB497B9" w14:textId="77777777" w:rsidR="005C0C59" w:rsidRDefault="005C0C59" w:rsidP="005C0C59">
            <w:pPr>
              <w:autoSpaceDE w:val="0"/>
              <w:autoSpaceDN w:val="0"/>
              <w:adjustRightInd w:val="0"/>
              <w:ind w:firstLine="67"/>
              <w:jc w:val="center"/>
              <w:rPr>
                <w:sz w:val="22"/>
                <w:szCs w:val="20"/>
              </w:rPr>
            </w:pPr>
            <w:r>
              <w:rPr>
                <w:sz w:val="22"/>
                <w:szCs w:val="20"/>
              </w:rPr>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342D4A88" w14:textId="77777777" w:rsidR="005C0C59" w:rsidRPr="00CC3194" w:rsidRDefault="005C0C59" w:rsidP="005C0C59">
            <w:pPr>
              <w:autoSpaceDE w:val="0"/>
              <w:autoSpaceDN w:val="0"/>
              <w:adjustRightInd w:val="0"/>
              <w:ind w:firstLine="67"/>
              <w:jc w:val="center"/>
              <w:rPr>
                <w:sz w:val="22"/>
                <w:szCs w:val="20"/>
              </w:rPr>
            </w:pPr>
            <w:r>
              <w:rPr>
                <w:sz w:val="22"/>
                <w:szCs w:val="20"/>
              </w:rPr>
              <w:t>0</w:t>
            </w:r>
          </w:p>
        </w:tc>
        <w:tc>
          <w:tcPr>
            <w:tcW w:w="2410" w:type="dxa"/>
            <w:tcBorders>
              <w:top w:val="single" w:sz="8" w:space="0" w:color="000000"/>
              <w:left w:val="single" w:sz="8" w:space="0" w:color="000000"/>
              <w:bottom w:val="single" w:sz="8" w:space="0" w:color="000000"/>
              <w:right w:val="single" w:sz="8" w:space="0" w:color="000000"/>
            </w:tcBorders>
            <w:vAlign w:val="bottom"/>
          </w:tcPr>
          <w:p w14:paraId="48911155" w14:textId="77777777" w:rsidR="005C0C59" w:rsidRPr="00895F20" w:rsidRDefault="005C0C59" w:rsidP="005C0C59">
            <w:pPr>
              <w:jc w:val="center"/>
              <w:rPr>
                <w:color w:val="000000"/>
                <w:sz w:val="22"/>
                <w:szCs w:val="22"/>
              </w:rPr>
            </w:pPr>
            <w:r w:rsidRPr="00895F20">
              <w:rPr>
                <w:color w:val="000000"/>
                <w:sz w:val="22"/>
                <w:szCs w:val="22"/>
              </w:rPr>
              <w:t>0,0%</w:t>
            </w:r>
          </w:p>
        </w:tc>
        <w:tc>
          <w:tcPr>
            <w:tcW w:w="2622" w:type="dxa"/>
            <w:tcBorders>
              <w:top w:val="single" w:sz="8" w:space="0" w:color="000000"/>
              <w:left w:val="single" w:sz="8" w:space="0" w:color="000000"/>
              <w:bottom w:val="single" w:sz="8" w:space="0" w:color="000000"/>
              <w:right w:val="single" w:sz="8" w:space="0" w:color="000000"/>
            </w:tcBorders>
            <w:vAlign w:val="bottom"/>
          </w:tcPr>
          <w:p w14:paraId="0052C020" w14:textId="77777777" w:rsidR="005C0C59" w:rsidRPr="00F63675" w:rsidRDefault="005C0C59" w:rsidP="005C0C59">
            <w:pPr>
              <w:jc w:val="center"/>
              <w:rPr>
                <w:color w:val="000000"/>
                <w:sz w:val="22"/>
                <w:szCs w:val="22"/>
              </w:rPr>
            </w:pPr>
            <w:r w:rsidRPr="00F63675">
              <w:rPr>
                <w:color w:val="000000"/>
                <w:sz w:val="22"/>
                <w:szCs w:val="22"/>
              </w:rPr>
              <w:t>36,4%</w:t>
            </w:r>
          </w:p>
        </w:tc>
        <w:tc>
          <w:tcPr>
            <w:tcW w:w="2516" w:type="dxa"/>
            <w:tcBorders>
              <w:top w:val="single" w:sz="8" w:space="0" w:color="000000"/>
              <w:left w:val="single" w:sz="8" w:space="0" w:color="000000"/>
              <w:bottom w:val="single" w:sz="8" w:space="0" w:color="000000"/>
              <w:right w:val="single" w:sz="8" w:space="0" w:color="000000"/>
            </w:tcBorders>
            <w:vAlign w:val="bottom"/>
          </w:tcPr>
          <w:p w14:paraId="01A141BA" w14:textId="77777777" w:rsidR="005C0C59" w:rsidRPr="00B7059D" w:rsidRDefault="005C0C59" w:rsidP="005C0C59">
            <w:pPr>
              <w:jc w:val="center"/>
              <w:rPr>
                <w:color w:val="000000"/>
                <w:sz w:val="22"/>
                <w:szCs w:val="22"/>
              </w:rPr>
            </w:pPr>
            <w:r w:rsidRPr="00B7059D">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22633598" w14:textId="77777777" w:rsidR="005C0C59" w:rsidRPr="002A2199" w:rsidRDefault="005C0C59" w:rsidP="005C0C59">
            <w:pPr>
              <w:jc w:val="center"/>
              <w:rPr>
                <w:color w:val="000000"/>
                <w:sz w:val="22"/>
                <w:szCs w:val="22"/>
              </w:rPr>
            </w:pPr>
            <w:r w:rsidRPr="002A2199">
              <w:rPr>
                <w:color w:val="000000"/>
                <w:sz w:val="22"/>
                <w:szCs w:val="22"/>
              </w:rPr>
              <w:t>6,7%</w:t>
            </w:r>
          </w:p>
        </w:tc>
      </w:tr>
      <w:tr w:rsidR="005C0C59" w:rsidRPr="002A2199" w14:paraId="2CEB3586"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07A426E6" w14:textId="77777777" w:rsidR="005C0C59" w:rsidRDefault="005C0C59" w:rsidP="005C0C59">
            <w:pPr>
              <w:autoSpaceDE w:val="0"/>
              <w:autoSpaceDN w:val="0"/>
              <w:adjustRightInd w:val="0"/>
              <w:ind w:firstLine="67"/>
              <w:jc w:val="center"/>
              <w:rPr>
                <w:sz w:val="22"/>
                <w:szCs w:val="20"/>
              </w:rPr>
            </w:pPr>
            <w:r>
              <w:rPr>
                <w:sz w:val="22"/>
                <w:szCs w:val="20"/>
              </w:rPr>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3F750026" w14:textId="77777777" w:rsidR="005C0C59" w:rsidRPr="00CC3194" w:rsidRDefault="005C0C59" w:rsidP="005C0C59">
            <w:pPr>
              <w:autoSpaceDE w:val="0"/>
              <w:autoSpaceDN w:val="0"/>
              <w:adjustRightInd w:val="0"/>
              <w:ind w:firstLine="67"/>
              <w:jc w:val="center"/>
              <w:rPr>
                <w:sz w:val="22"/>
                <w:szCs w:val="20"/>
              </w:rPr>
            </w:pPr>
            <w:r>
              <w:rPr>
                <w:sz w:val="22"/>
                <w:szCs w:val="20"/>
              </w:rPr>
              <w:t>1</w:t>
            </w:r>
          </w:p>
        </w:tc>
        <w:tc>
          <w:tcPr>
            <w:tcW w:w="2410" w:type="dxa"/>
            <w:tcBorders>
              <w:top w:val="single" w:sz="8" w:space="0" w:color="000000"/>
              <w:left w:val="single" w:sz="8" w:space="0" w:color="000000"/>
              <w:bottom w:val="single" w:sz="8" w:space="0" w:color="000000"/>
              <w:right w:val="single" w:sz="8" w:space="0" w:color="000000"/>
            </w:tcBorders>
            <w:vAlign w:val="bottom"/>
          </w:tcPr>
          <w:p w14:paraId="06938D4C" w14:textId="77777777" w:rsidR="005C0C59" w:rsidRPr="00895F20" w:rsidRDefault="005C0C59" w:rsidP="005C0C59">
            <w:pPr>
              <w:jc w:val="center"/>
              <w:rPr>
                <w:color w:val="000000"/>
                <w:sz w:val="22"/>
                <w:szCs w:val="22"/>
              </w:rPr>
            </w:pPr>
            <w:r w:rsidRPr="00895F20">
              <w:rPr>
                <w:color w:val="000000"/>
                <w:sz w:val="22"/>
                <w:szCs w:val="22"/>
              </w:rPr>
              <w:t>100,0%</w:t>
            </w:r>
          </w:p>
        </w:tc>
        <w:tc>
          <w:tcPr>
            <w:tcW w:w="2622" w:type="dxa"/>
            <w:tcBorders>
              <w:top w:val="single" w:sz="8" w:space="0" w:color="000000"/>
              <w:left w:val="single" w:sz="8" w:space="0" w:color="000000"/>
              <w:bottom w:val="single" w:sz="8" w:space="0" w:color="000000"/>
              <w:right w:val="single" w:sz="8" w:space="0" w:color="000000"/>
            </w:tcBorders>
            <w:vAlign w:val="bottom"/>
          </w:tcPr>
          <w:p w14:paraId="65A047C4" w14:textId="77777777" w:rsidR="005C0C59" w:rsidRPr="00F63675" w:rsidRDefault="005C0C59" w:rsidP="005C0C59">
            <w:pPr>
              <w:jc w:val="center"/>
              <w:rPr>
                <w:color w:val="000000"/>
                <w:sz w:val="22"/>
                <w:szCs w:val="22"/>
              </w:rPr>
            </w:pPr>
            <w:r w:rsidRPr="00F63675">
              <w:rPr>
                <w:color w:val="000000"/>
                <w:sz w:val="22"/>
                <w:szCs w:val="22"/>
              </w:rPr>
              <w:t>63,6%</w:t>
            </w:r>
          </w:p>
        </w:tc>
        <w:tc>
          <w:tcPr>
            <w:tcW w:w="2516" w:type="dxa"/>
            <w:tcBorders>
              <w:top w:val="single" w:sz="8" w:space="0" w:color="000000"/>
              <w:left w:val="single" w:sz="8" w:space="0" w:color="000000"/>
              <w:bottom w:val="single" w:sz="8" w:space="0" w:color="000000"/>
              <w:right w:val="single" w:sz="8" w:space="0" w:color="000000"/>
            </w:tcBorders>
            <w:vAlign w:val="bottom"/>
          </w:tcPr>
          <w:p w14:paraId="50EE1C05" w14:textId="77777777" w:rsidR="005C0C59" w:rsidRPr="00B7059D" w:rsidRDefault="005C0C59" w:rsidP="005C0C59">
            <w:pPr>
              <w:jc w:val="center"/>
              <w:rPr>
                <w:color w:val="000000"/>
                <w:sz w:val="22"/>
                <w:szCs w:val="22"/>
              </w:rPr>
            </w:pPr>
            <w:r w:rsidRPr="00B7059D">
              <w:rPr>
                <w:color w:val="000000"/>
                <w:sz w:val="22"/>
                <w:szCs w:val="22"/>
              </w:rPr>
              <w:t>100,0%</w:t>
            </w:r>
          </w:p>
        </w:tc>
        <w:tc>
          <w:tcPr>
            <w:tcW w:w="2449" w:type="dxa"/>
            <w:tcBorders>
              <w:top w:val="single" w:sz="8" w:space="0" w:color="000000"/>
              <w:left w:val="single" w:sz="8" w:space="0" w:color="000000"/>
              <w:bottom w:val="single" w:sz="8" w:space="0" w:color="000000"/>
              <w:right w:val="single" w:sz="8" w:space="0" w:color="000000"/>
            </w:tcBorders>
            <w:vAlign w:val="bottom"/>
          </w:tcPr>
          <w:p w14:paraId="59B5C248" w14:textId="77777777" w:rsidR="005C0C59" w:rsidRPr="002A2199" w:rsidRDefault="005C0C59" w:rsidP="005C0C59">
            <w:pPr>
              <w:jc w:val="center"/>
              <w:rPr>
                <w:color w:val="000000"/>
                <w:sz w:val="22"/>
                <w:szCs w:val="22"/>
              </w:rPr>
            </w:pPr>
            <w:r w:rsidRPr="002A2199">
              <w:rPr>
                <w:color w:val="000000"/>
                <w:sz w:val="22"/>
                <w:szCs w:val="22"/>
              </w:rPr>
              <w:t>93,3%</w:t>
            </w:r>
          </w:p>
        </w:tc>
      </w:tr>
      <w:tr w:rsidR="005C0C59" w:rsidRPr="002A2199" w14:paraId="7F356E2D"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567128B3" w14:textId="77777777" w:rsidR="005C0C59" w:rsidRDefault="005C0C59" w:rsidP="005C0C59">
            <w:pPr>
              <w:autoSpaceDE w:val="0"/>
              <w:autoSpaceDN w:val="0"/>
              <w:adjustRightInd w:val="0"/>
              <w:ind w:firstLine="67"/>
              <w:jc w:val="center"/>
              <w:rPr>
                <w:sz w:val="22"/>
                <w:szCs w:val="20"/>
              </w:rPr>
            </w:pPr>
            <w:r>
              <w:rPr>
                <w:sz w:val="22"/>
                <w:szCs w:val="20"/>
              </w:rPr>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4E333EC2" w14:textId="77777777" w:rsidR="005C0C59" w:rsidRPr="00CC3194" w:rsidRDefault="005C0C59" w:rsidP="005C0C59">
            <w:pPr>
              <w:autoSpaceDE w:val="0"/>
              <w:autoSpaceDN w:val="0"/>
              <w:adjustRightInd w:val="0"/>
              <w:ind w:firstLine="67"/>
              <w:jc w:val="center"/>
              <w:rPr>
                <w:sz w:val="22"/>
                <w:szCs w:val="20"/>
              </w:rPr>
            </w:pPr>
            <w:r>
              <w:rPr>
                <w:sz w:val="22"/>
                <w:szCs w:val="20"/>
              </w:rPr>
              <w:t>0</w:t>
            </w:r>
          </w:p>
        </w:tc>
        <w:tc>
          <w:tcPr>
            <w:tcW w:w="2410" w:type="dxa"/>
            <w:tcBorders>
              <w:top w:val="single" w:sz="8" w:space="0" w:color="000000"/>
              <w:left w:val="single" w:sz="8" w:space="0" w:color="000000"/>
              <w:bottom w:val="single" w:sz="8" w:space="0" w:color="000000"/>
              <w:right w:val="single" w:sz="8" w:space="0" w:color="000000"/>
            </w:tcBorders>
            <w:vAlign w:val="bottom"/>
          </w:tcPr>
          <w:p w14:paraId="1EFB6940" w14:textId="77777777" w:rsidR="005C0C59" w:rsidRPr="00895F20" w:rsidRDefault="005C0C59" w:rsidP="005C0C59">
            <w:pPr>
              <w:jc w:val="center"/>
              <w:rPr>
                <w:color w:val="000000"/>
                <w:sz w:val="22"/>
                <w:szCs w:val="22"/>
              </w:rPr>
            </w:pPr>
            <w:r w:rsidRPr="00895F20">
              <w:rPr>
                <w:color w:val="000000"/>
                <w:sz w:val="22"/>
                <w:szCs w:val="22"/>
              </w:rPr>
              <w:t>100,0%</w:t>
            </w:r>
          </w:p>
        </w:tc>
        <w:tc>
          <w:tcPr>
            <w:tcW w:w="2622" w:type="dxa"/>
            <w:tcBorders>
              <w:top w:val="single" w:sz="8" w:space="0" w:color="000000"/>
              <w:left w:val="single" w:sz="8" w:space="0" w:color="000000"/>
              <w:bottom w:val="single" w:sz="8" w:space="0" w:color="000000"/>
              <w:right w:val="single" w:sz="8" w:space="0" w:color="000000"/>
            </w:tcBorders>
            <w:vAlign w:val="bottom"/>
          </w:tcPr>
          <w:p w14:paraId="2E018EBF" w14:textId="77777777" w:rsidR="005C0C59" w:rsidRPr="00F63675" w:rsidRDefault="005C0C59" w:rsidP="005C0C59">
            <w:pPr>
              <w:jc w:val="center"/>
              <w:rPr>
                <w:color w:val="000000"/>
                <w:sz w:val="22"/>
                <w:szCs w:val="22"/>
              </w:rPr>
            </w:pPr>
            <w:r w:rsidRPr="00F63675">
              <w:rPr>
                <w:color w:val="000000"/>
                <w:sz w:val="22"/>
                <w:szCs w:val="22"/>
              </w:rPr>
              <w:t>27,3%</w:t>
            </w:r>
          </w:p>
        </w:tc>
        <w:tc>
          <w:tcPr>
            <w:tcW w:w="2516" w:type="dxa"/>
            <w:tcBorders>
              <w:top w:val="single" w:sz="8" w:space="0" w:color="000000"/>
              <w:left w:val="single" w:sz="8" w:space="0" w:color="000000"/>
              <w:bottom w:val="single" w:sz="8" w:space="0" w:color="000000"/>
              <w:right w:val="single" w:sz="8" w:space="0" w:color="000000"/>
            </w:tcBorders>
            <w:vAlign w:val="bottom"/>
          </w:tcPr>
          <w:p w14:paraId="0CCE0EB4" w14:textId="77777777" w:rsidR="005C0C59" w:rsidRPr="00B7059D" w:rsidRDefault="005C0C59" w:rsidP="005C0C59">
            <w:pPr>
              <w:jc w:val="center"/>
              <w:rPr>
                <w:color w:val="000000"/>
                <w:sz w:val="22"/>
                <w:szCs w:val="22"/>
              </w:rPr>
            </w:pPr>
            <w:r w:rsidRPr="00B7059D">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5816D6A5" w14:textId="77777777" w:rsidR="005C0C59" w:rsidRPr="002A2199" w:rsidRDefault="005C0C59" w:rsidP="005C0C59">
            <w:pPr>
              <w:jc w:val="center"/>
              <w:rPr>
                <w:color w:val="000000"/>
                <w:sz w:val="22"/>
                <w:szCs w:val="22"/>
              </w:rPr>
            </w:pPr>
            <w:r w:rsidRPr="002A2199">
              <w:rPr>
                <w:color w:val="000000"/>
                <w:sz w:val="22"/>
                <w:szCs w:val="22"/>
              </w:rPr>
              <w:t>0,0%</w:t>
            </w:r>
          </w:p>
        </w:tc>
      </w:tr>
      <w:tr w:rsidR="005C0C59" w:rsidRPr="002A2199" w14:paraId="1227DF94"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3FD0A650" w14:textId="77777777" w:rsidR="005C0C59" w:rsidRDefault="005C0C59" w:rsidP="005C0C59">
            <w:pPr>
              <w:autoSpaceDE w:val="0"/>
              <w:autoSpaceDN w:val="0"/>
              <w:adjustRightInd w:val="0"/>
              <w:ind w:firstLine="67"/>
              <w:jc w:val="center"/>
              <w:rPr>
                <w:sz w:val="22"/>
                <w:szCs w:val="20"/>
              </w:rPr>
            </w:pPr>
            <w:r>
              <w:rPr>
                <w:sz w:val="22"/>
                <w:szCs w:val="20"/>
              </w:rPr>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42892F8B" w14:textId="77777777" w:rsidR="005C0C59" w:rsidRPr="00CC3194" w:rsidRDefault="005C0C59" w:rsidP="005C0C59">
            <w:pPr>
              <w:autoSpaceDE w:val="0"/>
              <w:autoSpaceDN w:val="0"/>
              <w:adjustRightInd w:val="0"/>
              <w:ind w:firstLine="67"/>
              <w:jc w:val="center"/>
              <w:rPr>
                <w:sz w:val="22"/>
                <w:szCs w:val="20"/>
              </w:rPr>
            </w:pPr>
            <w:r>
              <w:rPr>
                <w:sz w:val="22"/>
                <w:szCs w:val="20"/>
              </w:rPr>
              <w:t>1</w:t>
            </w:r>
          </w:p>
        </w:tc>
        <w:tc>
          <w:tcPr>
            <w:tcW w:w="2410" w:type="dxa"/>
            <w:tcBorders>
              <w:top w:val="single" w:sz="8" w:space="0" w:color="000000"/>
              <w:left w:val="single" w:sz="8" w:space="0" w:color="000000"/>
              <w:bottom w:val="single" w:sz="8" w:space="0" w:color="000000"/>
              <w:right w:val="single" w:sz="8" w:space="0" w:color="000000"/>
            </w:tcBorders>
            <w:vAlign w:val="bottom"/>
          </w:tcPr>
          <w:p w14:paraId="23F1B13A" w14:textId="77777777" w:rsidR="005C0C59" w:rsidRPr="00895F20" w:rsidRDefault="005C0C59" w:rsidP="005C0C59">
            <w:pPr>
              <w:jc w:val="center"/>
              <w:rPr>
                <w:color w:val="000000"/>
                <w:sz w:val="22"/>
                <w:szCs w:val="22"/>
              </w:rPr>
            </w:pPr>
            <w:r w:rsidRPr="00895F20">
              <w:rPr>
                <w:color w:val="000000"/>
                <w:sz w:val="22"/>
                <w:szCs w:val="22"/>
              </w:rPr>
              <w:t>0,0%</w:t>
            </w:r>
          </w:p>
        </w:tc>
        <w:tc>
          <w:tcPr>
            <w:tcW w:w="2622" w:type="dxa"/>
            <w:tcBorders>
              <w:top w:val="single" w:sz="8" w:space="0" w:color="000000"/>
              <w:left w:val="single" w:sz="8" w:space="0" w:color="000000"/>
              <w:bottom w:val="single" w:sz="8" w:space="0" w:color="000000"/>
              <w:right w:val="single" w:sz="8" w:space="0" w:color="000000"/>
            </w:tcBorders>
            <w:vAlign w:val="bottom"/>
          </w:tcPr>
          <w:p w14:paraId="0A28CDB9" w14:textId="77777777" w:rsidR="005C0C59" w:rsidRPr="00F63675" w:rsidRDefault="005C0C59" w:rsidP="005C0C59">
            <w:pPr>
              <w:jc w:val="center"/>
              <w:rPr>
                <w:color w:val="000000"/>
                <w:sz w:val="22"/>
                <w:szCs w:val="22"/>
              </w:rPr>
            </w:pPr>
            <w:r w:rsidRPr="00F63675">
              <w:rPr>
                <w:color w:val="000000"/>
                <w:sz w:val="22"/>
                <w:szCs w:val="22"/>
              </w:rPr>
              <w:t>72,7%</w:t>
            </w:r>
          </w:p>
        </w:tc>
        <w:tc>
          <w:tcPr>
            <w:tcW w:w="2516" w:type="dxa"/>
            <w:tcBorders>
              <w:top w:val="single" w:sz="8" w:space="0" w:color="000000"/>
              <w:left w:val="single" w:sz="8" w:space="0" w:color="000000"/>
              <w:bottom w:val="single" w:sz="8" w:space="0" w:color="000000"/>
              <w:right w:val="single" w:sz="8" w:space="0" w:color="000000"/>
            </w:tcBorders>
            <w:vAlign w:val="bottom"/>
          </w:tcPr>
          <w:p w14:paraId="5A68E8E7" w14:textId="77777777" w:rsidR="005C0C59" w:rsidRPr="00B7059D" w:rsidRDefault="005C0C59" w:rsidP="005C0C59">
            <w:pPr>
              <w:jc w:val="center"/>
              <w:rPr>
                <w:color w:val="000000"/>
                <w:sz w:val="22"/>
                <w:szCs w:val="22"/>
              </w:rPr>
            </w:pPr>
            <w:r w:rsidRPr="00B7059D">
              <w:rPr>
                <w:color w:val="000000"/>
                <w:sz w:val="22"/>
                <w:szCs w:val="22"/>
              </w:rPr>
              <w:t>100,0%</w:t>
            </w:r>
          </w:p>
        </w:tc>
        <w:tc>
          <w:tcPr>
            <w:tcW w:w="2449" w:type="dxa"/>
            <w:tcBorders>
              <w:top w:val="single" w:sz="8" w:space="0" w:color="000000"/>
              <w:left w:val="single" w:sz="8" w:space="0" w:color="000000"/>
              <w:bottom w:val="single" w:sz="8" w:space="0" w:color="000000"/>
              <w:right w:val="single" w:sz="8" w:space="0" w:color="000000"/>
            </w:tcBorders>
            <w:vAlign w:val="bottom"/>
          </w:tcPr>
          <w:p w14:paraId="05BBD6B0" w14:textId="77777777" w:rsidR="005C0C59" w:rsidRPr="002A2199" w:rsidRDefault="005C0C59" w:rsidP="005C0C59">
            <w:pPr>
              <w:jc w:val="center"/>
              <w:rPr>
                <w:color w:val="000000"/>
                <w:sz w:val="22"/>
                <w:szCs w:val="22"/>
              </w:rPr>
            </w:pPr>
            <w:r w:rsidRPr="002A2199">
              <w:rPr>
                <w:color w:val="000000"/>
                <w:sz w:val="22"/>
                <w:szCs w:val="22"/>
              </w:rPr>
              <w:t>100,0%</w:t>
            </w:r>
          </w:p>
        </w:tc>
      </w:tr>
      <w:tr w:rsidR="005C0C59" w:rsidRPr="002A2199" w14:paraId="3A66BB91"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1EB8E8BD" w14:textId="77777777" w:rsidR="005C0C59" w:rsidRDefault="005C0C59" w:rsidP="005C0C59">
            <w:pPr>
              <w:autoSpaceDE w:val="0"/>
              <w:autoSpaceDN w:val="0"/>
              <w:adjustRightInd w:val="0"/>
              <w:ind w:firstLine="67"/>
              <w:jc w:val="center"/>
              <w:rPr>
                <w:sz w:val="22"/>
                <w:szCs w:val="20"/>
              </w:rPr>
            </w:pPr>
            <w:r>
              <w:rPr>
                <w:sz w:val="22"/>
                <w:szCs w:val="20"/>
              </w:rPr>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36C56870" w14:textId="77777777" w:rsidR="005C0C59" w:rsidRPr="00CC3194" w:rsidRDefault="005C0C59" w:rsidP="005C0C59">
            <w:pPr>
              <w:autoSpaceDE w:val="0"/>
              <w:autoSpaceDN w:val="0"/>
              <w:adjustRightInd w:val="0"/>
              <w:ind w:firstLine="67"/>
              <w:jc w:val="center"/>
              <w:rPr>
                <w:sz w:val="22"/>
                <w:szCs w:val="20"/>
              </w:rPr>
            </w:pPr>
            <w:r>
              <w:rPr>
                <w:sz w:val="22"/>
                <w:szCs w:val="20"/>
              </w:rPr>
              <w:t>0</w:t>
            </w:r>
          </w:p>
        </w:tc>
        <w:tc>
          <w:tcPr>
            <w:tcW w:w="2410" w:type="dxa"/>
            <w:tcBorders>
              <w:top w:val="single" w:sz="8" w:space="0" w:color="000000"/>
              <w:left w:val="single" w:sz="8" w:space="0" w:color="000000"/>
              <w:bottom w:val="single" w:sz="8" w:space="0" w:color="000000"/>
              <w:right w:val="single" w:sz="8" w:space="0" w:color="000000"/>
            </w:tcBorders>
            <w:vAlign w:val="bottom"/>
          </w:tcPr>
          <w:p w14:paraId="4E4458FE" w14:textId="77777777" w:rsidR="005C0C59" w:rsidRPr="00895F20" w:rsidRDefault="005C0C59" w:rsidP="005C0C59">
            <w:pPr>
              <w:jc w:val="center"/>
              <w:rPr>
                <w:color w:val="000000"/>
                <w:sz w:val="22"/>
                <w:szCs w:val="22"/>
              </w:rPr>
            </w:pPr>
            <w:r w:rsidRPr="00895F20">
              <w:rPr>
                <w:color w:val="000000"/>
                <w:sz w:val="22"/>
                <w:szCs w:val="22"/>
              </w:rPr>
              <w:t>0,0%</w:t>
            </w:r>
          </w:p>
        </w:tc>
        <w:tc>
          <w:tcPr>
            <w:tcW w:w="2622" w:type="dxa"/>
            <w:tcBorders>
              <w:top w:val="single" w:sz="8" w:space="0" w:color="000000"/>
              <w:left w:val="single" w:sz="8" w:space="0" w:color="000000"/>
              <w:bottom w:val="single" w:sz="8" w:space="0" w:color="000000"/>
              <w:right w:val="single" w:sz="8" w:space="0" w:color="000000"/>
            </w:tcBorders>
            <w:vAlign w:val="bottom"/>
          </w:tcPr>
          <w:p w14:paraId="2F16ECFA" w14:textId="77777777" w:rsidR="005C0C59" w:rsidRPr="00F63675" w:rsidRDefault="005C0C59" w:rsidP="005C0C59">
            <w:pPr>
              <w:jc w:val="center"/>
              <w:rPr>
                <w:color w:val="000000"/>
                <w:sz w:val="22"/>
                <w:szCs w:val="22"/>
              </w:rPr>
            </w:pPr>
            <w:r w:rsidRPr="00F63675">
              <w:rPr>
                <w:color w:val="000000"/>
                <w:sz w:val="22"/>
                <w:szCs w:val="22"/>
              </w:rPr>
              <w:t>27,3%</w:t>
            </w:r>
          </w:p>
        </w:tc>
        <w:tc>
          <w:tcPr>
            <w:tcW w:w="2516" w:type="dxa"/>
            <w:tcBorders>
              <w:top w:val="single" w:sz="8" w:space="0" w:color="000000"/>
              <w:left w:val="single" w:sz="8" w:space="0" w:color="000000"/>
              <w:bottom w:val="single" w:sz="8" w:space="0" w:color="000000"/>
              <w:right w:val="single" w:sz="8" w:space="0" w:color="000000"/>
            </w:tcBorders>
            <w:vAlign w:val="bottom"/>
          </w:tcPr>
          <w:p w14:paraId="1D8E1175" w14:textId="77777777" w:rsidR="005C0C59" w:rsidRPr="00B7059D" w:rsidRDefault="005C0C59" w:rsidP="005C0C59">
            <w:pPr>
              <w:jc w:val="center"/>
              <w:rPr>
                <w:color w:val="000000"/>
                <w:sz w:val="22"/>
                <w:szCs w:val="22"/>
              </w:rPr>
            </w:pPr>
            <w:r w:rsidRPr="00B7059D">
              <w:rPr>
                <w:color w:val="000000"/>
                <w:sz w:val="22"/>
                <w:szCs w:val="22"/>
              </w:rPr>
              <w:t>22,2%</w:t>
            </w:r>
          </w:p>
        </w:tc>
        <w:tc>
          <w:tcPr>
            <w:tcW w:w="2449" w:type="dxa"/>
            <w:tcBorders>
              <w:top w:val="single" w:sz="8" w:space="0" w:color="000000"/>
              <w:left w:val="single" w:sz="8" w:space="0" w:color="000000"/>
              <w:bottom w:val="single" w:sz="8" w:space="0" w:color="000000"/>
              <w:right w:val="single" w:sz="8" w:space="0" w:color="000000"/>
            </w:tcBorders>
            <w:vAlign w:val="bottom"/>
          </w:tcPr>
          <w:p w14:paraId="6E4078C9" w14:textId="77777777" w:rsidR="005C0C59" w:rsidRPr="002A2199" w:rsidRDefault="005C0C59" w:rsidP="005C0C59">
            <w:pPr>
              <w:jc w:val="center"/>
              <w:rPr>
                <w:color w:val="000000"/>
                <w:sz w:val="22"/>
                <w:szCs w:val="22"/>
              </w:rPr>
            </w:pPr>
            <w:r w:rsidRPr="002A2199">
              <w:rPr>
                <w:color w:val="000000"/>
                <w:sz w:val="22"/>
                <w:szCs w:val="22"/>
              </w:rPr>
              <w:t>20,0%</w:t>
            </w:r>
          </w:p>
        </w:tc>
      </w:tr>
      <w:tr w:rsidR="005C0C59" w:rsidRPr="002A2199" w14:paraId="1109C53E"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12368FF5" w14:textId="77777777" w:rsidR="005C0C59" w:rsidRDefault="005C0C59" w:rsidP="005C0C59">
            <w:pPr>
              <w:autoSpaceDE w:val="0"/>
              <w:autoSpaceDN w:val="0"/>
              <w:adjustRightInd w:val="0"/>
              <w:ind w:firstLine="67"/>
              <w:jc w:val="center"/>
              <w:rPr>
                <w:sz w:val="22"/>
                <w:szCs w:val="20"/>
              </w:rPr>
            </w:pPr>
            <w:r>
              <w:rPr>
                <w:sz w:val="22"/>
                <w:szCs w:val="20"/>
              </w:rPr>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523D5B28" w14:textId="77777777" w:rsidR="005C0C59" w:rsidRPr="00CC3194" w:rsidRDefault="005C0C59" w:rsidP="005C0C59">
            <w:pPr>
              <w:autoSpaceDE w:val="0"/>
              <w:autoSpaceDN w:val="0"/>
              <w:adjustRightInd w:val="0"/>
              <w:ind w:firstLine="67"/>
              <w:jc w:val="center"/>
              <w:rPr>
                <w:sz w:val="22"/>
                <w:szCs w:val="20"/>
              </w:rPr>
            </w:pPr>
            <w:r>
              <w:rPr>
                <w:sz w:val="22"/>
                <w:szCs w:val="20"/>
              </w:rPr>
              <w:t>1</w:t>
            </w:r>
          </w:p>
        </w:tc>
        <w:tc>
          <w:tcPr>
            <w:tcW w:w="2410" w:type="dxa"/>
            <w:tcBorders>
              <w:top w:val="single" w:sz="8" w:space="0" w:color="000000"/>
              <w:left w:val="single" w:sz="8" w:space="0" w:color="000000"/>
              <w:bottom w:val="single" w:sz="8" w:space="0" w:color="000000"/>
              <w:right w:val="single" w:sz="8" w:space="0" w:color="000000"/>
            </w:tcBorders>
            <w:vAlign w:val="bottom"/>
          </w:tcPr>
          <w:p w14:paraId="16DEED5E" w14:textId="77777777" w:rsidR="005C0C59" w:rsidRPr="00895F20" w:rsidRDefault="005C0C59" w:rsidP="005C0C59">
            <w:pPr>
              <w:jc w:val="center"/>
              <w:rPr>
                <w:color w:val="000000"/>
                <w:sz w:val="22"/>
                <w:szCs w:val="22"/>
              </w:rPr>
            </w:pPr>
            <w:r w:rsidRPr="00895F20">
              <w:rPr>
                <w:color w:val="000000"/>
                <w:sz w:val="22"/>
                <w:szCs w:val="22"/>
              </w:rPr>
              <w:t>100,0%</w:t>
            </w:r>
          </w:p>
        </w:tc>
        <w:tc>
          <w:tcPr>
            <w:tcW w:w="2622" w:type="dxa"/>
            <w:tcBorders>
              <w:top w:val="single" w:sz="8" w:space="0" w:color="000000"/>
              <w:left w:val="single" w:sz="8" w:space="0" w:color="000000"/>
              <w:bottom w:val="single" w:sz="8" w:space="0" w:color="000000"/>
              <w:right w:val="single" w:sz="8" w:space="0" w:color="000000"/>
            </w:tcBorders>
            <w:vAlign w:val="bottom"/>
          </w:tcPr>
          <w:p w14:paraId="0144EED7" w14:textId="77777777" w:rsidR="005C0C59" w:rsidRPr="00F63675" w:rsidRDefault="005C0C59" w:rsidP="005C0C59">
            <w:pPr>
              <w:jc w:val="center"/>
              <w:rPr>
                <w:color w:val="000000"/>
                <w:sz w:val="22"/>
                <w:szCs w:val="22"/>
              </w:rPr>
            </w:pPr>
            <w:r w:rsidRPr="00F63675">
              <w:rPr>
                <w:color w:val="000000"/>
                <w:sz w:val="22"/>
                <w:szCs w:val="22"/>
              </w:rPr>
              <w:t>72,7%</w:t>
            </w:r>
          </w:p>
        </w:tc>
        <w:tc>
          <w:tcPr>
            <w:tcW w:w="2516" w:type="dxa"/>
            <w:tcBorders>
              <w:top w:val="single" w:sz="8" w:space="0" w:color="000000"/>
              <w:left w:val="single" w:sz="8" w:space="0" w:color="000000"/>
              <w:bottom w:val="single" w:sz="8" w:space="0" w:color="000000"/>
              <w:right w:val="single" w:sz="8" w:space="0" w:color="000000"/>
            </w:tcBorders>
            <w:vAlign w:val="bottom"/>
          </w:tcPr>
          <w:p w14:paraId="4C8B70B7" w14:textId="77777777" w:rsidR="005C0C59" w:rsidRPr="00B7059D" w:rsidRDefault="005C0C59" w:rsidP="005C0C59">
            <w:pPr>
              <w:jc w:val="center"/>
              <w:rPr>
                <w:color w:val="000000"/>
                <w:sz w:val="22"/>
                <w:szCs w:val="22"/>
              </w:rPr>
            </w:pPr>
            <w:r w:rsidRPr="00B7059D">
              <w:rPr>
                <w:color w:val="000000"/>
                <w:sz w:val="22"/>
                <w:szCs w:val="22"/>
              </w:rPr>
              <w:t>77,8%</w:t>
            </w:r>
          </w:p>
        </w:tc>
        <w:tc>
          <w:tcPr>
            <w:tcW w:w="2449" w:type="dxa"/>
            <w:tcBorders>
              <w:top w:val="single" w:sz="8" w:space="0" w:color="000000"/>
              <w:left w:val="single" w:sz="8" w:space="0" w:color="000000"/>
              <w:bottom w:val="single" w:sz="8" w:space="0" w:color="000000"/>
              <w:right w:val="single" w:sz="8" w:space="0" w:color="000000"/>
            </w:tcBorders>
            <w:vAlign w:val="bottom"/>
          </w:tcPr>
          <w:p w14:paraId="1C7008AE" w14:textId="77777777" w:rsidR="005C0C59" w:rsidRPr="002A2199" w:rsidRDefault="005C0C59" w:rsidP="005C0C59">
            <w:pPr>
              <w:jc w:val="center"/>
              <w:rPr>
                <w:color w:val="000000"/>
                <w:sz w:val="22"/>
                <w:szCs w:val="22"/>
              </w:rPr>
            </w:pPr>
            <w:r w:rsidRPr="002A2199">
              <w:rPr>
                <w:color w:val="000000"/>
                <w:sz w:val="22"/>
                <w:szCs w:val="22"/>
              </w:rPr>
              <w:t>80,0%</w:t>
            </w:r>
          </w:p>
        </w:tc>
      </w:tr>
      <w:tr w:rsidR="005C0C59" w:rsidRPr="002A2199" w14:paraId="061223B4"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3EE0A0AF" w14:textId="77777777" w:rsidR="005C0C59" w:rsidRDefault="005C0C59" w:rsidP="005C0C59">
            <w:pPr>
              <w:jc w:val="center"/>
            </w:pPr>
            <w:r w:rsidRPr="002E0188">
              <w:rPr>
                <w:color w:val="000000"/>
                <w:sz w:val="22"/>
                <w:szCs w:val="22"/>
              </w:rPr>
              <w:t>9.1/9.2-К1</w:t>
            </w:r>
          </w:p>
        </w:tc>
        <w:tc>
          <w:tcPr>
            <w:tcW w:w="2268" w:type="dxa"/>
            <w:tcBorders>
              <w:top w:val="single" w:sz="8" w:space="0" w:color="000000"/>
              <w:left w:val="single" w:sz="8" w:space="0" w:color="000000"/>
              <w:bottom w:val="single" w:sz="8" w:space="0" w:color="000000"/>
              <w:right w:val="single" w:sz="8" w:space="0" w:color="000000"/>
            </w:tcBorders>
            <w:vAlign w:val="center"/>
          </w:tcPr>
          <w:p w14:paraId="4A812627" w14:textId="77777777" w:rsidR="005C0C59" w:rsidRPr="00CC3194" w:rsidRDefault="005C0C59" w:rsidP="005C0C59">
            <w:pPr>
              <w:autoSpaceDE w:val="0"/>
              <w:autoSpaceDN w:val="0"/>
              <w:adjustRightInd w:val="0"/>
              <w:ind w:firstLine="67"/>
              <w:jc w:val="center"/>
              <w:rPr>
                <w:sz w:val="22"/>
                <w:szCs w:val="20"/>
              </w:rPr>
            </w:pPr>
            <w:r>
              <w:rPr>
                <w:sz w:val="22"/>
                <w:szCs w:val="20"/>
              </w:rPr>
              <w:t>0</w:t>
            </w:r>
          </w:p>
        </w:tc>
        <w:tc>
          <w:tcPr>
            <w:tcW w:w="2410" w:type="dxa"/>
            <w:tcBorders>
              <w:top w:val="single" w:sz="8" w:space="0" w:color="000000"/>
              <w:left w:val="single" w:sz="8" w:space="0" w:color="000000"/>
              <w:bottom w:val="single" w:sz="8" w:space="0" w:color="000000"/>
              <w:right w:val="single" w:sz="8" w:space="0" w:color="000000"/>
            </w:tcBorders>
            <w:vAlign w:val="bottom"/>
          </w:tcPr>
          <w:p w14:paraId="57A17212" w14:textId="77777777" w:rsidR="005C0C59" w:rsidRPr="00895F20" w:rsidRDefault="005C0C59" w:rsidP="005C0C59">
            <w:pPr>
              <w:jc w:val="center"/>
              <w:rPr>
                <w:color w:val="000000"/>
                <w:sz w:val="22"/>
                <w:szCs w:val="22"/>
              </w:rPr>
            </w:pPr>
            <w:r w:rsidRPr="00895F20">
              <w:rPr>
                <w:color w:val="000000"/>
                <w:sz w:val="22"/>
                <w:szCs w:val="22"/>
              </w:rPr>
              <w:t>0,0%</w:t>
            </w:r>
          </w:p>
        </w:tc>
        <w:tc>
          <w:tcPr>
            <w:tcW w:w="2622" w:type="dxa"/>
            <w:tcBorders>
              <w:top w:val="single" w:sz="8" w:space="0" w:color="000000"/>
              <w:left w:val="single" w:sz="8" w:space="0" w:color="000000"/>
              <w:bottom w:val="single" w:sz="8" w:space="0" w:color="000000"/>
              <w:right w:val="single" w:sz="8" w:space="0" w:color="000000"/>
            </w:tcBorders>
            <w:vAlign w:val="bottom"/>
          </w:tcPr>
          <w:p w14:paraId="67A1F673" w14:textId="77777777" w:rsidR="005C0C59" w:rsidRPr="00F63675" w:rsidRDefault="005C0C59" w:rsidP="005C0C59">
            <w:pPr>
              <w:jc w:val="center"/>
              <w:rPr>
                <w:color w:val="000000"/>
                <w:sz w:val="22"/>
                <w:szCs w:val="22"/>
              </w:rPr>
            </w:pPr>
            <w:r w:rsidRPr="00F63675">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4B7898C8" w14:textId="77777777" w:rsidR="005C0C59" w:rsidRPr="00B7059D" w:rsidRDefault="005C0C59" w:rsidP="005C0C59">
            <w:pPr>
              <w:jc w:val="center"/>
              <w:rPr>
                <w:color w:val="000000"/>
                <w:sz w:val="22"/>
                <w:szCs w:val="22"/>
              </w:rPr>
            </w:pPr>
            <w:r w:rsidRPr="00B7059D">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6C8A05EC" w14:textId="77777777" w:rsidR="005C0C59" w:rsidRPr="002A2199" w:rsidRDefault="005C0C59" w:rsidP="005C0C59">
            <w:pPr>
              <w:jc w:val="center"/>
              <w:rPr>
                <w:color w:val="000000"/>
                <w:sz w:val="22"/>
                <w:szCs w:val="22"/>
              </w:rPr>
            </w:pPr>
            <w:r w:rsidRPr="002A2199">
              <w:rPr>
                <w:color w:val="000000"/>
                <w:sz w:val="22"/>
                <w:szCs w:val="22"/>
              </w:rPr>
              <w:t>0,0%</w:t>
            </w:r>
          </w:p>
        </w:tc>
      </w:tr>
      <w:tr w:rsidR="005C0C59" w:rsidRPr="002A2199" w14:paraId="18130BD8"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00F05256" w14:textId="77777777" w:rsidR="005C0C59" w:rsidRDefault="005C0C59" w:rsidP="005C0C59">
            <w:pPr>
              <w:jc w:val="center"/>
            </w:pPr>
            <w:r w:rsidRPr="002E0188">
              <w:rPr>
                <w:color w:val="000000"/>
                <w:sz w:val="22"/>
                <w:szCs w:val="22"/>
              </w:rPr>
              <w:t>9.1/9.2-К1</w:t>
            </w:r>
          </w:p>
        </w:tc>
        <w:tc>
          <w:tcPr>
            <w:tcW w:w="2268" w:type="dxa"/>
            <w:tcBorders>
              <w:top w:val="single" w:sz="8" w:space="0" w:color="000000"/>
              <w:left w:val="single" w:sz="8" w:space="0" w:color="000000"/>
              <w:bottom w:val="single" w:sz="8" w:space="0" w:color="000000"/>
              <w:right w:val="single" w:sz="8" w:space="0" w:color="000000"/>
            </w:tcBorders>
            <w:vAlign w:val="center"/>
          </w:tcPr>
          <w:p w14:paraId="1E936B96" w14:textId="77777777" w:rsidR="005C0C59" w:rsidRPr="00CC3194" w:rsidRDefault="005C0C59" w:rsidP="005C0C59">
            <w:pPr>
              <w:autoSpaceDE w:val="0"/>
              <w:autoSpaceDN w:val="0"/>
              <w:adjustRightInd w:val="0"/>
              <w:ind w:firstLine="67"/>
              <w:jc w:val="center"/>
              <w:rPr>
                <w:sz w:val="22"/>
                <w:szCs w:val="20"/>
              </w:rPr>
            </w:pPr>
            <w:r>
              <w:rPr>
                <w:sz w:val="22"/>
                <w:szCs w:val="20"/>
              </w:rPr>
              <w:t>1</w:t>
            </w:r>
          </w:p>
        </w:tc>
        <w:tc>
          <w:tcPr>
            <w:tcW w:w="2410" w:type="dxa"/>
            <w:tcBorders>
              <w:top w:val="single" w:sz="8" w:space="0" w:color="000000"/>
              <w:left w:val="single" w:sz="8" w:space="0" w:color="000000"/>
              <w:bottom w:val="single" w:sz="8" w:space="0" w:color="000000"/>
              <w:right w:val="single" w:sz="8" w:space="0" w:color="000000"/>
            </w:tcBorders>
            <w:vAlign w:val="bottom"/>
          </w:tcPr>
          <w:p w14:paraId="189311C4" w14:textId="77777777" w:rsidR="005C0C59" w:rsidRPr="00895F20" w:rsidRDefault="005C0C59" w:rsidP="005C0C59">
            <w:pPr>
              <w:jc w:val="center"/>
              <w:rPr>
                <w:color w:val="000000"/>
                <w:sz w:val="22"/>
                <w:szCs w:val="22"/>
              </w:rPr>
            </w:pPr>
            <w:r w:rsidRPr="00895F20">
              <w:rPr>
                <w:color w:val="000000"/>
                <w:sz w:val="22"/>
                <w:szCs w:val="22"/>
              </w:rPr>
              <w:t>100,0%</w:t>
            </w:r>
          </w:p>
        </w:tc>
        <w:tc>
          <w:tcPr>
            <w:tcW w:w="2622" w:type="dxa"/>
            <w:tcBorders>
              <w:top w:val="single" w:sz="8" w:space="0" w:color="000000"/>
              <w:left w:val="single" w:sz="8" w:space="0" w:color="000000"/>
              <w:bottom w:val="single" w:sz="8" w:space="0" w:color="000000"/>
              <w:right w:val="single" w:sz="8" w:space="0" w:color="000000"/>
            </w:tcBorders>
            <w:vAlign w:val="bottom"/>
          </w:tcPr>
          <w:p w14:paraId="5D1D5AFD" w14:textId="77777777" w:rsidR="005C0C59" w:rsidRPr="00F63675" w:rsidRDefault="005C0C59" w:rsidP="005C0C59">
            <w:pPr>
              <w:jc w:val="center"/>
              <w:rPr>
                <w:color w:val="000000"/>
                <w:sz w:val="22"/>
                <w:szCs w:val="22"/>
              </w:rPr>
            </w:pPr>
            <w:r w:rsidRPr="00F63675">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4A3888BE" w14:textId="77777777" w:rsidR="005C0C59" w:rsidRPr="00B7059D" w:rsidRDefault="005C0C59" w:rsidP="005C0C59">
            <w:pPr>
              <w:jc w:val="center"/>
              <w:rPr>
                <w:color w:val="000000"/>
                <w:sz w:val="22"/>
                <w:szCs w:val="22"/>
              </w:rPr>
            </w:pPr>
            <w:r w:rsidRPr="00B7059D">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75E2C7AC" w14:textId="77777777" w:rsidR="005C0C59" w:rsidRPr="002A2199" w:rsidRDefault="005C0C59" w:rsidP="005C0C59">
            <w:pPr>
              <w:jc w:val="center"/>
              <w:rPr>
                <w:color w:val="000000"/>
                <w:sz w:val="22"/>
                <w:szCs w:val="22"/>
              </w:rPr>
            </w:pPr>
            <w:r w:rsidRPr="002A2199">
              <w:rPr>
                <w:color w:val="000000"/>
                <w:sz w:val="22"/>
                <w:szCs w:val="22"/>
              </w:rPr>
              <w:t>0,0%</w:t>
            </w:r>
          </w:p>
        </w:tc>
      </w:tr>
      <w:tr w:rsidR="005C0C59" w:rsidRPr="002A2199" w14:paraId="36D0E32A"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2DBA28C6" w14:textId="77777777" w:rsidR="005C0C59" w:rsidRDefault="005C0C59" w:rsidP="005C0C59">
            <w:pPr>
              <w:jc w:val="center"/>
            </w:pPr>
            <w:r w:rsidRPr="002E0188">
              <w:rPr>
                <w:color w:val="000000"/>
                <w:sz w:val="22"/>
                <w:szCs w:val="22"/>
              </w:rPr>
              <w:t>9.1/9.2-К1</w:t>
            </w:r>
          </w:p>
        </w:tc>
        <w:tc>
          <w:tcPr>
            <w:tcW w:w="2268" w:type="dxa"/>
            <w:tcBorders>
              <w:top w:val="single" w:sz="8" w:space="0" w:color="000000"/>
              <w:left w:val="single" w:sz="8" w:space="0" w:color="000000"/>
              <w:bottom w:val="single" w:sz="8" w:space="0" w:color="000000"/>
              <w:right w:val="single" w:sz="8" w:space="0" w:color="000000"/>
            </w:tcBorders>
            <w:vAlign w:val="center"/>
          </w:tcPr>
          <w:p w14:paraId="59BAFC76" w14:textId="77777777" w:rsidR="005C0C59" w:rsidRPr="00CC3194" w:rsidRDefault="005C0C59" w:rsidP="005C0C59">
            <w:pPr>
              <w:autoSpaceDE w:val="0"/>
              <w:autoSpaceDN w:val="0"/>
              <w:adjustRightInd w:val="0"/>
              <w:ind w:firstLine="67"/>
              <w:jc w:val="center"/>
              <w:rPr>
                <w:sz w:val="22"/>
                <w:szCs w:val="20"/>
              </w:rPr>
            </w:pPr>
            <w:r>
              <w:rPr>
                <w:sz w:val="22"/>
                <w:szCs w:val="20"/>
              </w:rPr>
              <w:t>2</w:t>
            </w:r>
          </w:p>
        </w:tc>
        <w:tc>
          <w:tcPr>
            <w:tcW w:w="2410" w:type="dxa"/>
            <w:tcBorders>
              <w:top w:val="single" w:sz="8" w:space="0" w:color="000000"/>
              <w:left w:val="single" w:sz="8" w:space="0" w:color="000000"/>
              <w:bottom w:val="single" w:sz="8" w:space="0" w:color="000000"/>
              <w:right w:val="single" w:sz="8" w:space="0" w:color="000000"/>
            </w:tcBorders>
            <w:vAlign w:val="bottom"/>
          </w:tcPr>
          <w:p w14:paraId="75740E1C" w14:textId="77777777" w:rsidR="005C0C59" w:rsidRPr="00895F20" w:rsidRDefault="005C0C59" w:rsidP="005C0C59">
            <w:pPr>
              <w:jc w:val="center"/>
              <w:rPr>
                <w:color w:val="000000"/>
                <w:sz w:val="22"/>
                <w:szCs w:val="22"/>
              </w:rPr>
            </w:pPr>
            <w:r w:rsidRPr="00895F20">
              <w:rPr>
                <w:color w:val="000000"/>
                <w:sz w:val="22"/>
                <w:szCs w:val="22"/>
              </w:rPr>
              <w:t>0,0%</w:t>
            </w:r>
          </w:p>
        </w:tc>
        <w:tc>
          <w:tcPr>
            <w:tcW w:w="2622" w:type="dxa"/>
            <w:tcBorders>
              <w:top w:val="single" w:sz="8" w:space="0" w:color="000000"/>
              <w:left w:val="single" w:sz="8" w:space="0" w:color="000000"/>
              <w:bottom w:val="single" w:sz="8" w:space="0" w:color="000000"/>
              <w:right w:val="single" w:sz="8" w:space="0" w:color="000000"/>
            </w:tcBorders>
            <w:vAlign w:val="bottom"/>
          </w:tcPr>
          <w:p w14:paraId="004E40D0" w14:textId="77777777" w:rsidR="005C0C59" w:rsidRPr="00F63675" w:rsidRDefault="005C0C59" w:rsidP="005C0C59">
            <w:pPr>
              <w:jc w:val="center"/>
              <w:rPr>
                <w:color w:val="000000"/>
                <w:sz w:val="22"/>
                <w:szCs w:val="22"/>
              </w:rPr>
            </w:pPr>
            <w:r w:rsidRPr="00F63675">
              <w:rPr>
                <w:color w:val="000000"/>
                <w:sz w:val="22"/>
                <w:szCs w:val="22"/>
              </w:rPr>
              <w:t>18,2%</w:t>
            </w:r>
          </w:p>
        </w:tc>
        <w:tc>
          <w:tcPr>
            <w:tcW w:w="2516" w:type="dxa"/>
            <w:tcBorders>
              <w:top w:val="single" w:sz="8" w:space="0" w:color="000000"/>
              <w:left w:val="single" w:sz="8" w:space="0" w:color="000000"/>
              <w:bottom w:val="single" w:sz="8" w:space="0" w:color="000000"/>
              <w:right w:val="single" w:sz="8" w:space="0" w:color="000000"/>
            </w:tcBorders>
            <w:vAlign w:val="bottom"/>
          </w:tcPr>
          <w:p w14:paraId="551909C2" w14:textId="77777777" w:rsidR="005C0C59" w:rsidRPr="00B7059D" w:rsidRDefault="005C0C59" w:rsidP="005C0C59">
            <w:pPr>
              <w:jc w:val="center"/>
              <w:rPr>
                <w:color w:val="000000"/>
                <w:sz w:val="22"/>
                <w:szCs w:val="22"/>
              </w:rPr>
            </w:pPr>
            <w:r w:rsidRPr="00B7059D">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3C983909" w14:textId="77777777" w:rsidR="005C0C59" w:rsidRPr="002A2199" w:rsidRDefault="005C0C59" w:rsidP="005C0C59">
            <w:pPr>
              <w:jc w:val="center"/>
              <w:rPr>
                <w:color w:val="000000"/>
                <w:sz w:val="22"/>
                <w:szCs w:val="22"/>
              </w:rPr>
            </w:pPr>
            <w:r w:rsidRPr="002A2199">
              <w:rPr>
                <w:color w:val="000000"/>
                <w:sz w:val="22"/>
                <w:szCs w:val="22"/>
              </w:rPr>
              <w:t>0,0%</w:t>
            </w:r>
          </w:p>
        </w:tc>
      </w:tr>
      <w:tr w:rsidR="005C0C59" w:rsidRPr="002A2199" w14:paraId="00A946C8"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06A79462" w14:textId="77777777" w:rsidR="005C0C59" w:rsidRDefault="005C0C59" w:rsidP="005C0C59">
            <w:pPr>
              <w:jc w:val="center"/>
            </w:pPr>
            <w:r w:rsidRPr="002E0188">
              <w:rPr>
                <w:color w:val="000000"/>
                <w:sz w:val="22"/>
                <w:szCs w:val="22"/>
              </w:rPr>
              <w:t>9.1/9.2-К1</w:t>
            </w:r>
          </w:p>
        </w:tc>
        <w:tc>
          <w:tcPr>
            <w:tcW w:w="2268" w:type="dxa"/>
            <w:tcBorders>
              <w:top w:val="single" w:sz="8" w:space="0" w:color="000000"/>
              <w:left w:val="single" w:sz="8" w:space="0" w:color="000000"/>
              <w:bottom w:val="single" w:sz="8" w:space="0" w:color="000000"/>
              <w:right w:val="single" w:sz="8" w:space="0" w:color="000000"/>
            </w:tcBorders>
            <w:vAlign w:val="center"/>
          </w:tcPr>
          <w:p w14:paraId="65F42A13" w14:textId="77777777" w:rsidR="005C0C59" w:rsidRPr="00CC3194" w:rsidRDefault="005C0C59" w:rsidP="005C0C59">
            <w:pPr>
              <w:autoSpaceDE w:val="0"/>
              <w:autoSpaceDN w:val="0"/>
              <w:adjustRightInd w:val="0"/>
              <w:ind w:firstLine="67"/>
              <w:jc w:val="center"/>
              <w:rPr>
                <w:sz w:val="22"/>
                <w:szCs w:val="20"/>
              </w:rPr>
            </w:pPr>
            <w:r>
              <w:rPr>
                <w:sz w:val="22"/>
                <w:szCs w:val="20"/>
              </w:rPr>
              <w:t>3</w:t>
            </w:r>
          </w:p>
        </w:tc>
        <w:tc>
          <w:tcPr>
            <w:tcW w:w="2410" w:type="dxa"/>
            <w:tcBorders>
              <w:top w:val="single" w:sz="8" w:space="0" w:color="000000"/>
              <w:left w:val="single" w:sz="8" w:space="0" w:color="000000"/>
              <w:bottom w:val="single" w:sz="8" w:space="0" w:color="000000"/>
              <w:right w:val="single" w:sz="8" w:space="0" w:color="000000"/>
            </w:tcBorders>
            <w:vAlign w:val="bottom"/>
          </w:tcPr>
          <w:p w14:paraId="62FEF6C3" w14:textId="77777777" w:rsidR="005C0C59" w:rsidRPr="00895F20" w:rsidRDefault="005C0C59" w:rsidP="005C0C59">
            <w:pPr>
              <w:jc w:val="center"/>
              <w:rPr>
                <w:color w:val="000000"/>
                <w:sz w:val="22"/>
                <w:szCs w:val="22"/>
              </w:rPr>
            </w:pPr>
            <w:r w:rsidRPr="00895F20">
              <w:rPr>
                <w:color w:val="000000"/>
                <w:sz w:val="22"/>
                <w:szCs w:val="22"/>
              </w:rPr>
              <w:t>0,0%</w:t>
            </w:r>
          </w:p>
        </w:tc>
        <w:tc>
          <w:tcPr>
            <w:tcW w:w="2622" w:type="dxa"/>
            <w:tcBorders>
              <w:top w:val="single" w:sz="8" w:space="0" w:color="000000"/>
              <w:left w:val="single" w:sz="8" w:space="0" w:color="000000"/>
              <w:bottom w:val="single" w:sz="8" w:space="0" w:color="000000"/>
              <w:right w:val="single" w:sz="8" w:space="0" w:color="000000"/>
            </w:tcBorders>
            <w:vAlign w:val="bottom"/>
          </w:tcPr>
          <w:p w14:paraId="6A4D8B34" w14:textId="77777777" w:rsidR="005C0C59" w:rsidRPr="00F63675" w:rsidRDefault="005C0C59" w:rsidP="005C0C59">
            <w:pPr>
              <w:jc w:val="center"/>
              <w:rPr>
                <w:color w:val="000000"/>
                <w:sz w:val="22"/>
                <w:szCs w:val="22"/>
              </w:rPr>
            </w:pPr>
            <w:r w:rsidRPr="00F63675">
              <w:rPr>
                <w:color w:val="000000"/>
                <w:sz w:val="22"/>
                <w:szCs w:val="22"/>
              </w:rPr>
              <w:t>81,8%</w:t>
            </w:r>
          </w:p>
        </w:tc>
        <w:tc>
          <w:tcPr>
            <w:tcW w:w="2516" w:type="dxa"/>
            <w:tcBorders>
              <w:top w:val="single" w:sz="8" w:space="0" w:color="000000"/>
              <w:left w:val="single" w:sz="8" w:space="0" w:color="000000"/>
              <w:bottom w:val="single" w:sz="8" w:space="0" w:color="000000"/>
              <w:right w:val="single" w:sz="8" w:space="0" w:color="000000"/>
            </w:tcBorders>
            <w:vAlign w:val="bottom"/>
          </w:tcPr>
          <w:p w14:paraId="3BE2271A" w14:textId="77777777" w:rsidR="005C0C59" w:rsidRPr="00B7059D" w:rsidRDefault="005C0C59" w:rsidP="005C0C59">
            <w:pPr>
              <w:jc w:val="center"/>
              <w:rPr>
                <w:color w:val="000000"/>
                <w:sz w:val="22"/>
                <w:szCs w:val="22"/>
              </w:rPr>
            </w:pPr>
            <w:r w:rsidRPr="00B7059D">
              <w:rPr>
                <w:color w:val="000000"/>
                <w:sz w:val="22"/>
                <w:szCs w:val="22"/>
              </w:rPr>
              <w:t>100,0%</w:t>
            </w:r>
          </w:p>
        </w:tc>
        <w:tc>
          <w:tcPr>
            <w:tcW w:w="2449" w:type="dxa"/>
            <w:tcBorders>
              <w:top w:val="single" w:sz="8" w:space="0" w:color="000000"/>
              <w:left w:val="single" w:sz="8" w:space="0" w:color="000000"/>
              <w:bottom w:val="single" w:sz="8" w:space="0" w:color="000000"/>
              <w:right w:val="single" w:sz="8" w:space="0" w:color="000000"/>
            </w:tcBorders>
            <w:vAlign w:val="bottom"/>
          </w:tcPr>
          <w:p w14:paraId="6E02E8C9" w14:textId="77777777" w:rsidR="005C0C59" w:rsidRPr="002A2199" w:rsidRDefault="005C0C59" w:rsidP="005C0C59">
            <w:pPr>
              <w:jc w:val="center"/>
              <w:rPr>
                <w:color w:val="000000"/>
                <w:sz w:val="22"/>
                <w:szCs w:val="22"/>
              </w:rPr>
            </w:pPr>
            <w:r w:rsidRPr="002A2199">
              <w:rPr>
                <w:color w:val="000000"/>
                <w:sz w:val="22"/>
                <w:szCs w:val="22"/>
              </w:rPr>
              <w:t>100,0%</w:t>
            </w:r>
          </w:p>
        </w:tc>
      </w:tr>
      <w:tr w:rsidR="005C0C59" w:rsidRPr="002A2199" w14:paraId="6997DB0D"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790D1F86" w14:textId="77777777" w:rsidR="005C0C59" w:rsidRPr="004247EA" w:rsidRDefault="005C0C59" w:rsidP="005C0C59">
            <w:pPr>
              <w:jc w:val="center"/>
              <w:rPr>
                <w:color w:val="000000"/>
                <w:sz w:val="22"/>
                <w:szCs w:val="22"/>
              </w:rPr>
            </w:pPr>
            <w:r w:rsidRPr="004247EA">
              <w:rPr>
                <w:color w:val="000000"/>
                <w:sz w:val="22"/>
                <w:szCs w:val="22"/>
              </w:rPr>
              <w:t>9.1/9.2-К2</w:t>
            </w:r>
          </w:p>
        </w:tc>
        <w:tc>
          <w:tcPr>
            <w:tcW w:w="2268" w:type="dxa"/>
            <w:tcBorders>
              <w:top w:val="single" w:sz="8" w:space="0" w:color="000000"/>
              <w:left w:val="single" w:sz="8" w:space="0" w:color="000000"/>
              <w:bottom w:val="single" w:sz="8" w:space="0" w:color="000000"/>
              <w:right w:val="single" w:sz="8" w:space="0" w:color="000000"/>
            </w:tcBorders>
            <w:vAlign w:val="center"/>
          </w:tcPr>
          <w:p w14:paraId="077F52B8" w14:textId="77777777" w:rsidR="005C0C59" w:rsidRPr="00CC3194" w:rsidRDefault="005C0C59" w:rsidP="005C0C59">
            <w:pPr>
              <w:autoSpaceDE w:val="0"/>
              <w:autoSpaceDN w:val="0"/>
              <w:adjustRightInd w:val="0"/>
              <w:ind w:firstLine="67"/>
              <w:jc w:val="center"/>
              <w:rPr>
                <w:sz w:val="22"/>
                <w:szCs w:val="20"/>
              </w:rPr>
            </w:pPr>
            <w:r>
              <w:rPr>
                <w:sz w:val="22"/>
                <w:szCs w:val="20"/>
              </w:rPr>
              <w:t>0</w:t>
            </w:r>
          </w:p>
        </w:tc>
        <w:tc>
          <w:tcPr>
            <w:tcW w:w="2410" w:type="dxa"/>
            <w:tcBorders>
              <w:top w:val="single" w:sz="8" w:space="0" w:color="000000"/>
              <w:left w:val="single" w:sz="8" w:space="0" w:color="000000"/>
              <w:bottom w:val="single" w:sz="8" w:space="0" w:color="000000"/>
              <w:right w:val="single" w:sz="8" w:space="0" w:color="000000"/>
            </w:tcBorders>
            <w:vAlign w:val="bottom"/>
          </w:tcPr>
          <w:p w14:paraId="3A94FF3D" w14:textId="77777777" w:rsidR="005C0C59" w:rsidRPr="00895F20" w:rsidRDefault="005C0C59" w:rsidP="005C0C59">
            <w:pPr>
              <w:jc w:val="center"/>
              <w:rPr>
                <w:color w:val="000000"/>
                <w:sz w:val="22"/>
                <w:szCs w:val="22"/>
              </w:rPr>
            </w:pPr>
            <w:r w:rsidRPr="00895F20">
              <w:rPr>
                <w:color w:val="000000"/>
                <w:sz w:val="22"/>
                <w:szCs w:val="22"/>
              </w:rPr>
              <w:t>0,0%</w:t>
            </w:r>
          </w:p>
        </w:tc>
        <w:tc>
          <w:tcPr>
            <w:tcW w:w="2622" w:type="dxa"/>
            <w:tcBorders>
              <w:top w:val="single" w:sz="8" w:space="0" w:color="000000"/>
              <w:left w:val="single" w:sz="8" w:space="0" w:color="000000"/>
              <w:bottom w:val="single" w:sz="8" w:space="0" w:color="000000"/>
              <w:right w:val="single" w:sz="8" w:space="0" w:color="000000"/>
            </w:tcBorders>
            <w:vAlign w:val="bottom"/>
          </w:tcPr>
          <w:p w14:paraId="011088F4" w14:textId="77777777" w:rsidR="005C0C59" w:rsidRPr="00F63675" w:rsidRDefault="005C0C59" w:rsidP="005C0C59">
            <w:pPr>
              <w:jc w:val="center"/>
              <w:rPr>
                <w:color w:val="000000"/>
                <w:sz w:val="22"/>
                <w:szCs w:val="22"/>
              </w:rPr>
            </w:pPr>
            <w:r w:rsidRPr="00F63675">
              <w:rPr>
                <w:color w:val="000000"/>
                <w:sz w:val="22"/>
                <w:szCs w:val="22"/>
              </w:rPr>
              <w:t>36,4%</w:t>
            </w:r>
          </w:p>
        </w:tc>
        <w:tc>
          <w:tcPr>
            <w:tcW w:w="2516" w:type="dxa"/>
            <w:tcBorders>
              <w:top w:val="single" w:sz="8" w:space="0" w:color="000000"/>
              <w:left w:val="single" w:sz="8" w:space="0" w:color="000000"/>
              <w:bottom w:val="single" w:sz="8" w:space="0" w:color="000000"/>
              <w:right w:val="single" w:sz="8" w:space="0" w:color="000000"/>
            </w:tcBorders>
            <w:vAlign w:val="bottom"/>
          </w:tcPr>
          <w:p w14:paraId="7262982F" w14:textId="77777777" w:rsidR="005C0C59" w:rsidRPr="00B7059D" w:rsidRDefault="005C0C59" w:rsidP="005C0C59">
            <w:pPr>
              <w:jc w:val="center"/>
              <w:rPr>
                <w:color w:val="000000"/>
                <w:sz w:val="22"/>
                <w:szCs w:val="22"/>
              </w:rPr>
            </w:pPr>
            <w:r w:rsidRPr="00B7059D">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4B752EF9" w14:textId="77777777" w:rsidR="005C0C59" w:rsidRPr="002A2199" w:rsidRDefault="005C0C59" w:rsidP="005C0C59">
            <w:pPr>
              <w:jc w:val="center"/>
              <w:rPr>
                <w:color w:val="000000"/>
                <w:sz w:val="22"/>
                <w:szCs w:val="22"/>
              </w:rPr>
            </w:pPr>
            <w:r w:rsidRPr="002A2199">
              <w:rPr>
                <w:color w:val="000000"/>
                <w:sz w:val="22"/>
                <w:szCs w:val="22"/>
              </w:rPr>
              <w:t>6,7%</w:t>
            </w:r>
          </w:p>
        </w:tc>
      </w:tr>
      <w:tr w:rsidR="005C0C59" w:rsidRPr="002A2199" w14:paraId="5F38A06B"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01BB5E57" w14:textId="77777777" w:rsidR="005C0C59" w:rsidRPr="004247EA" w:rsidRDefault="005C0C59" w:rsidP="005C0C59">
            <w:pPr>
              <w:jc w:val="center"/>
              <w:rPr>
                <w:color w:val="000000"/>
                <w:sz w:val="22"/>
                <w:szCs w:val="22"/>
              </w:rPr>
            </w:pPr>
            <w:r w:rsidRPr="004247EA">
              <w:rPr>
                <w:color w:val="000000"/>
                <w:sz w:val="22"/>
                <w:szCs w:val="22"/>
              </w:rPr>
              <w:t>9.1/9.2-К2</w:t>
            </w:r>
          </w:p>
        </w:tc>
        <w:tc>
          <w:tcPr>
            <w:tcW w:w="2268" w:type="dxa"/>
            <w:tcBorders>
              <w:top w:val="single" w:sz="8" w:space="0" w:color="000000"/>
              <w:left w:val="single" w:sz="8" w:space="0" w:color="000000"/>
              <w:bottom w:val="single" w:sz="8" w:space="0" w:color="000000"/>
              <w:right w:val="single" w:sz="8" w:space="0" w:color="000000"/>
            </w:tcBorders>
            <w:vAlign w:val="center"/>
          </w:tcPr>
          <w:p w14:paraId="0C1ED034" w14:textId="77777777" w:rsidR="005C0C59" w:rsidRPr="00CC3194" w:rsidRDefault="005C0C59" w:rsidP="005C0C59">
            <w:pPr>
              <w:autoSpaceDE w:val="0"/>
              <w:autoSpaceDN w:val="0"/>
              <w:adjustRightInd w:val="0"/>
              <w:ind w:firstLine="67"/>
              <w:jc w:val="center"/>
              <w:rPr>
                <w:sz w:val="22"/>
                <w:szCs w:val="20"/>
              </w:rPr>
            </w:pPr>
            <w:r>
              <w:rPr>
                <w:sz w:val="22"/>
                <w:szCs w:val="20"/>
              </w:rPr>
              <w:t>1</w:t>
            </w:r>
          </w:p>
        </w:tc>
        <w:tc>
          <w:tcPr>
            <w:tcW w:w="2410" w:type="dxa"/>
            <w:tcBorders>
              <w:top w:val="single" w:sz="8" w:space="0" w:color="000000"/>
              <w:left w:val="single" w:sz="8" w:space="0" w:color="000000"/>
              <w:bottom w:val="single" w:sz="8" w:space="0" w:color="000000"/>
              <w:right w:val="single" w:sz="8" w:space="0" w:color="000000"/>
            </w:tcBorders>
            <w:vAlign w:val="bottom"/>
          </w:tcPr>
          <w:p w14:paraId="15260EE5" w14:textId="77777777" w:rsidR="005C0C59" w:rsidRPr="00895F20" w:rsidRDefault="005C0C59" w:rsidP="005C0C59">
            <w:pPr>
              <w:jc w:val="center"/>
              <w:rPr>
                <w:color w:val="000000"/>
                <w:sz w:val="22"/>
                <w:szCs w:val="22"/>
              </w:rPr>
            </w:pPr>
            <w:r w:rsidRPr="00895F20">
              <w:rPr>
                <w:color w:val="000000"/>
                <w:sz w:val="22"/>
                <w:szCs w:val="22"/>
              </w:rPr>
              <w:t>100,0%</w:t>
            </w:r>
          </w:p>
        </w:tc>
        <w:tc>
          <w:tcPr>
            <w:tcW w:w="2622" w:type="dxa"/>
            <w:tcBorders>
              <w:top w:val="single" w:sz="8" w:space="0" w:color="000000"/>
              <w:left w:val="single" w:sz="8" w:space="0" w:color="000000"/>
              <w:bottom w:val="single" w:sz="8" w:space="0" w:color="000000"/>
              <w:right w:val="single" w:sz="8" w:space="0" w:color="000000"/>
            </w:tcBorders>
            <w:vAlign w:val="bottom"/>
          </w:tcPr>
          <w:p w14:paraId="701633E8" w14:textId="77777777" w:rsidR="005C0C59" w:rsidRPr="00F63675" w:rsidRDefault="005C0C59" w:rsidP="005C0C59">
            <w:pPr>
              <w:jc w:val="center"/>
              <w:rPr>
                <w:color w:val="000000"/>
                <w:sz w:val="22"/>
                <w:szCs w:val="22"/>
              </w:rPr>
            </w:pPr>
            <w:r w:rsidRPr="00F63675">
              <w:rPr>
                <w:color w:val="000000"/>
                <w:sz w:val="22"/>
                <w:szCs w:val="22"/>
              </w:rPr>
              <w:t>63,6%</w:t>
            </w:r>
          </w:p>
        </w:tc>
        <w:tc>
          <w:tcPr>
            <w:tcW w:w="2516" w:type="dxa"/>
            <w:tcBorders>
              <w:top w:val="single" w:sz="8" w:space="0" w:color="000000"/>
              <w:left w:val="single" w:sz="8" w:space="0" w:color="000000"/>
              <w:bottom w:val="single" w:sz="8" w:space="0" w:color="000000"/>
              <w:right w:val="single" w:sz="8" w:space="0" w:color="000000"/>
            </w:tcBorders>
            <w:vAlign w:val="bottom"/>
          </w:tcPr>
          <w:p w14:paraId="1ED23C3D" w14:textId="77777777" w:rsidR="005C0C59" w:rsidRPr="00B7059D" w:rsidRDefault="005C0C59" w:rsidP="005C0C59">
            <w:pPr>
              <w:jc w:val="center"/>
              <w:rPr>
                <w:color w:val="000000"/>
                <w:sz w:val="22"/>
                <w:szCs w:val="22"/>
              </w:rPr>
            </w:pPr>
            <w:r w:rsidRPr="00B7059D">
              <w:rPr>
                <w:color w:val="000000"/>
                <w:sz w:val="22"/>
                <w:szCs w:val="22"/>
              </w:rPr>
              <w:t>100,0%</w:t>
            </w:r>
          </w:p>
        </w:tc>
        <w:tc>
          <w:tcPr>
            <w:tcW w:w="2449" w:type="dxa"/>
            <w:tcBorders>
              <w:top w:val="single" w:sz="8" w:space="0" w:color="000000"/>
              <w:left w:val="single" w:sz="8" w:space="0" w:color="000000"/>
              <w:bottom w:val="single" w:sz="8" w:space="0" w:color="000000"/>
              <w:right w:val="single" w:sz="8" w:space="0" w:color="000000"/>
            </w:tcBorders>
            <w:vAlign w:val="bottom"/>
          </w:tcPr>
          <w:p w14:paraId="025DB014" w14:textId="77777777" w:rsidR="005C0C59" w:rsidRPr="002A2199" w:rsidRDefault="005C0C59" w:rsidP="005C0C59">
            <w:pPr>
              <w:jc w:val="center"/>
              <w:rPr>
                <w:color w:val="000000"/>
                <w:sz w:val="22"/>
                <w:szCs w:val="22"/>
              </w:rPr>
            </w:pPr>
            <w:r w:rsidRPr="002A2199">
              <w:rPr>
                <w:color w:val="000000"/>
                <w:sz w:val="22"/>
                <w:szCs w:val="22"/>
              </w:rPr>
              <w:t>93,3%</w:t>
            </w:r>
          </w:p>
        </w:tc>
      </w:tr>
      <w:tr w:rsidR="005C0C59" w:rsidRPr="002A2199" w14:paraId="2C8A74A8"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1A6F08B6" w14:textId="77777777" w:rsidR="005C0C59" w:rsidRDefault="005C0C59" w:rsidP="005C0C59">
            <w:pPr>
              <w:jc w:val="center"/>
            </w:pPr>
            <w:r w:rsidRPr="00493986">
              <w:rPr>
                <w:color w:val="000000"/>
                <w:sz w:val="22"/>
                <w:szCs w:val="22"/>
              </w:rPr>
              <w:t>10-К1</w:t>
            </w:r>
          </w:p>
        </w:tc>
        <w:tc>
          <w:tcPr>
            <w:tcW w:w="2268" w:type="dxa"/>
            <w:tcBorders>
              <w:top w:val="single" w:sz="8" w:space="0" w:color="000000"/>
              <w:left w:val="single" w:sz="8" w:space="0" w:color="000000"/>
              <w:bottom w:val="single" w:sz="8" w:space="0" w:color="000000"/>
              <w:right w:val="single" w:sz="8" w:space="0" w:color="000000"/>
            </w:tcBorders>
            <w:vAlign w:val="center"/>
          </w:tcPr>
          <w:p w14:paraId="30ADDE72" w14:textId="77777777" w:rsidR="005C0C59" w:rsidRDefault="005C0C59" w:rsidP="005C0C59">
            <w:pPr>
              <w:autoSpaceDE w:val="0"/>
              <w:autoSpaceDN w:val="0"/>
              <w:adjustRightInd w:val="0"/>
              <w:ind w:firstLine="67"/>
              <w:jc w:val="center"/>
              <w:rPr>
                <w:sz w:val="22"/>
                <w:szCs w:val="20"/>
              </w:rPr>
            </w:pPr>
            <w:r>
              <w:rPr>
                <w:sz w:val="22"/>
                <w:szCs w:val="20"/>
              </w:rPr>
              <w:t>0</w:t>
            </w:r>
          </w:p>
        </w:tc>
        <w:tc>
          <w:tcPr>
            <w:tcW w:w="2410" w:type="dxa"/>
            <w:tcBorders>
              <w:top w:val="single" w:sz="8" w:space="0" w:color="000000"/>
              <w:left w:val="single" w:sz="8" w:space="0" w:color="000000"/>
              <w:bottom w:val="single" w:sz="8" w:space="0" w:color="000000"/>
              <w:right w:val="single" w:sz="8" w:space="0" w:color="000000"/>
            </w:tcBorders>
            <w:vAlign w:val="bottom"/>
          </w:tcPr>
          <w:p w14:paraId="193B9B53" w14:textId="77777777" w:rsidR="005C0C59" w:rsidRPr="00895F20" w:rsidRDefault="005C0C59" w:rsidP="005C0C59">
            <w:pPr>
              <w:jc w:val="center"/>
              <w:rPr>
                <w:color w:val="000000"/>
                <w:sz w:val="22"/>
                <w:szCs w:val="22"/>
              </w:rPr>
            </w:pPr>
            <w:r w:rsidRPr="00895F20">
              <w:rPr>
                <w:color w:val="000000"/>
                <w:sz w:val="22"/>
                <w:szCs w:val="22"/>
              </w:rPr>
              <w:t>100,0%</w:t>
            </w:r>
          </w:p>
        </w:tc>
        <w:tc>
          <w:tcPr>
            <w:tcW w:w="2622" w:type="dxa"/>
            <w:tcBorders>
              <w:top w:val="single" w:sz="8" w:space="0" w:color="000000"/>
              <w:left w:val="single" w:sz="8" w:space="0" w:color="000000"/>
              <w:bottom w:val="single" w:sz="8" w:space="0" w:color="000000"/>
              <w:right w:val="single" w:sz="8" w:space="0" w:color="000000"/>
            </w:tcBorders>
            <w:vAlign w:val="bottom"/>
          </w:tcPr>
          <w:p w14:paraId="1EC285D0" w14:textId="77777777" w:rsidR="005C0C59" w:rsidRPr="00F63675" w:rsidRDefault="005C0C59" w:rsidP="005C0C59">
            <w:pPr>
              <w:jc w:val="center"/>
              <w:rPr>
                <w:color w:val="000000"/>
                <w:sz w:val="22"/>
                <w:szCs w:val="22"/>
              </w:rPr>
            </w:pPr>
            <w:r w:rsidRPr="00F63675">
              <w:rPr>
                <w:color w:val="000000"/>
                <w:sz w:val="22"/>
                <w:szCs w:val="22"/>
              </w:rPr>
              <w:t>9,1%</w:t>
            </w:r>
          </w:p>
        </w:tc>
        <w:tc>
          <w:tcPr>
            <w:tcW w:w="2516" w:type="dxa"/>
            <w:tcBorders>
              <w:top w:val="single" w:sz="8" w:space="0" w:color="000000"/>
              <w:left w:val="single" w:sz="8" w:space="0" w:color="000000"/>
              <w:bottom w:val="single" w:sz="8" w:space="0" w:color="000000"/>
              <w:right w:val="single" w:sz="8" w:space="0" w:color="000000"/>
            </w:tcBorders>
            <w:vAlign w:val="bottom"/>
          </w:tcPr>
          <w:p w14:paraId="27943B0E" w14:textId="77777777" w:rsidR="005C0C59" w:rsidRPr="00B7059D" w:rsidRDefault="005C0C59" w:rsidP="005C0C59">
            <w:pPr>
              <w:jc w:val="center"/>
              <w:rPr>
                <w:color w:val="000000"/>
                <w:sz w:val="22"/>
                <w:szCs w:val="22"/>
              </w:rPr>
            </w:pPr>
            <w:r w:rsidRPr="00B7059D">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7CAA4E4A" w14:textId="77777777" w:rsidR="005C0C59" w:rsidRPr="002A2199" w:rsidRDefault="005C0C59" w:rsidP="005C0C59">
            <w:pPr>
              <w:jc w:val="center"/>
              <w:rPr>
                <w:color w:val="000000"/>
                <w:sz w:val="22"/>
                <w:szCs w:val="22"/>
              </w:rPr>
            </w:pPr>
            <w:r w:rsidRPr="002A2199">
              <w:rPr>
                <w:color w:val="000000"/>
                <w:sz w:val="22"/>
                <w:szCs w:val="22"/>
              </w:rPr>
              <w:t>0,0%</w:t>
            </w:r>
          </w:p>
        </w:tc>
      </w:tr>
      <w:tr w:rsidR="005C0C59" w:rsidRPr="002A2199" w14:paraId="67242371"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56AA099A" w14:textId="77777777" w:rsidR="005C0C59" w:rsidRDefault="005C0C59" w:rsidP="005C0C59">
            <w:pPr>
              <w:jc w:val="center"/>
            </w:pPr>
            <w:r w:rsidRPr="00493986">
              <w:rPr>
                <w:color w:val="000000"/>
                <w:sz w:val="22"/>
                <w:szCs w:val="22"/>
              </w:rPr>
              <w:t>10-К1</w:t>
            </w:r>
          </w:p>
        </w:tc>
        <w:tc>
          <w:tcPr>
            <w:tcW w:w="2268" w:type="dxa"/>
            <w:tcBorders>
              <w:top w:val="single" w:sz="8" w:space="0" w:color="000000"/>
              <w:left w:val="single" w:sz="8" w:space="0" w:color="000000"/>
              <w:bottom w:val="single" w:sz="8" w:space="0" w:color="000000"/>
              <w:right w:val="single" w:sz="8" w:space="0" w:color="000000"/>
            </w:tcBorders>
            <w:vAlign w:val="center"/>
          </w:tcPr>
          <w:p w14:paraId="543F381A" w14:textId="77777777" w:rsidR="005C0C59" w:rsidRPr="00CC3194" w:rsidRDefault="005C0C59" w:rsidP="005C0C59">
            <w:pPr>
              <w:autoSpaceDE w:val="0"/>
              <w:autoSpaceDN w:val="0"/>
              <w:adjustRightInd w:val="0"/>
              <w:ind w:firstLine="67"/>
              <w:jc w:val="center"/>
              <w:rPr>
                <w:sz w:val="22"/>
                <w:szCs w:val="20"/>
              </w:rPr>
            </w:pPr>
            <w:r>
              <w:rPr>
                <w:sz w:val="22"/>
                <w:szCs w:val="20"/>
              </w:rPr>
              <w:t>1</w:t>
            </w:r>
          </w:p>
        </w:tc>
        <w:tc>
          <w:tcPr>
            <w:tcW w:w="2410" w:type="dxa"/>
            <w:tcBorders>
              <w:top w:val="single" w:sz="8" w:space="0" w:color="000000"/>
              <w:left w:val="single" w:sz="8" w:space="0" w:color="000000"/>
              <w:bottom w:val="single" w:sz="8" w:space="0" w:color="000000"/>
              <w:right w:val="single" w:sz="8" w:space="0" w:color="000000"/>
            </w:tcBorders>
            <w:vAlign w:val="bottom"/>
          </w:tcPr>
          <w:p w14:paraId="18583183" w14:textId="77777777" w:rsidR="005C0C59" w:rsidRPr="00895F20" w:rsidRDefault="005C0C59" w:rsidP="005C0C59">
            <w:pPr>
              <w:jc w:val="center"/>
              <w:rPr>
                <w:color w:val="000000"/>
                <w:sz w:val="22"/>
                <w:szCs w:val="22"/>
              </w:rPr>
            </w:pPr>
            <w:r w:rsidRPr="00895F20">
              <w:rPr>
                <w:color w:val="000000"/>
                <w:sz w:val="22"/>
                <w:szCs w:val="22"/>
              </w:rPr>
              <w:t>0,0%</w:t>
            </w:r>
          </w:p>
        </w:tc>
        <w:tc>
          <w:tcPr>
            <w:tcW w:w="2622" w:type="dxa"/>
            <w:tcBorders>
              <w:top w:val="single" w:sz="8" w:space="0" w:color="000000"/>
              <w:left w:val="single" w:sz="8" w:space="0" w:color="000000"/>
              <w:bottom w:val="single" w:sz="8" w:space="0" w:color="000000"/>
              <w:right w:val="single" w:sz="8" w:space="0" w:color="000000"/>
            </w:tcBorders>
            <w:vAlign w:val="bottom"/>
          </w:tcPr>
          <w:p w14:paraId="0A702FEE" w14:textId="77777777" w:rsidR="005C0C59" w:rsidRPr="00F63675" w:rsidRDefault="005C0C59" w:rsidP="005C0C59">
            <w:pPr>
              <w:jc w:val="center"/>
              <w:rPr>
                <w:color w:val="000000"/>
                <w:sz w:val="22"/>
                <w:szCs w:val="22"/>
              </w:rPr>
            </w:pPr>
            <w:r w:rsidRPr="00F63675">
              <w:rPr>
                <w:color w:val="000000"/>
                <w:sz w:val="22"/>
                <w:szCs w:val="22"/>
              </w:rPr>
              <w:t>18,2%</w:t>
            </w:r>
          </w:p>
        </w:tc>
        <w:tc>
          <w:tcPr>
            <w:tcW w:w="2516" w:type="dxa"/>
            <w:tcBorders>
              <w:top w:val="single" w:sz="8" w:space="0" w:color="000000"/>
              <w:left w:val="single" w:sz="8" w:space="0" w:color="000000"/>
              <w:bottom w:val="single" w:sz="8" w:space="0" w:color="000000"/>
              <w:right w:val="single" w:sz="8" w:space="0" w:color="000000"/>
            </w:tcBorders>
            <w:vAlign w:val="bottom"/>
          </w:tcPr>
          <w:p w14:paraId="0CEB7FED" w14:textId="77777777" w:rsidR="005C0C59" w:rsidRPr="00B7059D" w:rsidRDefault="005C0C59" w:rsidP="005C0C59">
            <w:pPr>
              <w:jc w:val="center"/>
              <w:rPr>
                <w:color w:val="000000"/>
                <w:sz w:val="22"/>
                <w:szCs w:val="22"/>
              </w:rPr>
            </w:pPr>
            <w:r w:rsidRPr="00B7059D">
              <w:rPr>
                <w:color w:val="000000"/>
                <w:sz w:val="22"/>
                <w:szCs w:val="22"/>
              </w:rPr>
              <w:t>11,1%</w:t>
            </w:r>
          </w:p>
        </w:tc>
        <w:tc>
          <w:tcPr>
            <w:tcW w:w="2449" w:type="dxa"/>
            <w:tcBorders>
              <w:top w:val="single" w:sz="8" w:space="0" w:color="000000"/>
              <w:left w:val="single" w:sz="8" w:space="0" w:color="000000"/>
              <w:bottom w:val="single" w:sz="8" w:space="0" w:color="000000"/>
              <w:right w:val="single" w:sz="8" w:space="0" w:color="000000"/>
            </w:tcBorders>
            <w:vAlign w:val="bottom"/>
          </w:tcPr>
          <w:p w14:paraId="41975EFF" w14:textId="77777777" w:rsidR="005C0C59" w:rsidRPr="002A2199" w:rsidRDefault="005C0C59" w:rsidP="005C0C59">
            <w:pPr>
              <w:jc w:val="center"/>
              <w:rPr>
                <w:color w:val="000000"/>
                <w:sz w:val="22"/>
                <w:szCs w:val="22"/>
              </w:rPr>
            </w:pPr>
            <w:r w:rsidRPr="002A2199">
              <w:rPr>
                <w:color w:val="000000"/>
                <w:sz w:val="22"/>
                <w:szCs w:val="22"/>
              </w:rPr>
              <w:t>0,0%</w:t>
            </w:r>
          </w:p>
        </w:tc>
      </w:tr>
      <w:tr w:rsidR="005C0C59" w:rsidRPr="002A2199" w14:paraId="2D586419"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707098D7" w14:textId="77777777" w:rsidR="005C0C59" w:rsidRDefault="005C0C59" w:rsidP="005C0C59">
            <w:pPr>
              <w:jc w:val="center"/>
            </w:pPr>
            <w:r w:rsidRPr="00493986">
              <w:rPr>
                <w:color w:val="000000"/>
                <w:sz w:val="22"/>
                <w:szCs w:val="22"/>
              </w:rPr>
              <w:lastRenderedPageBreak/>
              <w:t>10-К1</w:t>
            </w:r>
          </w:p>
        </w:tc>
        <w:tc>
          <w:tcPr>
            <w:tcW w:w="2268" w:type="dxa"/>
            <w:tcBorders>
              <w:top w:val="single" w:sz="8" w:space="0" w:color="000000"/>
              <w:left w:val="single" w:sz="8" w:space="0" w:color="000000"/>
              <w:bottom w:val="single" w:sz="8" w:space="0" w:color="000000"/>
              <w:right w:val="single" w:sz="8" w:space="0" w:color="000000"/>
            </w:tcBorders>
            <w:vAlign w:val="center"/>
          </w:tcPr>
          <w:p w14:paraId="2AA45470" w14:textId="77777777" w:rsidR="005C0C59" w:rsidRPr="00CC3194" w:rsidRDefault="005C0C59" w:rsidP="005C0C59">
            <w:pPr>
              <w:autoSpaceDE w:val="0"/>
              <w:autoSpaceDN w:val="0"/>
              <w:adjustRightInd w:val="0"/>
              <w:ind w:firstLine="67"/>
              <w:jc w:val="center"/>
              <w:rPr>
                <w:sz w:val="22"/>
                <w:szCs w:val="20"/>
              </w:rPr>
            </w:pPr>
            <w:r>
              <w:rPr>
                <w:sz w:val="22"/>
                <w:szCs w:val="20"/>
              </w:rPr>
              <w:t>2</w:t>
            </w:r>
          </w:p>
        </w:tc>
        <w:tc>
          <w:tcPr>
            <w:tcW w:w="2410" w:type="dxa"/>
            <w:tcBorders>
              <w:top w:val="single" w:sz="8" w:space="0" w:color="000000"/>
              <w:left w:val="single" w:sz="8" w:space="0" w:color="000000"/>
              <w:bottom w:val="single" w:sz="8" w:space="0" w:color="000000"/>
              <w:right w:val="single" w:sz="8" w:space="0" w:color="000000"/>
            </w:tcBorders>
            <w:vAlign w:val="bottom"/>
          </w:tcPr>
          <w:p w14:paraId="7D48088D" w14:textId="77777777" w:rsidR="005C0C59" w:rsidRPr="00895F20" w:rsidRDefault="005C0C59" w:rsidP="005C0C59">
            <w:pPr>
              <w:jc w:val="center"/>
              <w:rPr>
                <w:color w:val="000000"/>
                <w:sz w:val="22"/>
                <w:szCs w:val="22"/>
              </w:rPr>
            </w:pPr>
            <w:r w:rsidRPr="00895F20">
              <w:rPr>
                <w:color w:val="000000"/>
                <w:sz w:val="22"/>
                <w:szCs w:val="22"/>
              </w:rPr>
              <w:t>0,0%</w:t>
            </w:r>
          </w:p>
        </w:tc>
        <w:tc>
          <w:tcPr>
            <w:tcW w:w="2622" w:type="dxa"/>
            <w:tcBorders>
              <w:top w:val="single" w:sz="8" w:space="0" w:color="000000"/>
              <w:left w:val="single" w:sz="8" w:space="0" w:color="000000"/>
              <w:bottom w:val="single" w:sz="8" w:space="0" w:color="000000"/>
              <w:right w:val="single" w:sz="8" w:space="0" w:color="000000"/>
            </w:tcBorders>
            <w:vAlign w:val="bottom"/>
          </w:tcPr>
          <w:p w14:paraId="4F7D0E72" w14:textId="77777777" w:rsidR="005C0C59" w:rsidRPr="00F63675" w:rsidRDefault="005C0C59" w:rsidP="005C0C59">
            <w:pPr>
              <w:jc w:val="center"/>
              <w:rPr>
                <w:color w:val="000000"/>
                <w:sz w:val="22"/>
                <w:szCs w:val="22"/>
              </w:rPr>
            </w:pPr>
            <w:r w:rsidRPr="00F63675">
              <w:rPr>
                <w:color w:val="000000"/>
                <w:sz w:val="22"/>
                <w:szCs w:val="22"/>
              </w:rPr>
              <w:t>72,7%</w:t>
            </w:r>
          </w:p>
        </w:tc>
        <w:tc>
          <w:tcPr>
            <w:tcW w:w="2516" w:type="dxa"/>
            <w:tcBorders>
              <w:top w:val="single" w:sz="8" w:space="0" w:color="000000"/>
              <w:left w:val="single" w:sz="8" w:space="0" w:color="000000"/>
              <w:bottom w:val="single" w:sz="8" w:space="0" w:color="000000"/>
              <w:right w:val="single" w:sz="8" w:space="0" w:color="000000"/>
            </w:tcBorders>
            <w:vAlign w:val="bottom"/>
          </w:tcPr>
          <w:p w14:paraId="0BA003C2" w14:textId="77777777" w:rsidR="005C0C59" w:rsidRPr="00B7059D" w:rsidRDefault="005C0C59" w:rsidP="005C0C59">
            <w:pPr>
              <w:jc w:val="center"/>
              <w:rPr>
                <w:color w:val="000000"/>
                <w:sz w:val="22"/>
                <w:szCs w:val="22"/>
              </w:rPr>
            </w:pPr>
            <w:r w:rsidRPr="00B7059D">
              <w:rPr>
                <w:color w:val="000000"/>
                <w:sz w:val="22"/>
                <w:szCs w:val="22"/>
              </w:rPr>
              <w:t>88,9%</w:t>
            </w:r>
          </w:p>
        </w:tc>
        <w:tc>
          <w:tcPr>
            <w:tcW w:w="2449" w:type="dxa"/>
            <w:tcBorders>
              <w:top w:val="single" w:sz="8" w:space="0" w:color="000000"/>
              <w:left w:val="single" w:sz="8" w:space="0" w:color="000000"/>
              <w:bottom w:val="single" w:sz="8" w:space="0" w:color="000000"/>
              <w:right w:val="single" w:sz="8" w:space="0" w:color="000000"/>
            </w:tcBorders>
            <w:vAlign w:val="bottom"/>
          </w:tcPr>
          <w:p w14:paraId="14BCE2E0" w14:textId="77777777" w:rsidR="005C0C59" w:rsidRPr="002A2199" w:rsidRDefault="005C0C59" w:rsidP="005C0C59">
            <w:pPr>
              <w:jc w:val="center"/>
              <w:rPr>
                <w:color w:val="000000"/>
                <w:sz w:val="22"/>
                <w:szCs w:val="22"/>
              </w:rPr>
            </w:pPr>
            <w:r w:rsidRPr="002A2199">
              <w:rPr>
                <w:color w:val="000000"/>
                <w:sz w:val="22"/>
                <w:szCs w:val="22"/>
              </w:rPr>
              <w:t>100,0%</w:t>
            </w:r>
          </w:p>
        </w:tc>
      </w:tr>
      <w:tr w:rsidR="005C0C59" w:rsidRPr="002A2199" w14:paraId="34BE83E8"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3304D9D1" w14:textId="77777777" w:rsidR="005C0C59" w:rsidRDefault="005C0C59" w:rsidP="005C0C59">
            <w:pPr>
              <w:jc w:val="center"/>
            </w:pPr>
            <w:r w:rsidRPr="00616193">
              <w:rPr>
                <w:color w:val="000000"/>
                <w:sz w:val="22"/>
                <w:szCs w:val="22"/>
              </w:rPr>
              <w:t>10-К2</w:t>
            </w:r>
          </w:p>
        </w:tc>
        <w:tc>
          <w:tcPr>
            <w:tcW w:w="2268" w:type="dxa"/>
            <w:tcBorders>
              <w:top w:val="single" w:sz="8" w:space="0" w:color="000000"/>
              <w:left w:val="single" w:sz="8" w:space="0" w:color="000000"/>
              <w:bottom w:val="single" w:sz="8" w:space="0" w:color="000000"/>
              <w:right w:val="single" w:sz="8" w:space="0" w:color="000000"/>
            </w:tcBorders>
            <w:vAlign w:val="center"/>
          </w:tcPr>
          <w:p w14:paraId="5C24EC62" w14:textId="77777777" w:rsidR="005C0C59" w:rsidRDefault="005C0C59" w:rsidP="005C0C59">
            <w:pPr>
              <w:autoSpaceDE w:val="0"/>
              <w:autoSpaceDN w:val="0"/>
              <w:adjustRightInd w:val="0"/>
              <w:ind w:firstLine="67"/>
              <w:jc w:val="center"/>
              <w:rPr>
                <w:sz w:val="22"/>
                <w:szCs w:val="20"/>
              </w:rPr>
            </w:pPr>
            <w:r>
              <w:rPr>
                <w:sz w:val="22"/>
                <w:szCs w:val="20"/>
              </w:rPr>
              <w:t>0</w:t>
            </w:r>
          </w:p>
        </w:tc>
        <w:tc>
          <w:tcPr>
            <w:tcW w:w="2410" w:type="dxa"/>
            <w:tcBorders>
              <w:top w:val="single" w:sz="8" w:space="0" w:color="000000"/>
              <w:left w:val="single" w:sz="8" w:space="0" w:color="000000"/>
              <w:bottom w:val="single" w:sz="8" w:space="0" w:color="000000"/>
              <w:right w:val="single" w:sz="8" w:space="0" w:color="000000"/>
            </w:tcBorders>
            <w:vAlign w:val="bottom"/>
          </w:tcPr>
          <w:p w14:paraId="0F8D540E" w14:textId="77777777" w:rsidR="005C0C59" w:rsidRPr="00895F20" w:rsidRDefault="005C0C59" w:rsidP="005C0C59">
            <w:pPr>
              <w:jc w:val="center"/>
              <w:rPr>
                <w:color w:val="000000"/>
                <w:sz w:val="22"/>
                <w:szCs w:val="22"/>
              </w:rPr>
            </w:pPr>
            <w:r w:rsidRPr="00895F20">
              <w:rPr>
                <w:color w:val="000000"/>
                <w:sz w:val="22"/>
                <w:szCs w:val="22"/>
              </w:rPr>
              <w:t>100,0%</w:t>
            </w:r>
          </w:p>
        </w:tc>
        <w:tc>
          <w:tcPr>
            <w:tcW w:w="2622" w:type="dxa"/>
            <w:tcBorders>
              <w:top w:val="single" w:sz="8" w:space="0" w:color="000000"/>
              <w:left w:val="single" w:sz="8" w:space="0" w:color="000000"/>
              <w:bottom w:val="single" w:sz="8" w:space="0" w:color="000000"/>
              <w:right w:val="single" w:sz="8" w:space="0" w:color="000000"/>
            </w:tcBorders>
            <w:vAlign w:val="bottom"/>
          </w:tcPr>
          <w:p w14:paraId="3BDE5881" w14:textId="77777777" w:rsidR="005C0C59" w:rsidRPr="00F63675" w:rsidRDefault="005C0C59" w:rsidP="005C0C59">
            <w:pPr>
              <w:jc w:val="center"/>
              <w:rPr>
                <w:color w:val="000000"/>
                <w:sz w:val="22"/>
                <w:szCs w:val="22"/>
              </w:rPr>
            </w:pPr>
            <w:r w:rsidRPr="00F63675">
              <w:rPr>
                <w:color w:val="000000"/>
                <w:sz w:val="22"/>
                <w:szCs w:val="22"/>
              </w:rPr>
              <w:t>9,1%</w:t>
            </w:r>
          </w:p>
        </w:tc>
        <w:tc>
          <w:tcPr>
            <w:tcW w:w="2516" w:type="dxa"/>
            <w:tcBorders>
              <w:top w:val="single" w:sz="8" w:space="0" w:color="000000"/>
              <w:left w:val="single" w:sz="8" w:space="0" w:color="000000"/>
              <w:bottom w:val="single" w:sz="8" w:space="0" w:color="000000"/>
              <w:right w:val="single" w:sz="8" w:space="0" w:color="000000"/>
            </w:tcBorders>
            <w:vAlign w:val="bottom"/>
          </w:tcPr>
          <w:p w14:paraId="5BF62846" w14:textId="77777777" w:rsidR="005C0C59" w:rsidRPr="00B7059D" w:rsidRDefault="005C0C59" w:rsidP="005C0C59">
            <w:pPr>
              <w:jc w:val="center"/>
              <w:rPr>
                <w:color w:val="000000"/>
                <w:sz w:val="22"/>
                <w:szCs w:val="22"/>
              </w:rPr>
            </w:pPr>
            <w:r w:rsidRPr="00B7059D">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0D73F65A" w14:textId="77777777" w:rsidR="005C0C59" w:rsidRPr="002A2199" w:rsidRDefault="005C0C59" w:rsidP="005C0C59">
            <w:pPr>
              <w:jc w:val="center"/>
              <w:rPr>
                <w:color w:val="000000"/>
                <w:sz w:val="22"/>
                <w:szCs w:val="22"/>
              </w:rPr>
            </w:pPr>
            <w:r w:rsidRPr="002A2199">
              <w:rPr>
                <w:color w:val="000000"/>
                <w:sz w:val="22"/>
                <w:szCs w:val="22"/>
              </w:rPr>
              <w:t>0,0%</w:t>
            </w:r>
          </w:p>
        </w:tc>
      </w:tr>
      <w:tr w:rsidR="005C0C59" w:rsidRPr="002A2199" w14:paraId="720DE08C"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0BD73161" w14:textId="77777777" w:rsidR="005C0C59" w:rsidRDefault="005C0C59" w:rsidP="005C0C59">
            <w:pPr>
              <w:jc w:val="center"/>
            </w:pPr>
            <w:r w:rsidRPr="00616193">
              <w:rPr>
                <w:color w:val="000000"/>
                <w:sz w:val="22"/>
                <w:szCs w:val="22"/>
              </w:rPr>
              <w:t>10-К2</w:t>
            </w:r>
          </w:p>
        </w:tc>
        <w:tc>
          <w:tcPr>
            <w:tcW w:w="2268" w:type="dxa"/>
            <w:tcBorders>
              <w:top w:val="single" w:sz="8" w:space="0" w:color="000000"/>
              <w:left w:val="single" w:sz="8" w:space="0" w:color="000000"/>
              <w:bottom w:val="single" w:sz="8" w:space="0" w:color="000000"/>
              <w:right w:val="single" w:sz="8" w:space="0" w:color="000000"/>
            </w:tcBorders>
            <w:vAlign w:val="center"/>
          </w:tcPr>
          <w:p w14:paraId="598DFE66" w14:textId="77777777" w:rsidR="005C0C59" w:rsidRPr="00CC3194" w:rsidRDefault="005C0C59" w:rsidP="005C0C59">
            <w:pPr>
              <w:autoSpaceDE w:val="0"/>
              <w:autoSpaceDN w:val="0"/>
              <w:adjustRightInd w:val="0"/>
              <w:ind w:firstLine="67"/>
              <w:jc w:val="center"/>
              <w:rPr>
                <w:sz w:val="22"/>
                <w:szCs w:val="20"/>
              </w:rPr>
            </w:pPr>
            <w:r>
              <w:rPr>
                <w:sz w:val="22"/>
                <w:szCs w:val="20"/>
              </w:rPr>
              <w:t>1</w:t>
            </w:r>
          </w:p>
        </w:tc>
        <w:tc>
          <w:tcPr>
            <w:tcW w:w="2410" w:type="dxa"/>
            <w:tcBorders>
              <w:top w:val="single" w:sz="8" w:space="0" w:color="000000"/>
              <w:left w:val="single" w:sz="8" w:space="0" w:color="000000"/>
              <w:bottom w:val="single" w:sz="8" w:space="0" w:color="000000"/>
              <w:right w:val="single" w:sz="8" w:space="0" w:color="000000"/>
            </w:tcBorders>
            <w:vAlign w:val="bottom"/>
          </w:tcPr>
          <w:p w14:paraId="376576AE" w14:textId="77777777" w:rsidR="005C0C59" w:rsidRPr="00895F20" w:rsidRDefault="005C0C59" w:rsidP="005C0C59">
            <w:pPr>
              <w:jc w:val="center"/>
              <w:rPr>
                <w:color w:val="000000"/>
                <w:sz w:val="22"/>
                <w:szCs w:val="22"/>
              </w:rPr>
            </w:pPr>
            <w:r w:rsidRPr="00895F20">
              <w:rPr>
                <w:color w:val="000000"/>
                <w:sz w:val="22"/>
                <w:szCs w:val="22"/>
              </w:rPr>
              <w:t>0,0%</w:t>
            </w:r>
          </w:p>
        </w:tc>
        <w:tc>
          <w:tcPr>
            <w:tcW w:w="2622" w:type="dxa"/>
            <w:tcBorders>
              <w:top w:val="single" w:sz="8" w:space="0" w:color="000000"/>
              <w:left w:val="single" w:sz="8" w:space="0" w:color="000000"/>
              <w:bottom w:val="single" w:sz="8" w:space="0" w:color="000000"/>
              <w:right w:val="single" w:sz="8" w:space="0" w:color="000000"/>
            </w:tcBorders>
            <w:vAlign w:val="bottom"/>
          </w:tcPr>
          <w:p w14:paraId="4A86D311" w14:textId="77777777" w:rsidR="005C0C59" w:rsidRPr="00F63675" w:rsidRDefault="005C0C59" w:rsidP="005C0C59">
            <w:pPr>
              <w:jc w:val="center"/>
              <w:rPr>
                <w:color w:val="000000"/>
                <w:sz w:val="22"/>
                <w:szCs w:val="22"/>
              </w:rPr>
            </w:pPr>
            <w:r w:rsidRPr="00F63675">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315C158F" w14:textId="77777777" w:rsidR="005C0C59" w:rsidRPr="00B7059D" w:rsidRDefault="005C0C59" w:rsidP="005C0C59">
            <w:pPr>
              <w:jc w:val="center"/>
              <w:rPr>
                <w:color w:val="000000"/>
                <w:sz w:val="22"/>
                <w:szCs w:val="22"/>
              </w:rPr>
            </w:pPr>
            <w:r w:rsidRPr="00B7059D">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34B3D562" w14:textId="77777777" w:rsidR="005C0C59" w:rsidRPr="002A2199" w:rsidRDefault="005C0C59" w:rsidP="005C0C59">
            <w:pPr>
              <w:jc w:val="center"/>
              <w:rPr>
                <w:color w:val="000000"/>
                <w:sz w:val="22"/>
                <w:szCs w:val="22"/>
              </w:rPr>
            </w:pPr>
            <w:r w:rsidRPr="002A2199">
              <w:rPr>
                <w:color w:val="000000"/>
                <w:sz w:val="22"/>
                <w:szCs w:val="22"/>
              </w:rPr>
              <w:t>0,0%</w:t>
            </w:r>
          </w:p>
        </w:tc>
      </w:tr>
      <w:tr w:rsidR="005C0C59" w:rsidRPr="002A2199" w14:paraId="353D440C"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196C53CC" w14:textId="77777777" w:rsidR="005C0C59" w:rsidRDefault="005C0C59" w:rsidP="005C0C59">
            <w:pPr>
              <w:jc w:val="center"/>
            </w:pPr>
            <w:r w:rsidRPr="00616193">
              <w:rPr>
                <w:color w:val="000000"/>
                <w:sz w:val="22"/>
                <w:szCs w:val="22"/>
              </w:rPr>
              <w:t>10-К2</w:t>
            </w:r>
          </w:p>
        </w:tc>
        <w:tc>
          <w:tcPr>
            <w:tcW w:w="2268" w:type="dxa"/>
            <w:tcBorders>
              <w:top w:val="single" w:sz="8" w:space="0" w:color="000000"/>
              <w:left w:val="single" w:sz="8" w:space="0" w:color="000000"/>
              <w:bottom w:val="single" w:sz="8" w:space="0" w:color="000000"/>
              <w:right w:val="single" w:sz="8" w:space="0" w:color="000000"/>
            </w:tcBorders>
            <w:vAlign w:val="center"/>
          </w:tcPr>
          <w:p w14:paraId="6BD7732D" w14:textId="77777777" w:rsidR="005C0C59" w:rsidRPr="00CC3194" w:rsidRDefault="005C0C59" w:rsidP="005C0C59">
            <w:pPr>
              <w:autoSpaceDE w:val="0"/>
              <w:autoSpaceDN w:val="0"/>
              <w:adjustRightInd w:val="0"/>
              <w:ind w:firstLine="67"/>
              <w:jc w:val="center"/>
              <w:rPr>
                <w:sz w:val="22"/>
                <w:szCs w:val="20"/>
              </w:rPr>
            </w:pPr>
            <w:r>
              <w:rPr>
                <w:sz w:val="22"/>
                <w:szCs w:val="20"/>
              </w:rPr>
              <w:t>2</w:t>
            </w:r>
          </w:p>
        </w:tc>
        <w:tc>
          <w:tcPr>
            <w:tcW w:w="2410" w:type="dxa"/>
            <w:tcBorders>
              <w:top w:val="single" w:sz="8" w:space="0" w:color="000000"/>
              <w:left w:val="single" w:sz="8" w:space="0" w:color="000000"/>
              <w:bottom w:val="single" w:sz="8" w:space="0" w:color="000000"/>
              <w:right w:val="single" w:sz="8" w:space="0" w:color="000000"/>
            </w:tcBorders>
            <w:vAlign w:val="bottom"/>
          </w:tcPr>
          <w:p w14:paraId="436A7CC9" w14:textId="77777777" w:rsidR="005C0C59" w:rsidRPr="00895F20" w:rsidRDefault="005C0C59" w:rsidP="005C0C59">
            <w:pPr>
              <w:jc w:val="center"/>
              <w:rPr>
                <w:color w:val="000000"/>
                <w:sz w:val="22"/>
                <w:szCs w:val="22"/>
              </w:rPr>
            </w:pPr>
            <w:r w:rsidRPr="00895F20">
              <w:rPr>
                <w:color w:val="000000"/>
                <w:sz w:val="22"/>
                <w:szCs w:val="22"/>
              </w:rPr>
              <w:t>0,0%</w:t>
            </w:r>
          </w:p>
        </w:tc>
        <w:tc>
          <w:tcPr>
            <w:tcW w:w="2622" w:type="dxa"/>
            <w:tcBorders>
              <w:top w:val="single" w:sz="8" w:space="0" w:color="000000"/>
              <w:left w:val="single" w:sz="8" w:space="0" w:color="000000"/>
              <w:bottom w:val="single" w:sz="8" w:space="0" w:color="000000"/>
              <w:right w:val="single" w:sz="8" w:space="0" w:color="000000"/>
            </w:tcBorders>
            <w:vAlign w:val="bottom"/>
          </w:tcPr>
          <w:p w14:paraId="6741F32C" w14:textId="77777777" w:rsidR="005C0C59" w:rsidRPr="00F63675" w:rsidRDefault="005C0C59" w:rsidP="005C0C59">
            <w:pPr>
              <w:jc w:val="center"/>
              <w:rPr>
                <w:color w:val="000000"/>
                <w:sz w:val="22"/>
                <w:szCs w:val="22"/>
              </w:rPr>
            </w:pPr>
            <w:r w:rsidRPr="00F63675">
              <w:rPr>
                <w:color w:val="000000"/>
                <w:sz w:val="22"/>
                <w:szCs w:val="22"/>
              </w:rPr>
              <w:t>27,3%</w:t>
            </w:r>
          </w:p>
        </w:tc>
        <w:tc>
          <w:tcPr>
            <w:tcW w:w="2516" w:type="dxa"/>
            <w:tcBorders>
              <w:top w:val="single" w:sz="8" w:space="0" w:color="000000"/>
              <w:left w:val="single" w:sz="8" w:space="0" w:color="000000"/>
              <w:bottom w:val="single" w:sz="8" w:space="0" w:color="000000"/>
              <w:right w:val="single" w:sz="8" w:space="0" w:color="000000"/>
            </w:tcBorders>
            <w:vAlign w:val="bottom"/>
          </w:tcPr>
          <w:p w14:paraId="681ADC1D" w14:textId="77777777" w:rsidR="005C0C59" w:rsidRPr="00B7059D" w:rsidRDefault="005C0C59" w:rsidP="005C0C59">
            <w:pPr>
              <w:jc w:val="center"/>
              <w:rPr>
                <w:color w:val="000000"/>
                <w:sz w:val="22"/>
                <w:szCs w:val="22"/>
              </w:rPr>
            </w:pPr>
            <w:r w:rsidRPr="00B7059D">
              <w:rPr>
                <w:color w:val="000000"/>
                <w:sz w:val="22"/>
                <w:szCs w:val="22"/>
              </w:rPr>
              <w:t>33,3%</w:t>
            </w:r>
          </w:p>
        </w:tc>
        <w:tc>
          <w:tcPr>
            <w:tcW w:w="2449" w:type="dxa"/>
            <w:tcBorders>
              <w:top w:val="single" w:sz="8" w:space="0" w:color="000000"/>
              <w:left w:val="single" w:sz="8" w:space="0" w:color="000000"/>
              <w:bottom w:val="single" w:sz="8" w:space="0" w:color="000000"/>
              <w:right w:val="single" w:sz="8" w:space="0" w:color="000000"/>
            </w:tcBorders>
            <w:vAlign w:val="bottom"/>
          </w:tcPr>
          <w:p w14:paraId="697B2B69" w14:textId="77777777" w:rsidR="005C0C59" w:rsidRPr="002A2199" w:rsidRDefault="005C0C59" w:rsidP="005C0C59">
            <w:pPr>
              <w:jc w:val="center"/>
              <w:rPr>
                <w:color w:val="000000"/>
                <w:sz w:val="22"/>
                <w:szCs w:val="22"/>
              </w:rPr>
            </w:pPr>
            <w:r w:rsidRPr="002A2199">
              <w:rPr>
                <w:color w:val="000000"/>
                <w:sz w:val="22"/>
                <w:szCs w:val="22"/>
              </w:rPr>
              <w:t>0,0%</w:t>
            </w:r>
          </w:p>
        </w:tc>
      </w:tr>
      <w:tr w:rsidR="005C0C59" w:rsidRPr="002A2199" w14:paraId="649E0FC5"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0A683F3A" w14:textId="77777777" w:rsidR="005C0C59" w:rsidRDefault="005C0C59" w:rsidP="005C0C59">
            <w:pPr>
              <w:jc w:val="center"/>
            </w:pPr>
            <w:r w:rsidRPr="00616193">
              <w:rPr>
                <w:color w:val="000000"/>
                <w:sz w:val="22"/>
                <w:szCs w:val="22"/>
              </w:rPr>
              <w:t>10-К2</w:t>
            </w:r>
          </w:p>
        </w:tc>
        <w:tc>
          <w:tcPr>
            <w:tcW w:w="2268" w:type="dxa"/>
            <w:tcBorders>
              <w:top w:val="single" w:sz="8" w:space="0" w:color="000000"/>
              <w:left w:val="single" w:sz="8" w:space="0" w:color="000000"/>
              <w:bottom w:val="single" w:sz="8" w:space="0" w:color="000000"/>
              <w:right w:val="single" w:sz="8" w:space="0" w:color="000000"/>
            </w:tcBorders>
            <w:vAlign w:val="center"/>
          </w:tcPr>
          <w:p w14:paraId="5C4E56C1" w14:textId="77777777" w:rsidR="005C0C59" w:rsidRDefault="005C0C59" w:rsidP="005C0C59">
            <w:pPr>
              <w:autoSpaceDE w:val="0"/>
              <w:autoSpaceDN w:val="0"/>
              <w:adjustRightInd w:val="0"/>
              <w:ind w:firstLine="67"/>
              <w:jc w:val="center"/>
              <w:rPr>
                <w:sz w:val="22"/>
                <w:szCs w:val="20"/>
              </w:rPr>
            </w:pPr>
            <w:r>
              <w:rPr>
                <w:sz w:val="22"/>
                <w:szCs w:val="20"/>
              </w:rPr>
              <w:t>3</w:t>
            </w:r>
          </w:p>
        </w:tc>
        <w:tc>
          <w:tcPr>
            <w:tcW w:w="2410" w:type="dxa"/>
            <w:tcBorders>
              <w:top w:val="single" w:sz="8" w:space="0" w:color="000000"/>
              <w:left w:val="single" w:sz="8" w:space="0" w:color="000000"/>
              <w:bottom w:val="single" w:sz="8" w:space="0" w:color="000000"/>
              <w:right w:val="single" w:sz="8" w:space="0" w:color="000000"/>
            </w:tcBorders>
            <w:vAlign w:val="bottom"/>
          </w:tcPr>
          <w:p w14:paraId="44631D47" w14:textId="77777777" w:rsidR="005C0C59" w:rsidRPr="00895F20" w:rsidRDefault="005C0C59" w:rsidP="005C0C59">
            <w:pPr>
              <w:jc w:val="center"/>
              <w:rPr>
                <w:color w:val="000000"/>
                <w:sz w:val="22"/>
                <w:szCs w:val="22"/>
              </w:rPr>
            </w:pPr>
            <w:r w:rsidRPr="00895F20">
              <w:rPr>
                <w:color w:val="000000"/>
                <w:sz w:val="22"/>
                <w:szCs w:val="22"/>
              </w:rPr>
              <w:t>0,0%</w:t>
            </w:r>
          </w:p>
        </w:tc>
        <w:tc>
          <w:tcPr>
            <w:tcW w:w="2622" w:type="dxa"/>
            <w:tcBorders>
              <w:top w:val="single" w:sz="8" w:space="0" w:color="000000"/>
              <w:left w:val="single" w:sz="8" w:space="0" w:color="000000"/>
              <w:bottom w:val="single" w:sz="8" w:space="0" w:color="000000"/>
              <w:right w:val="single" w:sz="8" w:space="0" w:color="000000"/>
            </w:tcBorders>
            <w:vAlign w:val="bottom"/>
          </w:tcPr>
          <w:p w14:paraId="29670D9A" w14:textId="77777777" w:rsidR="005C0C59" w:rsidRPr="00F63675" w:rsidRDefault="005C0C59" w:rsidP="005C0C59">
            <w:pPr>
              <w:jc w:val="center"/>
              <w:rPr>
                <w:color w:val="000000"/>
                <w:sz w:val="22"/>
                <w:szCs w:val="22"/>
              </w:rPr>
            </w:pPr>
            <w:r w:rsidRPr="00F63675">
              <w:rPr>
                <w:color w:val="000000"/>
                <w:sz w:val="22"/>
                <w:szCs w:val="22"/>
              </w:rPr>
              <w:t>54,5%</w:t>
            </w:r>
          </w:p>
        </w:tc>
        <w:tc>
          <w:tcPr>
            <w:tcW w:w="2516" w:type="dxa"/>
            <w:tcBorders>
              <w:top w:val="single" w:sz="8" w:space="0" w:color="000000"/>
              <w:left w:val="single" w:sz="8" w:space="0" w:color="000000"/>
              <w:bottom w:val="single" w:sz="8" w:space="0" w:color="000000"/>
              <w:right w:val="single" w:sz="8" w:space="0" w:color="000000"/>
            </w:tcBorders>
            <w:vAlign w:val="bottom"/>
          </w:tcPr>
          <w:p w14:paraId="71819A7E" w14:textId="77777777" w:rsidR="005C0C59" w:rsidRPr="00B7059D" w:rsidRDefault="005C0C59" w:rsidP="005C0C59">
            <w:pPr>
              <w:jc w:val="center"/>
              <w:rPr>
                <w:color w:val="000000"/>
                <w:sz w:val="22"/>
                <w:szCs w:val="22"/>
              </w:rPr>
            </w:pPr>
            <w:r w:rsidRPr="00B7059D">
              <w:rPr>
                <w:color w:val="000000"/>
                <w:sz w:val="22"/>
                <w:szCs w:val="22"/>
              </w:rPr>
              <w:t>11,1%</w:t>
            </w:r>
          </w:p>
        </w:tc>
        <w:tc>
          <w:tcPr>
            <w:tcW w:w="2449" w:type="dxa"/>
            <w:tcBorders>
              <w:top w:val="single" w:sz="8" w:space="0" w:color="000000"/>
              <w:left w:val="single" w:sz="8" w:space="0" w:color="000000"/>
              <w:bottom w:val="single" w:sz="8" w:space="0" w:color="000000"/>
              <w:right w:val="single" w:sz="8" w:space="0" w:color="000000"/>
            </w:tcBorders>
            <w:vAlign w:val="bottom"/>
          </w:tcPr>
          <w:p w14:paraId="1410D3E7" w14:textId="77777777" w:rsidR="005C0C59" w:rsidRPr="002A2199" w:rsidRDefault="005C0C59" w:rsidP="005C0C59">
            <w:pPr>
              <w:jc w:val="center"/>
              <w:rPr>
                <w:color w:val="000000"/>
                <w:sz w:val="22"/>
                <w:szCs w:val="22"/>
              </w:rPr>
            </w:pPr>
            <w:r w:rsidRPr="002A2199">
              <w:rPr>
                <w:color w:val="000000"/>
                <w:sz w:val="22"/>
                <w:szCs w:val="22"/>
              </w:rPr>
              <w:t>13,3%</w:t>
            </w:r>
          </w:p>
        </w:tc>
      </w:tr>
      <w:tr w:rsidR="005C0C59" w:rsidRPr="002A2199" w14:paraId="352778B3"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1ECFE404" w14:textId="77777777" w:rsidR="005C0C59" w:rsidRDefault="005C0C59" w:rsidP="005C0C59">
            <w:pPr>
              <w:jc w:val="center"/>
            </w:pPr>
            <w:r w:rsidRPr="00616193">
              <w:rPr>
                <w:color w:val="000000"/>
                <w:sz w:val="22"/>
                <w:szCs w:val="22"/>
              </w:rPr>
              <w:t>10-К2</w:t>
            </w:r>
          </w:p>
        </w:tc>
        <w:tc>
          <w:tcPr>
            <w:tcW w:w="2268" w:type="dxa"/>
            <w:tcBorders>
              <w:top w:val="single" w:sz="8" w:space="0" w:color="000000"/>
              <w:left w:val="single" w:sz="8" w:space="0" w:color="000000"/>
              <w:bottom w:val="single" w:sz="8" w:space="0" w:color="000000"/>
              <w:right w:val="single" w:sz="8" w:space="0" w:color="000000"/>
            </w:tcBorders>
            <w:vAlign w:val="center"/>
          </w:tcPr>
          <w:p w14:paraId="286B3310" w14:textId="77777777" w:rsidR="005C0C59" w:rsidRPr="00CC3194" w:rsidRDefault="005C0C59" w:rsidP="005C0C59">
            <w:pPr>
              <w:autoSpaceDE w:val="0"/>
              <w:autoSpaceDN w:val="0"/>
              <w:adjustRightInd w:val="0"/>
              <w:ind w:firstLine="67"/>
              <w:jc w:val="center"/>
              <w:rPr>
                <w:sz w:val="22"/>
                <w:szCs w:val="20"/>
              </w:rPr>
            </w:pPr>
            <w:r>
              <w:rPr>
                <w:sz w:val="22"/>
                <w:szCs w:val="20"/>
              </w:rPr>
              <w:t>4</w:t>
            </w:r>
          </w:p>
        </w:tc>
        <w:tc>
          <w:tcPr>
            <w:tcW w:w="2410" w:type="dxa"/>
            <w:tcBorders>
              <w:top w:val="single" w:sz="8" w:space="0" w:color="000000"/>
              <w:left w:val="single" w:sz="8" w:space="0" w:color="000000"/>
              <w:bottom w:val="single" w:sz="8" w:space="0" w:color="000000"/>
              <w:right w:val="single" w:sz="8" w:space="0" w:color="000000"/>
            </w:tcBorders>
            <w:vAlign w:val="bottom"/>
          </w:tcPr>
          <w:p w14:paraId="3392BCD6" w14:textId="77777777" w:rsidR="005C0C59" w:rsidRPr="00895F20" w:rsidRDefault="005C0C59" w:rsidP="005C0C59">
            <w:pPr>
              <w:jc w:val="center"/>
              <w:rPr>
                <w:color w:val="000000"/>
                <w:sz w:val="22"/>
                <w:szCs w:val="22"/>
              </w:rPr>
            </w:pPr>
            <w:r w:rsidRPr="00895F20">
              <w:rPr>
                <w:color w:val="000000"/>
                <w:sz w:val="22"/>
                <w:szCs w:val="22"/>
              </w:rPr>
              <w:t>0,0%</w:t>
            </w:r>
          </w:p>
        </w:tc>
        <w:tc>
          <w:tcPr>
            <w:tcW w:w="2622" w:type="dxa"/>
            <w:tcBorders>
              <w:top w:val="single" w:sz="8" w:space="0" w:color="000000"/>
              <w:left w:val="single" w:sz="8" w:space="0" w:color="000000"/>
              <w:bottom w:val="single" w:sz="8" w:space="0" w:color="000000"/>
              <w:right w:val="single" w:sz="8" w:space="0" w:color="000000"/>
            </w:tcBorders>
            <w:vAlign w:val="bottom"/>
          </w:tcPr>
          <w:p w14:paraId="1F633749" w14:textId="77777777" w:rsidR="005C0C59" w:rsidRPr="00F63675" w:rsidRDefault="005C0C59" w:rsidP="005C0C59">
            <w:pPr>
              <w:jc w:val="center"/>
              <w:rPr>
                <w:color w:val="000000"/>
                <w:sz w:val="22"/>
                <w:szCs w:val="22"/>
              </w:rPr>
            </w:pPr>
            <w:r w:rsidRPr="00F63675">
              <w:rPr>
                <w:color w:val="000000"/>
                <w:sz w:val="22"/>
                <w:szCs w:val="22"/>
              </w:rPr>
              <w:t>9,1%</w:t>
            </w:r>
          </w:p>
        </w:tc>
        <w:tc>
          <w:tcPr>
            <w:tcW w:w="2516" w:type="dxa"/>
            <w:tcBorders>
              <w:top w:val="single" w:sz="8" w:space="0" w:color="000000"/>
              <w:left w:val="single" w:sz="8" w:space="0" w:color="000000"/>
              <w:bottom w:val="single" w:sz="8" w:space="0" w:color="000000"/>
              <w:right w:val="single" w:sz="8" w:space="0" w:color="000000"/>
            </w:tcBorders>
            <w:vAlign w:val="bottom"/>
          </w:tcPr>
          <w:p w14:paraId="3C4CA152" w14:textId="77777777" w:rsidR="005C0C59" w:rsidRPr="00B7059D" w:rsidRDefault="005C0C59" w:rsidP="005C0C59">
            <w:pPr>
              <w:jc w:val="center"/>
              <w:rPr>
                <w:color w:val="000000"/>
                <w:sz w:val="22"/>
                <w:szCs w:val="22"/>
              </w:rPr>
            </w:pPr>
            <w:r w:rsidRPr="00B7059D">
              <w:rPr>
                <w:color w:val="000000"/>
                <w:sz w:val="22"/>
                <w:szCs w:val="22"/>
              </w:rPr>
              <w:t>55,6%</w:t>
            </w:r>
          </w:p>
        </w:tc>
        <w:tc>
          <w:tcPr>
            <w:tcW w:w="2449" w:type="dxa"/>
            <w:tcBorders>
              <w:top w:val="single" w:sz="8" w:space="0" w:color="000000"/>
              <w:left w:val="single" w:sz="8" w:space="0" w:color="000000"/>
              <w:bottom w:val="single" w:sz="8" w:space="0" w:color="000000"/>
              <w:right w:val="single" w:sz="8" w:space="0" w:color="000000"/>
            </w:tcBorders>
            <w:vAlign w:val="bottom"/>
          </w:tcPr>
          <w:p w14:paraId="62D58A4C" w14:textId="77777777" w:rsidR="005C0C59" w:rsidRPr="002A2199" w:rsidRDefault="005C0C59" w:rsidP="005C0C59">
            <w:pPr>
              <w:jc w:val="center"/>
              <w:rPr>
                <w:color w:val="000000"/>
                <w:sz w:val="22"/>
                <w:szCs w:val="22"/>
              </w:rPr>
            </w:pPr>
            <w:r w:rsidRPr="002A2199">
              <w:rPr>
                <w:color w:val="000000"/>
                <w:sz w:val="22"/>
                <w:szCs w:val="22"/>
              </w:rPr>
              <w:t>86,7%</w:t>
            </w:r>
          </w:p>
        </w:tc>
      </w:tr>
      <w:tr w:rsidR="005C0C59" w:rsidRPr="002A2199" w14:paraId="50C221ED"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464E44DE" w14:textId="77777777" w:rsidR="005C0C59" w:rsidRDefault="005C0C59" w:rsidP="005C0C59">
            <w:pPr>
              <w:jc w:val="center"/>
            </w:pPr>
            <w:r w:rsidRPr="00E01BEC">
              <w:rPr>
                <w:color w:val="000000"/>
                <w:sz w:val="22"/>
                <w:szCs w:val="22"/>
              </w:rPr>
              <w:t>10-К3</w:t>
            </w:r>
          </w:p>
        </w:tc>
        <w:tc>
          <w:tcPr>
            <w:tcW w:w="2268" w:type="dxa"/>
            <w:tcBorders>
              <w:top w:val="single" w:sz="8" w:space="0" w:color="000000"/>
              <w:left w:val="single" w:sz="8" w:space="0" w:color="000000"/>
              <w:bottom w:val="single" w:sz="8" w:space="0" w:color="000000"/>
              <w:right w:val="single" w:sz="8" w:space="0" w:color="000000"/>
            </w:tcBorders>
            <w:vAlign w:val="center"/>
          </w:tcPr>
          <w:p w14:paraId="43B4CA52" w14:textId="77777777" w:rsidR="005C0C59" w:rsidRPr="00CC3194" w:rsidRDefault="005C0C59" w:rsidP="005C0C59">
            <w:pPr>
              <w:autoSpaceDE w:val="0"/>
              <w:autoSpaceDN w:val="0"/>
              <w:adjustRightInd w:val="0"/>
              <w:ind w:firstLine="67"/>
              <w:jc w:val="center"/>
              <w:rPr>
                <w:sz w:val="22"/>
                <w:szCs w:val="20"/>
              </w:rPr>
            </w:pPr>
            <w:r>
              <w:rPr>
                <w:sz w:val="22"/>
                <w:szCs w:val="20"/>
              </w:rPr>
              <w:t>0</w:t>
            </w:r>
          </w:p>
        </w:tc>
        <w:tc>
          <w:tcPr>
            <w:tcW w:w="2410" w:type="dxa"/>
            <w:tcBorders>
              <w:top w:val="single" w:sz="8" w:space="0" w:color="000000"/>
              <w:left w:val="single" w:sz="8" w:space="0" w:color="000000"/>
              <w:bottom w:val="single" w:sz="8" w:space="0" w:color="000000"/>
              <w:right w:val="single" w:sz="8" w:space="0" w:color="000000"/>
            </w:tcBorders>
            <w:vAlign w:val="bottom"/>
          </w:tcPr>
          <w:p w14:paraId="09C2852F" w14:textId="77777777" w:rsidR="005C0C59" w:rsidRPr="00895F20" w:rsidRDefault="005C0C59" w:rsidP="005C0C59">
            <w:pPr>
              <w:jc w:val="center"/>
              <w:rPr>
                <w:color w:val="000000"/>
                <w:sz w:val="22"/>
                <w:szCs w:val="22"/>
              </w:rPr>
            </w:pPr>
            <w:r w:rsidRPr="00895F20">
              <w:rPr>
                <w:color w:val="000000"/>
                <w:sz w:val="22"/>
                <w:szCs w:val="22"/>
              </w:rPr>
              <w:t>100,0%</w:t>
            </w:r>
          </w:p>
        </w:tc>
        <w:tc>
          <w:tcPr>
            <w:tcW w:w="2622" w:type="dxa"/>
            <w:tcBorders>
              <w:top w:val="single" w:sz="8" w:space="0" w:color="000000"/>
              <w:left w:val="single" w:sz="8" w:space="0" w:color="000000"/>
              <w:bottom w:val="single" w:sz="8" w:space="0" w:color="000000"/>
              <w:right w:val="single" w:sz="8" w:space="0" w:color="000000"/>
            </w:tcBorders>
            <w:vAlign w:val="bottom"/>
          </w:tcPr>
          <w:p w14:paraId="067C03F1" w14:textId="77777777" w:rsidR="005C0C59" w:rsidRPr="00F63675" w:rsidRDefault="005C0C59" w:rsidP="005C0C59">
            <w:pPr>
              <w:jc w:val="center"/>
              <w:rPr>
                <w:color w:val="000000"/>
                <w:sz w:val="22"/>
                <w:szCs w:val="22"/>
              </w:rPr>
            </w:pPr>
            <w:r w:rsidRPr="00F63675">
              <w:rPr>
                <w:color w:val="000000"/>
                <w:sz w:val="22"/>
                <w:szCs w:val="22"/>
              </w:rPr>
              <w:t>36,4%</w:t>
            </w:r>
          </w:p>
        </w:tc>
        <w:tc>
          <w:tcPr>
            <w:tcW w:w="2516" w:type="dxa"/>
            <w:tcBorders>
              <w:top w:val="single" w:sz="8" w:space="0" w:color="000000"/>
              <w:left w:val="single" w:sz="8" w:space="0" w:color="000000"/>
              <w:bottom w:val="single" w:sz="8" w:space="0" w:color="000000"/>
              <w:right w:val="single" w:sz="8" w:space="0" w:color="000000"/>
            </w:tcBorders>
            <w:vAlign w:val="bottom"/>
          </w:tcPr>
          <w:p w14:paraId="5EAFD9F0" w14:textId="77777777" w:rsidR="005C0C59" w:rsidRPr="00B7059D" w:rsidRDefault="005C0C59" w:rsidP="005C0C59">
            <w:pPr>
              <w:jc w:val="center"/>
              <w:rPr>
                <w:color w:val="000000"/>
                <w:sz w:val="22"/>
                <w:szCs w:val="22"/>
              </w:rPr>
            </w:pPr>
            <w:r w:rsidRPr="00B7059D">
              <w:rPr>
                <w:color w:val="000000"/>
                <w:sz w:val="22"/>
                <w:szCs w:val="22"/>
              </w:rPr>
              <w:t>33,3%</w:t>
            </w:r>
          </w:p>
        </w:tc>
        <w:tc>
          <w:tcPr>
            <w:tcW w:w="2449" w:type="dxa"/>
            <w:tcBorders>
              <w:top w:val="single" w:sz="8" w:space="0" w:color="000000"/>
              <w:left w:val="single" w:sz="8" w:space="0" w:color="000000"/>
              <w:bottom w:val="single" w:sz="8" w:space="0" w:color="000000"/>
              <w:right w:val="single" w:sz="8" w:space="0" w:color="000000"/>
            </w:tcBorders>
            <w:vAlign w:val="bottom"/>
          </w:tcPr>
          <w:p w14:paraId="1B48BE88" w14:textId="77777777" w:rsidR="005C0C59" w:rsidRPr="002A2199" w:rsidRDefault="005C0C59" w:rsidP="005C0C59">
            <w:pPr>
              <w:jc w:val="center"/>
              <w:rPr>
                <w:color w:val="000000"/>
                <w:sz w:val="22"/>
                <w:szCs w:val="22"/>
              </w:rPr>
            </w:pPr>
            <w:r w:rsidRPr="002A2199">
              <w:rPr>
                <w:color w:val="000000"/>
                <w:sz w:val="22"/>
                <w:szCs w:val="22"/>
              </w:rPr>
              <w:t>13,3%</w:t>
            </w:r>
          </w:p>
        </w:tc>
      </w:tr>
      <w:tr w:rsidR="005C0C59" w:rsidRPr="002A2199" w14:paraId="439229EF"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429C559E" w14:textId="77777777" w:rsidR="005C0C59" w:rsidRDefault="005C0C59" w:rsidP="005C0C59">
            <w:pPr>
              <w:jc w:val="center"/>
            </w:pPr>
            <w:r w:rsidRPr="00E01BEC">
              <w:rPr>
                <w:color w:val="000000"/>
                <w:sz w:val="22"/>
                <w:szCs w:val="22"/>
              </w:rPr>
              <w:t>10-К3</w:t>
            </w:r>
          </w:p>
        </w:tc>
        <w:tc>
          <w:tcPr>
            <w:tcW w:w="2268" w:type="dxa"/>
            <w:tcBorders>
              <w:top w:val="single" w:sz="8" w:space="0" w:color="000000"/>
              <w:left w:val="single" w:sz="8" w:space="0" w:color="000000"/>
              <w:bottom w:val="single" w:sz="8" w:space="0" w:color="000000"/>
              <w:right w:val="single" w:sz="8" w:space="0" w:color="000000"/>
            </w:tcBorders>
            <w:vAlign w:val="center"/>
          </w:tcPr>
          <w:p w14:paraId="028D640C" w14:textId="77777777" w:rsidR="005C0C59" w:rsidRPr="00CC3194" w:rsidRDefault="005C0C59" w:rsidP="005C0C59">
            <w:pPr>
              <w:autoSpaceDE w:val="0"/>
              <w:autoSpaceDN w:val="0"/>
              <w:adjustRightInd w:val="0"/>
              <w:ind w:firstLine="67"/>
              <w:jc w:val="center"/>
              <w:rPr>
                <w:sz w:val="22"/>
                <w:szCs w:val="20"/>
              </w:rPr>
            </w:pPr>
            <w:r>
              <w:rPr>
                <w:sz w:val="22"/>
                <w:szCs w:val="20"/>
              </w:rPr>
              <w:t>1</w:t>
            </w:r>
          </w:p>
        </w:tc>
        <w:tc>
          <w:tcPr>
            <w:tcW w:w="2410" w:type="dxa"/>
            <w:tcBorders>
              <w:top w:val="single" w:sz="8" w:space="0" w:color="000000"/>
              <w:left w:val="single" w:sz="8" w:space="0" w:color="000000"/>
              <w:bottom w:val="single" w:sz="8" w:space="0" w:color="000000"/>
              <w:right w:val="single" w:sz="8" w:space="0" w:color="000000"/>
            </w:tcBorders>
            <w:vAlign w:val="bottom"/>
          </w:tcPr>
          <w:p w14:paraId="0543C514" w14:textId="77777777" w:rsidR="005C0C59" w:rsidRPr="00895F20" w:rsidRDefault="005C0C59" w:rsidP="005C0C59">
            <w:pPr>
              <w:jc w:val="center"/>
              <w:rPr>
                <w:color w:val="000000"/>
                <w:sz w:val="22"/>
                <w:szCs w:val="22"/>
              </w:rPr>
            </w:pPr>
            <w:r w:rsidRPr="00895F20">
              <w:rPr>
                <w:color w:val="000000"/>
                <w:sz w:val="22"/>
                <w:szCs w:val="22"/>
              </w:rPr>
              <w:t>0,0%</w:t>
            </w:r>
          </w:p>
        </w:tc>
        <w:tc>
          <w:tcPr>
            <w:tcW w:w="2622" w:type="dxa"/>
            <w:tcBorders>
              <w:top w:val="single" w:sz="8" w:space="0" w:color="000000"/>
              <w:left w:val="single" w:sz="8" w:space="0" w:color="000000"/>
              <w:bottom w:val="single" w:sz="8" w:space="0" w:color="000000"/>
              <w:right w:val="single" w:sz="8" w:space="0" w:color="000000"/>
            </w:tcBorders>
            <w:vAlign w:val="bottom"/>
          </w:tcPr>
          <w:p w14:paraId="13EC43E6" w14:textId="77777777" w:rsidR="005C0C59" w:rsidRPr="00F63675" w:rsidRDefault="005C0C59" w:rsidP="005C0C59">
            <w:pPr>
              <w:jc w:val="center"/>
              <w:rPr>
                <w:color w:val="000000"/>
                <w:sz w:val="22"/>
                <w:szCs w:val="22"/>
              </w:rPr>
            </w:pPr>
            <w:r w:rsidRPr="00F63675">
              <w:rPr>
                <w:color w:val="000000"/>
                <w:sz w:val="22"/>
                <w:szCs w:val="22"/>
              </w:rPr>
              <w:t>63,6%</w:t>
            </w:r>
          </w:p>
        </w:tc>
        <w:tc>
          <w:tcPr>
            <w:tcW w:w="2516" w:type="dxa"/>
            <w:tcBorders>
              <w:top w:val="single" w:sz="8" w:space="0" w:color="000000"/>
              <w:left w:val="single" w:sz="8" w:space="0" w:color="000000"/>
              <w:bottom w:val="single" w:sz="8" w:space="0" w:color="000000"/>
              <w:right w:val="single" w:sz="8" w:space="0" w:color="000000"/>
            </w:tcBorders>
            <w:vAlign w:val="bottom"/>
          </w:tcPr>
          <w:p w14:paraId="69F5786E" w14:textId="77777777" w:rsidR="005C0C59" w:rsidRPr="00B7059D" w:rsidRDefault="005C0C59" w:rsidP="005C0C59">
            <w:pPr>
              <w:jc w:val="center"/>
              <w:rPr>
                <w:color w:val="000000"/>
                <w:sz w:val="22"/>
                <w:szCs w:val="22"/>
              </w:rPr>
            </w:pPr>
            <w:r w:rsidRPr="00B7059D">
              <w:rPr>
                <w:color w:val="000000"/>
                <w:sz w:val="22"/>
                <w:szCs w:val="22"/>
              </w:rPr>
              <w:t>66,7%</w:t>
            </w:r>
          </w:p>
        </w:tc>
        <w:tc>
          <w:tcPr>
            <w:tcW w:w="2449" w:type="dxa"/>
            <w:tcBorders>
              <w:top w:val="single" w:sz="8" w:space="0" w:color="000000"/>
              <w:left w:val="single" w:sz="8" w:space="0" w:color="000000"/>
              <w:bottom w:val="single" w:sz="8" w:space="0" w:color="000000"/>
              <w:right w:val="single" w:sz="8" w:space="0" w:color="000000"/>
            </w:tcBorders>
            <w:vAlign w:val="bottom"/>
          </w:tcPr>
          <w:p w14:paraId="0919F329" w14:textId="77777777" w:rsidR="005C0C59" w:rsidRPr="002A2199" w:rsidRDefault="005C0C59" w:rsidP="005C0C59">
            <w:pPr>
              <w:jc w:val="center"/>
              <w:rPr>
                <w:color w:val="000000"/>
                <w:sz w:val="22"/>
                <w:szCs w:val="22"/>
              </w:rPr>
            </w:pPr>
            <w:r w:rsidRPr="002A2199">
              <w:rPr>
                <w:color w:val="000000"/>
                <w:sz w:val="22"/>
                <w:szCs w:val="22"/>
              </w:rPr>
              <w:t>86,7%</w:t>
            </w:r>
          </w:p>
        </w:tc>
      </w:tr>
      <w:tr w:rsidR="005C0C59" w:rsidRPr="002A2199" w14:paraId="3ABD4F5B"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595F9EF3" w14:textId="77777777" w:rsidR="005C0C59" w:rsidRDefault="005C0C59" w:rsidP="005C0C59">
            <w:pPr>
              <w:jc w:val="center"/>
            </w:pPr>
            <w:r w:rsidRPr="00506516">
              <w:rPr>
                <w:color w:val="000000"/>
                <w:sz w:val="22"/>
                <w:szCs w:val="22"/>
              </w:rPr>
              <w:t>11-К1</w:t>
            </w:r>
          </w:p>
        </w:tc>
        <w:tc>
          <w:tcPr>
            <w:tcW w:w="2268" w:type="dxa"/>
            <w:tcBorders>
              <w:top w:val="single" w:sz="8" w:space="0" w:color="000000"/>
              <w:left w:val="single" w:sz="8" w:space="0" w:color="000000"/>
              <w:bottom w:val="single" w:sz="8" w:space="0" w:color="000000"/>
              <w:right w:val="single" w:sz="8" w:space="0" w:color="000000"/>
            </w:tcBorders>
            <w:vAlign w:val="center"/>
          </w:tcPr>
          <w:p w14:paraId="4461A40C" w14:textId="77777777" w:rsidR="005C0C59" w:rsidRPr="00CC3194" w:rsidRDefault="005C0C59" w:rsidP="005C0C59">
            <w:pPr>
              <w:autoSpaceDE w:val="0"/>
              <w:autoSpaceDN w:val="0"/>
              <w:adjustRightInd w:val="0"/>
              <w:ind w:firstLine="67"/>
              <w:jc w:val="center"/>
              <w:rPr>
                <w:sz w:val="22"/>
                <w:szCs w:val="20"/>
              </w:rPr>
            </w:pPr>
            <w:r>
              <w:rPr>
                <w:sz w:val="22"/>
                <w:szCs w:val="20"/>
              </w:rPr>
              <w:t>0</w:t>
            </w:r>
          </w:p>
        </w:tc>
        <w:tc>
          <w:tcPr>
            <w:tcW w:w="2410" w:type="dxa"/>
            <w:tcBorders>
              <w:top w:val="single" w:sz="8" w:space="0" w:color="000000"/>
              <w:left w:val="single" w:sz="8" w:space="0" w:color="000000"/>
              <w:bottom w:val="single" w:sz="8" w:space="0" w:color="000000"/>
              <w:right w:val="single" w:sz="8" w:space="0" w:color="000000"/>
            </w:tcBorders>
            <w:vAlign w:val="bottom"/>
          </w:tcPr>
          <w:p w14:paraId="70DF3D0B" w14:textId="77777777" w:rsidR="005C0C59" w:rsidRPr="00895F20" w:rsidRDefault="005C0C59" w:rsidP="005C0C59">
            <w:pPr>
              <w:jc w:val="center"/>
              <w:rPr>
                <w:color w:val="000000"/>
                <w:sz w:val="22"/>
                <w:szCs w:val="22"/>
              </w:rPr>
            </w:pPr>
            <w:r w:rsidRPr="00895F20">
              <w:rPr>
                <w:color w:val="000000"/>
                <w:sz w:val="22"/>
                <w:szCs w:val="22"/>
              </w:rPr>
              <w:t>100,0%</w:t>
            </w:r>
          </w:p>
        </w:tc>
        <w:tc>
          <w:tcPr>
            <w:tcW w:w="2622" w:type="dxa"/>
            <w:tcBorders>
              <w:top w:val="single" w:sz="8" w:space="0" w:color="000000"/>
              <w:left w:val="single" w:sz="8" w:space="0" w:color="000000"/>
              <w:bottom w:val="single" w:sz="8" w:space="0" w:color="000000"/>
              <w:right w:val="single" w:sz="8" w:space="0" w:color="000000"/>
            </w:tcBorders>
            <w:vAlign w:val="bottom"/>
          </w:tcPr>
          <w:p w14:paraId="3F35C349" w14:textId="77777777" w:rsidR="005C0C59" w:rsidRPr="00F63675" w:rsidRDefault="005C0C59" w:rsidP="005C0C59">
            <w:pPr>
              <w:jc w:val="center"/>
              <w:rPr>
                <w:color w:val="000000"/>
                <w:sz w:val="22"/>
                <w:szCs w:val="22"/>
              </w:rPr>
            </w:pPr>
            <w:r w:rsidRPr="00F63675">
              <w:rPr>
                <w:color w:val="000000"/>
                <w:sz w:val="22"/>
                <w:szCs w:val="22"/>
              </w:rPr>
              <w:t>9,1%</w:t>
            </w:r>
          </w:p>
        </w:tc>
        <w:tc>
          <w:tcPr>
            <w:tcW w:w="2516" w:type="dxa"/>
            <w:tcBorders>
              <w:top w:val="single" w:sz="8" w:space="0" w:color="000000"/>
              <w:left w:val="single" w:sz="8" w:space="0" w:color="000000"/>
              <w:bottom w:val="single" w:sz="8" w:space="0" w:color="000000"/>
              <w:right w:val="single" w:sz="8" w:space="0" w:color="000000"/>
            </w:tcBorders>
            <w:vAlign w:val="bottom"/>
          </w:tcPr>
          <w:p w14:paraId="0C919DC4" w14:textId="77777777" w:rsidR="005C0C59" w:rsidRPr="00B7059D" w:rsidRDefault="005C0C59" w:rsidP="005C0C59">
            <w:pPr>
              <w:jc w:val="center"/>
              <w:rPr>
                <w:color w:val="000000"/>
                <w:sz w:val="22"/>
                <w:szCs w:val="22"/>
              </w:rPr>
            </w:pPr>
            <w:r w:rsidRPr="00B7059D">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495E1E4D" w14:textId="77777777" w:rsidR="005C0C59" w:rsidRPr="002A2199" w:rsidRDefault="005C0C59" w:rsidP="005C0C59">
            <w:pPr>
              <w:jc w:val="center"/>
              <w:rPr>
                <w:color w:val="000000"/>
                <w:sz w:val="22"/>
                <w:szCs w:val="22"/>
              </w:rPr>
            </w:pPr>
            <w:r w:rsidRPr="002A2199">
              <w:rPr>
                <w:color w:val="000000"/>
                <w:sz w:val="22"/>
                <w:szCs w:val="22"/>
              </w:rPr>
              <w:t>0,0%</w:t>
            </w:r>
          </w:p>
        </w:tc>
      </w:tr>
      <w:tr w:rsidR="005C0C59" w:rsidRPr="002A2199" w14:paraId="7FC667C6"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0B9A38AB" w14:textId="77777777" w:rsidR="005C0C59" w:rsidRDefault="005C0C59" w:rsidP="005C0C59">
            <w:pPr>
              <w:jc w:val="center"/>
            </w:pPr>
            <w:r w:rsidRPr="00506516">
              <w:rPr>
                <w:color w:val="000000"/>
                <w:sz w:val="22"/>
                <w:szCs w:val="22"/>
              </w:rPr>
              <w:t>11-К1</w:t>
            </w:r>
          </w:p>
        </w:tc>
        <w:tc>
          <w:tcPr>
            <w:tcW w:w="2268" w:type="dxa"/>
            <w:tcBorders>
              <w:top w:val="single" w:sz="8" w:space="0" w:color="000000"/>
              <w:left w:val="single" w:sz="8" w:space="0" w:color="000000"/>
              <w:bottom w:val="single" w:sz="8" w:space="0" w:color="000000"/>
              <w:right w:val="single" w:sz="8" w:space="0" w:color="000000"/>
            </w:tcBorders>
            <w:vAlign w:val="center"/>
          </w:tcPr>
          <w:p w14:paraId="367CAD19" w14:textId="77777777" w:rsidR="005C0C59" w:rsidRPr="00CC3194" w:rsidRDefault="005C0C59" w:rsidP="005C0C59">
            <w:pPr>
              <w:autoSpaceDE w:val="0"/>
              <w:autoSpaceDN w:val="0"/>
              <w:adjustRightInd w:val="0"/>
              <w:ind w:firstLine="67"/>
              <w:jc w:val="center"/>
              <w:rPr>
                <w:sz w:val="22"/>
                <w:szCs w:val="20"/>
              </w:rPr>
            </w:pPr>
            <w:r>
              <w:rPr>
                <w:sz w:val="22"/>
                <w:szCs w:val="20"/>
              </w:rPr>
              <w:t>1</w:t>
            </w:r>
          </w:p>
        </w:tc>
        <w:tc>
          <w:tcPr>
            <w:tcW w:w="2410" w:type="dxa"/>
            <w:tcBorders>
              <w:top w:val="single" w:sz="8" w:space="0" w:color="000000"/>
              <w:left w:val="single" w:sz="8" w:space="0" w:color="000000"/>
              <w:bottom w:val="single" w:sz="8" w:space="0" w:color="000000"/>
              <w:right w:val="single" w:sz="8" w:space="0" w:color="000000"/>
            </w:tcBorders>
            <w:vAlign w:val="bottom"/>
          </w:tcPr>
          <w:p w14:paraId="68095BAA" w14:textId="77777777" w:rsidR="005C0C59" w:rsidRPr="00895F20" w:rsidRDefault="005C0C59" w:rsidP="005C0C59">
            <w:pPr>
              <w:jc w:val="center"/>
              <w:rPr>
                <w:color w:val="000000"/>
                <w:sz w:val="22"/>
                <w:szCs w:val="22"/>
              </w:rPr>
            </w:pPr>
            <w:r w:rsidRPr="00895F20">
              <w:rPr>
                <w:color w:val="000000"/>
                <w:sz w:val="22"/>
                <w:szCs w:val="22"/>
              </w:rPr>
              <w:t>0,0%</w:t>
            </w:r>
          </w:p>
        </w:tc>
        <w:tc>
          <w:tcPr>
            <w:tcW w:w="2622" w:type="dxa"/>
            <w:tcBorders>
              <w:top w:val="single" w:sz="8" w:space="0" w:color="000000"/>
              <w:left w:val="single" w:sz="8" w:space="0" w:color="000000"/>
              <w:bottom w:val="single" w:sz="8" w:space="0" w:color="000000"/>
              <w:right w:val="single" w:sz="8" w:space="0" w:color="000000"/>
            </w:tcBorders>
            <w:vAlign w:val="bottom"/>
          </w:tcPr>
          <w:p w14:paraId="4A0E82D1" w14:textId="77777777" w:rsidR="005C0C59" w:rsidRPr="00F63675" w:rsidRDefault="005C0C59" w:rsidP="005C0C59">
            <w:pPr>
              <w:jc w:val="center"/>
              <w:rPr>
                <w:color w:val="000000"/>
                <w:sz w:val="22"/>
                <w:szCs w:val="22"/>
              </w:rPr>
            </w:pPr>
            <w:r w:rsidRPr="00F63675">
              <w:rPr>
                <w:color w:val="000000"/>
                <w:sz w:val="22"/>
                <w:szCs w:val="22"/>
              </w:rPr>
              <w:t>9,1%</w:t>
            </w:r>
          </w:p>
        </w:tc>
        <w:tc>
          <w:tcPr>
            <w:tcW w:w="2516" w:type="dxa"/>
            <w:tcBorders>
              <w:top w:val="single" w:sz="8" w:space="0" w:color="000000"/>
              <w:left w:val="single" w:sz="8" w:space="0" w:color="000000"/>
              <w:bottom w:val="single" w:sz="8" w:space="0" w:color="000000"/>
              <w:right w:val="single" w:sz="8" w:space="0" w:color="000000"/>
            </w:tcBorders>
            <w:vAlign w:val="bottom"/>
          </w:tcPr>
          <w:p w14:paraId="29BD61A5" w14:textId="77777777" w:rsidR="005C0C59" w:rsidRPr="00B7059D" w:rsidRDefault="005C0C59" w:rsidP="005C0C59">
            <w:pPr>
              <w:jc w:val="center"/>
              <w:rPr>
                <w:color w:val="000000"/>
                <w:sz w:val="22"/>
                <w:szCs w:val="22"/>
              </w:rPr>
            </w:pPr>
            <w:r w:rsidRPr="00B7059D">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6157C8FC" w14:textId="77777777" w:rsidR="005C0C59" w:rsidRPr="002A2199" w:rsidRDefault="005C0C59" w:rsidP="005C0C59">
            <w:pPr>
              <w:jc w:val="center"/>
              <w:rPr>
                <w:color w:val="000000"/>
                <w:sz w:val="22"/>
                <w:szCs w:val="22"/>
              </w:rPr>
            </w:pPr>
            <w:r w:rsidRPr="002A2199">
              <w:rPr>
                <w:color w:val="000000"/>
                <w:sz w:val="22"/>
                <w:szCs w:val="22"/>
              </w:rPr>
              <w:t>0,0%</w:t>
            </w:r>
          </w:p>
        </w:tc>
      </w:tr>
      <w:tr w:rsidR="005C0C59" w:rsidRPr="002A2199" w14:paraId="66D24B99"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79881D46" w14:textId="77777777" w:rsidR="005C0C59" w:rsidRDefault="005C0C59" w:rsidP="005C0C59">
            <w:pPr>
              <w:jc w:val="center"/>
            </w:pPr>
            <w:r w:rsidRPr="00506516">
              <w:rPr>
                <w:color w:val="000000"/>
                <w:sz w:val="22"/>
                <w:szCs w:val="22"/>
              </w:rPr>
              <w:t>11-К1</w:t>
            </w:r>
          </w:p>
        </w:tc>
        <w:tc>
          <w:tcPr>
            <w:tcW w:w="2268" w:type="dxa"/>
            <w:tcBorders>
              <w:top w:val="single" w:sz="8" w:space="0" w:color="000000"/>
              <w:left w:val="single" w:sz="8" w:space="0" w:color="000000"/>
              <w:bottom w:val="single" w:sz="8" w:space="0" w:color="000000"/>
              <w:right w:val="single" w:sz="8" w:space="0" w:color="000000"/>
            </w:tcBorders>
            <w:vAlign w:val="center"/>
          </w:tcPr>
          <w:p w14:paraId="75D7FA7E" w14:textId="77777777" w:rsidR="005C0C59" w:rsidRPr="00CC3194" w:rsidRDefault="005C0C59" w:rsidP="005C0C59">
            <w:pPr>
              <w:autoSpaceDE w:val="0"/>
              <w:autoSpaceDN w:val="0"/>
              <w:adjustRightInd w:val="0"/>
              <w:ind w:firstLine="67"/>
              <w:jc w:val="center"/>
              <w:rPr>
                <w:sz w:val="22"/>
                <w:szCs w:val="20"/>
              </w:rPr>
            </w:pPr>
            <w:r>
              <w:rPr>
                <w:sz w:val="22"/>
                <w:szCs w:val="20"/>
              </w:rPr>
              <w:t>2</w:t>
            </w:r>
          </w:p>
        </w:tc>
        <w:tc>
          <w:tcPr>
            <w:tcW w:w="2410" w:type="dxa"/>
            <w:tcBorders>
              <w:top w:val="single" w:sz="8" w:space="0" w:color="000000"/>
              <w:left w:val="single" w:sz="8" w:space="0" w:color="000000"/>
              <w:bottom w:val="single" w:sz="8" w:space="0" w:color="000000"/>
              <w:right w:val="single" w:sz="8" w:space="0" w:color="000000"/>
            </w:tcBorders>
            <w:vAlign w:val="bottom"/>
          </w:tcPr>
          <w:p w14:paraId="79B19B8C" w14:textId="77777777" w:rsidR="005C0C59" w:rsidRPr="00895F20" w:rsidRDefault="005C0C59" w:rsidP="005C0C59">
            <w:pPr>
              <w:jc w:val="center"/>
              <w:rPr>
                <w:color w:val="000000"/>
                <w:sz w:val="22"/>
                <w:szCs w:val="22"/>
              </w:rPr>
            </w:pPr>
            <w:r w:rsidRPr="00895F20">
              <w:rPr>
                <w:color w:val="000000"/>
                <w:sz w:val="22"/>
                <w:szCs w:val="22"/>
              </w:rPr>
              <w:t>0,0%</w:t>
            </w:r>
          </w:p>
        </w:tc>
        <w:tc>
          <w:tcPr>
            <w:tcW w:w="2622" w:type="dxa"/>
            <w:tcBorders>
              <w:top w:val="single" w:sz="8" w:space="0" w:color="000000"/>
              <w:left w:val="single" w:sz="8" w:space="0" w:color="000000"/>
              <w:bottom w:val="single" w:sz="8" w:space="0" w:color="000000"/>
              <w:right w:val="single" w:sz="8" w:space="0" w:color="000000"/>
            </w:tcBorders>
            <w:vAlign w:val="bottom"/>
          </w:tcPr>
          <w:p w14:paraId="2DA939BB" w14:textId="77777777" w:rsidR="005C0C59" w:rsidRPr="00F63675" w:rsidRDefault="005C0C59" w:rsidP="005C0C59">
            <w:pPr>
              <w:jc w:val="center"/>
              <w:rPr>
                <w:color w:val="000000"/>
                <w:sz w:val="22"/>
                <w:szCs w:val="22"/>
              </w:rPr>
            </w:pPr>
            <w:r w:rsidRPr="00F63675">
              <w:rPr>
                <w:color w:val="000000"/>
                <w:sz w:val="22"/>
                <w:szCs w:val="22"/>
              </w:rPr>
              <w:t>72,7%</w:t>
            </w:r>
          </w:p>
        </w:tc>
        <w:tc>
          <w:tcPr>
            <w:tcW w:w="2516" w:type="dxa"/>
            <w:tcBorders>
              <w:top w:val="single" w:sz="8" w:space="0" w:color="000000"/>
              <w:left w:val="single" w:sz="8" w:space="0" w:color="000000"/>
              <w:bottom w:val="single" w:sz="8" w:space="0" w:color="000000"/>
              <w:right w:val="single" w:sz="8" w:space="0" w:color="000000"/>
            </w:tcBorders>
            <w:vAlign w:val="bottom"/>
          </w:tcPr>
          <w:p w14:paraId="501875C0" w14:textId="77777777" w:rsidR="005C0C59" w:rsidRPr="00B7059D" w:rsidRDefault="005C0C59" w:rsidP="005C0C59">
            <w:pPr>
              <w:jc w:val="center"/>
              <w:rPr>
                <w:color w:val="000000"/>
                <w:sz w:val="22"/>
                <w:szCs w:val="22"/>
              </w:rPr>
            </w:pPr>
            <w:r w:rsidRPr="00B7059D">
              <w:rPr>
                <w:color w:val="000000"/>
                <w:sz w:val="22"/>
                <w:szCs w:val="22"/>
              </w:rPr>
              <w:t>22,2%</w:t>
            </w:r>
          </w:p>
        </w:tc>
        <w:tc>
          <w:tcPr>
            <w:tcW w:w="2449" w:type="dxa"/>
            <w:tcBorders>
              <w:top w:val="single" w:sz="8" w:space="0" w:color="000000"/>
              <w:left w:val="single" w:sz="8" w:space="0" w:color="000000"/>
              <w:bottom w:val="single" w:sz="8" w:space="0" w:color="000000"/>
              <w:right w:val="single" w:sz="8" w:space="0" w:color="000000"/>
            </w:tcBorders>
            <w:vAlign w:val="bottom"/>
          </w:tcPr>
          <w:p w14:paraId="556A3724" w14:textId="77777777" w:rsidR="005C0C59" w:rsidRPr="002A2199" w:rsidRDefault="005C0C59" w:rsidP="005C0C59">
            <w:pPr>
              <w:jc w:val="center"/>
              <w:rPr>
                <w:color w:val="000000"/>
                <w:sz w:val="22"/>
                <w:szCs w:val="22"/>
              </w:rPr>
            </w:pPr>
            <w:r w:rsidRPr="002A2199">
              <w:rPr>
                <w:color w:val="000000"/>
                <w:sz w:val="22"/>
                <w:szCs w:val="22"/>
              </w:rPr>
              <w:t>0,0%</w:t>
            </w:r>
          </w:p>
        </w:tc>
      </w:tr>
      <w:tr w:rsidR="005C0C59" w:rsidRPr="002A2199" w14:paraId="74079C46"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2CAB1F86" w14:textId="77777777" w:rsidR="005C0C59" w:rsidRDefault="005C0C59" w:rsidP="005C0C59">
            <w:pPr>
              <w:jc w:val="center"/>
            </w:pPr>
            <w:r w:rsidRPr="00506516">
              <w:rPr>
                <w:color w:val="000000"/>
                <w:sz w:val="22"/>
                <w:szCs w:val="22"/>
              </w:rPr>
              <w:t>11-К1</w:t>
            </w:r>
          </w:p>
        </w:tc>
        <w:tc>
          <w:tcPr>
            <w:tcW w:w="2268" w:type="dxa"/>
            <w:tcBorders>
              <w:top w:val="single" w:sz="8" w:space="0" w:color="000000"/>
              <w:left w:val="single" w:sz="8" w:space="0" w:color="000000"/>
              <w:bottom w:val="single" w:sz="8" w:space="0" w:color="000000"/>
              <w:right w:val="single" w:sz="8" w:space="0" w:color="000000"/>
            </w:tcBorders>
            <w:vAlign w:val="center"/>
          </w:tcPr>
          <w:p w14:paraId="3BE52395" w14:textId="77777777" w:rsidR="005C0C59" w:rsidRPr="00CC3194" w:rsidRDefault="005C0C59" w:rsidP="005C0C59">
            <w:pPr>
              <w:autoSpaceDE w:val="0"/>
              <w:autoSpaceDN w:val="0"/>
              <w:adjustRightInd w:val="0"/>
              <w:ind w:firstLine="67"/>
              <w:jc w:val="center"/>
              <w:rPr>
                <w:sz w:val="22"/>
                <w:szCs w:val="20"/>
              </w:rPr>
            </w:pPr>
            <w:r>
              <w:rPr>
                <w:sz w:val="22"/>
                <w:szCs w:val="20"/>
              </w:rPr>
              <w:t>3</w:t>
            </w:r>
          </w:p>
        </w:tc>
        <w:tc>
          <w:tcPr>
            <w:tcW w:w="2410" w:type="dxa"/>
            <w:tcBorders>
              <w:top w:val="single" w:sz="8" w:space="0" w:color="000000"/>
              <w:left w:val="single" w:sz="8" w:space="0" w:color="000000"/>
              <w:bottom w:val="single" w:sz="8" w:space="0" w:color="000000"/>
              <w:right w:val="single" w:sz="8" w:space="0" w:color="000000"/>
            </w:tcBorders>
            <w:vAlign w:val="bottom"/>
          </w:tcPr>
          <w:p w14:paraId="6092E50B" w14:textId="77777777" w:rsidR="005C0C59" w:rsidRPr="00895F20" w:rsidRDefault="005C0C59" w:rsidP="005C0C59">
            <w:pPr>
              <w:jc w:val="center"/>
              <w:rPr>
                <w:color w:val="000000"/>
                <w:sz w:val="22"/>
                <w:szCs w:val="22"/>
              </w:rPr>
            </w:pPr>
            <w:r w:rsidRPr="00895F20">
              <w:rPr>
                <w:color w:val="000000"/>
                <w:sz w:val="22"/>
                <w:szCs w:val="22"/>
              </w:rPr>
              <w:t>0,0%</w:t>
            </w:r>
          </w:p>
        </w:tc>
        <w:tc>
          <w:tcPr>
            <w:tcW w:w="2622" w:type="dxa"/>
            <w:tcBorders>
              <w:top w:val="single" w:sz="8" w:space="0" w:color="000000"/>
              <w:left w:val="single" w:sz="8" w:space="0" w:color="000000"/>
              <w:bottom w:val="single" w:sz="8" w:space="0" w:color="000000"/>
              <w:right w:val="single" w:sz="8" w:space="0" w:color="000000"/>
            </w:tcBorders>
            <w:vAlign w:val="bottom"/>
          </w:tcPr>
          <w:p w14:paraId="7E69AFA2" w14:textId="77777777" w:rsidR="005C0C59" w:rsidRPr="00F63675" w:rsidRDefault="005C0C59" w:rsidP="005C0C59">
            <w:pPr>
              <w:jc w:val="center"/>
              <w:rPr>
                <w:color w:val="000000"/>
                <w:sz w:val="22"/>
                <w:szCs w:val="22"/>
              </w:rPr>
            </w:pPr>
            <w:r w:rsidRPr="00F63675">
              <w:rPr>
                <w:color w:val="000000"/>
                <w:sz w:val="22"/>
                <w:szCs w:val="22"/>
              </w:rPr>
              <w:t>9,1%</w:t>
            </w:r>
          </w:p>
        </w:tc>
        <w:tc>
          <w:tcPr>
            <w:tcW w:w="2516" w:type="dxa"/>
            <w:tcBorders>
              <w:top w:val="single" w:sz="8" w:space="0" w:color="000000"/>
              <w:left w:val="single" w:sz="8" w:space="0" w:color="000000"/>
              <w:bottom w:val="single" w:sz="8" w:space="0" w:color="000000"/>
              <w:right w:val="single" w:sz="8" w:space="0" w:color="000000"/>
            </w:tcBorders>
            <w:vAlign w:val="bottom"/>
          </w:tcPr>
          <w:p w14:paraId="3783D57C" w14:textId="77777777" w:rsidR="005C0C59" w:rsidRPr="00B7059D" w:rsidRDefault="005C0C59" w:rsidP="005C0C59">
            <w:pPr>
              <w:jc w:val="center"/>
              <w:rPr>
                <w:color w:val="000000"/>
                <w:sz w:val="22"/>
                <w:szCs w:val="22"/>
              </w:rPr>
            </w:pPr>
            <w:r w:rsidRPr="00B7059D">
              <w:rPr>
                <w:color w:val="000000"/>
                <w:sz w:val="22"/>
                <w:szCs w:val="22"/>
              </w:rPr>
              <w:t>77,8%</w:t>
            </w:r>
          </w:p>
        </w:tc>
        <w:tc>
          <w:tcPr>
            <w:tcW w:w="2449" w:type="dxa"/>
            <w:tcBorders>
              <w:top w:val="single" w:sz="8" w:space="0" w:color="000000"/>
              <w:left w:val="single" w:sz="8" w:space="0" w:color="000000"/>
              <w:bottom w:val="single" w:sz="8" w:space="0" w:color="000000"/>
              <w:right w:val="single" w:sz="8" w:space="0" w:color="000000"/>
            </w:tcBorders>
            <w:vAlign w:val="bottom"/>
          </w:tcPr>
          <w:p w14:paraId="57A1C4CC" w14:textId="77777777" w:rsidR="005C0C59" w:rsidRPr="002A2199" w:rsidRDefault="005C0C59" w:rsidP="005C0C59">
            <w:pPr>
              <w:jc w:val="center"/>
              <w:rPr>
                <w:color w:val="000000"/>
                <w:sz w:val="22"/>
                <w:szCs w:val="22"/>
              </w:rPr>
            </w:pPr>
            <w:r w:rsidRPr="002A2199">
              <w:rPr>
                <w:color w:val="000000"/>
                <w:sz w:val="22"/>
                <w:szCs w:val="22"/>
              </w:rPr>
              <w:t>100,0%</w:t>
            </w:r>
          </w:p>
        </w:tc>
      </w:tr>
      <w:tr w:rsidR="005C0C59" w:rsidRPr="002A2199" w14:paraId="07D27318"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63032549" w14:textId="77777777" w:rsidR="005C0C59" w:rsidRDefault="005C0C59" w:rsidP="005C0C59">
            <w:pPr>
              <w:jc w:val="center"/>
            </w:pPr>
            <w:r w:rsidRPr="00C727CF">
              <w:rPr>
                <w:color w:val="000000"/>
                <w:sz w:val="22"/>
                <w:szCs w:val="22"/>
              </w:rPr>
              <w:t>11-К2</w:t>
            </w:r>
          </w:p>
        </w:tc>
        <w:tc>
          <w:tcPr>
            <w:tcW w:w="2268" w:type="dxa"/>
            <w:tcBorders>
              <w:top w:val="single" w:sz="8" w:space="0" w:color="000000"/>
              <w:left w:val="single" w:sz="8" w:space="0" w:color="000000"/>
              <w:bottom w:val="single" w:sz="8" w:space="0" w:color="000000"/>
              <w:right w:val="single" w:sz="8" w:space="0" w:color="000000"/>
            </w:tcBorders>
            <w:vAlign w:val="center"/>
          </w:tcPr>
          <w:p w14:paraId="0ABA451A" w14:textId="77777777" w:rsidR="005C0C59" w:rsidRPr="00CC3194" w:rsidRDefault="005C0C59" w:rsidP="005C0C59">
            <w:pPr>
              <w:autoSpaceDE w:val="0"/>
              <w:autoSpaceDN w:val="0"/>
              <w:adjustRightInd w:val="0"/>
              <w:ind w:firstLine="67"/>
              <w:jc w:val="center"/>
              <w:rPr>
                <w:sz w:val="22"/>
                <w:szCs w:val="20"/>
              </w:rPr>
            </w:pPr>
            <w:r>
              <w:rPr>
                <w:sz w:val="22"/>
                <w:szCs w:val="20"/>
              </w:rPr>
              <w:t>0</w:t>
            </w:r>
          </w:p>
        </w:tc>
        <w:tc>
          <w:tcPr>
            <w:tcW w:w="2410" w:type="dxa"/>
            <w:tcBorders>
              <w:top w:val="single" w:sz="8" w:space="0" w:color="000000"/>
              <w:left w:val="single" w:sz="8" w:space="0" w:color="000000"/>
              <w:bottom w:val="single" w:sz="8" w:space="0" w:color="000000"/>
              <w:right w:val="single" w:sz="8" w:space="0" w:color="000000"/>
            </w:tcBorders>
            <w:vAlign w:val="bottom"/>
          </w:tcPr>
          <w:p w14:paraId="26F9B949" w14:textId="77777777" w:rsidR="005C0C59" w:rsidRPr="00895F20" w:rsidRDefault="005C0C59" w:rsidP="005C0C59">
            <w:pPr>
              <w:jc w:val="center"/>
              <w:rPr>
                <w:color w:val="000000"/>
                <w:sz w:val="22"/>
                <w:szCs w:val="22"/>
              </w:rPr>
            </w:pPr>
            <w:r w:rsidRPr="00895F20">
              <w:rPr>
                <w:color w:val="000000"/>
                <w:sz w:val="22"/>
                <w:szCs w:val="22"/>
              </w:rPr>
              <w:t>100,0%</w:t>
            </w:r>
          </w:p>
        </w:tc>
        <w:tc>
          <w:tcPr>
            <w:tcW w:w="2622" w:type="dxa"/>
            <w:tcBorders>
              <w:top w:val="single" w:sz="8" w:space="0" w:color="000000"/>
              <w:left w:val="single" w:sz="8" w:space="0" w:color="000000"/>
              <w:bottom w:val="single" w:sz="8" w:space="0" w:color="000000"/>
              <w:right w:val="single" w:sz="8" w:space="0" w:color="000000"/>
            </w:tcBorders>
            <w:vAlign w:val="bottom"/>
          </w:tcPr>
          <w:p w14:paraId="5545D9E5" w14:textId="77777777" w:rsidR="005C0C59" w:rsidRPr="00F63675" w:rsidRDefault="005C0C59" w:rsidP="005C0C59">
            <w:pPr>
              <w:jc w:val="center"/>
              <w:rPr>
                <w:color w:val="000000"/>
                <w:sz w:val="22"/>
                <w:szCs w:val="22"/>
              </w:rPr>
            </w:pPr>
            <w:r w:rsidRPr="00F63675">
              <w:rPr>
                <w:color w:val="000000"/>
                <w:sz w:val="22"/>
                <w:szCs w:val="22"/>
              </w:rPr>
              <w:t>9,1%</w:t>
            </w:r>
          </w:p>
        </w:tc>
        <w:tc>
          <w:tcPr>
            <w:tcW w:w="2516" w:type="dxa"/>
            <w:tcBorders>
              <w:top w:val="single" w:sz="8" w:space="0" w:color="000000"/>
              <w:left w:val="single" w:sz="8" w:space="0" w:color="000000"/>
              <w:bottom w:val="single" w:sz="8" w:space="0" w:color="000000"/>
              <w:right w:val="single" w:sz="8" w:space="0" w:color="000000"/>
            </w:tcBorders>
            <w:vAlign w:val="bottom"/>
          </w:tcPr>
          <w:p w14:paraId="73C4FEC1" w14:textId="77777777" w:rsidR="005C0C59" w:rsidRPr="00B7059D" w:rsidRDefault="005C0C59" w:rsidP="005C0C59">
            <w:pPr>
              <w:jc w:val="center"/>
              <w:rPr>
                <w:color w:val="000000"/>
                <w:sz w:val="22"/>
                <w:szCs w:val="22"/>
              </w:rPr>
            </w:pPr>
            <w:r w:rsidRPr="00B7059D">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676E26C6" w14:textId="77777777" w:rsidR="005C0C59" w:rsidRPr="002A2199" w:rsidRDefault="005C0C59" w:rsidP="005C0C59">
            <w:pPr>
              <w:jc w:val="center"/>
              <w:rPr>
                <w:color w:val="000000"/>
                <w:sz w:val="22"/>
                <w:szCs w:val="22"/>
              </w:rPr>
            </w:pPr>
            <w:r w:rsidRPr="002A2199">
              <w:rPr>
                <w:color w:val="000000"/>
                <w:sz w:val="22"/>
                <w:szCs w:val="22"/>
              </w:rPr>
              <w:t>0,0%</w:t>
            </w:r>
          </w:p>
        </w:tc>
      </w:tr>
      <w:tr w:rsidR="005C0C59" w:rsidRPr="002A2199" w14:paraId="53699B50"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2F96082E" w14:textId="77777777" w:rsidR="005C0C59" w:rsidRDefault="005C0C59" w:rsidP="005C0C59">
            <w:pPr>
              <w:jc w:val="center"/>
            </w:pPr>
            <w:r w:rsidRPr="00C727CF">
              <w:rPr>
                <w:color w:val="000000"/>
                <w:sz w:val="22"/>
                <w:szCs w:val="22"/>
              </w:rPr>
              <w:t>11-К2</w:t>
            </w:r>
          </w:p>
        </w:tc>
        <w:tc>
          <w:tcPr>
            <w:tcW w:w="2268" w:type="dxa"/>
            <w:tcBorders>
              <w:top w:val="single" w:sz="8" w:space="0" w:color="000000"/>
              <w:left w:val="single" w:sz="8" w:space="0" w:color="000000"/>
              <w:bottom w:val="single" w:sz="8" w:space="0" w:color="000000"/>
              <w:right w:val="single" w:sz="8" w:space="0" w:color="000000"/>
            </w:tcBorders>
            <w:vAlign w:val="center"/>
          </w:tcPr>
          <w:p w14:paraId="29C4A9D9" w14:textId="77777777" w:rsidR="005C0C59" w:rsidRPr="00CC3194" w:rsidRDefault="005C0C59" w:rsidP="005C0C59">
            <w:pPr>
              <w:autoSpaceDE w:val="0"/>
              <w:autoSpaceDN w:val="0"/>
              <w:adjustRightInd w:val="0"/>
              <w:ind w:firstLine="67"/>
              <w:jc w:val="center"/>
              <w:rPr>
                <w:sz w:val="22"/>
                <w:szCs w:val="20"/>
              </w:rPr>
            </w:pPr>
            <w:r>
              <w:rPr>
                <w:sz w:val="22"/>
                <w:szCs w:val="20"/>
              </w:rPr>
              <w:t>1</w:t>
            </w:r>
          </w:p>
        </w:tc>
        <w:tc>
          <w:tcPr>
            <w:tcW w:w="2410" w:type="dxa"/>
            <w:tcBorders>
              <w:top w:val="single" w:sz="8" w:space="0" w:color="000000"/>
              <w:left w:val="single" w:sz="8" w:space="0" w:color="000000"/>
              <w:bottom w:val="single" w:sz="8" w:space="0" w:color="000000"/>
              <w:right w:val="single" w:sz="8" w:space="0" w:color="000000"/>
            </w:tcBorders>
            <w:vAlign w:val="bottom"/>
          </w:tcPr>
          <w:p w14:paraId="78B4BB33" w14:textId="77777777" w:rsidR="005C0C59" w:rsidRPr="00895F20" w:rsidRDefault="005C0C59" w:rsidP="005C0C59">
            <w:pPr>
              <w:jc w:val="center"/>
              <w:rPr>
                <w:color w:val="000000"/>
                <w:sz w:val="22"/>
                <w:szCs w:val="22"/>
              </w:rPr>
            </w:pPr>
            <w:r w:rsidRPr="00895F20">
              <w:rPr>
                <w:color w:val="000000"/>
                <w:sz w:val="22"/>
                <w:szCs w:val="22"/>
              </w:rPr>
              <w:t>0,0%</w:t>
            </w:r>
          </w:p>
        </w:tc>
        <w:tc>
          <w:tcPr>
            <w:tcW w:w="2622" w:type="dxa"/>
            <w:tcBorders>
              <w:top w:val="single" w:sz="8" w:space="0" w:color="000000"/>
              <w:left w:val="single" w:sz="8" w:space="0" w:color="000000"/>
              <w:bottom w:val="single" w:sz="8" w:space="0" w:color="000000"/>
              <w:right w:val="single" w:sz="8" w:space="0" w:color="000000"/>
            </w:tcBorders>
            <w:vAlign w:val="bottom"/>
          </w:tcPr>
          <w:p w14:paraId="487E9DC5" w14:textId="77777777" w:rsidR="005C0C59" w:rsidRPr="00F63675" w:rsidRDefault="005C0C59" w:rsidP="005C0C59">
            <w:pPr>
              <w:jc w:val="center"/>
              <w:rPr>
                <w:color w:val="000000"/>
                <w:sz w:val="22"/>
                <w:szCs w:val="22"/>
              </w:rPr>
            </w:pPr>
            <w:r w:rsidRPr="00F63675">
              <w:rPr>
                <w:color w:val="000000"/>
                <w:sz w:val="22"/>
                <w:szCs w:val="22"/>
              </w:rPr>
              <w:t>9,1%</w:t>
            </w:r>
          </w:p>
        </w:tc>
        <w:tc>
          <w:tcPr>
            <w:tcW w:w="2516" w:type="dxa"/>
            <w:tcBorders>
              <w:top w:val="single" w:sz="8" w:space="0" w:color="000000"/>
              <w:left w:val="single" w:sz="8" w:space="0" w:color="000000"/>
              <w:bottom w:val="single" w:sz="8" w:space="0" w:color="000000"/>
              <w:right w:val="single" w:sz="8" w:space="0" w:color="000000"/>
            </w:tcBorders>
            <w:vAlign w:val="bottom"/>
          </w:tcPr>
          <w:p w14:paraId="3C776D5A" w14:textId="77777777" w:rsidR="005C0C59" w:rsidRPr="00B7059D" w:rsidRDefault="005C0C59" w:rsidP="005C0C59">
            <w:pPr>
              <w:jc w:val="center"/>
              <w:rPr>
                <w:color w:val="000000"/>
                <w:sz w:val="22"/>
                <w:szCs w:val="22"/>
              </w:rPr>
            </w:pPr>
            <w:r w:rsidRPr="00B7059D">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4CAAE6EB" w14:textId="77777777" w:rsidR="005C0C59" w:rsidRPr="002A2199" w:rsidRDefault="005C0C59" w:rsidP="005C0C59">
            <w:pPr>
              <w:jc w:val="center"/>
              <w:rPr>
                <w:color w:val="000000"/>
                <w:sz w:val="22"/>
                <w:szCs w:val="22"/>
              </w:rPr>
            </w:pPr>
            <w:r w:rsidRPr="002A2199">
              <w:rPr>
                <w:color w:val="000000"/>
                <w:sz w:val="22"/>
                <w:szCs w:val="22"/>
              </w:rPr>
              <w:t>0,0%</w:t>
            </w:r>
          </w:p>
        </w:tc>
      </w:tr>
      <w:tr w:rsidR="005C0C59" w:rsidRPr="002A2199" w14:paraId="4B928693"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15783304" w14:textId="77777777" w:rsidR="005C0C59" w:rsidRDefault="005C0C59" w:rsidP="005C0C59">
            <w:pPr>
              <w:jc w:val="center"/>
            </w:pPr>
            <w:r w:rsidRPr="00C727CF">
              <w:rPr>
                <w:color w:val="000000"/>
                <w:sz w:val="22"/>
                <w:szCs w:val="22"/>
              </w:rPr>
              <w:t>11-К2</w:t>
            </w:r>
          </w:p>
        </w:tc>
        <w:tc>
          <w:tcPr>
            <w:tcW w:w="2268" w:type="dxa"/>
            <w:tcBorders>
              <w:top w:val="single" w:sz="8" w:space="0" w:color="000000"/>
              <w:left w:val="single" w:sz="8" w:space="0" w:color="000000"/>
              <w:bottom w:val="single" w:sz="8" w:space="0" w:color="000000"/>
              <w:right w:val="single" w:sz="8" w:space="0" w:color="000000"/>
            </w:tcBorders>
            <w:vAlign w:val="center"/>
          </w:tcPr>
          <w:p w14:paraId="3F49E9F5" w14:textId="77777777" w:rsidR="005C0C59" w:rsidRPr="00CC3194" w:rsidRDefault="005C0C59" w:rsidP="005C0C59">
            <w:pPr>
              <w:autoSpaceDE w:val="0"/>
              <w:autoSpaceDN w:val="0"/>
              <w:adjustRightInd w:val="0"/>
              <w:ind w:firstLine="67"/>
              <w:jc w:val="center"/>
              <w:rPr>
                <w:sz w:val="22"/>
                <w:szCs w:val="20"/>
              </w:rPr>
            </w:pPr>
            <w:r>
              <w:rPr>
                <w:sz w:val="22"/>
                <w:szCs w:val="20"/>
              </w:rPr>
              <w:t>2</w:t>
            </w:r>
          </w:p>
        </w:tc>
        <w:tc>
          <w:tcPr>
            <w:tcW w:w="2410" w:type="dxa"/>
            <w:tcBorders>
              <w:top w:val="single" w:sz="8" w:space="0" w:color="000000"/>
              <w:left w:val="single" w:sz="8" w:space="0" w:color="000000"/>
              <w:bottom w:val="single" w:sz="8" w:space="0" w:color="000000"/>
              <w:right w:val="single" w:sz="8" w:space="0" w:color="000000"/>
            </w:tcBorders>
            <w:vAlign w:val="bottom"/>
          </w:tcPr>
          <w:p w14:paraId="11A13D1D" w14:textId="77777777" w:rsidR="005C0C59" w:rsidRPr="00895F20" w:rsidRDefault="005C0C59" w:rsidP="005C0C59">
            <w:pPr>
              <w:jc w:val="center"/>
              <w:rPr>
                <w:color w:val="000000"/>
                <w:sz w:val="22"/>
                <w:szCs w:val="22"/>
              </w:rPr>
            </w:pPr>
            <w:r w:rsidRPr="00895F20">
              <w:rPr>
                <w:color w:val="000000"/>
                <w:sz w:val="22"/>
                <w:szCs w:val="22"/>
              </w:rPr>
              <w:t>0,0%</w:t>
            </w:r>
          </w:p>
        </w:tc>
        <w:tc>
          <w:tcPr>
            <w:tcW w:w="2622" w:type="dxa"/>
            <w:tcBorders>
              <w:top w:val="single" w:sz="8" w:space="0" w:color="000000"/>
              <w:left w:val="single" w:sz="8" w:space="0" w:color="000000"/>
              <w:bottom w:val="single" w:sz="8" w:space="0" w:color="000000"/>
              <w:right w:val="single" w:sz="8" w:space="0" w:color="000000"/>
            </w:tcBorders>
            <w:vAlign w:val="bottom"/>
          </w:tcPr>
          <w:p w14:paraId="71B24498" w14:textId="77777777" w:rsidR="005C0C59" w:rsidRPr="00F63675" w:rsidRDefault="005C0C59" w:rsidP="005C0C59">
            <w:pPr>
              <w:jc w:val="center"/>
              <w:rPr>
                <w:color w:val="000000"/>
                <w:sz w:val="22"/>
                <w:szCs w:val="22"/>
              </w:rPr>
            </w:pPr>
            <w:r w:rsidRPr="00F63675">
              <w:rPr>
                <w:color w:val="000000"/>
                <w:sz w:val="22"/>
                <w:szCs w:val="22"/>
              </w:rPr>
              <w:t>72,7%</w:t>
            </w:r>
          </w:p>
        </w:tc>
        <w:tc>
          <w:tcPr>
            <w:tcW w:w="2516" w:type="dxa"/>
            <w:tcBorders>
              <w:top w:val="single" w:sz="8" w:space="0" w:color="000000"/>
              <w:left w:val="single" w:sz="8" w:space="0" w:color="000000"/>
              <w:bottom w:val="single" w:sz="8" w:space="0" w:color="000000"/>
              <w:right w:val="single" w:sz="8" w:space="0" w:color="000000"/>
            </w:tcBorders>
            <w:vAlign w:val="bottom"/>
          </w:tcPr>
          <w:p w14:paraId="5EFE6ADC" w14:textId="77777777" w:rsidR="005C0C59" w:rsidRPr="00B7059D" w:rsidRDefault="005C0C59" w:rsidP="005C0C59">
            <w:pPr>
              <w:jc w:val="center"/>
              <w:rPr>
                <w:color w:val="000000"/>
                <w:sz w:val="22"/>
                <w:szCs w:val="22"/>
              </w:rPr>
            </w:pPr>
            <w:r w:rsidRPr="00B7059D">
              <w:rPr>
                <w:color w:val="000000"/>
                <w:sz w:val="22"/>
                <w:szCs w:val="22"/>
              </w:rPr>
              <w:t>33,3%</w:t>
            </w:r>
          </w:p>
        </w:tc>
        <w:tc>
          <w:tcPr>
            <w:tcW w:w="2449" w:type="dxa"/>
            <w:tcBorders>
              <w:top w:val="single" w:sz="8" w:space="0" w:color="000000"/>
              <w:left w:val="single" w:sz="8" w:space="0" w:color="000000"/>
              <w:bottom w:val="single" w:sz="8" w:space="0" w:color="000000"/>
              <w:right w:val="single" w:sz="8" w:space="0" w:color="000000"/>
            </w:tcBorders>
            <w:vAlign w:val="bottom"/>
          </w:tcPr>
          <w:p w14:paraId="61566CA3" w14:textId="77777777" w:rsidR="005C0C59" w:rsidRPr="002A2199" w:rsidRDefault="005C0C59" w:rsidP="005C0C59">
            <w:pPr>
              <w:jc w:val="center"/>
              <w:rPr>
                <w:color w:val="000000"/>
                <w:sz w:val="22"/>
                <w:szCs w:val="22"/>
              </w:rPr>
            </w:pPr>
            <w:r w:rsidRPr="002A2199">
              <w:rPr>
                <w:color w:val="000000"/>
                <w:sz w:val="22"/>
                <w:szCs w:val="22"/>
              </w:rPr>
              <w:t>6,7%</w:t>
            </w:r>
          </w:p>
        </w:tc>
      </w:tr>
      <w:tr w:rsidR="005C0C59" w:rsidRPr="002A2199" w14:paraId="5046FEF1"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4F419BAE" w14:textId="77777777" w:rsidR="005C0C59" w:rsidRDefault="005C0C59" w:rsidP="005C0C59">
            <w:pPr>
              <w:jc w:val="center"/>
            </w:pPr>
            <w:r w:rsidRPr="00C727CF">
              <w:rPr>
                <w:color w:val="000000"/>
                <w:sz w:val="22"/>
                <w:szCs w:val="22"/>
              </w:rPr>
              <w:t>11-К2</w:t>
            </w:r>
          </w:p>
        </w:tc>
        <w:tc>
          <w:tcPr>
            <w:tcW w:w="2268" w:type="dxa"/>
            <w:tcBorders>
              <w:top w:val="single" w:sz="8" w:space="0" w:color="000000"/>
              <w:left w:val="single" w:sz="8" w:space="0" w:color="000000"/>
              <w:bottom w:val="single" w:sz="8" w:space="0" w:color="000000"/>
              <w:right w:val="single" w:sz="8" w:space="0" w:color="000000"/>
            </w:tcBorders>
            <w:vAlign w:val="center"/>
          </w:tcPr>
          <w:p w14:paraId="22FE39BB" w14:textId="77777777" w:rsidR="005C0C59" w:rsidRPr="00CC3194" w:rsidRDefault="005C0C59" w:rsidP="005C0C59">
            <w:pPr>
              <w:autoSpaceDE w:val="0"/>
              <w:autoSpaceDN w:val="0"/>
              <w:adjustRightInd w:val="0"/>
              <w:ind w:firstLine="67"/>
              <w:jc w:val="center"/>
              <w:rPr>
                <w:sz w:val="22"/>
                <w:szCs w:val="20"/>
              </w:rPr>
            </w:pPr>
            <w:r>
              <w:rPr>
                <w:sz w:val="22"/>
                <w:szCs w:val="20"/>
              </w:rPr>
              <w:t>3</w:t>
            </w:r>
          </w:p>
        </w:tc>
        <w:tc>
          <w:tcPr>
            <w:tcW w:w="2410" w:type="dxa"/>
            <w:tcBorders>
              <w:top w:val="single" w:sz="8" w:space="0" w:color="000000"/>
              <w:left w:val="single" w:sz="8" w:space="0" w:color="000000"/>
              <w:bottom w:val="single" w:sz="8" w:space="0" w:color="000000"/>
              <w:right w:val="single" w:sz="8" w:space="0" w:color="000000"/>
            </w:tcBorders>
            <w:vAlign w:val="bottom"/>
          </w:tcPr>
          <w:p w14:paraId="0DF97468" w14:textId="77777777" w:rsidR="005C0C59" w:rsidRPr="00895F20" w:rsidRDefault="005C0C59" w:rsidP="005C0C59">
            <w:pPr>
              <w:jc w:val="center"/>
              <w:rPr>
                <w:color w:val="000000"/>
                <w:sz w:val="22"/>
                <w:szCs w:val="22"/>
              </w:rPr>
            </w:pPr>
            <w:r w:rsidRPr="00895F20">
              <w:rPr>
                <w:color w:val="000000"/>
                <w:sz w:val="22"/>
                <w:szCs w:val="22"/>
              </w:rPr>
              <w:t>0,0%</w:t>
            </w:r>
          </w:p>
        </w:tc>
        <w:tc>
          <w:tcPr>
            <w:tcW w:w="2622" w:type="dxa"/>
            <w:tcBorders>
              <w:top w:val="single" w:sz="8" w:space="0" w:color="000000"/>
              <w:left w:val="single" w:sz="8" w:space="0" w:color="000000"/>
              <w:bottom w:val="single" w:sz="8" w:space="0" w:color="000000"/>
              <w:right w:val="single" w:sz="8" w:space="0" w:color="000000"/>
            </w:tcBorders>
            <w:vAlign w:val="bottom"/>
          </w:tcPr>
          <w:p w14:paraId="35F37979" w14:textId="77777777" w:rsidR="005C0C59" w:rsidRPr="00F63675" w:rsidRDefault="005C0C59" w:rsidP="005C0C59">
            <w:pPr>
              <w:jc w:val="center"/>
              <w:rPr>
                <w:color w:val="000000"/>
                <w:sz w:val="22"/>
                <w:szCs w:val="22"/>
              </w:rPr>
            </w:pPr>
            <w:r w:rsidRPr="00F63675">
              <w:rPr>
                <w:color w:val="000000"/>
                <w:sz w:val="22"/>
                <w:szCs w:val="22"/>
              </w:rPr>
              <w:t>9,1%</w:t>
            </w:r>
          </w:p>
        </w:tc>
        <w:tc>
          <w:tcPr>
            <w:tcW w:w="2516" w:type="dxa"/>
            <w:tcBorders>
              <w:top w:val="single" w:sz="8" w:space="0" w:color="000000"/>
              <w:left w:val="single" w:sz="8" w:space="0" w:color="000000"/>
              <w:bottom w:val="single" w:sz="8" w:space="0" w:color="000000"/>
              <w:right w:val="single" w:sz="8" w:space="0" w:color="000000"/>
            </w:tcBorders>
            <w:vAlign w:val="bottom"/>
          </w:tcPr>
          <w:p w14:paraId="5887D991" w14:textId="77777777" w:rsidR="005C0C59" w:rsidRPr="00B7059D" w:rsidRDefault="005C0C59" w:rsidP="005C0C59">
            <w:pPr>
              <w:jc w:val="center"/>
              <w:rPr>
                <w:color w:val="000000"/>
                <w:sz w:val="22"/>
                <w:szCs w:val="22"/>
              </w:rPr>
            </w:pPr>
            <w:r w:rsidRPr="00B7059D">
              <w:rPr>
                <w:color w:val="000000"/>
                <w:sz w:val="22"/>
                <w:szCs w:val="22"/>
              </w:rPr>
              <w:t>66,7%</w:t>
            </w:r>
          </w:p>
        </w:tc>
        <w:tc>
          <w:tcPr>
            <w:tcW w:w="2449" w:type="dxa"/>
            <w:tcBorders>
              <w:top w:val="single" w:sz="8" w:space="0" w:color="000000"/>
              <w:left w:val="single" w:sz="8" w:space="0" w:color="000000"/>
              <w:bottom w:val="single" w:sz="8" w:space="0" w:color="000000"/>
              <w:right w:val="single" w:sz="8" w:space="0" w:color="000000"/>
            </w:tcBorders>
            <w:vAlign w:val="bottom"/>
          </w:tcPr>
          <w:p w14:paraId="6EB27BDF" w14:textId="77777777" w:rsidR="005C0C59" w:rsidRPr="002A2199" w:rsidRDefault="005C0C59" w:rsidP="005C0C59">
            <w:pPr>
              <w:jc w:val="center"/>
              <w:rPr>
                <w:color w:val="000000"/>
                <w:sz w:val="22"/>
                <w:szCs w:val="22"/>
              </w:rPr>
            </w:pPr>
            <w:r w:rsidRPr="002A2199">
              <w:rPr>
                <w:color w:val="000000"/>
                <w:sz w:val="22"/>
                <w:szCs w:val="22"/>
              </w:rPr>
              <w:t>93,3%</w:t>
            </w:r>
          </w:p>
        </w:tc>
      </w:tr>
      <w:tr w:rsidR="005C0C59" w:rsidRPr="002A2199" w14:paraId="0C272D11"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4EAF30CD" w14:textId="77777777" w:rsidR="005C0C59" w:rsidRDefault="005C0C59" w:rsidP="005C0C59">
            <w:pPr>
              <w:autoSpaceDE w:val="0"/>
              <w:autoSpaceDN w:val="0"/>
              <w:adjustRightInd w:val="0"/>
              <w:ind w:firstLine="67"/>
              <w:jc w:val="center"/>
              <w:rPr>
                <w:sz w:val="22"/>
                <w:szCs w:val="20"/>
              </w:rPr>
            </w:pPr>
            <w:r>
              <w:rPr>
                <w:color w:val="000000"/>
                <w:sz w:val="22"/>
                <w:szCs w:val="22"/>
              </w:rPr>
              <w:t>11-К3</w:t>
            </w:r>
          </w:p>
        </w:tc>
        <w:tc>
          <w:tcPr>
            <w:tcW w:w="2268" w:type="dxa"/>
            <w:tcBorders>
              <w:top w:val="single" w:sz="8" w:space="0" w:color="000000"/>
              <w:left w:val="single" w:sz="8" w:space="0" w:color="000000"/>
              <w:bottom w:val="single" w:sz="8" w:space="0" w:color="000000"/>
              <w:right w:val="single" w:sz="8" w:space="0" w:color="000000"/>
            </w:tcBorders>
            <w:vAlign w:val="center"/>
          </w:tcPr>
          <w:p w14:paraId="31F00CBA" w14:textId="77777777" w:rsidR="005C0C59" w:rsidRPr="00CC3194" w:rsidRDefault="005C0C59" w:rsidP="005C0C59">
            <w:pPr>
              <w:autoSpaceDE w:val="0"/>
              <w:autoSpaceDN w:val="0"/>
              <w:adjustRightInd w:val="0"/>
              <w:ind w:firstLine="67"/>
              <w:jc w:val="center"/>
              <w:rPr>
                <w:sz w:val="22"/>
                <w:szCs w:val="20"/>
              </w:rPr>
            </w:pPr>
            <w:r>
              <w:rPr>
                <w:sz w:val="22"/>
                <w:szCs w:val="20"/>
              </w:rPr>
              <w:t>0</w:t>
            </w:r>
          </w:p>
        </w:tc>
        <w:tc>
          <w:tcPr>
            <w:tcW w:w="2410" w:type="dxa"/>
            <w:tcBorders>
              <w:top w:val="single" w:sz="8" w:space="0" w:color="000000"/>
              <w:left w:val="single" w:sz="8" w:space="0" w:color="000000"/>
              <w:bottom w:val="single" w:sz="8" w:space="0" w:color="000000"/>
              <w:right w:val="single" w:sz="8" w:space="0" w:color="000000"/>
            </w:tcBorders>
            <w:vAlign w:val="bottom"/>
          </w:tcPr>
          <w:p w14:paraId="612516C2" w14:textId="77777777" w:rsidR="005C0C59" w:rsidRPr="00895F20" w:rsidRDefault="005C0C59" w:rsidP="005C0C59">
            <w:pPr>
              <w:jc w:val="center"/>
              <w:rPr>
                <w:color w:val="000000"/>
                <w:sz w:val="22"/>
                <w:szCs w:val="22"/>
              </w:rPr>
            </w:pPr>
            <w:r w:rsidRPr="00895F20">
              <w:rPr>
                <w:color w:val="000000"/>
                <w:sz w:val="22"/>
                <w:szCs w:val="22"/>
              </w:rPr>
              <w:t>100,0%</w:t>
            </w:r>
          </w:p>
        </w:tc>
        <w:tc>
          <w:tcPr>
            <w:tcW w:w="2622" w:type="dxa"/>
            <w:tcBorders>
              <w:top w:val="single" w:sz="8" w:space="0" w:color="000000"/>
              <w:left w:val="single" w:sz="8" w:space="0" w:color="000000"/>
              <w:bottom w:val="single" w:sz="8" w:space="0" w:color="000000"/>
              <w:right w:val="single" w:sz="8" w:space="0" w:color="000000"/>
            </w:tcBorders>
            <w:vAlign w:val="bottom"/>
          </w:tcPr>
          <w:p w14:paraId="66E6EC7D" w14:textId="77777777" w:rsidR="005C0C59" w:rsidRPr="00F63675" w:rsidRDefault="005C0C59" w:rsidP="005C0C59">
            <w:pPr>
              <w:jc w:val="center"/>
              <w:rPr>
                <w:color w:val="000000"/>
                <w:sz w:val="22"/>
                <w:szCs w:val="22"/>
              </w:rPr>
            </w:pPr>
            <w:r w:rsidRPr="00F63675">
              <w:rPr>
                <w:color w:val="000000"/>
                <w:sz w:val="22"/>
                <w:szCs w:val="22"/>
              </w:rPr>
              <w:t>18,2%</w:t>
            </w:r>
          </w:p>
        </w:tc>
        <w:tc>
          <w:tcPr>
            <w:tcW w:w="2516" w:type="dxa"/>
            <w:tcBorders>
              <w:top w:val="single" w:sz="8" w:space="0" w:color="000000"/>
              <w:left w:val="single" w:sz="8" w:space="0" w:color="000000"/>
              <w:bottom w:val="single" w:sz="8" w:space="0" w:color="000000"/>
              <w:right w:val="single" w:sz="8" w:space="0" w:color="000000"/>
            </w:tcBorders>
            <w:vAlign w:val="bottom"/>
          </w:tcPr>
          <w:p w14:paraId="440B5359" w14:textId="77777777" w:rsidR="005C0C59" w:rsidRPr="00B7059D" w:rsidRDefault="005C0C59" w:rsidP="005C0C59">
            <w:pPr>
              <w:jc w:val="center"/>
              <w:rPr>
                <w:color w:val="000000"/>
                <w:sz w:val="22"/>
                <w:szCs w:val="22"/>
              </w:rPr>
            </w:pPr>
            <w:r w:rsidRPr="00B7059D">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0189524E" w14:textId="77777777" w:rsidR="005C0C59" w:rsidRPr="002A2199" w:rsidRDefault="005C0C59" w:rsidP="005C0C59">
            <w:pPr>
              <w:jc w:val="center"/>
              <w:rPr>
                <w:color w:val="000000"/>
                <w:sz w:val="22"/>
                <w:szCs w:val="22"/>
              </w:rPr>
            </w:pPr>
            <w:r w:rsidRPr="002A2199">
              <w:rPr>
                <w:color w:val="000000"/>
                <w:sz w:val="22"/>
                <w:szCs w:val="22"/>
              </w:rPr>
              <w:t>0,0%</w:t>
            </w:r>
          </w:p>
        </w:tc>
      </w:tr>
      <w:tr w:rsidR="005C0C59" w:rsidRPr="002A2199" w14:paraId="264EE823"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55F89787" w14:textId="77777777" w:rsidR="005C0C59" w:rsidRDefault="005C0C59" w:rsidP="005C0C59">
            <w:pPr>
              <w:jc w:val="center"/>
            </w:pPr>
            <w:r w:rsidRPr="000C61DA">
              <w:rPr>
                <w:color w:val="000000"/>
                <w:sz w:val="22"/>
                <w:szCs w:val="22"/>
              </w:rPr>
              <w:t>11-К3</w:t>
            </w:r>
          </w:p>
        </w:tc>
        <w:tc>
          <w:tcPr>
            <w:tcW w:w="2268" w:type="dxa"/>
            <w:tcBorders>
              <w:top w:val="single" w:sz="8" w:space="0" w:color="000000"/>
              <w:left w:val="single" w:sz="8" w:space="0" w:color="000000"/>
              <w:bottom w:val="single" w:sz="8" w:space="0" w:color="000000"/>
              <w:right w:val="single" w:sz="8" w:space="0" w:color="000000"/>
            </w:tcBorders>
            <w:vAlign w:val="center"/>
          </w:tcPr>
          <w:p w14:paraId="3CD9FDC8" w14:textId="77777777" w:rsidR="005C0C59" w:rsidRPr="00CC3194" w:rsidRDefault="005C0C59" w:rsidP="005C0C59">
            <w:pPr>
              <w:autoSpaceDE w:val="0"/>
              <w:autoSpaceDN w:val="0"/>
              <w:adjustRightInd w:val="0"/>
              <w:ind w:firstLine="67"/>
              <w:jc w:val="center"/>
              <w:rPr>
                <w:sz w:val="22"/>
                <w:szCs w:val="20"/>
              </w:rPr>
            </w:pPr>
            <w:r>
              <w:rPr>
                <w:sz w:val="22"/>
                <w:szCs w:val="20"/>
              </w:rPr>
              <w:t>1</w:t>
            </w:r>
          </w:p>
        </w:tc>
        <w:tc>
          <w:tcPr>
            <w:tcW w:w="2410" w:type="dxa"/>
            <w:tcBorders>
              <w:top w:val="single" w:sz="8" w:space="0" w:color="000000"/>
              <w:left w:val="single" w:sz="8" w:space="0" w:color="000000"/>
              <w:bottom w:val="single" w:sz="8" w:space="0" w:color="000000"/>
              <w:right w:val="single" w:sz="8" w:space="0" w:color="000000"/>
            </w:tcBorders>
            <w:vAlign w:val="bottom"/>
          </w:tcPr>
          <w:p w14:paraId="11E9BAD3" w14:textId="77777777" w:rsidR="005C0C59" w:rsidRPr="00895F20" w:rsidRDefault="005C0C59" w:rsidP="005C0C59">
            <w:pPr>
              <w:jc w:val="center"/>
              <w:rPr>
                <w:color w:val="000000"/>
                <w:sz w:val="22"/>
                <w:szCs w:val="22"/>
              </w:rPr>
            </w:pPr>
            <w:r w:rsidRPr="00895F20">
              <w:rPr>
                <w:color w:val="000000"/>
                <w:sz w:val="22"/>
                <w:szCs w:val="22"/>
              </w:rPr>
              <w:t>0,0%</w:t>
            </w:r>
          </w:p>
        </w:tc>
        <w:tc>
          <w:tcPr>
            <w:tcW w:w="2622" w:type="dxa"/>
            <w:tcBorders>
              <w:top w:val="single" w:sz="8" w:space="0" w:color="000000"/>
              <w:left w:val="single" w:sz="8" w:space="0" w:color="000000"/>
              <w:bottom w:val="single" w:sz="8" w:space="0" w:color="000000"/>
              <w:right w:val="single" w:sz="8" w:space="0" w:color="000000"/>
            </w:tcBorders>
            <w:vAlign w:val="bottom"/>
          </w:tcPr>
          <w:p w14:paraId="4EB0E9F9" w14:textId="77777777" w:rsidR="005C0C59" w:rsidRPr="00F63675" w:rsidRDefault="005C0C59" w:rsidP="005C0C59">
            <w:pPr>
              <w:jc w:val="center"/>
              <w:rPr>
                <w:color w:val="000000"/>
                <w:sz w:val="22"/>
                <w:szCs w:val="22"/>
              </w:rPr>
            </w:pPr>
            <w:r w:rsidRPr="00F63675">
              <w:rPr>
                <w:color w:val="000000"/>
                <w:sz w:val="22"/>
                <w:szCs w:val="22"/>
              </w:rPr>
              <w:t>27,3%</w:t>
            </w:r>
          </w:p>
        </w:tc>
        <w:tc>
          <w:tcPr>
            <w:tcW w:w="2516" w:type="dxa"/>
            <w:tcBorders>
              <w:top w:val="single" w:sz="8" w:space="0" w:color="000000"/>
              <w:left w:val="single" w:sz="8" w:space="0" w:color="000000"/>
              <w:bottom w:val="single" w:sz="8" w:space="0" w:color="000000"/>
              <w:right w:val="single" w:sz="8" w:space="0" w:color="000000"/>
            </w:tcBorders>
            <w:vAlign w:val="bottom"/>
          </w:tcPr>
          <w:p w14:paraId="740CCD92" w14:textId="77777777" w:rsidR="005C0C59" w:rsidRPr="00B7059D" w:rsidRDefault="005C0C59" w:rsidP="005C0C59">
            <w:pPr>
              <w:jc w:val="center"/>
              <w:rPr>
                <w:color w:val="000000"/>
                <w:sz w:val="22"/>
                <w:szCs w:val="22"/>
              </w:rPr>
            </w:pPr>
            <w:r w:rsidRPr="00B7059D">
              <w:rPr>
                <w:color w:val="000000"/>
                <w:sz w:val="22"/>
                <w:szCs w:val="22"/>
              </w:rPr>
              <w:t>33,3%</w:t>
            </w:r>
          </w:p>
        </w:tc>
        <w:tc>
          <w:tcPr>
            <w:tcW w:w="2449" w:type="dxa"/>
            <w:tcBorders>
              <w:top w:val="single" w:sz="8" w:space="0" w:color="000000"/>
              <w:left w:val="single" w:sz="8" w:space="0" w:color="000000"/>
              <w:bottom w:val="single" w:sz="8" w:space="0" w:color="000000"/>
              <w:right w:val="single" w:sz="8" w:space="0" w:color="000000"/>
            </w:tcBorders>
            <w:vAlign w:val="bottom"/>
          </w:tcPr>
          <w:p w14:paraId="2A374B42" w14:textId="77777777" w:rsidR="005C0C59" w:rsidRPr="002A2199" w:rsidRDefault="005C0C59" w:rsidP="005C0C59">
            <w:pPr>
              <w:jc w:val="center"/>
              <w:rPr>
                <w:color w:val="000000"/>
                <w:sz w:val="22"/>
                <w:szCs w:val="22"/>
              </w:rPr>
            </w:pPr>
            <w:r w:rsidRPr="002A2199">
              <w:rPr>
                <w:color w:val="000000"/>
                <w:sz w:val="22"/>
                <w:szCs w:val="22"/>
              </w:rPr>
              <w:t>6,7%</w:t>
            </w:r>
          </w:p>
        </w:tc>
      </w:tr>
      <w:tr w:rsidR="005C0C59" w:rsidRPr="002A2199" w14:paraId="5308FAC6"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3C2C534B" w14:textId="77777777" w:rsidR="005C0C59" w:rsidRDefault="005C0C59" w:rsidP="005C0C59">
            <w:pPr>
              <w:jc w:val="center"/>
            </w:pPr>
            <w:r w:rsidRPr="000C61DA">
              <w:rPr>
                <w:color w:val="000000"/>
                <w:sz w:val="22"/>
                <w:szCs w:val="22"/>
              </w:rPr>
              <w:t>11-К3</w:t>
            </w:r>
          </w:p>
        </w:tc>
        <w:tc>
          <w:tcPr>
            <w:tcW w:w="2268" w:type="dxa"/>
            <w:tcBorders>
              <w:top w:val="single" w:sz="8" w:space="0" w:color="000000"/>
              <w:left w:val="single" w:sz="8" w:space="0" w:color="000000"/>
              <w:bottom w:val="single" w:sz="8" w:space="0" w:color="000000"/>
              <w:right w:val="single" w:sz="8" w:space="0" w:color="000000"/>
            </w:tcBorders>
            <w:vAlign w:val="center"/>
          </w:tcPr>
          <w:p w14:paraId="0B843027" w14:textId="77777777" w:rsidR="005C0C59" w:rsidRPr="00CC3194" w:rsidRDefault="005C0C59" w:rsidP="005C0C59">
            <w:pPr>
              <w:autoSpaceDE w:val="0"/>
              <w:autoSpaceDN w:val="0"/>
              <w:adjustRightInd w:val="0"/>
              <w:ind w:firstLine="67"/>
              <w:jc w:val="center"/>
              <w:rPr>
                <w:sz w:val="22"/>
                <w:szCs w:val="20"/>
              </w:rPr>
            </w:pPr>
            <w:r>
              <w:rPr>
                <w:sz w:val="22"/>
                <w:szCs w:val="20"/>
              </w:rPr>
              <w:t>2</w:t>
            </w:r>
          </w:p>
        </w:tc>
        <w:tc>
          <w:tcPr>
            <w:tcW w:w="2410" w:type="dxa"/>
            <w:tcBorders>
              <w:top w:val="single" w:sz="8" w:space="0" w:color="000000"/>
              <w:left w:val="single" w:sz="8" w:space="0" w:color="000000"/>
              <w:bottom w:val="single" w:sz="8" w:space="0" w:color="000000"/>
              <w:right w:val="single" w:sz="8" w:space="0" w:color="000000"/>
            </w:tcBorders>
            <w:vAlign w:val="bottom"/>
          </w:tcPr>
          <w:p w14:paraId="6937FBB7" w14:textId="77777777" w:rsidR="005C0C59" w:rsidRPr="00895F20" w:rsidRDefault="005C0C59" w:rsidP="005C0C59">
            <w:pPr>
              <w:jc w:val="center"/>
              <w:rPr>
                <w:color w:val="000000"/>
                <w:sz w:val="22"/>
                <w:szCs w:val="22"/>
              </w:rPr>
            </w:pPr>
            <w:r w:rsidRPr="00895F20">
              <w:rPr>
                <w:color w:val="000000"/>
                <w:sz w:val="22"/>
                <w:szCs w:val="22"/>
              </w:rPr>
              <w:t>0,0%</w:t>
            </w:r>
          </w:p>
        </w:tc>
        <w:tc>
          <w:tcPr>
            <w:tcW w:w="2622" w:type="dxa"/>
            <w:tcBorders>
              <w:top w:val="single" w:sz="8" w:space="0" w:color="000000"/>
              <w:left w:val="single" w:sz="8" w:space="0" w:color="000000"/>
              <w:bottom w:val="single" w:sz="8" w:space="0" w:color="000000"/>
              <w:right w:val="single" w:sz="8" w:space="0" w:color="000000"/>
            </w:tcBorders>
            <w:vAlign w:val="bottom"/>
          </w:tcPr>
          <w:p w14:paraId="23C09A7C" w14:textId="77777777" w:rsidR="005C0C59" w:rsidRPr="00F63675" w:rsidRDefault="005C0C59" w:rsidP="005C0C59">
            <w:pPr>
              <w:jc w:val="center"/>
              <w:rPr>
                <w:color w:val="000000"/>
                <w:sz w:val="22"/>
                <w:szCs w:val="22"/>
              </w:rPr>
            </w:pPr>
            <w:r w:rsidRPr="00F63675">
              <w:rPr>
                <w:color w:val="000000"/>
                <w:sz w:val="22"/>
                <w:szCs w:val="22"/>
              </w:rPr>
              <w:t>54,5%</w:t>
            </w:r>
          </w:p>
        </w:tc>
        <w:tc>
          <w:tcPr>
            <w:tcW w:w="2516" w:type="dxa"/>
            <w:tcBorders>
              <w:top w:val="single" w:sz="8" w:space="0" w:color="000000"/>
              <w:left w:val="single" w:sz="8" w:space="0" w:color="000000"/>
              <w:bottom w:val="single" w:sz="8" w:space="0" w:color="000000"/>
              <w:right w:val="single" w:sz="8" w:space="0" w:color="000000"/>
            </w:tcBorders>
            <w:vAlign w:val="bottom"/>
          </w:tcPr>
          <w:p w14:paraId="2EF35C51" w14:textId="77777777" w:rsidR="005C0C59" w:rsidRPr="00B7059D" w:rsidRDefault="005C0C59" w:rsidP="005C0C59">
            <w:pPr>
              <w:jc w:val="center"/>
              <w:rPr>
                <w:color w:val="000000"/>
                <w:sz w:val="22"/>
                <w:szCs w:val="22"/>
              </w:rPr>
            </w:pPr>
            <w:r w:rsidRPr="00B7059D">
              <w:rPr>
                <w:color w:val="000000"/>
                <w:sz w:val="22"/>
                <w:szCs w:val="22"/>
              </w:rPr>
              <w:t>66,7%</w:t>
            </w:r>
          </w:p>
        </w:tc>
        <w:tc>
          <w:tcPr>
            <w:tcW w:w="2449" w:type="dxa"/>
            <w:tcBorders>
              <w:top w:val="single" w:sz="8" w:space="0" w:color="000000"/>
              <w:left w:val="single" w:sz="8" w:space="0" w:color="000000"/>
              <w:bottom w:val="single" w:sz="8" w:space="0" w:color="000000"/>
              <w:right w:val="single" w:sz="8" w:space="0" w:color="000000"/>
            </w:tcBorders>
            <w:vAlign w:val="bottom"/>
          </w:tcPr>
          <w:p w14:paraId="49295E06" w14:textId="77777777" w:rsidR="005C0C59" w:rsidRPr="002A2199" w:rsidRDefault="005C0C59" w:rsidP="005C0C59">
            <w:pPr>
              <w:jc w:val="center"/>
              <w:rPr>
                <w:color w:val="000000"/>
                <w:sz w:val="22"/>
                <w:szCs w:val="22"/>
              </w:rPr>
            </w:pPr>
            <w:r w:rsidRPr="002A2199">
              <w:rPr>
                <w:color w:val="000000"/>
                <w:sz w:val="22"/>
                <w:szCs w:val="22"/>
              </w:rPr>
              <w:t>93,3%</w:t>
            </w:r>
          </w:p>
        </w:tc>
      </w:tr>
      <w:tr w:rsidR="005C0C59" w:rsidRPr="002A2199" w14:paraId="701CB283"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1A895BAB" w14:textId="77777777" w:rsidR="005C0C59" w:rsidRDefault="005C0C59" w:rsidP="005C0C59">
            <w:pPr>
              <w:autoSpaceDE w:val="0"/>
              <w:autoSpaceDN w:val="0"/>
              <w:adjustRightInd w:val="0"/>
              <w:ind w:firstLine="67"/>
              <w:jc w:val="center"/>
              <w:rPr>
                <w:sz w:val="22"/>
                <w:szCs w:val="20"/>
              </w:rPr>
            </w:pPr>
            <w:r>
              <w:rPr>
                <w:sz w:val="22"/>
                <w:szCs w:val="20"/>
              </w:rPr>
              <w:t>11-К4</w:t>
            </w:r>
          </w:p>
        </w:tc>
        <w:tc>
          <w:tcPr>
            <w:tcW w:w="2268" w:type="dxa"/>
            <w:tcBorders>
              <w:top w:val="single" w:sz="8" w:space="0" w:color="000000"/>
              <w:left w:val="single" w:sz="8" w:space="0" w:color="000000"/>
              <w:bottom w:val="single" w:sz="8" w:space="0" w:color="000000"/>
              <w:right w:val="single" w:sz="8" w:space="0" w:color="000000"/>
            </w:tcBorders>
            <w:vAlign w:val="center"/>
          </w:tcPr>
          <w:p w14:paraId="228E6B84" w14:textId="77777777" w:rsidR="005C0C59" w:rsidRPr="00CC3194" w:rsidRDefault="005C0C59" w:rsidP="005C0C59">
            <w:pPr>
              <w:autoSpaceDE w:val="0"/>
              <w:autoSpaceDN w:val="0"/>
              <w:adjustRightInd w:val="0"/>
              <w:ind w:firstLine="67"/>
              <w:jc w:val="center"/>
              <w:rPr>
                <w:sz w:val="22"/>
                <w:szCs w:val="20"/>
              </w:rPr>
            </w:pPr>
            <w:r>
              <w:rPr>
                <w:sz w:val="22"/>
                <w:szCs w:val="20"/>
              </w:rPr>
              <w:t>0</w:t>
            </w:r>
          </w:p>
        </w:tc>
        <w:tc>
          <w:tcPr>
            <w:tcW w:w="2410" w:type="dxa"/>
            <w:tcBorders>
              <w:top w:val="single" w:sz="8" w:space="0" w:color="000000"/>
              <w:left w:val="single" w:sz="8" w:space="0" w:color="000000"/>
              <w:bottom w:val="single" w:sz="8" w:space="0" w:color="000000"/>
              <w:right w:val="single" w:sz="8" w:space="0" w:color="000000"/>
            </w:tcBorders>
            <w:vAlign w:val="bottom"/>
          </w:tcPr>
          <w:p w14:paraId="4CBF69DD" w14:textId="77777777" w:rsidR="005C0C59" w:rsidRPr="00895F20" w:rsidRDefault="005C0C59" w:rsidP="005C0C59">
            <w:pPr>
              <w:jc w:val="center"/>
              <w:rPr>
                <w:color w:val="000000"/>
                <w:sz w:val="22"/>
                <w:szCs w:val="22"/>
              </w:rPr>
            </w:pPr>
            <w:r w:rsidRPr="00895F20">
              <w:rPr>
                <w:color w:val="000000"/>
                <w:sz w:val="22"/>
                <w:szCs w:val="22"/>
              </w:rPr>
              <w:t>100,0%</w:t>
            </w:r>
          </w:p>
        </w:tc>
        <w:tc>
          <w:tcPr>
            <w:tcW w:w="2622" w:type="dxa"/>
            <w:tcBorders>
              <w:top w:val="single" w:sz="8" w:space="0" w:color="000000"/>
              <w:left w:val="single" w:sz="8" w:space="0" w:color="000000"/>
              <w:bottom w:val="single" w:sz="8" w:space="0" w:color="000000"/>
              <w:right w:val="single" w:sz="8" w:space="0" w:color="000000"/>
            </w:tcBorders>
            <w:vAlign w:val="bottom"/>
          </w:tcPr>
          <w:p w14:paraId="664D24FD" w14:textId="77777777" w:rsidR="005C0C59" w:rsidRPr="00F63675" w:rsidRDefault="005C0C59" w:rsidP="005C0C59">
            <w:pPr>
              <w:jc w:val="center"/>
              <w:rPr>
                <w:color w:val="000000"/>
                <w:sz w:val="22"/>
                <w:szCs w:val="22"/>
              </w:rPr>
            </w:pPr>
            <w:r w:rsidRPr="00F63675">
              <w:rPr>
                <w:color w:val="000000"/>
                <w:sz w:val="22"/>
                <w:szCs w:val="22"/>
              </w:rPr>
              <w:t>18,2%</w:t>
            </w:r>
          </w:p>
        </w:tc>
        <w:tc>
          <w:tcPr>
            <w:tcW w:w="2516" w:type="dxa"/>
            <w:tcBorders>
              <w:top w:val="single" w:sz="8" w:space="0" w:color="000000"/>
              <w:left w:val="single" w:sz="8" w:space="0" w:color="000000"/>
              <w:bottom w:val="single" w:sz="8" w:space="0" w:color="000000"/>
              <w:right w:val="single" w:sz="8" w:space="0" w:color="000000"/>
            </w:tcBorders>
            <w:vAlign w:val="bottom"/>
          </w:tcPr>
          <w:p w14:paraId="3890F8B8" w14:textId="77777777" w:rsidR="005C0C59" w:rsidRPr="00B7059D" w:rsidRDefault="005C0C59" w:rsidP="005C0C59">
            <w:pPr>
              <w:jc w:val="center"/>
              <w:rPr>
                <w:color w:val="000000"/>
                <w:sz w:val="22"/>
                <w:szCs w:val="22"/>
              </w:rPr>
            </w:pPr>
            <w:r w:rsidRPr="00B7059D">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2CA27985" w14:textId="77777777" w:rsidR="005C0C59" w:rsidRPr="002A2199" w:rsidRDefault="005C0C59" w:rsidP="005C0C59">
            <w:pPr>
              <w:jc w:val="center"/>
              <w:rPr>
                <w:color w:val="000000"/>
                <w:sz w:val="22"/>
                <w:szCs w:val="22"/>
              </w:rPr>
            </w:pPr>
            <w:r w:rsidRPr="002A2199">
              <w:rPr>
                <w:color w:val="000000"/>
                <w:sz w:val="22"/>
                <w:szCs w:val="22"/>
              </w:rPr>
              <w:t>0,0%</w:t>
            </w:r>
          </w:p>
        </w:tc>
      </w:tr>
      <w:tr w:rsidR="005C0C59" w:rsidRPr="002A2199" w14:paraId="323F8880"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17F94B92" w14:textId="77777777" w:rsidR="005C0C59" w:rsidRDefault="005C0C59" w:rsidP="005C0C59">
            <w:pPr>
              <w:jc w:val="center"/>
            </w:pPr>
            <w:r w:rsidRPr="004E3746">
              <w:rPr>
                <w:sz w:val="22"/>
                <w:szCs w:val="20"/>
              </w:rPr>
              <w:t>11-К4</w:t>
            </w:r>
          </w:p>
        </w:tc>
        <w:tc>
          <w:tcPr>
            <w:tcW w:w="2268" w:type="dxa"/>
            <w:tcBorders>
              <w:top w:val="single" w:sz="8" w:space="0" w:color="000000"/>
              <w:left w:val="single" w:sz="8" w:space="0" w:color="000000"/>
              <w:bottom w:val="single" w:sz="8" w:space="0" w:color="000000"/>
              <w:right w:val="single" w:sz="8" w:space="0" w:color="000000"/>
            </w:tcBorders>
            <w:vAlign w:val="center"/>
          </w:tcPr>
          <w:p w14:paraId="51D4DCCE" w14:textId="77777777" w:rsidR="005C0C59" w:rsidRPr="00CC3194" w:rsidRDefault="005C0C59" w:rsidP="005C0C59">
            <w:pPr>
              <w:autoSpaceDE w:val="0"/>
              <w:autoSpaceDN w:val="0"/>
              <w:adjustRightInd w:val="0"/>
              <w:ind w:firstLine="67"/>
              <w:jc w:val="center"/>
              <w:rPr>
                <w:sz w:val="22"/>
                <w:szCs w:val="20"/>
              </w:rPr>
            </w:pPr>
            <w:r>
              <w:rPr>
                <w:sz w:val="22"/>
                <w:szCs w:val="20"/>
              </w:rPr>
              <w:t>1</w:t>
            </w:r>
          </w:p>
        </w:tc>
        <w:tc>
          <w:tcPr>
            <w:tcW w:w="2410" w:type="dxa"/>
            <w:tcBorders>
              <w:top w:val="single" w:sz="8" w:space="0" w:color="000000"/>
              <w:left w:val="single" w:sz="8" w:space="0" w:color="000000"/>
              <w:bottom w:val="single" w:sz="8" w:space="0" w:color="000000"/>
              <w:right w:val="single" w:sz="8" w:space="0" w:color="000000"/>
            </w:tcBorders>
            <w:vAlign w:val="bottom"/>
          </w:tcPr>
          <w:p w14:paraId="6E27B096" w14:textId="77777777" w:rsidR="005C0C59" w:rsidRPr="00895F20" w:rsidRDefault="005C0C59" w:rsidP="005C0C59">
            <w:pPr>
              <w:jc w:val="center"/>
              <w:rPr>
                <w:color w:val="000000"/>
                <w:sz w:val="22"/>
                <w:szCs w:val="22"/>
              </w:rPr>
            </w:pPr>
            <w:r w:rsidRPr="00895F20">
              <w:rPr>
                <w:color w:val="000000"/>
                <w:sz w:val="22"/>
                <w:szCs w:val="22"/>
              </w:rPr>
              <w:t>0,0%</w:t>
            </w:r>
          </w:p>
        </w:tc>
        <w:tc>
          <w:tcPr>
            <w:tcW w:w="2622" w:type="dxa"/>
            <w:tcBorders>
              <w:top w:val="single" w:sz="8" w:space="0" w:color="000000"/>
              <w:left w:val="single" w:sz="8" w:space="0" w:color="000000"/>
              <w:bottom w:val="single" w:sz="8" w:space="0" w:color="000000"/>
              <w:right w:val="single" w:sz="8" w:space="0" w:color="000000"/>
            </w:tcBorders>
            <w:vAlign w:val="bottom"/>
          </w:tcPr>
          <w:p w14:paraId="03AE5DF6" w14:textId="77777777" w:rsidR="005C0C59" w:rsidRPr="00F63675" w:rsidRDefault="005C0C59" w:rsidP="005C0C59">
            <w:pPr>
              <w:jc w:val="center"/>
              <w:rPr>
                <w:color w:val="000000"/>
                <w:sz w:val="22"/>
                <w:szCs w:val="22"/>
              </w:rPr>
            </w:pPr>
            <w:r w:rsidRPr="00F63675">
              <w:rPr>
                <w:color w:val="000000"/>
                <w:sz w:val="22"/>
                <w:szCs w:val="22"/>
              </w:rPr>
              <w:t>27,3%</w:t>
            </w:r>
          </w:p>
        </w:tc>
        <w:tc>
          <w:tcPr>
            <w:tcW w:w="2516" w:type="dxa"/>
            <w:tcBorders>
              <w:top w:val="single" w:sz="8" w:space="0" w:color="000000"/>
              <w:left w:val="single" w:sz="8" w:space="0" w:color="000000"/>
              <w:bottom w:val="single" w:sz="8" w:space="0" w:color="000000"/>
              <w:right w:val="single" w:sz="8" w:space="0" w:color="000000"/>
            </w:tcBorders>
            <w:vAlign w:val="bottom"/>
          </w:tcPr>
          <w:p w14:paraId="53575665" w14:textId="77777777" w:rsidR="005C0C59" w:rsidRPr="00B7059D" w:rsidRDefault="005C0C59" w:rsidP="005C0C59">
            <w:pPr>
              <w:jc w:val="center"/>
              <w:rPr>
                <w:color w:val="000000"/>
                <w:sz w:val="22"/>
                <w:szCs w:val="22"/>
              </w:rPr>
            </w:pPr>
            <w:r w:rsidRPr="00B7059D">
              <w:rPr>
                <w:color w:val="000000"/>
                <w:sz w:val="22"/>
                <w:szCs w:val="22"/>
              </w:rPr>
              <w:t>11,1%</w:t>
            </w:r>
          </w:p>
        </w:tc>
        <w:tc>
          <w:tcPr>
            <w:tcW w:w="2449" w:type="dxa"/>
            <w:tcBorders>
              <w:top w:val="single" w:sz="8" w:space="0" w:color="000000"/>
              <w:left w:val="single" w:sz="8" w:space="0" w:color="000000"/>
              <w:bottom w:val="single" w:sz="8" w:space="0" w:color="000000"/>
              <w:right w:val="single" w:sz="8" w:space="0" w:color="000000"/>
            </w:tcBorders>
            <w:vAlign w:val="bottom"/>
          </w:tcPr>
          <w:p w14:paraId="589A4B17" w14:textId="77777777" w:rsidR="005C0C59" w:rsidRPr="002A2199" w:rsidRDefault="005C0C59" w:rsidP="005C0C59">
            <w:pPr>
              <w:jc w:val="center"/>
              <w:rPr>
                <w:color w:val="000000"/>
                <w:sz w:val="22"/>
                <w:szCs w:val="22"/>
              </w:rPr>
            </w:pPr>
            <w:r w:rsidRPr="002A2199">
              <w:rPr>
                <w:color w:val="000000"/>
                <w:sz w:val="22"/>
                <w:szCs w:val="22"/>
              </w:rPr>
              <w:t>0,0%</w:t>
            </w:r>
          </w:p>
        </w:tc>
      </w:tr>
      <w:tr w:rsidR="005C0C59" w:rsidRPr="002A2199" w14:paraId="21EC7505"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4A64537E" w14:textId="77777777" w:rsidR="005C0C59" w:rsidRDefault="005C0C59" w:rsidP="005C0C59">
            <w:pPr>
              <w:jc w:val="center"/>
            </w:pPr>
            <w:r w:rsidRPr="004E3746">
              <w:rPr>
                <w:sz w:val="22"/>
                <w:szCs w:val="20"/>
              </w:rPr>
              <w:t>11-К4</w:t>
            </w:r>
          </w:p>
        </w:tc>
        <w:tc>
          <w:tcPr>
            <w:tcW w:w="2268" w:type="dxa"/>
            <w:tcBorders>
              <w:top w:val="single" w:sz="8" w:space="0" w:color="000000"/>
              <w:left w:val="single" w:sz="8" w:space="0" w:color="000000"/>
              <w:bottom w:val="single" w:sz="8" w:space="0" w:color="000000"/>
              <w:right w:val="single" w:sz="8" w:space="0" w:color="000000"/>
            </w:tcBorders>
            <w:vAlign w:val="center"/>
          </w:tcPr>
          <w:p w14:paraId="05E3DD12" w14:textId="77777777" w:rsidR="005C0C59" w:rsidRPr="00CC3194" w:rsidRDefault="005C0C59" w:rsidP="005C0C59">
            <w:pPr>
              <w:autoSpaceDE w:val="0"/>
              <w:autoSpaceDN w:val="0"/>
              <w:adjustRightInd w:val="0"/>
              <w:ind w:firstLine="67"/>
              <w:jc w:val="center"/>
              <w:rPr>
                <w:sz w:val="22"/>
                <w:szCs w:val="20"/>
              </w:rPr>
            </w:pPr>
            <w:r>
              <w:rPr>
                <w:sz w:val="22"/>
                <w:szCs w:val="20"/>
              </w:rPr>
              <w:t>2</w:t>
            </w:r>
          </w:p>
        </w:tc>
        <w:tc>
          <w:tcPr>
            <w:tcW w:w="2410" w:type="dxa"/>
            <w:tcBorders>
              <w:top w:val="single" w:sz="8" w:space="0" w:color="000000"/>
              <w:left w:val="single" w:sz="8" w:space="0" w:color="000000"/>
              <w:bottom w:val="single" w:sz="8" w:space="0" w:color="000000"/>
              <w:right w:val="single" w:sz="8" w:space="0" w:color="000000"/>
            </w:tcBorders>
            <w:vAlign w:val="bottom"/>
          </w:tcPr>
          <w:p w14:paraId="11A4BC48" w14:textId="77777777" w:rsidR="005C0C59" w:rsidRPr="00895F20" w:rsidRDefault="005C0C59" w:rsidP="005C0C59">
            <w:pPr>
              <w:jc w:val="center"/>
              <w:rPr>
                <w:color w:val="000000"/>
                <w:sz w:val="22"/>
                <w:szCs w:val="22"/>
              </w:rPr>
            </w:pPr>
            <w:r w:rsidRPr="00895F20">
              <w:rPr>
                <w:color w:val="000000"/>
                <w:sz w:val="22"/>
                <w:szCs w:val="22"/>
              </w:rPr>
              <w:t>0,0%</w:t>
            </w:r>
          </w:p>
        </w:tc>
        <w:tc>
          <w:tcPr>
            <w:tcW w:w="2622" w:type="dxa"/>
            <w:tcBorders>
              <w:top w:val="single" w:sz="8" w:space="0" w:color="000000"/>
              <w:left w:val="single" w:sz="8" w:space="0" w:color="000000"/>
              <w:bottom w:val="single" w:sz="8" w:space="0" w:color="000000"/>
              <w:right w:val="single" w:sz="8" w:space="0" w:color="000000"/>
            </w:tcBorders>
            <w:vAlign w:val="bottom"/>
          </w:tcPr>
          <w:p w14:paraId="77D7C73B" w14:textId="77777777" w:rsidR="005C0C59" w:rsidRPr="00F63675" w:rsidRDefault="005C0C59" w:rsidP="005C0C59">
            <w:pPr>
              <w:jc w:val="center"/>
              <w:rPr>
                <w:color w:val="000000"/>
                <w:sz w:val="22"/>
                <w:szCs w:val="22"/>
              </w:rPr>
            </w:pPr>
            <w:r w:rsidRPr="00F63675">
              <w:rPr>
                <w:color w:val="000000"/>
                <w:sz w:val="22"/>
                <w:szCs w:val="22"/>
              </w:rPr>
              <w:t>54,5%</w:t>
            </w:r>
          </w:p>
        </w:tc>
        <w:tc>
          <w:tcPr>
            <w:tcW w:w="2516" w:type="dxa"/>
            <w:tcBorders>
              <w:top w:val="single" w:sz="8" w:space="0" w:color="000000"/>
              <w:left w:val="single" w:sz="8" w:space="0" w:color="000000"/>
              <w:bottom w:val="single" w:sz="8" w:space="0" w:color="000000"/>
              <w:right w:val="single" w:sz="8" w:space="0" w:color="000000"/>
            </w:tcBorders>
            <w:vAlign w:val="bottom"/>
          </w:tcPr>
          <w:p w14:paraId="2C0321AA" w14:textId="77777777" w:rsidR="005C0C59" w:rsidRPr="00B7059D" w:rsidRDefault="005C0C59" w:rsidP="005C0C59">
            <w:pPr>
              <w:jc w:val="center"/>
              <w:rPr>
                <w:color w:val="000000"/>
                <w:sz w:val="22"/>
                <w:szCs w:val="22"/>
              </w:rPr>
            </w:pPr>
            <w:r w:rsidRPr="00B7059D">
              <w:rPr>
                <w:color w:val="000000"/>
                <w:sz w:val="22"/>
                <w:szCs w:val="22"/>
              </w:rPr>
              <w:t>55,6%</w:t>
            </w:r>
          </w:p>
        </w:tc>
        <w:tc>
          <w:tcPr>
            <w:tcW w:w="2449" w:type="dxa"/>
            <w:tcBorders>
              <w:top w:val="single" w:sz="8" w:space="0" w:color="000000"/>
              <w:left w:val="single" w:sz="8" w:space="0" w:color="000000"/>
              <w:bottom w:val="single" w:sz="8" w:space="0" w:color="000000"/>
              <w:right w:val="single" w:sz="8" w:space="0" w:color="000000"/>
            </w:tcBorders>
            <w:vAlign w:val="bottom"/>
          </w:tcPr>
          <w:p w14:paraId="0F2F3AB9" w14:textId="77777777" w:rsidR="005C0C59" w:rsidRPr="002A2199" w:rsidRDefault="005C0C59" w:rsidP="005C0C59">
            <w:pPr>
              <w:jc w:val="center"/>
              <w:rPr>
                <w:color w:val="000000"/>
                <w:sz w:val="22"/>
                <w:szCs w:val="22"/>
              </w:rPr>
            </w:pPr>
            <w:r w:rsidRPr="002A2199">
              <w:rPr>
                <w:color w:val="000000"/>
                <w:sz w:val="22"/>
                <w:szCs w:val="22"/>
              </w:rPr>
              <w:t>0,0%</w:t>
            </w:r>
          </w:p>
        </w:tc>
      </w:tr>
      <w:tr w:rsidR="005C0C59" w:rsidRPr="002A2199" w14:paraId="2C54BFE3"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075201EF" w14:textId="77777777" w:rsidR="005C0C59" w:rsidRDefault="005C0C59" w:rsidP="005C0C59">
            <w:pPr>
              <w:jc w:val="center"/>
            </w:pPr>
            <w:r w:rsidRPr="004E3746">
              <w:rPr>
                <w:sz w:val="22"/>
                <w:szCs w:val="20"/>
              </w:rPr>
              <w:t>11-К4</w:t>
            </w:r>
          </w:p>
        </w:tc>
        <w:tc>
          <w:tcPr>
            <w:tcW w:w="2268" w:type="dxa"/>
            <w:tcBorders>
              <w:top w:val="single" w:sz="8" w:space="0" w:color="000000"/>
              <w:left w:val="single" w:sz="8" w:space="0" w:color="000000"/>
              <w:bottom w:val="single" w:sz="8" w:space="0" w:color="000000"/>
              <w:right w:val="single" w:sz="8" w:space="0" w:color="000000"/>
            </w:tcBorders>
            <w:vAlign w:val="center"/>
          </w:tcPr>
          <w:p w14:paraId="7020DB61" w14:textId="77777777" w:rsidR="005C0C59" w:rsidRPr="00CC3194" w:rsidRDefault="005C0C59" w:rsidP="005C0C59">
            <w:pPr>
              <w:autoSpaceDE w:val="0"/>
              <w:autoSpaceDN w:val="0"/>
              <w:adjustRightInd w:val="0"/>
              <w:ind w:firstLine="67"/>
              <w:jc w:val="center"/>
              <w:rPr>
                <w:sz w:val="22"/>
                <w:szCs w:val="20"/>
              </w:rPr>
            </w:pPr>
            <w:r>
              <w:rPr>
                <w:sz w:val="22"/>
                <w:szCs w:val="20"/>
              </w:rPr>
              <w:t>3</w:t>
            </w:r>
          </w:p>
        </w:tc>
        <w:tc>
          <w:tcPr>
            <w:tcW w:w="2410" w:type="dxa"/>
            <w:tcBorders>
              <w:top w:val="single" w:sz="8" w:space="0" w:color="000000"/>
              <w:left w:val="single" w:sz="8" w:space="0" w:color="000000"/>
              <w:bottom w:val="single" w:sz="8" w:space="0" w:color="000000"/>
              <w:right w:val="single" w:sz="8" w:space="0" w:color="000000"/>
            </w:tcBorders>
            <w:vAlign w:val="bottom"/>
          </w:tcPr>
          <w:p w14:paraId="378D02DD" w14:textId="77777777" w:rsidR="005C0C59" w:rsidRPr="00895F20" w:rsidRDefault="005C0C59" w:rsidP="005C0C59">
            <w:pPr>
              <w:jc w:val="center"/>
              <w:rPr>
                <w:color w:val="000000"/>
                <w:sz w:val="22"/>
                <w:szCs w:val="22"/>
              </w:rPr>
            </w:pPr>
            <w:r w:rsidRPr="00895F20">
              <w:rPr>
                <w:color w:val="000000"/>
                <w:sz w:val="22"/>
                <w:szCs w:val="22"/>
              </w:rPr>
              <w:t>0,0%</w:t>
            </w:r>
          </w:p>
        </w:tc>
        <w:tc>
          <w:tcPr>
            <w:tcW w:w="2622" w:type="dxa"/>
            <w:tcBorders>
              <w:top w:val="single" w:sz="8" w:space="0" w:color="000000"/>
              <w:left w:val="single" w:sz="8" w:space="0" w:color="000000"/>
              <w:bottom w:val="single" w:sz="8" w:space="0" w:color="000000"/>
              <w:right w:val="single" w:sz="8" w:space="0" w:color="000000"/>
            </w:tcBorders>
            <w:vAlign w:val="bottom"/>
          </w:tcPr>
          <w:p w14:paraId="37B39E0B" w14:textId="77777777" w:rsidR="005C0C59" w:rsidRPr="00F63675" w:rsidRDefault="005C0C59" w:rsidP="005C0C59">
            <w:pPr>
              <w:jc w:val="center"/>
              <w:rPr>
                <w:color w:val="000000"/>
                <w:sz w:val="22"/>
                <w:szCs w:val="22"/>
              </w:rPr>
            </w:pPr>
            <w:r w:rsidRPr="00F63675">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0C2E9F6" w14:textId="77777777" w:rsidR="005C0C59" w:rsidRPr="00B7059D" w:rsidRDefault="005C0C59" w:rsidP="005C0C59">
            <w:pPr>
              <w:jc w:val="center"/>
              <w:rPr>
                <w:color w:val="000000"/>
                <w:sz w:val="22"/>
                <w:szCs w:val="22"/>
              </w:rPr>
            </w:pPr>
            <w:r w:rsidRPr="00B7059D">
              <w:rPr>
                <w:color w:val="000000"/>
                <w:sz w:val="22"/>
                <w:szCs w:val="22"/>
              </w:rPr>
              <w:t>33,3%</w:t>
            </w:r>
          </w:p>
        </w:tc>
        <w:tc>
          <w:tcPr>
            <w:tcW w:w="2449" w:type="dxa"/>
            <w:tcBorders>
              <w:top w:val="single" w:sz="8" w:space="0" w:color="000000"/>
              <w:left w:val="single" w:sz="8" w:space="0" w:color="000000"/>
              <w:bottom w:val="single" w:sz="8" w:space="0" w:color="000000"/>
              <w:right w:val="single" w:sz="8" w:space="0" w:color="000000"/>
            </w:tcBorders>
            <w:vAlign w:val="bottom"/>
          </w:tcPr>
          <w:p w14:paraId="50962D4D" w14:textId="77777777" w:rsidR="005C0C59" w:rsidRPr="002A2199" w:rsidRDefault="005C0C59" w:rsidP="005C0C59">
            <w:pPr>
              <w:jc w:val="center"/>
              <w:rPr>
                <w:color w:val="000000"/>
                <w:sz w:val="22"/>
                <w:szCs w:val="22"/>
              </w:rPr>
            </w:pPr>
            <w:r w:rsidRPr="002A2199">
              <w:rPr>
                <w:color w:val="000000"/>
                <w:sz w:val="22"/>
                <w:szCs w:val="22"/>
              </w:rPr>
              <w:t>100,0%</w:t>
            </w:r>
          </w:p>
        </w:tc>
      </w:tr>
      <w:tr w:rsidR="005C0C59" w:rsidRPr="002A2199" w14:paraId="701163F2"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4A522F65" w14:textId="77777777" w:rsidR="005C0C59" w:rsidRDefault="005C0C59" w:rsidP="005C0C59">
            <w:pPr>
              <w:autoSpaceDE w:val="0"/>
              <w:autoSpaceDN w:val="0"/>
              <w:adjustRightInd w:val="0"/>
              <w:ind w:firstLine="67"/>
              <w:jc w:val="center"/>
              <w:rPr>
                <w:sz w:val="22"/>
                <w:szCs w:val="20"/>
              </w:rPr>
            </w:pPr>
            <w:r w:rsidRPr="004E3746">
              <w:rPr>
                <w:sz w:val="22"/>
                <w:szCs w:val="20"/>
              </w:rPr>
              <w:t>11-К</w:t>
            </w:r>
            <w:r>
              <w:rPr>
                <w:sz w:val="22"/>
                <w:szCs w:val="20"/>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4DF11DEB" w14:textId="77777777" w:rsidR="005C0C59" w:rsidRPr="00CC3194" w:rsidRDefault="005C0C59" w:rsidP="005C0C59">
            <w:pPr>
              <w:autoSpaceDE w:val="0"/>
              <w:autoSpaceDN w:val="0"/>
              <w:adjustRightInd w:val="0"/>
              <w:ind w:firstLine="67"/>
              <w:jc w:val="center"/>
              <w:rPr>
                <w:sz w:val="22"/>
                <w:szCs w:val="20"/>
              </w:rPr>
            </w:pPr>
            <w:r>
              <w:rPr>
                <w:sz w:val="22"/>
                <w:szCs w:val="20"/>
              </w:rPr>
              <w:t>0</w:t>
            </w:r>
          </w:p>
        </w:tc>
        <w:tc>
          <w:tcPr>
            <w:tcW w:w="2410" w:type="dxa"/>
            <w:tcBorders>
              <w:top w:val="single" w:sz="8" w:space="0" w:color="000000"/>
              <w:left w:val="single" w:sz="8" w:space="0" w:color="000000"/>
              <w:bottom w:val="single" w:sz="8" w:space="0" w:color="000000"/>
              <w:right w:val="single" w:sz="8" w:space="0" w:color="000000"/>
            </w:tcBorders>
            <w:vAlign w:val="bottom"/>
          </w:tcPr>
          <w:p w14:paraId="36158D40" w14:textId="77777777" w:rsidR="005C0C59" w:rsidRPr="00895F20" w:rsidRDefault="005C0C59" w:rsidP="005C0C59">
            <w:pPr>
              <w:jc w:val="center"/>
              <w:rPr>
                <w:color w:val="000000"/>
                <w:sz w:val="22"/>
                <w:szCs w:val="22"/>
              </w:rPr>
            </w:pPr>
            <w:r w:rsidRPr="00895F20">
              <w:rPr>
                <w:color w:val="000000"/>
                <w:sz w:val="22"/>
                <w:szCs w:val="22"/>
              </w:rPr>
              <w:t>100,0%</w:t>
            </w:r>
          </w:p>
        </w:tc>
        <w:tc>
          <w:tcPr>
            <w:tcW w:w="2622" w:type="dxa"/>
            <w:tcBorders>
              <w:top w:val="single" w:sz="8" w:space="0" w:color="000000"/>
              <w:left w:val="single" w:sz="8" w:space="0" w:color="000000"/>
              <w:bottom w:val="single" w:sz="8" w:space="0" w:color="000000"/>
              <w:right w:val="single" w:sz="8" w:space="0" w:color="000000"/>
            </w:tcBorders>
            <w:vAlign w:val="bottom"/>
          </w:tcPr>
          <w:p w14:paraId="73D891A9" w14:textId="77777777" w:rsidR="005C0C59" w:rsidRPr="00F63675" w:rsidRDefault="005C0C59" w:rsidP="005C0C59">
            <w:pPr>
              <w:jc w:val="center"/>
              <w:rPr>
                <w:color w:val="000000"/>
                <w:sz w:val="22"/>
                <w:szCs w:val="22"/>
              </w:rPr>
            </w:pPr>
            <w:r w:rsidRPr="00F63675">
              <w:rPr>
                <w:color w:val="000000"/>
                <w:sz w:val="22"/>
                <w:szCs w:val="22"/>
              </w:rPr>
              <w:t>9,1%</w:t>
            </w:r>
          </w:p>
        </w:tc>
        <w:tc>
          <w:tcPr>
            <w:tcW w:w="2516" w:type="dxa"/>
            <w:tcBorders>
              <w:top w:val="single" w:sz="8" w:space="0" w:color="000000"/>
              <w:left w:val="single" w:sz="8" w:space="0" w:color="000000"/>
              <w:bottom w:val="single" w:sz="8" w:space="0" w:color="000000"/>
              <w:right w:val="single" w:sz="8" w:space="0" w:color="000000"/>
            </w:tcBorders>
            <w:vAlign w:val="bottom"/>
          </w:tcPr>
          <w:p w14:paraId="5658F030" w14:textId="77777777" w:rsidR="005C0C59" w:rsidRPr="00B7059D" w:rsidRDefault="005C0C59" w:rsidP="005C0C59">
            <w:pPr>
              <w:jc w:val="center"/>
              <w:rPr>
                <w:color w:val="000000"/>
                <w:sz w:val="22"/>
                <w:szCs w:val="22"/>
              </w:rPr>
            </w:pPr>
            <w:r w:rsidRPr="00B7059D">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2D033B94" w14:textId="77777777" w:rsidR="005C0C59" w:rsidRPr="002A2199" w:rsidRDefault="005C0C59" w:rsidP="005C0C59">
            <w:pPr>
              <w:jc w:val="center"/>
              <w:rPr>
                <w:color w:val="000000"/>
                <w:sz w:val="22"/>
                <w:szCs w:val="22"/>
              </w:rPr>
            </w:pPr>
            <w:r w:rsidRPr="002A2199">
              <w:rPr>
                <w:color w:val="000000"/>
                <w:sz w:val="22"/>
                <w:szCs w:val="22"/>
              </w:rPr>
              <w:t>0,0%</w:t>
            </w:r>
          </w:p>
        </w:tc>
      </w:tr>
      <w:tr w:rsidR="005C0C59" w:rsidRPr="002A2199" w14:paraId="43E63811"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66342A2E" w14:textId="77777777" w:rsidR="005C0C59" w:rsidRDefault="005C0C59" w:rsidP="005C0C59">
            <w:pPr>
              <w:jc w:val="center"/>
            </w:pPr>
            <w:r w:rsidRPr="007D1B8C">
              <w:rPr>
                <w:sz w:val="22"/>
                <w:szCs w:val="20"/>
              </w:rPr>
              <w:lastRenderedPageBreak/>
              <w:t>11-К5</w:t>
            </w:r>
          </w:p>
        </w:tc>
        <w:tc>
          <w:tcPr>
            <w:tcW w:w="2268" w:type="dxa"/>
            <w:tcBorders>
              <w:top w:val="single" w:sz="8" w:space="0" w:color="000000"/>
              <w:left w:val="single" w:sz="8" w:space="0" w:color="000000"/>
              <w:bottom w:val="single" w:sz="8" w:space="0" w:color="000000"/>
              <w:right w:val="single" w:sz="8" w:space="0" w:color="000000"/>
            </w:tcBorders>
            <w:vAlign w:val="center"/>
          </w:tcPr>
          <w:p w14:paraId="7A431CDF" w14:textId="77777777" w:rsidR="005C0C59" w:rsidRPr="00CC3194" w:rsidRDefault="005C0C59" w:rsidP="005C0C59">
            <w:pPr>
              <w:autoSpaceDE w:val="0"/>
              <w:autoSpaceDN w:val="0"/>
              <w:adjustRightInd w:val="0"/>
              <w:ind w:firstLine="67"/>
              <w:jc w:val="center"/>
              <w:rPr>
                <w:sz w:val="22"/>
                <w:szCs w:val="20"/>
              </w:rPr>
            </w:pPr>
            <w:r>
              <w:rPr>
                <w:sz w:val="22"/>
                <w:szCs w:val="20"/>
              </w:rPr>
              <w:t>1</w:t>
            </w:r>
          </w:p>
        </w:tc>
        <w:tc>
          <w:tcPr>
            <w:tcW w:w="2410" w:type="dxa"/>
            <w:tcBorders>
              <w:top w:val="single" w:sz="8" w:space="0" w:color="000000"/>
              <w:left w:val="single" w:sz="8" w:space="0" w:color="000000"/>
              <w:bottom w:val="single" w:sz="8" w:space="0" w:color="000000"/>
              <w:right w:val="single" w:sz="8" w:space="0" w:color="000000"/>
            </w:tcBorders>
            <w:vAlign w:val="bottom"/>
          </w:tcPr>
          <w:p w14:paraId="7BB78202" w14:textId="77777777" w:rsidR="005C0C59" w:rsidRPr="00895F20" w:rsidRDefault="005C0C59" w:rsidP="005C0C59">
            <w:pPr>
              <w:jc w:val="center"/>
              <w:rPr>
                <w:color w:val="000000"/>
                <w:sz w:val="22"/>
                <w:szCs w:val="22"/>
              </w:rPr>
            </w:pPr>
            <w:r w:rsidRPr="00895F20">
              <w:rPr>
                <w:color w:val="000000"/>
                <w:sz w:val="22"/>
                <w:szCs w:val="22"/>
              </w:rPr>
              <w:t>0,0%</w:t>
            </w:r>
          </w:p>
        </w:tc>
        <w:tc>
          <w:tcPr>
            <w:tcW w:w="2622" w:type="dxa"/>
            <w:tcBorders>
              <w:top w:val="single" w:sz="8" w:space="0" w:color="000000"/>
              <w:left w:val="single" w:sz="8" w:space="0" w:color="000000"/>
              <w:bottom w:val="single" w:sz="8" w:space="0" w:color="000000"/>
              <w:right w:val="single" w:sz="8" w:space="0" w:color="000000"/>
            </w:tcBorders>
            <w:vAlign w:val="bottom"/>
          </w:tcPr>
          <w:p w14:paraId="4A036F40" w14:textId="77777777" w:rsidR="005C0C59" w:rsidRPr="00F63675" w:rsidRDefault="005C0C59" w:rsidP="005C0C59">
            <w:pPr>
              <w:jc w:val="center"/>
              <w:rPr>
                <w:color w:val="000000"/>
                <w:sz w:val="22"/>
                <w:szCs w:val="22"/>
              </w:rPr>
            </w:pPr>
            <w:r w:rsidRPr="00F63675">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0CFD314" w14:textId="77777777" w:rsidR="005C0C59" w:rsidRPr="00B7059D" w:rsidRDefault="005C0C59" w:rsidP="005C0C59">
            <w:pPr>
              <w:jc w:val="center"/>
              <w:rPr>
                <w:color w:val="000000"/>
                <w:sz w:val="22"/>
                <w:szCs w:val="22"/>
              </w:rPr>
            </w:pPr>
            <w:r w:rsidRPr="00B7059D">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3FE15E2A" w14:textId="77777777" w:rsidR="005C0C59" w:rsidRPr="002A2199" w:rsidRDefault="005C0C59" w:rsidP="005C0C59">
            <w:pPr>
              <w:jc w:val="center"/>
              <w:rPr>
                <w:color w:val="000000"/>
                <w:sz w:val="22"/>
                <w:szCs w:val="22"/>
              </w:rPr>
            </w:pPr>
            <w:r w:rsidRPr="002A2199">
              <w:rPr>
                <w:color w:val="000000"/>
                <w:sz w:val="22"/>
                <w:szCs w:val="22"/>
              </w:rPr>
              <w:t>0,0%</w:t>
            </w:r>
          </w:p>
        </w:tc>
      </w:tr>
      <w:tr w:rsidR="005C0C59" w:rsidRPr="002A2199" w14:paraId="205A529F"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7201BC10" w14:textId="77777777" w:rsidR="005C0C59" w:rsidRDefault="005C0C59" w:rsidP="005C0C59">
            <w:pPr>
              <w:jc w:val="center"/>
            </w:pPr>
            <w:r w:rsidRPr="007D1B8C">
              <w:rPr>
                <w:sz w:val="22"/>
                <w:szCs w:val="20"/>
              </w:rPr>
              <w:t>11-К5</w:t>
            </w:r>
          </w:p>
        </w:tc>
        <w:tc>
          <w:tcPr>
            <w:tcW w:w="2268" w:type="dxa"/>
            <w:tcBorders>
              <w:top w:val="single" w:sz="8" w:space="0" w:color="000000"/>
              <w:left w:val="single" w:sz="8" w:space="0" w:color="000000"/>
              <w:bottom w:val="single" w:sz="8" w:space="0" w:color="000000"/>
              <w:right w:val="single" w:sz="8" w:space="0" w:color="000000"/>
            </w:tcBorders>
            <w:vAlign w:val="center"/>
          </w:tcPr>
          <w:p w14:paraId="4798B47D" w14:textId="77777777" w:rsidR="005C0C59" w:rsidRPr="00CC3194" w:rsidRDefault="005C0C59" w:rsidP="005C0C59">
            <w:pPr>
              <w:autoSpaceDE w:val="0"/>
              <w:autoSpaceDN w:val="0"/>
              <w:adjustRightInd w:val="0"/>
              <w:ind w:firstLine="67"/>
              <w:jc w:val="center"/>
              <w:rPr>
                <w:sz w:val="22"/>
                <w:szCs w:val="20"/>
              </w:rPr>
            </w:pPr>
            <w:r>
              <w:rPr>
                <w:sz w:val="22"/>
                <w:szCs w:val="20"/>
              </w:rPr>
              <w:t>2</w:t>
            </w:r>
          </w:p>
        </w:tc>
        <w:tc>
          <w:tcPr>
            <w:tcW w:w="2410" w:type="dxa"/>
            <w:tcBorders>
              <w:top w:val="single" w:sz="8" w:space="0" w:color="000000"/>
              <w:left w:val="single" w:sz="8" w:space="0" w:color="000000"/>
              <w:bottom w:val="single" w:sz="8" w:space="0" w:color="000000"/>
              <w:right w:val="single" w:sz="8" w:space="0" w:color="000000"/>
            </w:tcBorders>
            <w:vAlign w:val="bottom"/>
          </w:tcPr>
          <w:p w14:paraId="4850F0DB" w14:textId="77777777" w:rsidR="005C0C59" w:rsidRPr="00895F20" w:rsidRDefault="005C0C59" w:rsidP="005C0C59">
            <w:pPr>
              <w:jc w:val="center"/>
              <w:rPr>
                <w:color w:val="000000"/>
                <w:sz w:val="22"/>
                <w:szCs w:val="22"/>
              </w:rPr>
            </w:pPr>
            <w:r w:rsidRPr="00895F20">
              <w:rPr>
                <w:color w:val="000000"/>
                <w:sz w:val="22"/>
                <w:szCs w:val="22"/>
              </w:rPr>
              <w:t>0,0%</w:t>
            </w:r>
          </w:p>
        </w:tc>
        <w:tc>
          <w:tcPr>
            <w:tcW w:w="2622" w:type="dxa"/>
            <w:tcBorders>
              <w:top w:val="single" w:sz="8" w:space="0" w:color="000000"/>
              <w:left w:val="single" w:sz="8" w:space="0" w:color="000000"/>
              <w:bottom w:val="single" w:sz="8" w:space="0" w:color="000000"/>
              <w:right w:val="single" w:sz="8" w:space="0" w:color="000000"/>
            </w:tcBorders>
            <w:vAlign w:val="bottom"/>
          </w:tcPr>
          <w:p w14:paraId="6434EC68" w14:textId="77777777" w:rsidR="005C0C59" w:rsidRPr="00F63675" w:rsidRDefault="005C0C59" w:rsidP="005C0C59">
            <w:pPr>
              <w:jc w:val="center"/>
              <w:rPr>
                <w:color w:val="000000"/>
                <w:sz w:val="22"/>
                <w:szCs w:val="22"/>
              </w:rPr>
            </w:pPr>
            <w:r w:rsidRPr="00F63675">
              <w:rPr>
                <w:color w:val="000000"/>
                <w:sz w:val="22"/>
                <w:szCs w:val="22"/>
              </w:rPr>
              <w:t>81,8%</w:t>
            </w:r>
          </w:p>
        </w:tc>
        <w:tc>
          <w:tcPr>
            <w:tcW w:w="2516" w:type="dxa"/>
            <w:tcBorders>
              <w:top w:val="single" w:sz="8" w:space="0" w:color="000000"/>
              <w:left w:val="single" w:sz="8" w:space="0" w:color="000000"/>
              <w:bottom w:val="single" w:sz="8" w:space="0" w:color="000000"/>
              <w:right w:val="single" w:sz="8" w:space="0" w:color="000000"/>
            </w:tcBorders>
            <w:vAlign w:val="bottom"/>
          </w:tcPr>
          <w:p w14:paraId="5D5E2C5E" w14:textId="77777777" w:rsidR="005C0C59" w:rsidRPr="00B7059D" w:rsidRDefault="005C0C59" w:rsidP="005C0C59">
            <w:pPr>
              <w:jc w:val="center"/>
              <w:rPr>
                <w:color w:val="000000"/>
                <w:sz w:val="22"/>
                <w:szCs w:val="22"/>
              </w:rPr>
            </w:pPr>
            <w:r w:rsidRPr="00B7059D">
              <w:rPr>
                <w:color w:val="000000"/>
                <w:sz w:val="22"/>
                <w:szCs w:val="22"/>
              </w:rPr>
              <w:t>33,3%</w:t>
            </w:r>
          </w:p>
        </w:tc>
        <w:tc>
          <w:tcPr>
            <w:tcW w:w="2449" w:type="dxa"/>
            <w:tcBorders>
              <w:top w:val="single" w:sz="8" w:space="0" w:color="000000"/>
              <w:left w:val="single" w:sz="8" w:space="0" w:color="000000"/>
              <w:bottom w:val="single" w:sz="8" w:space="0" w:color="000000"/>
              <w:right w:val="single" w:sz="8" w:space="0" w:color="000000"/>
            </w:tcBorders>
            <w:vAlign w:val="bottom"/>
          </w:tcPr>
          <w:p w14:paraId="00D90325" w14:textId="77777777" w:rsidR="005C0C59" w:rsidRPr="002A2199" w:rsidRDefault="005C0C59" w:rsidP="005C0C59">
            <w:pPr>
              <w:jc w:val="center"/>
              <w:rPr>
                <w:color w:val="000000"/>
                <w:sz w:val="22"/>
                <w:szCs w:val="22"/>
              </w:rPr>
            </w:pPr>
            <w:r w:rsidRPr="002A2199">
              <w:rPr>
                <w:color w:val="000000"/>
                <w:sz w:val="22"/>
                <w:szCs w:val="22"/>
              </w:rPr>
              <w:t>6,7%</w:t>
            </w:r>
          </w:p>
        </w:tc>
      </w:tr>
      <w:tr w:rsidR="005C0C59" w:rsidRPr="002A2199" w14:paraId="004C8FE5"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44206FBC" w14:textId="77777777" w:rsidR="005C0C59" w:rsidRDefault="005C0C59" w:rsidP="005C0C59">
            <w:pPr>
              <w:jc w:val="center"/>
            </w:pPr>
            <w:r w:rsidRPr="007D1B8C">
              <w:rPr>
                <w:sz w:val="22"/>
                <w:szCs w:val="20"/>
              </w:rPr>
              <w:t>11-К5</w:t>
            </w:r>
          </w:p>
        </w:tc>
        <w:tc>
          <w:tcPr>
            <w:tcW w:w="2268" w:type="dxa"/>
            <w:tcBorders>
              <w:top w:val="single" w:sz="8" w:space="0" w:color="000000"/>
              <w:left w:val="single" w:sz="8" w:space="0" w:color="000000"/>
              <w:bottom w:val="single" w:sz="8" w:space="0" w:color="000000"/>
              <w:right w:val="single" w:sz="8" w:space="0" w:color="000000"/>
            </w:tcBorders>
            <w:vAlign w:val="center"/>
          </w:tcPr>
          <w:p w14:paraId="2B6B59B3" w14:textId="77777777" w:rsidR="005C0C59" w:rsidRPr="00CC3194" w:rsidRDefault="005C0C59" w:rsidP="005C0C59">
            <w:pPr>
              <w:autoSpaceDE w:val="0"/>
              <w:autoSpaceDN w:val="0"/>
              <w:adjustRightInd w:val="0"/>
              <w:ind w:firstLine="67"/>
              <w:jc w:val="center"/>
              <w:rPr>
                <w:sz w:val="22"/>
                <w:szCs w:val="20"/>
              </w:rPr>
            </w:pPr>
            <w:r>
              <w:rPr>
                <w:sz w:val="22"/>
                <w:szCs w:val="20"/>
              </w:rPr>
              <w:t>3</w:t>
            </w:r>
          </w:p>
        </w:tc>
        <w:tc>
          <w:tcPr>
            <w:tcW w:w="2410" w:type="dxa"/>
            <w:tcBorders>
              <w:top w:val="single" w:sz="8" w:space="0" w:color="000000"/>
              <w:left w:val="single" w:sz="8" w:space="0" w:color="000000"/>
              <w:bottom w:val="single" w:sz="8" w:space="0" w:color="000000"/>
              <w:right w:val="single" w:sz="8" w:space="0" w:color="000000"/>
            </w:tcBorders>
            <w:vAlign w:val="bottom"/>
          </w:tcPr>
          <w:p w14:paraId="505CF474" w14:textId="77777777" w:rsidR="005C0C59" w:rsidRPr="00895F20" w:rsidRDefault="005C0C59" w:rsidP="005C0C59">
            <w:pPr>
              <w:jc w:val="center"/>
              <w:rPr>
                <w:color w:val="000000"/>
                <w:sz w:val="22"/>
                <w:szCs w:val="22"/>
              </w:rPr>
            </w:pPr>
            <w:r w:rsidRPr="00895F20">
              <w:rPr>
                <w:color w:val="000000"/>
                <w:sz w:val="22"/>
                <w:szCs w:val="22"/>
              </w:rPr>
              <w:t>0,0%</w:t>
            </w:r>
          </w:p>
        </w:tc>
        <w:tc>
          <w:tcPr>
            <w:tcW w:w="2622" w:type="dxa"/>
            <w:tcBorders>
              <w:top w:val="single" w:sz="8" w:space="0" w:color="000000"/>
              <w:left w:val="single" w:sz="8" w:space="0" w:color="000000"/>
              <w:bottom w:val="single" w:sz="8" w:space="0" w:color="000000"/>
              <w:right w:val="single" w:sz="8" w:space="0" w:color="000000"/>
            </w:tcBorders>
            <w:vAlign w:val="bottom"/>
          </w:tcPr>
          <w:p w14:paraId="191AEA79" w14:textId="77777777" w:rsidR="005C0C59" w:rsidRPr="00F63675" w:rsidRDefault="005C0C59" w:rsidP="005C0C59">
            <w:pPr>
              <w:jc w:val="center"/>
              <w:rPr>
                <w:color w:val="000000"/>
                <w:sz w:val="22"/>
                <w:szCs w:val="22"/>
              </w:rPr>
            </w:pPr>
            <w:r w:rsidRPr="00F63675">
              <w:rPr>
                <w:color w:val="000000"/>
                <w:sz w:val="22"/>
                <w:szCs w:val="22"/>
              </w:rPr>
              <w:t>9,1%</w:t>
            </w:r>
          </w:p>
        </w:tc>
        <w:tc>
          <w:tcPr>
            <w:tcW w:w="2516" w:type="dxa"/>
            <w:tcBorders>
              <w:top w:val="single" w:sz="8" w:space="0" w:color="000000"/>
              <w:left w:val="single" w:sz="8" w:space="0" w:color="000000"/>
              <w:bottom w:val="single" w:sz="8" w:space="0" w:color="000000"/>
              <w:right w:val="single" w:sz="8" w:space="0" w:color="000000"/>
            </w:tcBorders>
            <w:vAlign w:val="bottom"/>
          </w:tcPr>
          <w:p w14:paraId="38A1DFC0" w14:textId="77777777" w:rsidR="005C0C59" w:rsidRPr="00B7059D" w:rsidRDefault="005C0C59" w:rsidP="005C0C59">
            <w:pPr>
              <w:jc w:val="center"/>
              <w:rPr>
                <w:color w:val="000000"/>
                <w:sz w:val="22"/>
                <w:szCs w:val="22"/>
              </w:rPr>
            </w:pPr>
            <w:r w:rsidRPr="00B7059D">
              <w:rPr>
                <w:color w:val="000000"/>
                <w:sz w:val="22"/>
                <w:szCs w:val="22"/>
              </w:rPr>
              <w:t>66,7%</w:t>
            </w:r>
          </w:p>
        </w:tc>
        <w:tc>
          <w:tcPr>
            <w:tcW w:w="2449" w:type="dxa"/>
            <w:tcBorders>
              <w:top w:val="single" w:sz="8" w:space="0" w:color="000000"/>
              <w:left w:val="single" w:sz="8" w:space="0" w:color="000000"/>
              <w:bottom w:val="single" w:sz="8" w:space="0" w:color="000000"/>
              <w:right w:val="single" w:sz="8" w:space="0" w:color="000000"/>
            </w:tcBorders>
            <w:vAlign w:val="bottom"/>
          </w:tcPr>
          <w:p w14:paraId="3511A0A4" w14:textId="77777777" w:rsidR="005C0C59" w:rsidRPr="002A2199" w:rsidRDefault="005C0C59" w:rsidP="005C0C59">
            <w:pPr>
              <w:jc w:val="center"/>
              <w:rPr>
                <w:color w:val="000000"/>
                <w:sz w:val="22"/>
                <w:szCs w:val="22"/>
              </w:rPr>
            </w:pPr>
            <w:r w:rsidRPr="002A2199">
              <w:rPr>
                <w:color w:val="000000"/>
                <w:sz w:val="22"/>
                <w:szCs w:val="22"/>
              </w:rPr>
              <w:t>93,3%</w:t>
            </w:r>
          </w:p>
        </w:tc>
      </w:tr>
      <w:tr w:rsidR="005C0C59" w:rsidRPr="002A2199" w14:paraId="5D2D7BB3"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1438EF47" w14:textId="77777777" w:rsidR="005C0C59" w:rsidRDefault="005C0C59" w:rsidP="005C0C59">
            <w:pPr>
              <w:jc w:val="center"/>
            </w:pPr>
            <w:r w:rsidRPr="007D1B8C">
              <w:rPr>
                <w:sz w:val="22"/>
                <w:szCs w:val="20"/>
              </w:rPr>
              <w:t>11-К</w:t>
            </w:r>
            <w:r>
              <w:rPr>
                <w:sz w:val="22"/>
                <w:szCs w:val="20"/>
              </w:rPr>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67403B47" w14:textId="77777777" w:rsidR="005C0C59" w:rsidRPr="00CC3194" w:rsidRDefault="005C0C59" w:rsidP="005C0C59">
            <w:pPr>
              <w:autoSpaceDE w:val="0"/>
              <w:autoSpaceDN w:val="0"/>
              <w:adjustRightInd w:val="0"/>
              <w:ind w:firstLine="67"/>
              <w:jc w:val="center"/>
              <w:rPr>
                <w:sz w:val="22"/>
                <w:szCs w:val="20"/>
              </w:rPr>
            </w:pPr>
            <w:r>
              <w:rPr>
                <w:sz w:val="22"/>
                <w:szCs w:val="20"/>
              </w:rPr>
              <w:t>0</w:t>
            </w:r>
          </w:p>
        </w:tc>
        <w:tc>
          <w:tcPr>
            <w:tcW w:w="2410" w:type="dxa"/>
            <w:tcBorders>
              <w:top w:val="single" w:sz="8" w:space="0" w:color="000000"/>
              <w:left w:val="single" w:sz="8" w:space="0" w:color="000000"/>
              <w:bottom w:val="single" w:sz="8" w:space="0" w:color="000000"/>
              <w:right w:val="single" w:sz="8" w:space="0" w:color="000000"/>
            </w:tcBorders>
            <w:vAlign w:val="bottom"/>
          </w:tcPr>
          <w:p w14:paraId="262EFBC0" w14:textId="77777777" w:rsidR="005C0C59" w:rsidRPr="00895F20" w:rsidRDefault="005C0C59" w:rsidP="005C0C59">
            <w:pPr>
              <w:jc w:val="center"/>
              <w:rPr>
                <w:color w:val="000000"/>
                <w:sz w:val="22"/>
                <w:szCs w:val="22"/>
              </w:rPr>
            </w:pPr>
            <w:r w:rsidRPr="00895F20">
              <w:rPr>
                <w:color w:val="000000"/>
                <w:sz w:val="22"/>
                <w:szCs w:val="22"/>
              </w:rPr>
              <w:t>100,0%</w:t>
            </w:r>
          </w:p>
        </w:tc>
        <w:tc>
          <w:tcPr>
            <w:tcW w:w="2622" w:type="dxa"/>
            <w:tcBorders>
              <w:top w:val="single" w:sz="8" w:space="0" w:color="000000"/>
              <w:left w:val="single" w:sz="8" w:space="0" w:color="000000"/>
              <w:bottom w:val="single" w:sz="8" w:space="0" w:color="000000"/>
              <w:right w:val="single" w:sz="8" w:space="0" w:color="000000"/>
            </w:tcBorders>
            <w:vAlign w:val="bottom"/>
          </w:tcPr>
          <w:p w14:paraId="737CC273" w14:textId="77777777" w:rsidR="005C0C59" w:rsidRPr="00F63675" w:rsidRDefault="005C0C59" w:rsidP="005C0C59">
            <w:pPr>
              <w:jc w:val="center"/>
              <w:rPr>
                <w:color w:val="000000"/>
                <w:sz w:val="22"/>
                <w:szCs w:val="22"/>
              </w:rPr>
            </w:pPr>
            <w:r w:rsidRPr="00F63675">
              <w:rPr>
                <w:color w:val="000000"/>
                <w:sz w:val="22"/>
                <w:szCs w:val="22"/>
              </w:rPr>
              <w:t>27,3%</w:t>
            </w:r>
          </w:p>
        </w:tc>
        <w:tc>
          <w:tcPr>
            <w:tcW w:w="2516" w:type="dxa"/>
            <w:tcBorders>
              <w:top w:val="single" w:sz="8" w:space="0" w:color="000000"/>
              <w:left w:val="single" w:sz="8" w:space="0" w:color="000000"/>
              <w:bottom w:val="single" w:sz="8" w:space="0" w:color="000000"/>
              <w:right w:val="single" w:sz="8" w:space="0" w:color="000000"/>
            </w:tcBorders>
            <w:vAlign w:val="bottom"/>
          </w:tcPr>
          <w:p w14:paraId="143C9D7B" w14:textId="77777777" w:rsidR="005C0C59" w:rsidRPr="00B7059D" w:rsidRDefault="005C0C59" w:rsidP="005C0C59">
            <w:pPr>
              <w:jc w:val="center"/>
              <w:rPr>
                <w:color w:val="000000"/>
                <w:sz w:val="22"/>
                <w:szCs w:val="22"/>
              </w:rPr>
            </w:pPr>
            <w:r w:rsidRPr="00B7059D">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74723A24" w14:textId="77777777" w:rsidR="005C0C59" w:rsidRPr="002A2199" w:rsidRDefault="005C0C59" w:rsidP="005C0C59">
            <w:pPr>
              <w:jc w:val="center"/>
              <w:rPr>
                <w:color w:val="000000"/>
                <w:sz w:val="22"/>
                <w:szCs w:val="22"/>
              </w:rPr>
            </w:pPr>
            <w:r w:rsidRPr="002A2199">
              <w:rPr>
                <w:color w:val="000000"/>
                <w:sz w:val="22"/>
                <w:szCs w:val="22"/>
              </w:rPr>
              <w:t>0,0%</w:t>
            </w:r>
          </w:p>
        </w:tc>
      </w:tr>
      <w:tr w:rsidR="005C0C59" w:rsidRPr="002A2199" w14:paraId="75408915"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34EF6F59" w14:textId="77777777" w:rsidR="005C0C59" w:rsidRDefault="005C0C59" w:rsidP="005C0C59">
            <w:pPr>
              <w:jc w:val="center"/>
            </w:pPr>
            <w:r w:rsidRPr="00F60674">
              <w:rPr>
                <w:sz w:val="22"/>
                <w:szCs w:val="20"/>
              </w:rPr>
              <w:t>11-К6</w:t>
            </w:r>
          </w:p>
        </w:tc>
        <w:tc>
          <w:tcPr>
            <w:tcW w:w="2268" w:type="dxa"/>
            <w:tcBorders>
              <w:top w:val="single" w:sz="8" w:space="0" w:color="000000"/>
              <w:left w:val="single" w:sz="8" w:space="0" w:color="000000"/>
              <w:bottom w:val="single" w:sz="8" w:space="0" w:color="000000"/>
              <w:right w:val="single" w:sz="8" w:space="0" w:color="000000"/>
            </w:tcBorders>
            <w:vAlign w:val="center"/>
          </w:tcPr>
          <w:p w14:paraId="608F83B2" w14:textId="77777777" w:rsidR="005C0C59" w:rsidRPr="00CC3194" w:rsidRDefault="005C0C59" w:rsidP="005C0C59">
            <w:pPr>
              <w:autoSpaceDE w:val="0"/>
              <w:autoSpaceDN w:val="0"/>
              <w:adjustRightInd w:val="0"/>
              <w:ind w:firstLine="67"/>
              <w:jc w:val="center"/>
              <w:rPr>
                <w:sz w:val="22"/>
                <w:szCs w:val="20"/>
              </w:rPr>
            </w:pPr>
            <w:r>
              <w:rPr>
                <w:sz w:val="22"/>
                <w:szCs w:val="20"/>
              </w:rPr>
              <w:t>1</w:t>
            </w:r>
          </w:p>
        </w:tc>
        <w:tc>
          <w:tcPr>
            <w:tcW w:w="2410" w:type="dxa"/>
            <w:tcBorders>
              <w:top w:val="single" w:sz="8" w:space="0" w:color="000000"/>
              <w:left w:val="single" w:sz="8" w:space="0" w:color="000000"/>
              <w:bottom w:val="single" w:sz="8" w:space="0" w:color="000000"/>
              <w:right w:val="single" w:sz="8" w:space="0" w:color="000000"/>
            </w:tcBorders>
            <w:vAlign w:val="bottom"/>
          </w:tcPr>
          <w:p w14:paraId="7CBC1FBF" w14:textId="77777777" w:rsidR="005C0C59" w:rsidRPr="00895F20" w:rsidRDefault="005C0C59" w:rsidP="005C0C59">
            <w:pPr>
              <w:jc w:val="center"/>
              <w:rPr>
                <w:color w:val="000000"/>
                <w:sz w:val="22"/>
                <w:szCs w:val="22"/>
              </w:rPr>
            </w:pPr>
            <w:r w:rsidRPr="00895F20">
              <w:rPr>
                <w:color w:val="000000"/>
                <w:sz w:val="22"/>
                <w:szCs w:val="22"/>
              </w:rPr>
              <w:t>0,0%</w:t>
            </w:r>
          </w:p>
        </w:tc>
        <w:tc>
          <w:tcPr>
            <w:tcW w:w="2622" w:type="dxa"/>
            <w:tcBorders>
              <w:top w:val="single" w:sz="8" w:space="0" w:color="000000"/>
              <w:left w:val="single" w:sz="8" w:space="0" w:color="000000"/>
              <w:bottom w:val="single" w:sz="8" w:space="0" w:color="000000"/>
              <w:right w:val="single" w:sz="8" w:space="0" w:color="000000"/>
            </w:tcBorders>
            <w:vAlign w:val="bottom"/>
          </w:tcPr>
          <w:p w14:paraId="581AEBA7" w14:textId="77777777" w:rsidR="005C0C59" w:rsidRPr="00F63675" w:rsidRDefault="005C0C59" w:rsidP="005C0C59">
            <w:pPr>
              <w:jc w:val="center"/>
              <w:rPr>
                <w:color w:val="000000"/>
                <w:sz w:val="22"/>
                <w:szCs w:val="22"/>
              </w:rPr>
            </w:pPr>
            <w:r w:rsidRPr="00F63675">
              <w:rPr>
                <w:color w:val="000000"/>
                <w:sz w:val="22"/>
                <w:szCs w:val="22"/>
              </w:rPr>
              <w:t>18,2%</w:t>
            </w:r>
          </w:p>
        </w:tc>
        <w:tc>
          <w:tcPr>
            <w:tcW w:w="2516" w:type="dxa"/>
            <w:tcBorders>
              <w:top w:val="single" w:sz="8" w:space="0" w:color="000000"/>
              <w:left w:val="single" w:sz="8" w:space="0" w:color="000000"/>
              <w:bottom w:val="single" w:sz="8" w:space="0" w:color="000000"/>
              <w:right w:val="single" w:sz="8" w:space="0" w:color="000000"/>
            </w:tcBorders>
            <w:vAlign w:val="bottom"/>
          </w:tcPr>
          <w:p w14:paraId="1BCF5CE2" w14:textId="77777777" w:rsidR="005C0C59" w:rsidRPr="00B7059D" w:rsidRDefault="005C0C59" w:rsidP="005C0C59">
            <w:pPr>
              <w:jc w:val="center"/>
              <w:rPr>
                <w:color w:val="000000"/>
                <w:sz w:val="22"/>
                <w:szCs w:val="22"/>
              </w:rPr>
            </w:pPr>
            <w:r w:rsidRPr="00B7059D">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7D2AFD33" w14:textId="77777777" w:rsidR="005C0C59" w:rsidRPr="002A2199" w:rsidRDefault="005C0C59" w:rsidP="005C0C59">
            <w:pPr>
              <w:jc w:val="center"/>
              <w:rPr>
                <w:color w:val="000000"/>
                <w:sz w:val="22"/>
                <w:szCs w:val="22"/>
              </w:rPr>
            </w:pPr>
            <w:r w:rsidRPr="002A2199">
              <w:rPr>
                <w:color w:val="000000"/>
                <w:sz w:val="22"/>
                <w:szCs w:val="22"/>
              </w:rPr>
              <w:t>0,0%</w:t>
            </w:r>
          </w:p>
        </w:tc>
      </w:tr>
      <w:tr w:rsidR="005C0C59" w:rsidRPr="002A2199" w14:paraId="4A27A493"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47D7D8B3" w14:textId="77777777" w:rsidR="005C0C59" w:rsidRDefault="005C0C59" w:rsidP="005C0C59">
            <w:pPr>
              <w:jc w:val="center"/>
            </w:pPr>
            <w:r w:rsidRPr="00F60674">
              <w:rPr>
                <w:sz w:val="22"/>
                <w:szCs w:val="20"/>
              </w:rPr>
              <w:t>11-К6</w:t>
            </w:r>
          </w:p>
        </w:tc>
        <w:tc>
          <w:tcPr>
            <w:tcW w:w="2268" w:type="dxa"/>
            <w:tcBorders>
              <w:top w:val="single" w:sz="8" w:space="0" w:color="000000"/>
              <w:left w:val="single" w:sz="8" w:space="0" w:color="000000"/>
              <w:bottom w:val="single" w:sz="8" w:space="0" w:color="000000"/>
              <w:right w:val="single" w:sz="8" w:space="0" w:color="000000"/>
            </w:tcBorders>
            <w:vAlign w:val="center"/>
          </w:tcPr>
          <w:p w14:paraId="3EA11E6C" w14:textId="77777777" w:rsidR="005C0C59" w:rsidRPr="00CC3194" w:rsidRDefault="005C0C59" w:rsidP="005C0C59">
            <w:pPr>
              <w:autoSpaceDE w:val="0"/>
              <w:autoSpaceDN w:val="0"/>
              <w:adjustRightInd w:val="0"/>
              <w:ind w:firstLine="67"/>
              <w:jc w:val="center"/>
              <w:rPr>
                <w:sz w:val="22"/>
                <w:szCs w:val="20"/>
              </w:rPr>
            </w:pPr>
            <w:r>
              <w:rPr>
                <w:sz w:val="22"/>
                <w:szCs w:val="20"/>
              </w:rPr>
              <w:t>2</w:t>
            </w:r>
          </w:p>
        </w:tc>
        <w:tc>
          <w:tcPr>
            <w:tcW w:w="2410" w:type="dxa"/>
            <w:tcBorders>
              <w:top w:val="single" w:sz="8" w:space="0" w:color="000000"/>
              <w:left w:val="single" w:sz="8" w:space="0" w:color="000000"/>
              <w:bottom w:val="single" w:sz="8" w:space="0" w:color="000000"/>
              <w:right w:val="single" w:sz="8" w:space="0" w:color="000000"/>
            </w:tcBorders>
            <w:vAlign w:val="bottom"/>
          </w:tcPr>
          <w:p w14:paraId="4618F571" w14:textId="77777777" w:rsidR="005C0C59" w:rsidRPr="00895F20" w:rsidRDefault="005C0C59" w:rsidP="005C0C59">
            <w:pPr>
              <w:jc w:val="center"/>
              <w:rPr>
                <w:color w:val="000000"/>
                <w:sz w:val="22"/>
                <w:szCs w:val="22"/>
              </w:rPr>
            </w:pPr>
            <w:r w:rsidRPr="00895F20">
              <w:rPr>
                <w:color w:val="000000"/>
                <w:sz w:val="22"/>
                <w:szCs w:val="22"/>
              </w:rPr>
              <w:t>0,0%</w:t>
            </w:r>
          </w:p>
        </w:tc>
        <w:tc>
          <w:tcPr>
            <w:tcW w:w="2622" w:type="dxa"/>
            <w:tcBorders>
              <w:top w:val="single" w:sz="8" w:space="0" w:color="000000"/>
              <w:left w:val="single" w:sz="8" w:space="0" w:color="000000"/>
              <w:bottom w:val="single" w:sz="8" w:space="0" w:color="000000"/>
              <w:right w:val="single" w:sz="8" w:space="0" w:color="000000"/>
            </w:tcBorders>
            <w:vAlign w:val="bottom"/>
          </w:tcPr>
          <w:p w14:paraId="468CD295" w14:textId="77777777" w:rsidR="005C0C59" w:rsidRPr="00F63675" w:rsidRDefault="005C0C59" w:rsidP="005C0C59">
            <w:pPr>
              <w:jc w:val="center"/>
              <w:rPr>
                <w:color w:val="000000"/>
                <w:sz w:val="22"/>
                <w:szCs w:val="22"/>
              </w:rPr>
            </w:pPr>
            <w:r w:rsidRPr="00F63675">
              <w:rPr>
                <w:color w:val="000000"/>
                <w:sz w:val="22"/>
                <w:szCs w:val="22"/>
              </w:rPr>
              <w:t>54,5%</w:t>
            </w:r>
          </w:p>
        </w:tc>
        <w:tc>
          <w:tcPr>
            <w:tcW w:w="2516" w:type="dxa"/>
            <w:tcBorders>
              <w:top w:val="single" w:sz="8" w:space="0" w:color="000000"/>
              <w:left w:val="single" w:sz="8" w:space="0" w:color="000000"/>
              <w:bottom w:val="single" w:sz="8" w:space="0" w:color="000000"/>
              <w:right w:val="single" w:sz="8" w:space="0" w:color="000000"/>
            </w:tcBorders>
            <w:vAlign w:val="bottom"/>
          </w:tcPr>
          <w:p w14:paraId="23777280" w14:textId="77777777" w:rsidR="005C0C59" w:rsidRPr="00B7059D" w:rsidRDefault="005C0C59" w:rsidP="005C0C59">
            <w:pPr>
              <w:jc w:val="center"/>
              <w:rPr>
                <w:color w:val="000000"/>
                <w:sz w:val="22"/>
                <w:szCs w:val="22"/>
              </w:rPr>
            </w:pPr>
            <w:r w:rsidRPr="00B7059D">
              <w:rPr>
                <w:color w:val="000000"/>
                <w:sz w:val="22"/>
                <w:szCs w:val="22"/>
              </w:rPr>
              <w:t>66,7%</w:t>
            </w:r>
          </w:p>
        </w:tc>
        <w:tc>
          <w:tcPr>
            <w:tcW w:w="2449" w:type="dxa"/>
            <w:tcBorders>
              <w:top w:val="single" w:sz="8" w:space="0" w:color="000000"/>
              <w:left w:val="single" w:sz="8" w:space="0" w:color="000000"/>
              <w:bottom w:val="single" w:sz="8" w:space="0" w:color="000000"/>
              <w:right w:val="single" w:sz="8" w:space="0" w:color="000000"/>
            </w:tcBorders>
            <w:vAlign w:val="bottom"/>
          </w:tcPr>
          <w:p w14:paraId="38706035" w14:textId="77777777" w:rsidR="005C0C59" w:rsidRPr="002A2199" w:rsidRDefault="005C0C59" w:rsidP="005C0C59">
            <w:pPr>
              <w:jc w:val="center"/>
              <w:rPr>
                <w:color w:val="000000"/>
                <w:sz w:val="22"/>
                <w:szCs w:val="22"/>
              </w:rPr>
            </w:pPr>
            <w:r w:rsidRPr="002A2199">
              <w:rPr>
                <w:color w:val="000000"/>
                <w:sz w:val="22"/>
                <w:szCs w:val="22"/>
              </w:rPr>
              <w:t>13,3%</w:t>
            </w:r>
          </w:p>
        </w:tc>
      </w:tr>
      <w:tr w:rsidR="005C0C59" w:rsidRPr="002A2199" w14:paraId="1F37D902"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6DE174A4" w14:textId="77777777" w:rsidR="005C0C59" w:rsidRDefault="005C0C59" w:rsidP="005C0C59">
            <w:pPr>
              <w:jc w:val="center"/>
            </w:pPr>
            <w:r w:rsidRPr="00F60674">
              <w:rPr>
                <w:sz w:val="22"/>
                <w:szCs w:val="20"/>
              </w:rPr>
              <w:t>11-К6</w:t>
            </w:r>
          </w:p>
        </w:tc>
        <w:tc>
          <w:tcPr>
            <w:tcW w:w="2268" w:type="dxa"/>
            <w:tcBorders>
              <w:top w:val="single" w:sz="8" w:space="0" w:color="000000"/>
              <w:left w:val="single" w:sz="8" w:space="0" w:color="000000"/>
              <w:bottom w:val="single" w:sz="8" w:space="0" w:color="000000"/>
              <w:right w:val="single" w:sz="8" w:space="0" w:color="000000"/>
            </w:tcBorders>
            <w:vAlign w:val="center"/>
          </w:tcPr>
          <w:p w14:paraId="7D449E3A" w14:textId="77777777" w:rsidR="005C0C59" w:rsidRPr="00CC3194" w:rsidRDefault="005C0C59" w:rsidP="005C0C59">
            <w:pPr>
              <w:autoSpaceDE w:val="0"/>
              <w:autoSpaceDN w:val="0"/>
              <w:adjustRightInd w:val="0"/>
              <w:ind w:firstLine="67"/>
              <w:jc w:val="center"/>
              <w:rPr>
                <w:sz w:val="22"/>
                <w:szCs w:val="20"/>
              </w:rPr>
            </w:pPr>
            <w:r>
              <w:rPr>
                <w:sz w:val="22"/>
                <w:szCs w:val="20"/>
              </w:rPr>
              <w:t>3</w:t>
            </w:r>
          </w:p>
        </w:tc>
        <w:tc>
          <w:tcPr>
            <w:tcW w:w="2410" w:type="dxa"/>
            <w:tcBorders>
              <w:top w:val="single" w:sz="8" w:space="0" w:color="000000"/>
              <w:left w:val="single" w:sz="8" w:space="0" w:color="000000"/>
              <w:bottom w:val="single" w:sz="8" w:space="0" w:color="000000"/>
              <w:right w:val="single" w:sz="8" w:space="0" w:color="000000"/>
            </w:tcBorders>
            <w:vAlign w:val="bottom"/>
          </w:tcPr>
          <w:p w14:paraId="4C771194" w14:textId="77777777" w:rsidR="005C0C59" w:rsidRPr="00895F20" w:rsidRDefault="005C0C59" w:rsidP="005C0C59">
            <w:pPr>
              <w:jc w:val="center"/>
              <w:rPr>
                <w:color w:val="000000"/>
                <w:sz w:val="22"/>
                <w:szCs w:val="22"/>
              </w:rPr>
            </w:pPr>
            <w:r w:rsidRPr="00895F20">
              <w:rPr>
                <w:color w:val="000000"/>
                <w:sz w:val="22"/>
                <w:szCs w:val="22"/>
              </w:rPr>
              <w:t>0,0%</w:t>
            </w:r>
          </w:p>
        </w:tc>
        <w:tc>
          <w:tcPr>
            <w:tcW w:w="2622" w:type="dxa"/>
            <w:tcBorders>
              <w:top w:val="single" w:sz="8" w:space="0" w:color="000000"/>
              <w:left w:val="single" w:sz="8" w:space="0" w:color="000000"/>
              <w:bottom w:val="single" w:sz="8" w:space="0" w:color="000000"/>
              <w:right w:val="single" w:sz="8" w:space="0" w:color="000000"/>
            </w:tcBorders>
            <w:vAlign w:val="bottom"/>
          </w:tcPr>
          <w:p w14:paraId="0EEA3402" w14:textId="77777777" w:rsidR="005C0C59" w:rsidRPr="00F63675" w:rsidRDefault="005C0C59" w:rsidP="005C0C59">
            <w:pPr>
              <w:jc w:val="center"/>
              <w:rPr>
                <w:color w:val="000000"/>
                <w:sz w:val="22"/>
                <w:szCs w:val="22"/>
              </w:rPr>
            </w:pPr>
            <w:r w:rsidRPr="00F63675">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49D9F104" w14:textId="77777777" w:rsidR="005C0C59" w:rsidRPr="00B7059D" w:rsidRDefault="005C0C59" w:rsidP="005C0C59">
            <w:pPr>
              <w:jc w:val="center"/>
              <w:rPr>
                <w:color w:val="000000"/>
                <w:sz w:val="22"/>
                <w:szCs w:val="22"/>
              </w:rPr>
            </w:pPr>
            <w:r w:rsidRPr="00B7059D">
              <w:rPr>
                <w:color w:val="000000"/>
                <w:sz w:val="22"/>
                <w:szCs w:val="22"/>
              </w:rPr>
              <w:t>33,3%</w:t>
            </w:r>
          </w:p>
        </w:tc>
        <w:tc>
          <w:tcPr>
            <w:tcW w:w="2449" w:type="dxa"/>
            <w:tcBorders>
              <w:top w:val="single" w:sz="8" w:space="0" w:color="000000"/>
              <w:left w:val="single" w:sz="8" w:space="0" w:color="000000"/>
              <w:bottom w:val="single" w:sz="8" w:space="0" w:color="000000"/>
              <w:right w:val="single" w:sz="8" w:space="0" w:color="000000"/>
            </w:tcBorders>
            <w:vAlign w:val="bottom"/>
          </w:tcPr>
          <w:p w14:paraId="48FFFA73" w14:textId="77777777" w:rsidR="005C0C59" w:rsidRPr="002A2199" w:rsidRDefault="005C0C59" w:rsidP="005C0C59">
            <w:pPr>
              <w:jc w:val="center"/>
              <w:rPr>
                <w:color w:val="000000"/>
                <w:sz w:val="22"/>
                <w:szCs w:val="22"/>
              </w:rPr>
            </w:pPr>
            <w:r w:rsidRPr="002A2199">
              <w:rPr>
                <w:color w:val="000000"/>
                <w:sz w:val="22"/>
                <w:szCs w:val="22"/>
              </w:rPr>
              <w:t>86,7%</w:t>
            </w:r>
          </w:p>
        </w:tc>
      </w:tr>
      <w:tr w:rsidR="005C0C59" w:rsidRPr="002A2199" w14:paraId="1A0F375D"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3C8CE34A" w14:textId="77777777" w:rsidR="005C0C59" w:rsidRDefault="005C0C59" w:rsidP="005C0C59">
            <w:pPr>
              <w:jc w:val="center"/>
            </w:pPr>
            <w:r w:rsidRPr="00026F49">
              <w:rPr>
                <w:sz w:val="22"/>
                <w:szCs w:val="20"/>
              </w:rPr>
              <w:t>11-К</w:t>
            </w:r>
            <w:r>
              <w:rPr>
                <w:sz w:val="22"/>
                <w:szCs w:val="20"/>
              </w:rPr>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03F86541" w14:textId="77777777" w:rsidR="005C0C59" w:rsidRPr="00CC3194" w:rsidRDefault="005C0C59" w:rsidP="005C0C59">
            <w:pPr>
              <w:autoSpaceDE w:val="0"/>
              <w:autoSpaceDN w:val="0"/>
              <w:adjustRightInd w:val="0"/>
              <w:ind w:firstLine="67"/>
              <w:jc w:val="center"/>
              <w:rPr>
                <w:sz w:val="22"/>
                <w:szCs w:val="20"/>
              </w:rPr>
            </w:pPr>
            <w:r>
              <w:rPr>
                <w:sz w:val="22"/>
                <w:szCs w:val="20"/>
              </w:rPr>
              <w:t>0</w:t>
            </w:r>
          </w:p>
        </w:tc>
        <w:tc>
          <w:tcPr>
            <w:tcW w:w="2410" w:type="dxa"/>
            <w:tcBorders>
              <w:top w:val="single" w:sz="8" w:space="0" w:color="000000"/>
              <w:left w:val="single" w:sz="8" w:space="0" w:color="000000"/>
              <w:bottom w:val="single" w:sz="8" w:space="0" w:color="000000"/>
              <w:right w:val="single" w:sz="8" w:space="0" w:color="000000"/>
            </w:tcBorders>
            <w:vAlign w:val="bottom"/>
          </w:tcPr>
          <w:p w14:paraId="6B511A25" w14:textId="77777777" w:rsidR="005C0C59" w:rsidRPr="00895F20" w:rsidRDefault="005C0C59" w:rsidP="005C0C59">
            <w:pPr>
              <w:jc w:val="center"/>
              <w:rPr>
                <w:color w:val="000000"/>
                <w:sz w:val="22"/>
                <w:szCs w:val="22"/>
              </w:rPr>
            </w:pPr>
            <w:r w:rsidRPr="00895F20">
              <w:rPr>
                <w:color w:val="000000"/>
                <w:sz w:val="22"/>
                <w:szCs w:val="22"/>
              </w:rPr>
              <w:t>100,0%</w:t>
            </w:r>
          </w:p>
        </w:tc>
        <w:tc>
          <w:tcPr>
            <w:tcW w:w="2622" w:type="dxa"/>
            <w:tcBorders>
              <w:top w:val="single" w:sz="8" w:space="0" w:color="000000"/>
              <w:left w:val="single" w:sz="8" w:space="0" w:color="000000"/>
              <w:bottom w:val="single" w:sz="8" w:space="0" w:color="000000"/>
              <w:right w:val="single" w:sz="8" w:space="0" w:color="000000"/>
            </w:tcBorders>
            <w:vAlign w:val="bottom"/>
          </w:tcPr>
          <w:p w14:paraId="2164EBBD" w14:textId="77777777" w:rsidR="005C0C59" w:rsidRPr="00F63675" w:rsidRDefault="005C0C59" w:rsidP="005C0C59">
            <w:pPr>
              <w:jc w:val="center"/>
              <w:rPr>
                <w:color w:val="000000"/>
                <w:sz w:val="22"/>
                <w:szCs w:val="22"/>
              </w:rPr>
            </w:pPr>
            <w:r w:rsidRPr="00F63675">
              <w:rPr>
                <w:color w:val="000000"/>
                <w:sz w:val="22"/>
                <w:szCs w:val="22"/>
              </w:rPr>
              <w:t>45,5%</w:t>
            </w:r>
          </w:p>
        </w:tc>
        <w:tc>
          <w:tcPr>
            <w:tcW w:w="2516" w:type="dxa"/>
            <w:tcBorders>
              <w:top w:val="single" w:sz="8" w:space="0" w:color="000000"/>
              <w:left w:val="single" w:sz="8" w:space="0" w:color="000000"/>
              <w:bottom w:val="single" w:sz="8" w:space="0" w:color="000000"/>
              <w:right w:val="single" w:sz="8" w:space="0" w:color="000000"/>
            </w:tcBorders>
            <w:vAlign w:val="bottom"/>
          </w:tcPr>
          <w:p w14:paraId="37B47386" w14:textId="77777777" w:rsidR="005C0C59" w:rsidRPr="00B7059D" w:rsidRDefault="005C0C59" w:rsidP="005C0C59">
            <w:pPr>
              <w:jc w:val="center"/>
              <w:rPr>
                <w:color w:val="000000"/>
                <w:sz w:val="22"/>
                <w:szCs w:val="22"/>
              </w:rPr>
            </w:pPr>
            <w:r w:rsidRPr="00B7059D">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20C0A88F" w14:textId="77777777" w:rsidR="005C0C59" w:rsidRPr="002A2199" w:rsidRDefault="005C0C59" w:rsidP="005C0C59">
            <w:pPr>
              <w:jc w:val="center"/>
              <w:rPr>
                <w:color w:val="000000"/>
                <w:sz w:val="22"/>
                <w:szCs w:val="22"/>
              </w:rPr>
            </w:pPr>
            <w:r w:rsidRPr="002A2199">
              <w:rPr>
                <w:color w:val="000000"/>
                <w:sz w:val="22"/>
                <w:szCs w:val="22"/>
              </w:rPr>
              <w:t>0,0%</w:t>
            </w:r>
          </w:p>
        </w:tc>
      </w:tr>
      <w:tr w:rsidR="005C0C59" w:rsidRPr="002A2199" w14:paraId="5FDADA0B"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54CBB437" w14:textId="77777777" w:rsidR="005C0C59" w:rsidRDefault="005C0C59" w:rsidP="005C0C59">
            <w:pPr>
              <w:jc w:val="center"/>
            </w:pPr>
            <w:r w:rsidRPr="00026F49">
              <w:rPr>
                <w:sz w:val="22"/>
                <w:szCs w:val="20"/>
              </w:rPr>
              <w:t>11-К</w:t>
            </w:r>
            <w:r>
              <w:rPr>
                <w:sz w:val="22"/>
                <w:szCs w:val="20"/>
              </w:rPr>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25CD7C1F" w14:textId="77777777" w:rsidR="005C0C59" w:rsidRPr="00CC3194" w:rsidRDefault="005C0C59" w:rsidP="005C0C59">
            <w:pPr>
              <w:autoSpaceDE w:val="0"/>
              <w:autoSpaceDN w:val="0"/>
              <w:adjustRightInd w:val="0"/>
              <w:ind w:firstLine="67"/>
              <w:jc w:val="center"/>
              <w:rPr>
                <w:sz w:val="22"/>
                <w:szCs w:val="20"/>
              </w:rPr>
            </w:pPr>
            <w:r>
              <w:rPr>
                <w:sz w:val="22"/>
                <w:szCs w:val="20"/>
              </w:rPr>
              <w:t>1</w:t>
            </w:r>
          </w:p>
        </w:tc>
        <w:tc>
          <w:tcPr>
            <w:tcW w:w="2410" w:type="dxa"/>
            <w:tcBorders>
              <w:top w:val="single" w:sz="8" w:space="0" w:color="000000"/>
              <w:left w:val="single" w:sz="8" w:space="0" w:color="000000"/>
              <w:bottom w:val="single" w:sz="8" w:space="0" w:color="000000"/>
              <w:right w:val="single" w:sz="8" w:space="0" w:color="000000"/>
            </w:tcBorders>
            <w:vAlign w:val="bottom"/>
          </w:tcPr>
          <w:p w14:paraId="571F7871" w14:textId="77777777" w:rsidR="005C0C59" w:rsidRPr="00895F20" w:rsidRDefault="005C0C59" w:rsidP="005C0C59">
            <w:pPr>
              <w:jc w:val="center"/>
              <w:rPr>
                <w:color w:val="000000"/>
                <w:sz w:val="22"/>
                <w:szCs w:val="22"/>
              </w:rPr>
            </w:pPr>
            <w:r w:rsidRPr="00895F20">
              <w:rPr>
                <w:color w:val="000000"/>
                <w:sz w:val="22"/>
                <w:szCs w:val="22"/>
              </w:rPr>
              <w:t>0,0%</w:t>
            </w:r>
          </w:p>
        </w:tc>
        <w:tc>
          <w:tcPr>
            <w:tcW w:w="2622" w:type="dxa"/>
            <w:tcBorders>
              <w:top w:val="single" w:sz="8" w:space="0" w:color="000000"/>
              <w:left w:val="single" w:sz="8" w:space="0" w:color="000000"/>
              <w:bottom w:val="single" w:sz="8" w:space="0" w:color="000000"/>
              <w:right w:val="single" w:sz="8" w:space="0" w:color="000000"/>
            </w:tcBorders>
            <w:vAlign w:val="bottom"/>
          </w:tcPr>
          <w:p w14:paraId="6D5C7651" w14:textId="77777777" w:rsidR="005C0C59" w:rsidRPr="00F63675" w:rsidRDefault="005C0C59" w:rsidP="005C0C59">
            <w:pPr>
              <w:jc w:val="center"/>
              <w:rPr>
                <w:color w:val="000000"/>
                <w:sz w:val="22"/>
                <w:szCs w:val="22"/>
              </w:rPr>
            </w:pPr>
            <w:r w:rsidRPr="00F63675">
              <w:rPr>
                <w:color w:val="000000"/>
                <w:sz w:val="22"/>
                <w:szCs w:val="22"/>
              </w:rPr>
              <w:t>54,5%</w:t>
            </w:r>
          </w:p>
        </w:tc>
        <w:tc>
          <w:tcPr>
            <w:tcW w:w="2516" w:type="dxa"/>
            <w:tcBorders>
              <w:top w:val="single" w:sz="8" w:space="0" w:color="000000"/>
              <w:left w:val="single" w:sz="8" w:space="0" w:color="000000"/>
              <w:bottom w:val="single" w:sz="8" w:space="0" w:color="000000"/>
              <w:right w:val="single" w:sz="8" w:space="0" w:color="000000"/>
            </w:tcBorders>
            <w:vAlign w:val="bottom"/>
          </w:tcPr>
          <w:p w14:paraId="0F33F784" w14:textId="77777777" w:rsidR="005C0C59" w:rsidRPr="00B7059D" w:rsidRDefault="005C0C59" w:rsidP="005C0C59">
            <w:pPr>
              <w:jc w:val="center"/>
              <w:rPr>
                <w:color w:val="000000"/>
                <w:sz w:val="22"/>
                <w:szCs w:val="22"/>
              </w:rPr>
            </w:pPr>
            <w:r w:rsidRPr="00B7059D">
              <w:rPr>
                <w:color w:val="000000"/>
                <w:sz w:val="22"/>
                <w:szCs w:val="22"/>
              </w:rPr>
              <w:t>100,0%</w:t>
            </w:r>
          </w:p>
        </w:tc>
        <w:tc>
          <w:tcPr>
            <w:tcW w:w="2449" w:type="dxa"/>
            <w:tcBorders>
              <w:top w:val="single" w:sz="8" w:space="0" w:color="000000"/>
              <w:left w:val="single" w:sz="8" w:space="0" w:color="000000"/>
              <w:bottom w:val="single" w:sz="8" w:space="0" w:color="000000"/>
              <w:right w:val="single" w:sz="8" w:space="0" w:color="000000"/>
            </w:tcBorders>
            <w:vAlign w:val="bottom"/>
          </w:tcPr>
          <w:p w14:paraId="57AB409E" w14:textId="77777777" w:rsidR="005C0C59" w:rsidRPr="002A2199" w:rsidRDefault="005C0C59" w:rsidP="005C0C59">
            <w:pPr>
              <w:jc w:val="center"/>
              <w:rPr>
                <w:color w:val="000000"/>
                <w:sz w:val="22"/>
                <w:szCs w:val="22"/>
              </w:rPr>
            </w:pPr>
            <w:r w:rsidRPr="002A2199">
              <w:rPr>
                <w:color w:val="000000"/>
                <w:sz w:val="22"/>
                <w:szCs w:val="22"/>
              </w:rPr>
              <w:t>100,0%</w:t>
            </w:r>
          </w:p>
        </w:tc>
      </w:tr>
      <w:tr w:rsidR="005C0C59" w:rsidRPr="002A2199" w14:paraId="12C9B7E5"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69EBC05E" w14:textId="77777777" w:rsidR="005C0C59" w:rsidRDefault="005C0C59" w:rsidP="005C0C59">
            <w:pPr>
              <w:jc w:val="center"/>
            </w:pPr>
            <w:r w:rsidRPr="00C246BE">
              <w:rPr>
                <w:sz w:val="22"/>
                <w:szCs w:val="20"/>
              </w:rPr>
              <w:t>11-К</w:t>
            </w:r>
            <w:r>
              <w:rPr>
                <w:sz w:val="22"/>
                <w:szCs w:val="20"/>
              </w:rPr>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143FD754" w14:textId="77777777" w:rsidR="005C0C59" w:rsidRPr="00CC3194" w:rsidRDefault="005C0C59" w:rsidP="005C0C59">
            <w:pPr>
              <w:autoSpaceDE w:val="0"/>
              <w:autoSpaceDN w:val="0"/>
              <w:adjustRightInd w:val="0"/>
              <w:ind w:firstLine="67"/>
              <w:jc w:val="center"/>
              <w:rPr>
                <w:sz w:val="22"/>
                <w:szCs w:val="20"/>
              </w:rPr>
            </w:pPr>
            <w:r>
              <w:rPr>
                <w:sz w:val="22"/>
                <w:szCs w:val="20"/>
              </w:rPr>
              <w:t>0</w:t>
            </w:r>
          </w:p>
        </w:tc>
        <w:tc>
          <w:tcPr>
            <w:tcW w:w="2410" w:type="dxa"/>
            <w:tcBorders>
              <w:top w:val="single" w:sz="8" w:space="0" w:color="000000"/>
              <w:left w:val="single" w:sz="8" w:space="0" w:color="000000"/>
              <w:bottom w:val="single" w:sz="8" w:space="0" w:color="000000"/>
              <w:right w:val="single" w:sz="8" w:space="0" w:color="000000"/>
            </w:tcBorders>
            <w:vAlign w:val="bottom"/>
          </w:tcPr>
          <w:p w14:paraId="70346AAF" w14:textId="77777777" w:rsidR="005C0C59" w:rsidRPr="00895F20" w:rsidRDefault="005C0C59" w:rsidP="005C0C59">
            <w:pPr>
              <w:jc w:val="center"/>
              <w:rPr>
                <w:color w:val="000000"/>
                <w:sz w:val="22"/>
                <w:szCs w:val="22"/>
              </w:rPr>
            </w:pPr>
            <w:r w:rsidRPr="00895F20">
              <w:rPr>
                <w:color w:val="000000"/>
                <w:sz w:val="22"/>
                <w:szCs w:val="22"/>
              </w:rPr>
              <w:t>100,0%</w:t>
            </w:r>
          </w:p>
        </w:tc>
        <w:tc>
          <w:tcPr>
            <w:tcW w:w="2622" w:type="dxa"/>
            <w:tcBorders>
              <w:top w:val="single" w:sz="8" w:space="0" w:color="000000"/>
              <w:left w:val="single" w:sz="8" w:space="0" w:color="000000"/>
              <w:bottom w:val="single" w:sz="8" w:space="0" w:color="000000"/>
              <w:right w:val="single" w:sz="8" w:space="0" w:color="000000"/>
            </w:tcBorders>
            <w:vAlign w:val="bottom"/>
          </w:tcPr>
          <w:p w14:paraId="25EDAC1E" w14:textId="77777777" w:rsidR="005C0C59" w:rsidRPr="00F63675" w:rsidRDefault="005C0C59" w:rsidP="005C0C59">
            <w:pPr>
              <w:jc w:val="center"/>
              <w:rPr>
                <w:color w:val="000000"/>
                <w:sz w:val="22"/>
                <w:szCs w:val="22"/>
              </w:rPr>
            </w:pPr>
            <w:r w:rsidRPr="00F63675">
              <w:rPr>
                <w:color w:val="000000"/>
                <w:sz w:val="22"/>
                <w:szCs w:val="22"/>
              </w:rPr>
              <w:t>45,5%</w:t>
            </w:r>
          </w:p>
        </w:tc>
        <w:tc>
          <w:tcPr>
            <w:tcW w:w="2516" w:type="dxa"/>
            <w:tcBorders>
              <w:top w:val="single" w:sz="8" w:space="0" w:color="000000"/>
              <w:left w:val="single" w:sz="8" w:space="0" w:color="000000"/>
              <w:bottom w:val="single" w:sz="8" w:space="0" w:color="000000"/>
              <w:right w:val="single" w:sz="8" w:space="0" w:color="000000"/>
            </w:tcBorders>
            <w:vAlign w:val="bottom"/>
          </w:tcPr>
          <w:p w14:paraId="29F0CE25" w14:textId="77777777" w:rsidR="005C0C59" w:rsidRPr="00B7059D" w:rsidRDefault="005C0C59" w:rsidP="005C0C59">
            <w:pPr>
              <w:jc w:val="center"/>
              <w:rPr>
                <w:color w:val="000000"/>
                <w:sz w:val="22"/>
                <w:szCs w:val="22"/>
              </w:rPr>
            </w:pPr>
            <w:r w:rsidRPr="00B7059D">
              <w:rPr>
                <w:color w:val="000000"/>
                <w:sz w:val="22"/>
                <w:szCs w:val="22"/>
              </w:rPr>
              <w:t>22,2%</w:t>
            </w:r>
          </w:p>
        </w:tc>
        <w:tc>
          <w:tcPr>
            <w:tcW w:w="2449" w:type="dxa"/>
            <w:tcBorders>
              <w:top w:val="single" w:sz="8" w:space="0" w:color="000000"/>
              <w:left w:val="single" w:sz="8" w:space="0" w:color="000000"/>
              <w:bottom w:val="single" w:sz="8" w:space="0" w:color="000000"/>
              <w:right w:val="single" w:sz="8" w:space="0" w:color="000000"/>
            </w:tcBorders>
            <w:vAlign w:val="bottom"/>
          </w:tcPr>
          <w:p w14:paraId="162133B7" w14:textId="77777777" w:rsidR="005C0C59" w:rsidRPr="002A2199" w:rsidRDefault="005C0C59" w:rsidP="005C0C59">
            <w:pPr>
              <w:jc w:val="center"/>
              <w:rPr>
                <w:color w:val="000000"/>
                <w:sz w:val="22"/>
                <w:szCs w:val="22"/>
              </w:rPr>
            </w:pPr>
            <w:r w:rsidRPr="002A2199">
              <w:rPr>
                <w:color w:val="000000"/>
                <w:sz w:val="22"/>
                <w:szCs w:val="22"/>
              </w:rPr>
              <w:t>0,0%</w:t>
            </w:r>
          </w:p>
        </w:tc>
      </w:tr>
      <w:tr w:rsidR="005C0C59" w:rsidRPr="002A2199" w14:paraId="1A572334"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5FA07972" w14:textId="77777777" w:rsidR="005C0C59" w:rsidRDefault="005C0C59" w:rsidP="005C0C59">
            <w:pPr>
              <w:jc w:val="center"/>
            </w:pPr>
            <w:r w:rsidRPr="00C246BE">
              <w:rPr>
                <w:sz w:val="22"/>
                <w:szCs w:val="20"/>
              </w:rPr>
              <w:t>11-К</w:t>
            </w:r>
            <w:r>
              <w:rPr>
                <w:sz w:val="22"/>
                <w:szCs w:val="20"/>
              </w:rPr>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2A5FFF87" w14:textId="77777777" w:rsidR="005C0C59" w:rsidRPr="00CC3194" w:rsidRDefault="005C0C59" w:rsidP="005C0C59">
            <w:pPr>
              <w:autoSpaceDE w:val="0"/>
              <w:autoSpaceDN w:val="0"/>
              <w:adjustRightInd w:val="0"/>
              <w:ind w:firstLine="67"/>
              <w:jc w:val="center"/>
              <w:rPr>
                <w:sz w:val="22"/>
                <w:szCs w:val="20"/>
              </w:rPr>
            </w:pPr>
            <w:r>
              <w:rPr>
                <w:sz w:val="22"/>
                <w:szCs w:val="20"/>
              </w:rPr>
              <w:t>1</w:t>
            </w:r>
          </w:p>
        </w:tc>
        <w:tc>
          <w:tcPr>
            <w:tcW w:w="2410" w:type="dxa"/>
            <w:tcBorders>
              <w:top w:val="single" w:sz="8" w:space="0" w:color="000000"/>
              <w:left w:val="single" w:sz="8" w:space="0" w:color="000000"/>
              <w:bottom w:val="single" w:sz="8" w:space="0" w:color="000000"/>
              <w:right w:val="single" w:sz="8" w:space="0" w:color="000000"/>
            </w:tcBorders>
            <w:vAlign w:val="bottom"/>
          </w:tcPr>
          <w:p w14:paraId="3FDAB436" w14:textId="77777777" w:rsidR="005C0C59" w:rsidRPr="00895F20" w:rsidRDefault="005C0C59" w:rsidP="005C0C59">
            <w:pPr>
              <w:jc w:val="center"/>
              <w:rPr>
                <w:color w:val="000000"/>
                <w:sz w:val="22"/>
                <w:szCs w:val="22"/>
              </w:rPr>
            </w:pPr>
            <w:r w:rsidRPr="00895F20">
              <w:rPr>
                <w:color w:val="000000"/>
                <w:sz w:val="22"/>
                <w:szCs w:val="22"/>
              </w:rPr>
              <w:t>0,0%</w:t>
            </w:r>
          </w:p>
        </w:tc>
        <w:tc>
          <w:tcPr>
            <w:tcW w:w="2622" w:type="dxa"/>
            <w:tcBorders>
              <w:top w:val="single" w:sz="8" w:space="0" w:color="000000"/>
              <w:left w:val="single" w:sz="8" w:space="0" w:color="000000"/>
              <w:bottom w:val="single" w:sz="8" w:space="0" w:color="000000"/>
              <w:right w:val="single" w:sz="8" w:space="0" w:color="000000"/>
            </w:tcBorders>
            <w:vAlign w:val="bottom"/>
          </w:tcPr>
          <w:p w14:paraId="4440511C" w14:textId="77777777" w:rsidR="005C0C59" w:rsidRPr="00F63675" w:rsidRDefault="005C0C59" w:rsidP="005C0C59">
            <w:pPr>
              <w:jc w:val="center"/>
              <w:rPr>
                <w:color w:val="000000"/>
                <w:sz w:val="22"/>
                <w:szCs w:val="22"/>
              </w:rPr>
            </w:pPr>
            <w:r w:rsidRPr="00F63675">
              <w:rPr>
                <w:color w:val="000000"/>
                <w:sz w:val="22"/>
                <w:szCs w:val="22"/>
              </w:rPr>
              <w:t>54,5%</w:t>
            </w:r>
          </w:p>
        </w:tc>
        <w:tc>
          <w:tcPr>
            <w:tcW w:w="2516" w:type="dxa"/>
            <w:tcBorders>
              <w:top w:val="single" w:sz="8" w:space="0" w:color="000000"/>
              <w:left w:val="single" w:sz="8" w:space="0" w:color="000000"/>
              <w:bottom w:val="single" w:sz="8" w:space="0" w:color="000000"/>
              <w:right w:val="single" w:sz="8" w:space="0" w:color="000000"/>
            </w:tcBorders>
            <w:vAlign w:val="bottom"/>
          </w:tcPr>
          <w:p w14:paraId="727482AD" w14:textId="77777777" w:rsidR="005C0C59" w:rsidRPr="00B7059D" w:rsidRDefault="005C0C59" w:rsidP="005C0C59">
            <w:pPr>
              <w:jc w:val="center"/>
              <w:rPr>
                <w:color w:val="000000"/>
                <w:sz w:val="22"/>
                <w:szCs w:val="22"/>
              </w:rPr>
            </w:pPr>
            <w:r w:rsidRPr="00B7059D">
              <w:rPr>
                <w:color w:val="000000"/>
                <w:sz w:val="22"/>
                <w:szCs w:val="22"/>
              </w:rPr>
              <w:t>77,8%</w:t>
            </w:r>
          </w:p>
        </w:tc>
        <w:tc>
          <w:tcPr>
            <w:tcW w:w="2449" w:type="dxa"/>
            <w:tcBorders>
              <w:top w:val="single" w:sz="8" w:space="0" w:color="000000"/>
              <w:left w:val="single" w:sz="8" w:space="0" w:color="000000"/>
              <w:bottom w:val="single" w:sz="8" w:space="0" w:color="000000"/>
              <w:right w:val="single" w:sz="8" w:space="0" w:color="000000"/>
            </w:tcBorders>
            <w:vAlign w:val="bottom"/>
          </w:tcPr>
          <w:p w14:paraId="7AC60913" w14:textId="77777777" w:rsidR="005C0C59" w:rsidRPr="002A2199" w:rsidRDefault="005C0C59" w:rsidP="005C0C59">
            <w:pPr>
              <w:jc w:val="center"/>
              <w:rPr>
                <w:color w:val="000000"/>
                <w:sz w:val="22"/>
                <w:szCs w:val="22"/>
              </w:rPr>
            </w:pPr>
            <w:r w:rsidRPr="002A2199">
              <w:rPr>
                <w:color w:val="000000"/>
                <w:sz w:val="22"/>
                <w:szCs w:val="22"/>
              </w:rPr>
              <w:t>100,0%</w:t>
            </w:r>
          </w:p>
        </w:tc>
      </w:tr>
      <w:tr w:rsidR="005C0C59" w:rsidRPr="002A2199" w14:paraId="311EA98C"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1BEE3AC4" w14:textId="77777777" w:rsidR="005C0C59" w:rsidRDefault="005C0C59" w:rsidP="005C0C59">
            <w:pPr>
              <w:jc w:val="center"/>
            </w:pPr>
            <w:r w:rsidRPr="00C246BE">
              <w:rPr>
                <w:sz w:val="22"/>
                <w:szCs w:val="20"/>
              </w:rPr>
              <w:t>11-К</w:t>
            </w:r>
            <w:r>
              <w:rPr>
                <w:sz w:val="22"/>
                <w:szCs w:val="20"/>
              </w:rPr>
              <w:t>9</w:t>
            </w:r>
          </w:p>
        </w:tc>
        <w:tc>
          <w:tcPr>
            <w:tcW w:w="2268" w:type="dxa"/>
            <w:tcBorders>
              <w:top w:val="single" w:sz="8" w:space="0" w:color="000000"/>
              <w:left w:val="single" w:sz="8" w:space="0" w:color="000000"/>
              <w:bottom w:val="single" w:sz="8" w:space="0" w:color="000000"/>
              <w:right w:val="single" w:sz="8" w:space="0" w:color="000000"/>
            </w:tcBorders>
            <w:vAlign w:val="center"/>
          </w:tcPr>
          <w:p w14:paraId="1D511F83" w14:textId="77777777" w:rsidR="005C0C59" w:rsidRPr="00CC3194" w:rsidRDefault="005C0C59" w:rsidP="005C0C59">
            <w:pPr>
              <w:autoSpaceDE w:val="0"/>
              <w:autoSpaceDN w:val="0"/>
              <w:adjustRightInd w:val="0"/>
              <w:ind w:firstLine="67"/>
              <w:jc w:val="center"/>
              <w:rPr>
                <w:sz w:val="22"/>
                <w:szCs w:val="20"/>
              </w:rPr>
            </w:pPr>
            <w:r>
              <w:rPr>
                <w:sz w:val="22"/>
                <w:szCs w:val="20"/>
              </w:rPr>
              <w:t>0</w:t>
            </w:r>
          </w:p>
        </w:tc>
        <w:tc>
          <w:tcPr>
            <w:tcW w:w="2410" w:type="dxa"/>
            <w:tcBorders>
              <w:top w:val="single" w:sz="8" w:space="0" w:color="000000"/>
              <w:left w:val="single" w:sz="8" w:space="0" w:color="000000"/>
              <w:bottom w:val="single" w:sz="8" w:space="0" w:color="000000"/>
              <w:right w:val="single" w:sz="8" w:space="0" w:color="000000"/>
            </w:tcBorders>
            <w:vAlign w:val="bottom"/>
          </w:tcPr>
          <w:p w14:paraId="4C32A1CE" w14:textId="77777777" w:rsidR="005C0C59" w:rsidRPr="00895F20" w:rsidRDefault="005C0C59" w:rsidP="005C0C59">
            <w:pPr>
              <w:jc w:val="center"/>
              <w:rPr>
                <w:color w:val="000000"/>
                <w:sz w:val="22"/>
                <w:szCs w:val="22"/>
              </w:rPr>
            </w:pPr>
            <w:r w:rsidRPr="00895F20">
              <w:rPr>
                <w:color w:val="000000"/>
                <w:sz w:val="22"/>
                <w:szCs w:val="22"/>
              </w:rPr>
              <w:t>100,0%</w:t>
            </w:r>
          </w:p>
        </w:tc>
        <w:tc>
          <w:tcPr>
            <w:tcW w:w="2622" w:type="dxa"/>
            <w:tcBorders>
              <w:top w:val="single" w:sz="8" w:space="0" w:color="000000"/>
              <w:left w:val="single" w:sz="8" w:space="0" w:color="000000"/>
              <w:bottom w:val="single" w:sz="8" w:space="0" w:color="000000"/>
              <w:right w:val="single" w:sz="8" w:space="0" w:color="000000"/>
            </w:tcBorders>
            <w:vAlign w:val="bottom"/>
          </w:tcPr>
          <w:p w14:paraId="4D764509" w14:textId="77777777" w:rsidR="005C0C59" w:rsidRPr="00F63675" w:rsidRDefault="005C0C59" w:rsidP="005C0C59">
            <w:pPr>
              <w:jc w:val="center"/>
              <w:rPr>
                <w:color w:val="000000"/>
                <w:sz w:val="22"/>
                <w:szCs w:val="22"/>
              </w:rPr>
            </w:pPr>
            <w:r w:rsidRPr="00F63675">
              <w:rPr>
                <w:color w:val="000000"/>
                <w:sz w:val="22"/>
                <w:szCs w:val="22"/>
              </w:rPr>
              <w:t>63,6%</w:t>
            </w:r>
          </w:p>
        </w:tc>
        <w:tc>
          <w:tcPr>
            <w:tcW w:w="2516" w:type="dxa"/>
            <w:tcBorders>
              <w:top w:val="single" w:sz="8" w:space="0" w:color="000000"/>
              <w:left w:val="single" w:sz="8" w:space="0" w:color="000000"/>
              <w:bottom w:val="single" w:sz="8" w:space="0" w:color="000000"/>
              <w:right w:val="single" w:sz="8" w:space="0" w:color="000000"/>
            </w:tcBorders>
            <w:vAlign w:val="bottom"/>
          </w:tcPr>
          <w:p w14:paraId="4D434502" w14:textId="77777777" w:rsidR="005C0C59" w:rsidRPr="00B7059D" w:rsidRDefault="005C0C59" w:rsidP="005C0C59">
            <w:pPr>
              <w:jc w:val="center"/>
              <w:rPr>
                <w:color w:val="000000"/>
                <w:sz w:val="22"/>
                <w:szCs w:val="22"/>
              </w:rPr>
            </w:pPr>
            <w:r w:rsidRPr="00B7059D">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28BB364B" w14:textId="77777777" w:rsidR="005C0C59" w:rsidRPr="002A2199" w:rsidRDefault="005C0C59" w:rsidP="005C0C59">
            <w:pPr>
              <w:jc w:val="center"/>
              <w:rPr>
                <w:color w:val="000000"/>
                <w:sz w:val="22"/>
                <w:szCs w:val="22"/>
              </w:rPr>
            </w:pPr>
            <w:r w:rsidRPr="002A2199">
              <w:rPr>
                <w:color w:val="000000"/>
                <w:sz w:val="22"/>
                <w:szCs w:val="22"/>
              </w:rPr>
              <w:t>0,0%</w:t>
            </w:r>
          </w:p>
        </w:tc>
      </w:tr>
      <w:tr w:rsidR="005C0C59" w:rsidRPr="002A2199" w14:paraId="3E24F2FC" w14:textId="77777777" w:rsidTr="005C0C5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005B3296" w14:textId="77777777" w:rsidR="005C0C59" w:rsidRDefault="005C0C59" w:rsidP="005C0C59">
            <w:pPr>
              <w:jc w:val="center"/>
            </w:pPr>
            <w:r w:rsidRPr="00C246BE">
              <w:rPr>
                <w:sz w:val="22"/>
                <w:szCs w:val="20"/>
              </w:rPr>
              <w:t>11-К</w:t>
            </w:r>
            <w:r>
              <w:rPr>
                <w:sz w:val="22"/>
                <w:szCs w:val="20"/>
              </w:rPr>
              <w:t>9</w:t>
            </w:r>
          </w:p>
        </w:tc>
        <w:tc>
          <w:tcPr>
            <w:tcW w:w="2268" w:type="dxa"/>
            <w:tcBorders>
              <w:top w:val="single" w:sz="8" w:space="0" w:color="000000"/>
              <w:left w:val="single" w:sz="8" w:space="0" w:color="000000"/>
              <w:bottom w:val="single" w:sz="8" w:space="0" w:color="000000"/>
              <w:right w:val="single" w:sz="8" w:space="0" w:color="000000"/>
            </w:tcBorders>
            <w:vAlign w:val="center"/>
          </w:tcPr>
          <w:p w14:paraId="45B045FC" w14:textId="77777777" w:rsidR="005C0C59" w:rsidRPr="00CC3194" w:rsidRDefault="005C0C59" w:rsidP="005C0C59">
            <w:pPr>
              <w:autoSpaceDE w:val="0"/>
              <w:autoSpaceDN w:val="0"/>
              <w:adjustRightInd w:val="0"/>
              <w:ind w:firstLine="67"/>
              <w:jc w:val="center"/>
              <w:rPr>
                <w:sz w:val="22"/>
                <w:szCs w:val="20"/>
              </w:rPr>
            </w:pPr>
            <w:r>
              <w:rPr>
                <w:sz w:val="22"/>
                <w:szCs w:val="20"/>
              </w:rPr>
              <w:t>1</w:t>
            </w:r>
          </w:p>
        </w:tc>
        <w:tc>
          <w:tcPr>
            <w:tcW w:w="2410" w:type="dxa"/>
            <w:tcBorders>
              <w:top w:val="single" w:sz="8" w:space="0" w:color="000000"/>
              <w:left w:val="single" w:sz="8" w:space="0" w:color="000000"/>
              <w:bottom w:val="single" w:sz="8" w:space="0" w:color="000000"/>
              <w:right w:val="single" w:sz="8" w:space="0" w:color="000000"/>
            </w:tcBorders>
            <w:vAlign w:val="bottom"/>
          </w:tcPr>
          <w:p w14:paraId="1679B5CF" w14:textId="77777777" w:rsidR="005C0C59" w:rsidRPr="00895F20" w:rsidRDefault="005C0C59" w:rsidP="005C0C59">
            <w:pPr>
              <w:jc w:val="center"/>
              <w:rPr>
                <w:color w:val="000000"/>
                <w:sz w:val="22"/>
                <w:szCs w:val="22"/>
              </w:rPr>
            </w:pPr>
            <w:r w:rsidRPr="00895F20">
              <w:rPr>
                <w:color w:val="000000"/>
                <w:sz w:val="22"/>
                <w:szCs w:val="22"/>
              </w:rPr>
              <w:t>0,0%</w:t>
            </w:r>
          </w:p>
        </w:tc>
        <w:tc>
          <w:tcPr>
            <w:tcW w:w="2622" w:type="dxa"/>
            <w:tcBorders>
              <w:top w:val="single" w:sz="8" w:space="0" w:color="000000"/>
              <w:left w:val="single" w:sz="8" w:space="0" w:color="000000"/>
              <w:bottom w:val="single" w:sz="8" w:space="0" w:color="000000"/>
              <w:right w:val="single" w:sz="8" w:space="0" w:color="000000"/>
            </w:tcBorders>
            <w:vAlign w:val="bottom"/>
          </w:tcPr>
          <w:p w14:paraId="56407F38" w14:textId="77777777" w:rsidR="005C0C59" w:rsidRPr="00F63675" w:rsidRDefault="005C0C59" w:rsidP="005C0C59">
            <w:pPr>
              <w:jc w:val="center"/>
              <w:rPr>
                <w:color w:val="000000"/>
                <w:sz w:val="22"/>
                <w:szCs w:val="22"/>
              </w:rPr>
            </w:pPr>
            <w:r w:rsidRPr="00F63675">
              <w:rPr>
                <w:color w:val="000000"/>
                <w:sz w:val="22"/>
                <w:szCs w:val="22"/>
              </w:rPr>
              <w:t>36,4%</w:t>
            </w:r>
          </w:p>
        </w:tc>
        <w:tc>
          <w:tcPr>
            <w:tcW w:w="2516" w:type="dxa"/>
            <w:tcBorders>
              <w:top w:val="single" w:sz="8" w:space="0" w:color="000000"/>
              <w:left w:val="single" w:sz="8" w:space="0" w:color="000000"/>
              <w:bottom w:val="single" w:sz="8" w:space="0" w:color="000000"/>
              <w:right w:val="single" w:sz="8" w:space="0" w:color="000000"/>
            </w:tcBorders>
            <w:vAlign w:val="bottom"/>
          </w:tcPr>
          <w:p w14:paraId="035D69F4" w14:textId="77777777" w:rsidR="005C0C59" w:rsidRPr="00B7059D" w:rsidRDefault="005C0C59" w:rsidP="005C0C59">
            <w:pPr>
              <w:jc w:val="center"/>
              <w:rPr>
                <w:color w:val="000000"/>
                <w:sz w:val="22"/>
                <w:szCs w:val="22"/>
              </w:rPr>
            </w:pPr>
            <w:r w:rsidRPr="00B7059D">
              <w:rPr>
                <w:color w:val="000000"/>
                <w:sz w:val="22"/>
                <w:szCs w:val="22"/>
              </w:rPr>
              <w:t>100,0%</w:t>
            </w:r>
          </w:p>
        </w:tc>
        <w:tc>
          <w:tcPr>
            <w:tcW w:w="2449" w:type="dxa"/>
            <w:tcBorders>
              <w:top w:val="single" w:sz="8" w:space="0" w:color="000000"/>
              <w:left w:val="single" w:sz="8" w:space="0" w:color="000000"/>
              <w:bottom w:val="single" w:sz="8" w:space="0" w:color="000000"/>
              <w:right w:val="single" w:sz="8" w:space="0" w:color="000000"/>
            </w:tcBorders>
            <w:vAlign w:val="bottom"/>
          </w:tcPr>
          <w:p w14:paraId="31B66A9E" w14:textId="77777777" w:rsidR="005C0C59" w:rsidRPr="002A2199" w:rsidRDefault="005C0C59" w:rsidP="005C0C59">
            <w:pPr>
              <w:jc w:val="center"/>
              <w:rPr>
                <w:color w:val="000000"/>
                <w:sz w:val="22"/>
                <w:szCs w:val="22"/>
              </w:rPr>
            </w:pPr>
            <w:r w:rsidRPr="002A2199">
              <w:rPr>
                <w:color w:val="000000"/>
                <w:sz w:val="22"/>
                <w:szCs w:val="22"/>
              </w:rPr>
              <w:t>100,0%</w:t>
            </w:r>
          </w:p>
        </w:tc>
      </w:tr>
    </w:tbl>
    <w:p w14:paraId="2A8A813E" w14:textId="77777777" w:rsidR="003A417F" w:rsidRPr="005C0C59" w:rsidRDefault="003A417F" w:rsidP="003A417F">
      <w:pPr>
        <w:ind w:firstLine="567"/>
        <w:contextualSpacing/>
        <w:jc w:val="both"/>
        <w:rPr>
          <w:iCs/>
        </w:rPr>
      </w:pPr>
    </w:p>
    <w:p w14:paraId="1E8CFD3E" w14:textId="77777777" w:rsidR="005C0C59" w:rsidRDefault="005C0C59" w:rsidP="003A417F">
      <w:pPr>
        <w:ind w:firstLine="567"/>
        <w:contextualSpacing/>
        <w:jc w:val="both"/>
        <w:rPr>
          <w:i/>
          <w:iCs/>
        </w:rPr>
      </w:pPr>
    </w:p>
    <w:p w14:paraId="40C75248" w14:textId="77777777" w:rsidR="00B916B8" w:rsidRDefault="00B916B8" w:rsidP="00B916B8">
      <w:pPr>
        <w:ind w:firstLine="567"/>
        <w:contextualSpacing/>
        <w:jc w:val="both"/>
        <w:rPr>
          <w:i/>
          <w:iCs/>
        </w:rPr>
      </w:pPr>
      <w:r w:rsidRPr="00C95252">
        <w:rPr>
          <w:b/>
          <w:bCs/>
        </w:rPr>
        <w:t xml:space="preserve">Выявление для </w:t>
      </w:r>
      <w:r>
        <w:rPr>
          <w:b/>
          <w:bCs/>
        </w:rPr>
        <w:t xml:space="preserve">каждой группы </w:t>
      </w:r>
      <w:r w:rsidRPr="00C95252">
        <w:rPr>
          <w:b/>
          <w:bCs/>
        </w:rPr>
        <w:t>участников ЕГЭ заданий</w:t>
      </w:r>
      <w:r>
        <w:rPr>
          <w:b/>
          <w:bCs/>
        </w:rPr>
        <w:t>, выполняемых с наибольшей и наименьшей успешностью –</w:t>
      </w:r>
    </w:p>
    <w:p w14:paraId="39AC72CB" w14:textId="77777777" w:rsidR="00B916B8" w:rsidRDefault="00B916B8" w:rsidP="00B916B8">
      <w:pPr>
        <w:pStyle w:val="af7"/>
        <w:keepNext/>
        <w:ind w:left="567"/>
        <w:rPr>
          <w:noProof/>
        </w:rPr>
      </w:pPr>
      <w:r w:rsidRPr="00F579AB">
        <w:t xml:space="preserve">Таблица </w:t>
      </w:r>
      <w:r>
        <w:t>2</w:t>
      </w:r>
      <w:r>
        <w:noBreakHyphen/>
      </w:r>
      <w:r>
        <w:fldChar w:fldCharType="begin"/>
      </w:r>
      <w:r>
        <w:instrText xml:space="preserve"> SEQ Таблица \* ARABIC \s 1 </w:instrText>
      </w:r>
      <w:r>
        <w:fldChar w:fldCharType="separate"/>
      </w:r>
      <w:r>
        <w:rPr>
          <w:noProof/>
        </w:rPr>
        <w:t>1</w:t>
      </w:r>
      <w:r>
        <w:rPr>
          <w:noProof/>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2819"/>
        <w:gridCol w:w="3103"/>
        <w:gridCol w:w="3102"/>
        <w:gridCol w:w="3103"/>
      </w:tblGrid>
      <w:tr w:rsidR="00B916B8" w:rsidRPr="00A44815" w14:paraId="05B40009" w14:textId="77777777" w:rsidTr="000F1C9C">
        <w:tc>
          <w:tcPr>
            <w:tcW w:w="2376" w:type="dxa"/>
            <w:shd w:val="clear" w:color="auto" w:fill="auto"/>
          </w:tcPr>
          <w:p w14:paraId="27BC9909" w14:textId="77777777" w:rsidR="00B916B8" w:rsidRPr="00A44815" w:rsidRDefault="00B916B8" w:rsidP="000F1C9C">
            <w:pPr>
              <w:contextualSpacing/>
              <w:jc w:val="both"/>
              <w:rPr>
                <w:i/>
                <w:iCs/>
              </w:rPr>
            </w:pPr>
          </w:p>
        </w:tc>
        <w:tc>
          <w:tcPr>
            <w:tcW w:w="2819" w:type="dxa"/>
            <w:shd w:val="clear" w:color="auto" w:fill="auto"/>
          </w:tcPr>
          <w:p w14:paraId="0947A618" w14:textId="77777777" w:rsidR="00B916B8" w:rsidRPr="00A44815" w:rsidRDefault="00B916B8" w:rsidP="000F1C9C">
            <w:pPr>
              <w:autoSpaceDE w:val="0"/>
              <w:autoSpaceDN w:val="0"/>
              <w:adjustRightInd w:val="0"/>
              <w:jc w:val="center"/>
              <w:rPr>
                <w:bCs/>
                <w:szCs w:val="20"/>
              </w:rPr>
            </w:pPr>
            <w:r w:rsidRPr="00A44815">
              <w:rPr>
                <w:bCs/>
                <w:sz w:val="22"/>
                <w:szCs w:val="20"/>
              </w:rPr>
              <w:t xml:space="preserve">в группе </w:t>
            </w:r>
            <w:r w:rsidRPr="00A44815">
              <w:rPr>
                <w:bCs/>
                <w:sz w:val="22"/>
                <w:szCs w:val="20"/>
              </w:rPr>
              <w:br/>
              <w:t>не преодолевших минимальный балл, %</w:t>
            </w:r>
          </w:p>
        </w:tc>
        <w:tc>
          <w:tcPr>
            <w:tcW w:w="3103" w:type="dxa"/>
            <w:shd w:val="clear" w:color="auto" w:fill="auto"/>
            <w:vAlign w:val="center"/>
          </w:tcPr>
          <w:p w14:paraId="1CBBA68F" w14:textId="77777777" w:rsidR="00B916B8" w:rsidRPr="00A44815" w:rsidRDefault="00B916B8" w:rsidP="000F1C9C">
            <w:pPr>
              <w:autoSpaceDE w:val="0"/>
              <w:autoSpaceDN w:val="0"/>
              <w:adjustRightInd w:val="0"/>
              <w:jc w:val="center"/>
              <w:rPr>
                <w:bCs/>
                <w:szCs w:val="20"/>
              </w:rPr>
            </w:pPr>
            <w:r w:rsidRPr="00A44815">
              <w:rPr>
                <w:bCs/>
                <w:sz w:val="22"/>
                <w:szCs w:val="20"/>
              </w:rPr>
              <w:t>в группе от минимального до 60 т.б.</w:t>
            </w:r>
          </w:p>
        </w:tc>
        <w:tc>
          <w:tcPr>
            <w:tcW w:w="3102" w:type="dxa"/>
            <w:tcBorders>
              <w:bottom w:val="single" w:sz="4" w:space="0" w:color="auto"/>
            </w:tcBorders>
            <w:shd w:val="clear" w:color="auto" w:fill="auto"/>
            <w:vAlign w:val="center"/>
          </w:tcPr>
          <w:p w14:paraId="65F18C7F" w14:textId="77777777" w:rsidR="00B916B8" w:rsidRPr="00A44815" w:rsidRDefault="00B916B8" w:rsidP="000F1C9C">
            <w:pPr>
              <w:autoSpaceDE w:val="0"/>
              <w:autoSpaceDN w:val="0"/>
              <w:adjustRightInd w:val="0"/>
              <w:jc w:val="center"/>
              <w:rPr>
                <w:bCs/>
                <w:szCs w:val="20"/>
              </w:rPr>
            </w:pPr>
            <w:r w:rsidRPr="00A44815">
              <w:rPr>
                <w:bCs/>
                <w:sz w:val="22"/>
                <w:szCs w:val="20"/>
              </w:rPr>
              <w:t>в группе от 61 до 80 т.б.</w:t>
            </w:r>
          </w:p>
        </w:tc>
        <w:tc>
          <w:tcPr>
            <w:tcW w:w="3103" w:type="dxa"/>
            <w:tcBorders>
              <w:bottom w:val="single" w:sz="4" w:space="0" w:color="auto"/>
            </w:tcBorders>
            <w:shd w:val="clear" w:color="auto" w:fill="auto"/>
            <w:vAlign w:val="center"/>
          </w:tcPr>
          <w:p w14:paraId="7EA7C816" w14:textId="77777777" w:rsidR="00B916B8" w:rsidRPr="00A44815" w:rsidRDefault="00B916B8" w:rsidP="000F1C9C">
            <w:pPr>
              <w:autoSpaceDE w:val="0"/>
              <w:autoSpaceDN w:val="0"/>
              <w:adjustRightInd w:val="0"/>
              <w:jc w:val="center"/>
              <w:rPr>
                <w:bCs/>
                <w:szCs w:val="20"/>
              </w:rPr>
            </w:pPr>
            <w:r w:rsidRPr="00A44815">
              <w:rPr>
                <w:bCs/>
                <w:sz w:val="22"/>
                <w:szCs w:val="20"/>
              </w:rPr>
              <w:t xml:space="preserve">в группе </w:t>
            </w:r>
            <w:r w:rsidRPr="00A44815">
              <w:rPr>
                <w:bCs/>
                <w:sz w:val="22"/>
                <w:szCs w:val="20"/>
              </w:rPr>
              <w:br/>
              <w:t>от 81 до 100 т.б.</w:t>
            </w:r>
          </w:p>
        </w:tc>
      </w:tr>
      <w:tr w:rsidR="00B916B8" w:rsidRPr="00A44815" w14:paraId="65FD5C70" w14:textId="77777777" w:rsidTr="000F1C9C">
        <w:tc>
          <w:tcPr>
            <w:tcW w:w="2376" w:type="dxa"/>
            <w:shd w:val="clear" w:color="auto" w:fill="auto"/>
          </w:tcPr>
          <w:p w14:paraId="65721F7A" w14:textId="77777777" w:rsidR="00B916B8" w:rsidRPr="00A44815" w:rsidRDefault="00B916B8" w:rsidP="000F1C9C">
            <w:pPr>
              <w:contextualSpacing/>
              <w:jc w:val="center"/>
              <w:rPr>
                <w:iCs/>
              </w:rPr>
            </w:pPr>
            <w:r w:rsidRPr="00A44815">
              <w:rPr>
                <w:iCs/>
              </w:rPr>
              <w:t>1</w:t>
            </w:r>
          </w:p>
        </w:tc>
        <w:tc>
          <w:tcPr>
            <w:tcW w:w="2819" w:type="dxa"/>
            <w:shd w:val="clear" w:color="auto" w:fill="auto"/>
          </w:tcPr>
          <w:p w14:paraId="662E6CBA" w14:textId="77777777" w:rsidR="00B916B8" w:rsidRPr="00A44815" w:rsidRDefault="00B916B8" w:rsidP="000F1C9C">
            <w:pPr>
              <w:autoSpaceDE w:val="0"/>
              <w:autoSpaceDN w:val="0"/>
              <w:adjustRightInd w:val="0"/>
              <w:jc w:val="center"/>
              <w:rPr>
                <w:bCs/>
                <w:szCs w:val="20"/>
              </w:rPr>
            </w:pPr>
            <w:r w:rsidRPr="00A44815">
              <w:rPr>
                <w:bCs/>
                <w:sz w:val="22"/>
                <w:szCs w:val="20"/>
              </w:rPr>
              <w:t>2</w:t>
            </w:r>
          </w:p>
        </w:tc>
        <w:tc>
          <w:tcPr>
            <w:tcW w:w="3103" w:type="dxa"/>
            <w:shd w:val="clear" w:color="auto" w:fill="auto"/>
            <w:vAlign w:val="center"/>
          </w:tcPr>
          <w:p w14:paraId="1E0DFA82" w14:textId="77777777" w:rsidR="00B916B8" w:rsidRPr="00A44815" w:rsidRDefault="00B916B8" w:rsidP="000F1C9C">
            <w:pPr>
              <w:autoSpaceDE w:val="0"/>
              <w:autoSpaceDN w:val="0"/>
              <w:adjustRightInd w:val="0"/>
              <w:jc w:val="center"/>
              <w:rPr>
                <w:bCs/>
                <w:szCs w:val="20"/>
              </w:rPr>
            </w:pPr>
            <w:r w:rsidRPr="00A44815">
              <w:rPr>
                <w:bCs/>
                <w:sz w:val="22"/>
                <w:szCs w:val="20"/>
              </w:rPr>
              <w:t>3</w:t>
            </w:r>
          </w:p>
        </w:tc>
        <w:tc>
          <w:tcPr>
            <w:tcW w:w="3102" w:type="dxa"/>
            <w:tcBorders>
              <w:bottom w:val="single" w:sz="4" w:space="0" w:color="auto"/>
            </w:tcBorders>
            <w:shd w:val="clear" w:color="auto" w:fill="auto"/>
            <w:vAlign w:val="center"/>
          </w:tcPr>
          <w:p w14:paraId="19500606" w14:textId="77777777" w:rsidR="00B916B8" w:rsidRPr="00A44815" w:rsidRDefault="00B916B8" w:rsidP="000F1C9C">
            <w:pPr>
              <w:autoSpaceDE w:val="0"/>
              <w:autoSpaceDN w:val="0"/>
              <w:adjustRightInd w:val="0"/>
              <w:jc w:val="center"/>
              <w:rPr>
                <w:bCs/>
                <w:szCs w:val="20"/>
              </w:rPr>
            </w:pPr>
            <w:r w:rsidRPr="00A44815">
              <w:rPr>
                <w:bCs/>
                <w:sz w:val="22"/>
                <w:szCs w:val="20"/>
              </w:rPr>
              <w:t>4</w:t>
            </w:r>
          </w:p>
        </w:tc>
        <w:tc>
          <w:tcPr>
            <w:tcW w:w="3103" w:type="dxa"/>
            <w:tcBorders>
              <w:bottom w:val="single" w:sz="4" w:space="0" w:color="auto"/>
            </w:tcBorders>
            <w:shd w:val="clear" w:color="auto" w:fill="auto"/>
            <w:vAlign w:val="center"/>
          </w:tcPr>
          <w:p w14:paraId="2E03E1E2" w14:textId="77777777" w:rsidR="00B916B8" w:rsidRPr="00A44815" w:rsidRDefault="00B916B8" w:rsidP="000F1C9C">
            <w:pPr>
              <w:autoSpaceDE w:val="0"/>
              <w:autoSpaceDN w:val="0"/>
              <w:adjustRightInd w:val="0"/>
              <w:jc w:val="center"/>
              <w:rPr>
                <w:bCs/>
                <w:szCs w:val="20"/>
              </w:rPr>
            </w:pPr>
            <w:r w:rsidRPr="00A44815">
              <w:rPr>
                <w:bCs/>
                <w:sz w:val="22"/>
                <w:szCs w:val="20"/>
              </w:rPr>
              <w:t>5</w:t>
            </w:r>
          </w:p>
        </w:tc>
      </w:tr>
      <w:tr w:rsidR="00B916B8" w:rsidRPr="00A44815" w14:paraId="264AD146" w14:textId="77777777" w:rsidTr="000F1C9C">
        <w:tc>
          <w:tcPr>
            <w:tcW w:w="2376" w:type="dxa"/>
            <w:shd w:val="clear" w:color="auto" w:fill="auto"/>
          </w:tcPr>
          <w:p w14:paraId="43D01D83" w14:textId="77777777" w:rsidR="00B916B8" w:rsidRPr="00A44815" w:rsidRDefault="00B916B8" w:rsidP="000F1C9C">
            <w:pPr>
              <w:contextualSpacing/>
              <w:jc w:val="both"/>
              <w:rPr>
                <w:i/>
                <w:iCs/>
              </w:rPr>
            </w:pPr>
            <w:r w:rsidRPr="00FD21B3">
              <w:rPr>
                <w:b/>
                <w:sz w:val="22"/>
              </w:rPr>
              <w:t>Наиболее</w:t>
            </w:r>
            <w:r w:rsidRPr="00A44815">
              <w:rPr>
                <w:sz w:val="22"/>
              </w:rPr>
              <w:t xml:space="preserve"> успешно выполненные задания </w:t>
            </w:r>
            <w:r w:rsidRPr="00FD21B3">
              <w:rPr>
                <w:b/>
                <w:sz w:val="22"/>
              </w:rPr>
              <w:t>базового</w:t>
            </w:r>
            <w:r w:rsidRPr="00A44815">
              <w:rPr>
                <w:sz w:val="22"/>
              </w:rPr>
              <w:t xml:space="preserve"> уровня сложности</w:t>
            </w:r>
          </w:p>
        </w:tc>
        <w:tc>
          <w:tcPr>
            <w:tcW w:w="2819" w:type="dxa"/>
            <w:shd w:val="clear" w:color="auto" w:fill="auto"/>
          </w:tcPr>
          <w:p w14:paraId="220908DA" w14:textId="77777777" w:rsidR="00B916B8" w:rsidRPr="00A44815" w:rsidRDefault="00B916B8" w:rsidP="000F1C9C">
            <w:pPr>
              <w:contextualSpacing/>
              <w:jc w:val="both"/>
              <w:rPr>
                <w:i/>
                <w:iCs/>
              </w:rPr>
            </w:pPr>
            <w:r>
              <w:rPr>
                <w:i/>
                <w:iCs/>
              </w:rPr>
              <w:t>№2, 6, 8, 9</w:t>
            </w:r>
          </w:p>
        </w:tc>
        <w:tc>
          <w:tcPr>
            <w:tcW w:w="3103" w:type="dxa"/>
            <w:shd w:val="clear" w:color="auto" w:fill="auto"/>
          </w:tcPr>
          <w:p w14:paraId="4FA55A00" w14:textId="77777777" w:rsidR="00B916B8" w:rsidRPr="00A44815" w:rsidRDefault="00B916B8" w:rsidP="000F1C9C">
            <w:pPr>
              <w:contextualSpacing/>
              <w:jc w:val="both"/>
              <w:rPr>
                <w:i/>
                <w:iCs/>
              </w:rPr>
            </w:pPr>
            <w:r>
              <w:rPr>
                <w:i/>
                <w:iCs/>
              </w:rPr>
              <w:t>№ 1, 3</w:t>
            </w:r>
          </w:p>
        </w:tc>
        <w:tc>
          <w:tcPr>
            <w:tcW w:w="3102" w:type="dxa"/>
            <w:shd w:val="thinReverseDiagStripe" w:color="auto" w:fill="auto"/>
          </w:tcPr>
          <w:p w14:paraId="157AA4CB" w14:textId="77777777" w:rsidR="00B916B8" w:rsidRPr="00A44815" w:rsidRDefault="00B916B8" w:rsidP="000F1C9C">
            <w:pPr>
              <w:contextualSpacing/>
              <w:jc w:val="both"/>
              <w:rPr>
                <w:i/>
                <w:iCs/>
              </w:rPr>
            </w:pPr>
            <w:r>
              <w:rPr>
                <w:i/>
                <w:iCs/>
              </w:rPr>
              <w:t>№ 1, 3, 6, 7</w:t>
            </w:r>
          </w:p>
        </w:tc>
        <w:tc>
          <w:tcPr>
            <w:tcW w:w="3103" w:type="dxa"/>
            <w:shd w:val="thinReverseDiagStripe" w:color="auto" w:fill="auto"/>
          </w:tcPr>
          <w:p w14:paraId="1D10BDB7" w14:textId="77777777" w:rsidR="00B916B8" w:rsidRPr="00A44815" w:rsidRDefault="00B916B8" w:rsidP="000F1C9C">
            <w:pPr>
              <w:contextualSpacing/>
              <w:jc w:val="both"/>
              <w:rPr>
                <w:i/>
                <w:iCs/>
              </w:rPr>
            </w:pPr>
            <w:r>
              <w:rPr>
                <w:i/>
                <w:iCs/>
              </w:rPr>
              <w:t>« 3, 6, 7, 8</w:t>
            </w:r>
          </w:p>
        </w:tc>
      </w:tr>
      <w:tr w:rsidR="00B916B8" w:rsidRPr="00A44815" w14:paraId="2DB00964" w14:textId="77777777" w:rsidTr="000F1C9C">
        <w:tc>
          <w:tcPr>
            <w:tcW w:w="2376" w:type="dxa"/>
            <w:shd w:val="clear" w:color="auto" w:fill="auto"/>
          </w:tcPr>
          <w:p w14:paraId="1F4B4253" w14:textId="77777777" w:rsidR="00B916B8" w:rsidRPr="00A44815" w:rsidRDefault="00B916B8" w:rsidP="000F1C9C">
            <w:pPr>
              <w:contextualSpacing/>
              <w:jc w:val="both"/>
              <w:rPr>
                <w:i/>
                <w:iCs/>
              </w:rPr>
            </w:pPr>
            <w:r w:rsidRPr="00FD21B3">
              <w:rPr>
                <w:b/>
                <w:sz w:val="22"/>
              </w:rPr>
              <w:t>Наименее</w:t>
            </w:r>
            <w:r w:rsidRPr="00A44815">
              <w:rPr>
                <w:sz w:val="22"/>
              </w:rPr>
              <w:t xml:space="preserve"> успешно </w:t>
            </w:r>
            <w:r w:rsidRPr="00A44815">
              <w:rPr>
                <w:sz w:val="22"/>
              </w:rPr>
              <w:lastRenderedPageBreak/>
              <w:t xml:space="preserve">выполненные </w:t>
            </w:r>
            <w:r w:rsidRPr="00FD21B3">
              <w:rPr>
                <w:b/>
                <w:sz w:val="22"/>
              </w:rPr>
              <w:t>задания</w:t>
            </w:r>
            <w:r w:rsidRPr="00A44815">
              <w:rPr>
                <w:sz w:val="22"/>
              </w:rPr>
              <w:t xml:space="preserve"> базового уровня сложности</w:t>
            </w:r>
          </w:p>
        </w:tc>
        <w:tc>
          <w:tcPr>
            <w:tcW w:w="2819" w:type="dxa"/>
            <w:shd w:val="clear" w:color="auto" w:fill="auto"/>
          </w:tcPr>
          <w:p w14:paraId="253C201A" w14:textId="77777777" w:rsidR="00B916B8" w:rsidRPr="00A44815" w:rsidRDefault="00B916B8" w:rsidP="000F1C9C">
            <w:pPr>
              <w:contextualSpacing/>
              <w:jc w:val="both"/>
              <w:rPr>
                <w:i/>
                <w:iCs/>
              </w:rPr>
            </w:pPr>
            <w:r>
              <w:rPr>
                <w:i/>
                <w:iCs/>
              </w:rPr>
              <w:lastRenderedPageBreak/>
              <w:t>№ 1, 3, 7</w:t>
            </w:r>
          </w:p>
        </w:tc>
        <w:tc>
          <w:tcPr>
            <w:tcW w:w="3103" w:type="dxa"/>
            <w:shd w:val="clear" w:color="auto" w:fill="auto"/>
          </w:tcPr>
          <w:p w14:paraId="0EA856E5" w14:textId="77777777" w:rsidR="00B916B8" w:rsidRPr="00A44815" w:rsidRDefault="00B916B8" w:rsidP="000F1C9C">
            <w:pPr>
              <w:contextualSpacing/>
              <w:jc w:val="both"/>
              <w:rPr>
                <w:i/>
                <w:iCs/>
              </w:rPr>
            </w:pPr>
            <w:r>
              <w:rPr>
                <w:i/>
                <w:iCs/>
              </w:rPr>
              <w:t>№ 2</w:t>
            </w:r>
          </w:p>
        </w:tc>
        <w:tc>
          <w:tcPr>
            <w:tcW w:w="3102" w:type="dxa"/>
            <w:shd w:val="clear" w:color="auto" w:fill="auto"/>
          </w:tcPr>
          <w:p w14:paraId="6B1A53AC" w14:textId="77777777" w:rsidR="00B916B8" w:rsidRPr="00A44815" w:rsidRDefault="00B916B8" w:rsidP="000F1C9C">
            <w:pPr>
              <w:contextualSpacing/>
              <w:jc w:val="both"/>
              <w:rPr>
                <w:i/>
                <w:iCs/>
              </w:rPr>
            </w:pPr>
            <w:r>
              <w:rPr>
                <w:i/>
                <w:iCs/>
              </w:rPr>
              <w:t>№ 2</w:t>
            </w:r>
          </w:p>
        </w:tc>
        <w:tc>
          <w:tcPr>
            <w:tcW w:w="3103" w:type="dxa"/>
            <w:shd w:val="thinReverseDiagStripe" w:color="auto" w:fill="auto"/>
          </w:tcPr>
          <w:p w14:paraId="6C08EE6F" w14:textId="77777777" w:rsidR="00B916B8" w:rsidRPr="00A44815" w:rsidRDefault="00B916B8" w:rsidP="000F1C9C">
            <w:pPr>
              <w:contextualSpacing/>
              <w:jc w:val="both"/>
              <w:rPr>
                <w:i/>
                <w:iCs/>
              </w:rPr>
            </w:pPr>
          </w:p>
        </w:tc>
      </w:tr>
      <w:tr w:rsidR="00B916B8" w:rsidRPr="00A44815" w14:paraId="321CC123" w14:textId="77777777" w:rsidTr="000F1C9C">
        <w:tc>
          <w:tcPr>
            <w:tcW w:w="2376" w:type="dxa"/>
            <w:shd w:val="clear" w:color="auto" w:fill="auto"/>
          </w:tcPr>
          <w:p w14:paraId="55651EEA" w14:textId="77777777" w:rsidR="00B916B8" w:rsidRPr="00A44815" w:rsidRDefault="00B916B8" w:rsidP="000F1C9C">
            <w:pPr>
              <w:contextualSpacing/>
              <w:jc w:val="both"/>
              <w:rPr>
                <w:i/>
                <w:iCs/>
              </w:rPr>
            </w:pPr>
            <w:r w:rsidRPr="00FD21B3">
              <w:rPr>
                <w:b/>
                <w:sz w:val="22"/>
              </w:rPr>
              <w:t>Наиболее</w:t>
            </w:r>
            <w:r w:rsidRPr="00A44815">
              <w:rPr>
                <w:sz w:val="22"/>
              </w:rPr>
              <w:t xml:space="preserve"> успешно выполненные задания </w:t>
            </w:r>
            <w:r w:rsidRPr="00FD21B3">
              <w:rPr>
                <w:b/>
                <w:sz w:val="22"/>
              </w:rPr>
              <w:t>повышенного</w:t>
            </w:r>
            <w:r w:rsidRPr="00A44815">
              <w:rPr>
                <w:sz w:val="22"/>
              </w:rPr>
              <w:t xml:space="preserve"> уровня сложности</w:t>
            </w:r>
          </w:p>
        </w:tc>
        <w:tc>
          <w:tcPr>
            <w:tcW w:w="2819" w:type="dxa"/>
            <w:tcBorders>
              <w:bottom w:val="single" w:sz="4" w:space="0" w:color="auto"/>
            </w:tcBorders>
            <w:shd w:val="clear" w:color="auto" w:fill="auto"/>
          </w:tcPr>
          <w:p w14:paraId="235FCBD4" w14:textId="77777777" w:rsidR="00B916B8" w:rsidRPr="00A44815" w:rsidRDefault="00B916B8" w:rsidP="000F1C9C">
            <w:pPr>
              <w:contextualSpacing/>
              <w:jc w:val="both"/>
              <w:rPr>
                <w:i/>
                <w:iCs/>
              </w:rPr>
            </w:pPr>
            <w:r>
              <w:rPr>
                <w:i/>
                <w:iCs/>
              </w:rPr>
              <w:t>№ 4</w:t>
            </w:r>
          </w:p>
        </w:tc>
        <w:tc>
          <w:tcPr>
            <w:tcW w:w="3103" w:type="dxa"/>
            <w:shd w:val="clear" w:color="auto" w:fill="auto"/>
          </w:tcPr>
          <w:p w14:paraId="2D1B4F2C" w14:textId="77777777" w:rsidR="00B916B8" w:rsidRPr="00A44815" w:rsidRDefault="00B916B8" w:rsidP="000F1C9C">
            <w:pPr>
              <w:contextualSpacing/>
              <w:jc w:val="both"/>
              <w:rPr>
                <w:i/>
                <w:iCs/>
              </w:rPr>
            </w:pPr>
            <w:r>
              <w:rPr>
                <w:i/>
                <w:iCs/>
              </w:rPr>
              <w:t>№ 10</w:t>
            </w:r>
          </w:p>
        </w:tc>
        <w:tc>
          <w:tcPr>
            <w:tcW w:w="3102" w:type="dxa"/>
            <w:shd w:val="clear" w:color="auto" w:fill="auto"/>
          </w:tcPr>
          <w:p w14:paraId="0BB90595" w14:textId="77777777" w:rsidR="00B916B8" w:rsidRPr="00A44815" w:rsidRDefault="00B916B8" w:rsidP="000F1C9C">
            <w:pPr>
              <w:contextualSpacing/>
              <w:jc w:val="both"/>
              <w:rPr>
                <w:i/>
                <w:iCs/>
              </w:rPr>
            </w:pPr>
            <w:r>
              <w:rPr>
                <w:i/>
                <w:iCs/>
              </w:rPr>
              <w:t>№ 3, 4 5, 9, 10 (К7, К9)</w:t>
            </w:r>
          </w:p>
        </w:tc>
        <w:tc>
          <w:tcPr>
            <w:tcW w:w="3103" w:type="dxa"/>
            <w:shd w:val="clear" w:color="auto" w:fill="auto"/>
          </w:tcPr>
          <w:p w14:paraId="5417DA41" w14:textId="77777777" w:rsidR="00B916B8" w:rsidRPr="00A44815" w:rsidRDefault="00B916B8" w:rsidP="000F1C9C">
            <w:pPr>
              <w:contextualSpacing/>
              <w:jc w:val="both"/>
              <w:rPr>
                <w:i/>
                <w:iCs/>
              </w:rPr>
            </w:pPr>
            <w:r>
              <w:rPr>
                <w:i/>
                <w:iCs/>
              </w:rPr>
              <w:t>№ 4, 5, 10</w:t>
            </w:r>
          </w:p>
        </w:tc>
      </w:tr>
      <w:tr w:rsidR="00B916B8" w:rsidRPr="00A44815" w14:paraId="2F95A36E" w14:textId="77777777" w:rsidTr="000F1C9C">
        <w:tc>
          <w:tcPr>
            <w:tcW w:w="2376" w:type="dxa"/>
            <w:shd w:val="clear" w:color="auto" w:fill="auto"/>
          </w:tcPr>
          <w:p w14:paraId="142A272C" w14:textId="77777777" w:rsidR="00B916B8" w:rsidRPr="00A44815" w:rsidRDefault="00B916B8" w:rsidP="000F1C9C">
            <w:pPr>
              <w:contextualSpacing/>
              <w:jc w:val="both"/>
              <w:rPr>
                <w:i/>
                <w:iCs/>
              </w:rPr>
            </w:pPr>
            <w:r w:rsidRPr="00FD21B3">
              <w:rPr>
                <w:b/>
                <w:sz w:val="22"/>
              </w:rPr>
              <w:t>Наименее</w:t>
            </w:r>
            <w:r w:rsidRPr="00A44815">
              <w:rPr>
                <w:sz w:val="22"/>
              </w:rPr>
              <w:t xml:space="preserve"> успешно выполненные задания </w:t>
            </w:r>
            <w:r w:rsidRPr="00FD21B3">
              <w:rPr>
                <w:b/>
                <w:sz w:val="22"/>
              </w:rPr>
              <w:t>повышенного</w:t>
            </w:r>
            <w:r w:rsidRPr="00A44815">
              <w:rPr>
                <w:sz w:val="22"/>
              </w:rPr>
              <w:t xml:space="preserve"> уровня сложности</w:t>
            </w:r>
          </w:p>
        </w:tc>
        <w:tc>
          <w:tcPr>
            <w:tcW w:w="2819" w:type="dxa"/>
            <w:tcBorders>
              <w:bottom w:val="single" w:sz="4" w:space="0" w:color="auto"/>
            </w:tcBorders>
            <w:shd w:val="thinReverseDiagStripe" w:color="auto" w:fill="auto"/>
          </w:tcPr>
          <w:p w14:paraId="302D7317" w14:textId="77777777" w:rsidR="00B916B8" w:rsidRPr="00A44815" w:rsidRDefault="00B916B8" w:rsidP="000F1C9C">
            <w:pPr>
              <w:contextualSpacing/>
              <w:jc w:val="both"/>
              <w:rPr>
                <w:i/>
                <w:iCs/>
              </w:rPr>
            </w:pPr>
            <w:r>
              <w:rPr>
                <w:i/>
                <w:iCs/>
              </w:rPr>
              <w:t>№ 5, 10</w:t>
            </w:r>
          </w:p>
        </w:tc>
        <w:tc>
          <w:tcPr>
            <w:tcW w:w="3103" w:type="dxa"/>
            <w:shd w:val="clear" w:color="auto" w:fill="auto"/>
          </w:tcPr>
          <w:p w14:paraId="5AA5045B" w14:textId="77777777" w:rsidR="00B916B8" w:rsidRPr="00A44815" w:rsidRDefault="00B916B8" w:rsidP="000F1C9C">
            <w:pPr>
              <w:contextualSpacing/>
              <w:jc w:val="both"/>
              <w:rPr>
                <w:i/>
                <w:iCs/>
              </w:rPr>
            </w:pPr>
            <w:r>
              <w:rPr>
                <w:i/>
                <w:iCs/>
              </w:rPr>
              <w:t>№ 5 (К3)</w:t>
            </w:r>
          </w:p>
        </w:tc>
        <w:tc>
          <w:tcPr>
            <w:tcW w:w="3102" w:type="dxa"/>
            <w:shd w:val="clear" w:color="auto" w:fill="auto"/>
          </w:tcPr>
          <w:p w14:paraId="07A51072" w14:textId="77777777" w:rsidR="00B916B8" w:rsidRPr="00A44815" w:rsidRDefault="00B916B8" w:rsidP="000F1C9C">
            <w:pPr>
              <w:contextualSpacing/>
              <w:jc w:val="both"/>
              <w:rPr>
                <w:i/>
                <w:iCs/>
              </w:rPr>
            </w:pPr>
            <w:r>
              <w:rPr>
                <w:i/>
                <w:iCs/>
              </w:rPr>
              <w:t>№ 10 (К3)</w:t>
            </w:r>
          </w:p>
        </w:tc>
        <w:tc>
          <w:tcPr>
            <w:tcW w:w="3103" w:type="dxa"/>
            <w:shd w:val="clear" w:color="auto" w:fill="auto"/>
          </w:tcPr>
          <w:p w14:paraId="6274A2C7" w14:textId="77777777" w:rsidR="00B916B8" w:rsidRPr="00A44815" w:rsidRDefault="00B916B8" w:rsidP="000F1C9C">
            <w:pPr>
              <w:contextualSpacing/>
              <w:jc w:val="both"/>
              <w:rPr>
                <w:i/>
                <w:iCs/>
              </w:rPr>
            </w:pPr>
          </w:p>
        </w:tc>
      </w:tr>
      <w:tr w:rsidR="00B916B8" w:rsidRPr="00A44815" w14:paraId="12C43DF6" w14:textId="77777777" w:rsidTr="000F1C9C">
        <w:tc>
          <w:tcPr>
            <w:tcW w:w="2376" w:type="dxa"/>
            <w:shd w:val="clear" w:color="auto" w:fill="auto"/>
          </w:tcPr>
          <w:p w14:paraId="1AAB8576" w14:textId="77777777" w:rsidR="00B916B8" w:rsidRPr="00A44815" w:rsidRDefault="00B916B8" w:rsidP="000F1C9C">
            <w:pPr>
              <w:contextualSpacing/>
              <w:jc w:val="both"/>
              <w:rPr>
                <w:i/>
                <w:iCs/>
              </w:rPr>
            </w:pPr>
            <w:r w:rsidRPr="00FD21B3">
              <w:rPr>
                <w:b/>
                <w:sz w:val="22"/>
              </w:rPr>
              <w:t>Наиболее</w:t>
            </w:r>
            <w:r w:rsidRPr="00A44815">
              <w:rPr>
                <w:sz w:val="22"/>
              </w:rPr>
              <w:t xml:space="preserve"> успешно выполненные задания </w:t>
            </w:r>
            <w:r w:rsidRPr="00FD21B3">
              <w:rPr>
                <w:b/>
                <w:sz w:val="22"/>
              </w:rPr>
              <w:t>высокого</w:t>
            </w:r>
            <w:r w:rsidRPr="00A44815">
              <w:rPr>
                <w:sz w:val="22"/>
              </w:rPr>
              <w:t xml:space="preserve"> уровня сложности</w:t>
            </w:r>
          </w:p>
        </w:tc>
        <w:tc>
          <w:tcPr>
            <w:tcW w:w="2819" w:type="dxa"/>
            <w:shd w:val="thinReverseDiagStripe" w:color="auto" w:fill="auto"/>
          </w:tcPr>
          <w:p w14:paraId="412BB2D2" w14:textId="77777777" w:rsidR="00B916B8" w:rsidRPr="00A44815" w:rsidRDefault="00B916B8" w:rsidP="000F1C9C">
            <w:pPr>
              <w:contextualSpacing/>
              <w:jc w:val="both"/>
              <w:rPr>
                <w:i/>
                <w:iCs/>
              </w:rPr>
            </w:pPr>
          </w:p>
        </w:tc>
        <w:tc>
          <w:tcPr>
            <w:tcW w:w="3103" w:type="dxa"/>
            <w:tcBorders>
              <w:bottom w:val="single" w:sz="4" w:space="0" w:color="auto"/>
            </w:tcBorders>
            <w:shd w:val="clear" w:color="auto" w:fill="auto"/>
          </w:tcPr>
          <w:p w14:paraId="4477E98C" w14:textId="77777777" w:rsidR="00B916B8" w:rsidRPr="00A44815" w:rsidRDefault="00B916B8" w:rsidP="000F1C9C">
            <w:pPr>
              <w:contextualSpacing/>
              <w:jc w:val="both"/>
              <w:rPr>
                <w:i/>
                <w:iCs/>
              </w:rPr>
            </w:pPr>
          </w:p>
        </w:tc>
        <w:tc>
          <w:tcPr>
            <w:tcW w:w="3102" w:type="dxa"/>
            <w:shd w:val="clear" w:color="auto" w:fill="auto"/>
          </w:tcPr>
          <w:p w14:paraId="47476FBC" w14:textId="77777777" w:rsidR="00B916B8" w:rsidRPr="00A44815" w:rsidRDefault="00B916B8" w:rsidP="000F1C9C">
            <w:pPr>
              <w:contextualSpacing/>
              <w:jc w:val="both"/>
              <w:rPr>
                <w:i/>
                <w:iCs/>
              </w:rPr>
            </w:pPr>
            <w:r>
              <w:rPr>
                <w:i/>
                <w:iCs/>
              </w:rPr>
              <w:t>№ 11 (К7, К9)</w:t>
            </w:r>
          </w:p>
        </w:tc>
        <w:tc>
          <w:tcPr>
            <w:tcW w:w="3103" w:type="dxa"/>
            <w:shd w:val="clear" w:color="auto" w:fill="auto"/>
          </w:tcPr>
          <w:p w14:paraId="1A964AE7" w14:textId="77777777" w:rsidR="00B916B8" w:rsidRPr="00A44815" w:rsidRDefault="00B916B8" w:rsidP="000F1C9C">
            <w:pPr>
              <w:contextualSpacing/>
              <w:jc w:val="both"/>
              <w:rPr>
                <w:i/>
                <w:iCs/>
              </w:rPr>
            </w:pPr>
            <w:r>
              <w:rPr>
                <w:i/>
                <w:iCs/>
              </w:rPr>
              <w:t>№ 11</w:t>
            </w:r>
          </w:p>
        </w:tc>
      </w:tr>
      <w:tr w:rsidR="00B916B8" w:rsidRPr="00A44815" w14:paraId="52EB5CC7" w14:textId="77777777" w:rsidTr="000F1C9C">
        <w:tc>
          <w:tcPr>
            <w:tcW w:w="2376" w:type="dxa"/>
            <w:shd w:val="clear" w:color="auto" w:fill="auto"/>
          </w:tcPr>
          <w:p w14:paraId="0D89C922" w14:textId="77777777" w:rsidR="00B916B8" w:rsidRPr="00A44815" w:rsidRDefault="00B916B8" w:rsidP="000F1C9C">
            <w:pPr>
              <w:contextualSpacing/>
              <w:jc w:val="both"/>
              <w:rPr>
                <w:i/>
                <w:iCs/>
              </w:rPr>
            </w:pPr>
            <w:r w:rsidRPr="00FD21B3">
              <w:rPr>
                <w:b/>
                <w:sz w:val="22"/>
              </w:rPr>
              <w:t>Наименее</w:t>
            </w:r>
            <w:r w:rsidRPr="00A44815">
              <w:rPr>
                <w:sz w:val="22"/>
              </w:rPr>
              <w:t xml:space="preserve"> успешно выполненные задания </w:t>
            </w:r>
            <w:r w:rsidRPr="00FD21B3">
              <w:rPr>
                <w:b/>
                <w:sz w:val="22"/>
              </w:rPr>
              <w:t>высокого</w:t>
            </w:r>
            <w:r w:rsidRPr="00A44815">
              <w:rPr>
                <w:sz w:val="22"/>
              </w:rPr>
              <w:t xml:space="preserve"> уровня сложности</w:t>
            </w:r>
          </w:p>
        </w:tc>
        <w:tc>
          <w:tcPr>
            <w:tcW w:w="2819" w:type="dxa"/>
            <w:shd w:val="thinReverseDiagStripe" w:color="auto" w:fill="auto"/>
          </w:tcPr>
          <w:p w14:paraId="79F5CAC1" w14:textId="77777777" w:rsidR="00B916B8" w:rsidRPr="00A44815" w:rsidRDefault="00B916B8" w:rsidP="000F1C9C">
            <w:pPr>
              <w:contextualSpacing/>
              <w:jc w:val="both"/>
              <w:rPr>
                <w:i/>
                <w:iCs/>
              </w:rPr>
            </w:pPr>
            <w:r>
              <w:rPr>
                <w:i/>
                <w:iCs/>
              </w:rPr>
              <w:t>№ 11</w:t>
            </w:r>
          </w:p>
        </w:tc>
        <w:tc>
          <w:tcPr>
            <w:tcW w:w="3103" w:type="dxa"/>
            <w:shd w:val="thinReverseDiagStripe" w:color="auto" w:fill="auto"/>
          </w:tcPr>
          <w:p w14:paraId="65705129" w14:textId="77777777" w:rsidR="00B916B8" w:rsidRPr="00A44815" w:rsidRDefault="00B916B8" w:rsidP="000F1C9C">
            <w:pPr>
              <w:contextualSpacing/>
              <w:jc w:val="both"/>
              <w:rPr>
                <w:i/>
                <w:iCs/>
              </w:rPr>
            </w:pPr>
            <w:r>
              <w:rPr>
                <w:i/>
                <w:iCs/>
              </w:rPr>
              <w:t>№ 11 (К4, К7, К9)</w:t>
            </w:r>
          </w:p>
        </w:tc>
        <w:tc>
          <w:tcPr>
            <w:tcW w:w="3102" w:type="dxa"/>
            <w:shd w:val="clear" w:color="auto" w:fill="auto"/>
          </w:tcPr>
          <w:p w14:paraId="20E68643" w14:textId="77777777" w:rsidR="00B916B8" w:rsidRPr="00A44815" w:rsidRDefault="00B916B8" w:rsidP="000F1C9C">
            <w:pPr>
              <w:contextualSpacing/>
              <w:jc w:val="both"/>
              <w:rPr>
                <w:i/>
                <w:iCs/>
              </w:rPr>
            </w:pPr>
          </w:p>
        </w:tc>
        <w:tc>
          <w:tcPr>
            <w:tcW w:w="3103" w:type="dxa"/>
            <w:shd w:val="clear" w:color="auto" w:fill="auto"/>
          </w:tcPr>
          <w:p w14:paraId="46B96F30" w14:textId="77777777" w:rsidR="00B916B8" w:rsidRPr="00A44815" w:rsidRDefault="00B916B8" w:rsidP="000F1C9C">
            <w:pPr>
              <w:contextualSpacing/>
              <w:jc w:val="both"/>
              <w:rPr>
                <w:i/>
                <w:iCs/>
              </w:rPr>
            </w:pPr>
          </w:p>
        </w:tc>
      </w:tr>
    </w:tbl>
    <w:p w14:paraId="2A531E0E" w14:textId="77777777" w:rsidR="00B916B8" w:rsidRDefault="00B916B8" w:rsidP="00B916B8">
      <w:pPr>
        <w:spacing w:line="360" w:lineRule="auto"/>
      </w:pPr>
    </w:p>
    <w:p w14:paraId="51B4B7CE" w14:textId="77777777" w:rsidR="00B916B8" w:rsidRPr="00E62988" w:rsidRDefault="00B916B8" w:rsidP="00B916B8">
      <w:pPr>
        <w:pStyle w:val="3"/>
        <w:spacing w:before="0" w:line="360" w:lineRule="auto"/>
        <w:ind w:hanging="4"/>
        <w:jc w:val="center"/>
        <w:rPr>
          <w:rFonts w:ascii="Times New Roman" w:eastAsia="Times New Roman" w:hAnsi="Times New Roman"/>
          <w:sz w:val="24"/>
        </w:rPr>
      </w:pPr>
      <w:r w:rsidRPr="00E62988">
        <w:rPr>
          <w:rFonts w:ascii="Times New Roman" w:eastAsia="Times New Roman" w:hAnsi="Times New Roman"/>
          <w:sz w:val="24"/>
        </w:rPr>
        <w:t>Часть I (задания с кратким ответом № 1-3, 6-8), базового уровня сложности</w:t>
      </w:r>
    </w:p>
    <w:p w14:paraId="1CFC46EF" w14:textId="77777777" w:rsidR="00B916B8" w:rsidRPr="00E62988" w:rsidRDefault="00B916B8" w:rsidP="00B916B8">
      <w:pPr>
        <w:pStyle w:val="11"/>
        <w:widowControl w:val="0"/>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4"/>
          <w:szCs w:val="24"/>
        </w:rPr>
      </w:pPr>
      <w:r w:rsidRPr="00E62988">
        <w:rPr>
          <w:rFonts w:ascii="Times New Roman" w:eastAsia="Times New Roman" w:hAnsi="Times New Roman" w:cs="Times New Roman"/>
          <w:color w:val="000000"/>
          <w:sz w:val="24"/>
          <w:szCs w:val="24"/>
        </w:rPr>
        <w:t>Анализируя выполнение выпускниками заданий базового уровня (1-3, 6-8), хочется отметить достаточно уверенное владение учебным материалом. Выпускники продемонстрировали хороший уровень освоения всех содержательных линий применительно к этой части экзамена: ответили на вопросы, требующие знания теоретико-литературных понятий, сюжетно-композиционных особенностей художественных произведений, умения определять их жанрово – родовую специфику.</w:t>
      </w:r>
    </w:p>
    <w:p w14:paraId="153A0449" w14:textId="77777777" w:rsidR="00B916B8" w:rsidRPr="00E62988" w:rsidRDefault="00B916B8" w:rsidP="00B916B8">
      <w:pPr>
        <w:spacing w:line="360" w:lineRule="auto"/>
        <w:rPr>
          <w:rFonts w:eastAsia="Times New Roman"/>
          <w:color w:val="000000"/>
        </w:rPr>
      </w:pPr>
      <w:r w:rsidRPr="00E62988">
        <w:rPr>
          <w:rFonts w:eastAsia="Times New Roman"/>
          <w:color w:val="000000"/>
        </w:rPr>
        <w:tab/>
        <w:t>Самым сложным для выполнения остается задание базового уровня 2, предполагающее установление соответствий для учащихся ГБОУ СОШ №3 п.г.т. Смышляевка (0%), ГБОУ СОШ «5 «ОЦ» (0%), ГБОУ СОШ «ОЦ» с. Подъём-</w:t>
      </w:r>
      <w:r w:rsidRPr="00E62988">
        <w:t xml:space="preserve"> </w:t>
      </w:r>
      <w:r w:rsidRPr="00E62988">
        <w:rPr>
          <w:rFonts w:eastAsia="Times New Roman"/>
          <w:color w:val="000000"/>
        </w:rPr>
        <w:t>Михайловка (0%), ГБОУ СОШ №3 (33,3%), ГБОУ СОШ №1 "ОЦ" п.г.т. Смышляевка (50%). С заданием базового уровня не справились учащиеся ГБОУ СОШ №5 «ОЦ» (0%).</w:t>
      </w:r>
    </w:p>
    <w:p w14:paraId="6DC3269B" w14:textId="77777777" w:rsidR="00B916B8" w:rsidRPr="00E62988" w:rsidRDefault="00B916B8" w:rsidP="00B916B8">
      <w:pPr>
        <w:spacing w:line="360" w:lineRule="auto"/>
        <w:rPr>
          <w:rFonts w:eastAsia="Times New Roman"/>
          <w:color w:val="000000"/>
        </w:rPr>
      </w:pPr>
      <w:r w:rsidRPr="00E62988">
        <w:rPr>
          <w:rFonts w:eastAsia="Times New Roman"/>
        </w:rPr>
        <w:lastRenderedPageBreak/>
        <w:tab/>
        <w:t xml:space="preserve">Для выполнения заданий 1, 2, 3, 6, 7, 8 необходимо усвоить основные закономерности литературного процесса (например, литературные направления: классицизм, романтизм, реализм), понимать смысл литературоведческих и межпредметных понятий: «антитеза», «анафора», «гипербола», «деталь», «диалог», «звукопись», «инверсия», «конфликт» и др., уметь понимать и анализировать отдельные элементы художественного текста. </w:t>
      </w:r>
      <w:r w:rsidRPr="00E62988">
        <w:rPr>
          <w:rFonts w:eastAsia="Times New Roman"/>
          <w:color w:val="000000"/>
        </w:rPr>
        <w:t>Успешнее всего (87,2</w:t>
      </w:r>
      <w:r w:rsidRPr="00E62988">
        <w:rPr>
          <w:rFonts w:eastAsia="Times New Roman"/>
        </w:rPr>
        <w:t>%</w:t>
      </w:r>
      <w:r w:rsidRPr="00E62988">
        <w:rPr>
          <w:rFonts w:eastAsia="Times New Roman"/>
          <w:color w:val="000000"/>
        </w:rPr>
        <w:t>) выпускники справились с заданием № 3 (эпические, лироэпические, драматические произведения).</w:t>
      </w:r>
    </w:p>
    <w:p w14:paraId="72ACEA16" w14:textId="77777777" w:rsidR="00B916B8" w:rsidRPr="00E62988" w:rsidRDefault="00B916B8" w:rsidP="00B916B8">
      <w:pPr>
        <w:spacing w:line="360" w:lineRule="auto"/>
        <w:rPr>
          <w:rFonts w:eastAsia="Times New Roman"/>
          <w:color w:val="000000"/>
        </w:rPr>
      </w:pPr>
      <w:r w:rsidRPr="00E62988">
        <w:rPr>
          <w:rFonts w:eastAsia="Times New Roman"/>
          <w:color w:val="000000"/>
        </w:rPr>
        <w:t xml:space="preserve">Уровень выполнения задания № 8 (знание средств художественной выразительности, выявление их в лирическом произведении) и № 6 (анализ стихотворения, баллады, басни) является низким. </w:t>
      </w:r>
    </w:p>
    <w:p w14:paraId="6E9D4FD7" w14:textId="77777777" w:rsidR="00B916B8" w:rsidRPr="00E62988" w:rsidRDefault="00B916B8" w:rsidP="00B916B8">
      <w:pPr>
        <w:pStyle w:val="11"/>
        <w:spacing w:after="0" w:line="360" w:lineRule="auto"/>
        <w:ind w:firstLine="720"/>
        <w:jc w:val="both"/>
        <w:rPr>
          <w:rFonts w:ascii="Times New Roman" w:eastAsia="Times New Roman" w:hAnsi="Times New Roman" w:cs="Times New Roman"/>
          <w:sz w:val="24"/>
          <w:szCs w:val="24"/>
        </w:rPr>
      </w:pPr>
      <w:r w:rsidRPr="00E62988">
        <w:rPr>
          <w:rFonts w:ascii="Times New Roman" w:eastAsia="Times New Roman" w:hAnsi="Times New Roman" w:cs="Times New Roman"/>
          <w:color w:val="000000"/>
          <w:sz w:val="24"/>
          <w:szCs w:val="24"/>
        </w:rPr>
        <w:t>Причины снижения результатов их выполнения, как и в прошлом году,  следует связывать недостаточн</w:t>
      </w:r>
      <w:r w:rsidRPr="00E62988">
        <w:rPr>
          <w:rFonts w:ascii="Times New Roman" w:eastAsia="Times New Roman" w:hAnsi="Times New Roman" w:cs="Times New Roman"/>
          <w:sz w:val="24"/>
          <w:szCs w:val="24"/>
        </w:rPr>
        <w:t>ой</w:t>
      </w:r>
      <w:r w:rsidRPr="00E62988">
        <w:rPr>
          <w:rFonts w:ascii="Times New Roman" w:eastAsia="Times New Roman" w:hAnsi="Times New Roman" w:cs="Times New Roman"/>
          <w:color w:val="000000"/>
          <w:sz w:val="24"/>
          <w:szCs w:val="24"/>
        </w:rPr>
        <w:t xml:space="preserve"> сформированностью умения самостоятельно выявлять изобразительно-выразительные средства в лирическом произведении. Знание литературоведческих терминов и понятий, включенных в кодификатор, проверяется в экзаменационной работе разными способами. </w:t>
      </w:r>
      <w:r w:rsidRPr="00E62988">
        <w:rPr>
          <w:rFonts w:ascii="Times New Roman" w:eastAsia="Times New Roman" w:hAnsi="Times New Roman" w:cs="Times New Roman"/>
          <w:sz w:val="24"/>
          <w:szCs w:val="24"/>
        </w:rPr>
        <w:t xml:space="preserve">Если для других заданий базового уровня необходимо просто назвать художественный приём на основе его описания и готового примера, то при выполнении заданиях №6 и 8 требуется самостоятельно определить, какие из перечисленных средств изобразительности использованы в конкретном лирическом произведении. Нужно уметь распознавать соответствующие элементы текста в процессе его анализа. Следует отметить, что ответом к заданию 8 по литературе может быть последовательность цифр, чисел или слов с определенным порядком, который влияет на результат. При подготовке к экзамену следует объединить два направления работы: во-первых, теоретическое освоение терминов и понятий, общее понимание механизмов создания тех или иных художественных приёмов; во-вторых, формирование умения видеть художественные приёмы, использованные в конкретном тексте, и соблюдение требований к оформлению записи ответа. Для решения первой задачи нужно опираться на перечень терминов и понятий, представленных в кодификаторе, и надёжные справочные источники, содержащие толкование актуальных понятий. Наиболее эффективный способ решения второй задачи – тренинг. </w:t>
      </w:r>
      <w:r w:rsidRPr="00E62988">
        <w:rPr>
          <w:rFonts w:ascii="Times New Roman" w:eastAsia="Times New Roman" w:hAnsi="Times New Roman" w:cs="Times New Roman"/>
          <w:color w:val="000000"/>
          <w:sz w:val="24"/>
          <w:szCs w:val="24"/>
        </w:rPr>
        <w:t>Если тренинг оказался недостаточным, а умения выявлять в художественном тексте изобразительно-выразительные средства и правильно их атрибутировать – несформированными, в первую очередь это должно отразиться на качестве выполнения задани</w:t>
      </w:r>
      <w:r w:rsidRPr="00E62988">
        <w:rPr>
          <w:rFonts w:ascii="Times New Roman" w:eastAsia="Times New Roman" w:hAnsi="Times New Roman" w:cs="Times New Roman"/>
          <w:sz w:val="24"/>
          <w:szCs w:val="24"/>
        </w:rPr>
        <w:t>й</w:t>
      </w:r>
      <w:r w:rsidRPr="00E62988">
        <w:rPr>
          <w:rFonts w:ascii="Times New Roman" w:eastAsia="Times New Roman" w:hAnsi="Times New Roman" w:cs="Times New Roman"/>
          <w:color w:val="000000"/>
          <w:sz w:val="24"/>
          <w:szCs w:val="24"/>
        </w:rPr>
        <w:t xml:space="preserve"> 9, 10</w:t>
      </w:r>
      <w:r w:rsidRPr="00E62988">
        <w:rPr>
          <w:rFonts w:ascii="Times New Roman" w:eastAsia="Times New Roman" w:hAnsi="Times New Roman" w:cs="Times New Roman"/>
          <w:sz w:val="24"/>
          <w:szCs w:val="24"/>
        </w:rPr>
        <w:t xml:space="preserve"> (а процент выполнения этих заданий стабильно высокий)</w:t>
      </w:r>
      <w:r w:rsidRPr="00E62988">
        <w:rPr>
          <w:rFonts w:ascii="Times New Roman" w:eastAsia="Times New Roman" w:hAnsi="Times New Roman" w:cs="Times New Roman"/>
          <w:color w:val="000000"/>
          <w:sz w:val="24"/>
          <w:szCs w:val="24"/>
        </w:rPr>
        <w:t xml:space="preserve">. Возникает ощущение, что экзаменуемым из всех групп, каждой – на своем уровне, не хватило времени и мотивации, чтобы должным образом сформировать это умение. Об этом </w:t>
      </w:r>
      <w:r w:rsidRPr="00E62988">
        <w:rPr>
          <w:rFonts w:ascii="Times New Roman" w:eastAsia="Times New Roman" w:hAnsi="Times New Roman" w:cs="Times New Roman"/>
          <w:sz w:val="24"/>
          <w:szCs w:val="24"/>
        </w:rPr>
        <w:t xml:space="preserve">могут свидетельствовать показатели выполняемости заданий. </w:t>
      </w:r>
    </w:p>
    <w:p w14:paraId="240CE311" w14:textId="77777777" w:rsidR="00B916B8" w:rsidRPr="00E62988" w:rsidRDefault="00B916B8" w:rsidP="00B916B8">
      <w:pPr>
        <w:pStyle w:val="11"/>
        <w:spacing w:after="0" w:line="360" w:lineRule="auto"/>
        <w:ind w:firstLine="720"/>
        <w:jc w:val="both"/>
        <w:rPr>
          <w:rFonts w:ascii="Times New Roman" w:eastAsia="Times New Roman" w:hAnsi="Times New Roman" w:cs="Times New Roman"/>
          <w:sz w:val="24"/>
          <w:szCs w:val="24"/>
        </w:rPr>
      </w:pPr>
      <w:r w:rsidRPr="00E62988">
        <w:rPr>
          <w:rFonts w:ascii="Times New Roman" w:eastAsia="Times New Roman" w:hAnsi="Times New Roman" w:cs="Times New Roman"/>
          <w:sz w:val="24"/>
          <w:szCs w:val="24"/>
        </w:rPr>
        <w:lastRenderedPageBreak/>
        <w:t>Показали хорошее знание содержания произведений и владение терминологией предмета, умение выявлять художественные средства, использованные в тексте произведения и т.п. выпускники ГБОУ СОШ с. Курумоч,</w:t>
      </w:r>
      <w:r w:rsidRPr="00E62988">
        <w:rPr>
          <w:rFonts w:ascii="Times New Roman" w:hAnsi="Times New Roman" w:cs="Times New Roman"/>
          <w:sz w:val="24"/>
          <w:szCs w:val="24"/>
        </w:rPr>
        <w:t xml:space="preserve"> </w:t>
      </w:r>
      <w:r w:rsidRPr="00E62988">
        <w:rPr>
          <w:rFonts w:ascii="Times New Roman" w:eastAsia="Times New Roman" w:hAnsi="Times New Roman" w:cs="Times New Roman"/>
          <w:sz w:val="24"/>
          <w:szCs w:val="24"/>
        </w:rPr>
        <w:t>ГБОУ СОШ с. Черноречье,  ГБОУ СОШ "ОЦ" с. Дубовый Умет</w:t>
      </w:r>
      <w:r>
        <w:rPr>
          <w:rFonts w:ascii="Times New Roman" w:eastAsia="Times New Roman" w:hAnsi="Times New Roman" w:cs="Times New Roman"/>
          <w:sz w:val="24"/>
          <w:szCs w:val="24"/>
        </w:rPr>
        <w:t>, НГТК</w:t>
      </w:r>
      <w:r w:rsidRPr="00E62988">
        <w:rPr>
          <w:rFonts w:ascii="Times New Roman" w:eastAsia="Times New Roman" w:hAnsi="Times New Roman" w:cs="Times New Roman"/>
          <w:sz w:val="24"/>
          <w:szCs w:val="24"/>
        </w:rPr>
        <w:t>.</w:t>
      </w:r>
    </w:p>
    <w:p w14:paraId="1D6FD5AD" w14:textId="77777777" w:rsidR="00B916B8" w:rsidRPr="00E62988" w:rsidRDefault="00B916B8" w:rsidP="00B916B8">
      <w:pPr>
        <w:pStyle w:val="11"/>
        <w:spacing w:after="0" w:line="360" w:lineRule="auto"/>
        <w:ind w:firstLine="720"/>
        <w:jc w:val="both"/>
        <w:rPr>
          <w:rFonts w:ascii="Times New Roman" w:eastAsia="Times New Roman" w:hAnsi="Times New Roman" w:cs="Times New Roman"/>
          <w:sz w:val="24"/>
          <w:szCs w:val="24"/>
        </w:rPr>
      </w:pPr>
    </w:p>
    <w:p w14:paraId="666500CC" w14:textId="77777777" w:rsidR="00B916B8" w:rsidRPr="00E62988" w:rsidRDefault="00B916B8" w:rsidP="00B916B8">
      <w:pPr>
        <w:pStyle w:val="11"/>
        <w:spacing w:after="0" w:line="360" w:lineRule="auto"/>
        <w:ind w:firstLine="567"/>
        <w:jc w:val="both"/>
        <w:rPr>
          <w:rFonts w:ascii="Times New Roman" w:eastAsia="Times New Roman" w:hAnsi="Times New Roman" w:cs="Times New Roman"/>
          <w:sz w:val="24"/>
          <w:szCs w:val="24"/>
        </w:rPr>
      </w:pPr>
      <w:r w:rsidRPr="00E62988">
        <w:rPr>
          <w:rFonts w:ascii="Times New Roman" w:eastAsia="Times New Roman" w:hAnsi="Times New Roman" w:cs="Times New Roman"/>
          <w:sz w:val="24"/>
          <w:szCs w:val="24"/>
        </w:rPr>
        <w:t xml:space="preserve">В целом участники экзамена 2026 г. продемонстрировали уровень подготовки, достаточный для выполнения заданий базовой сложности. Анализ их достижений показывает, что задания к лирическому стихотворению выполняются представителями разных групп хуже, чем задания к фрагменту эпического, лироэпического и драматического произведения. Следует отметить: экзаменуемый должен это понимать, что освоение теоретических знаний является необходимым, но недостаточным этапом этой работы. </w:t>
      </w:r>
    </w:p>
    <w:p w14:paraId="4BDC7FBB" w14:textId="77777777" w:rsidR="00B916B8" w:rsidRPr="00E62988" w:rsidRDefault="00B916B8" w:rsidP="00B916B8">
      <w:pPr>
        <w:pStyle w:val="11"/>
        <w:spacing w:after="0" w:line="360" w:lineRule="auto"/>
        <w:ind w:firstLine="720"/>
        <w:jc w:val="both"/>
        <w:rPr>
          <w:rFonts w:ascii="Times New Roman" w:eastAsia="Times New Roman" w:hAnsi="Times New Roman" w:cs="Times New Roman"/>
          <w:sz w:val="24"/>
          <w:szCs w:val="24"/>
        </w:rPr>
      </w:pPr>
    </w:p>
    <w:p w14:paraId="651CF8CE" w14:textId="77777777" w:rsidR="00B916B8" w:rsidRPr="00E62988" w:rsidRDefault="00B916B8" w:rsidP="00B916B8">
      <w:pPr>
        <w:pStyle w:val="3"/>
        <w:spacing w:before="0" w:line="360" w:lineRule="auto"/>
        <w:ind w:hanging="4"/>
        <w:jc w:val="center"/>
        <w:rPr>
          <w:rFonts w:ascii="Times New Roman" w:eastAsia="Times New Roman" w:hAnsi="Times New Roman"/>
          <w:sz w:val="24"/>
        </w:rPr>
      </w:pPr>
      <w:r w:rsidRPr="00E62988">
        <w:rPr>
          <w:rFonts w:ascii="Times New Roman" w:eastAsia="Times New Roman" w:hAnsi="Times New Roman"/>
          <w:sz w:val="24"/>
        </w:rPr>
        <w:t>Часть I (задания, требующие написания развернутого ответа № 4, 9, повышенного уровня сложности)</w:t>
      </w:r>
    </w:p>
    <w:p w14:paraId="2381E8CE" w14:textId="77777777" w:rsidR="00B916B8" w:rsidRPr="00E62988" w:rsidRDefault="00B916B8" w:rsidP="00B916B8">
      <w:pPr>
        <w:pStyle w:val="11"/>
        <w:widowControl w:val="0"/>
        <w:pBdr>
          <w:top w:val="nil"/>
          <w:left w:val="nil"/>
          <w:bottom w:val="nil"/>
          <w:right w:val="nil"/>
          <w:between w:val="nil"/>
        </w:pBdr>
        <w:tabs>
          <w:tab w:val="left" w:pos="567"/>
        </w:tabs>
        <w:spacing w:after="0" w:line="360" w:lineRule="auto"/>
        <w:jc w:val="both"/>
        <w:rPr>
          <w:rFonts w:ascii="Times New Roman" w:eastAsia="Times New Roman" w:hAnsi="Times New Roman" w:cs="Times New Roman"/>
          <w:color w:val="000000"/>
          <w:sz w:val="24"/>
          <w:szCs w:val="24"/>
        </w:rPr>
      </w:pPr>
      <w:r w:rsidRPr="00E62988">
        <w:rPr>
          <w:rFonts w:ascii="Times New Roman" w:eastAsia="Times New Roman" w:hAnsi="Times New Roman" w:cs="Times New Roman"/>
          <w:color w:val="000000"/>
          <w:sz w:val="24"/>
          <w:szCs w:val="24"/>
        </w:rPr>
        <w:tab/>
        <w:t>Большинство выпускников всех 3-х групп, выполняя задание № 4, 9 показали уверенное умение формулировать ответ на вопрос (К1), анализируя текст, привлекать его для аргументации своих суждений (К2), при этом соблюдая логику мысли и речевые нормы (К3).</w:t>
      </w:r>
    </w:p>
    <w:p w14:paraId="49CCE4E0" w14:textId="77777777" w:rsidR="00B916B8" w:rsidRPr="00E62988" w:rsidRDefault="00B916B8" w:rsidP="00B916B8">
      <w:pPr>
        <w:spacing w:line="360" w:lineRule="auto"/>
        <w:rPr>
          <w:rFonts w:eastAsia="Times New Roman"/>
          <w:color w:val="000000"/>
        </w:rPr>
      </w:pPr>
      <w:r w:rsidRPr="00E62988">
        <w:t xml:space="preserve"> </w:t>
      </w:r>
      <w:r w:rsidRPr="00E62988">
        <w:rPr>
          <w:rFonts w:eastAsia="Times New Roman"/>
          <w:color w:val="000000"/>
        </w:rPr>
        <w:t>Задания повышенного и высокого уровня (с процентом выполнения ниже 16%) в работах выпускников 2026 года отсутствуют. Наименьший процент выполнения среди заданий повышенного уровня сложности отмечен в задании</w:t>
      </w:r>
    </w:p>
    <w:p w14:paraId="54754E80" w14:textId="77777777" w:rsidR="00B916B8" w:rsidRPr="00E62988" w:rsidRDefault="00B916B8" w:rsidP="00B916B8">
      <w:pPr>
        <w:spacing w:line="360" w:lineRule="auto"/>
        <w:rPr>
          <w:rFonts w:eastAsia="Times New Roman"/>
          <w:color w:val="000000"/>
        </w:rPr>
      </w:pPr>
      <w:r w:rsidRPr="00E62988">
        <w:rPr>
          <w:rFonts w:eastAsia="Times New Roman"/>
          <w:color w:val="000000"/>
        </w:rPr>
        <w:t xml:space="preserve">№ 4 - ГБОУ СОШ с. Курумоч  (33,3%),   ГБОУ СОШ с. Черноречье (50%);  задание №5 - ГБОУ СОШ №1 "ОЦ" п.г.т. Смышляевка (К2 – 50%);  ГБОУ СОШ № 3 (К3 - 33,3%); задание №9 - ГБОУ СОШ с. Черноречье (К9 – 50%); задание №10 - ГБОУ СОШ № 5 "ОЦ" (К3 – 0%), ГБОУ СОШ № 3 (К3 – 33,3%), ГБОУ СОШ № 3 п.г.т. Смышляевка и ГБОУ СОШ №1 "ОЦ" п.г.т. Смышляевка (К3 – по 50%). </w:t>
      </w:r>
    </w:p>
    <w:p w14:paraId="33515845" w14:textId="77777777" w:rsidR="00B916B8" w:rsidRPr="00E62988" w:rsidRDefault="00B916B8" w:rsidP="00B916B8">
      <w:pPr>
        <w:pStyle w:val="3"/>
        <w:spacing w:before="0" w:line="360" w:lineRule="auto"/>
        <w:ind w:hanging="4"/>
        <w:jc w:val="center"/>
        <w:rPr>
          <w:rFonts w:ascii="Times New Roman" w:eastAsia="Times New Roman" w:hAnsi="Times New Roman"/>
          <w:sz w:val="24"/>
        </w:rPr>
      </w:pPr>
      <w:r w:rsidRPr="00E62988">
        <w:rPr>
          <w:rFonts w:ascii="Times New Roman" w:eastAsia="Times New Roman" w:hAnsi="Times New Roman"/>
          <w:sz w:val="24"/>
        </w:rPr>
        <w:t>Часть I (задания, требующие написания развернутого ответа № 5, 10), повышенного уровня сложности</w:t>
      </w:r>
    </w:p>
    <w:p w14:paraId="52B42BC0" w14:textId="77777777" w:rsidR="00B916B8" w:rsidRPr="00E62988" w:rsidRDefault="00B916B8" w:rsidP="00B916B8">
      <w:pPr>
        <w:pStyle w:val="11"/>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E62988">
        <w:rPr>
          <w:rFonts w:ascii="Times New Roman" w:eastAsia="Times New Roman" w:hAnsi="Times New Roman" w:cs="Times New Roman"/>
          <w:color w:val="000000"/>
          <w:sz w:val="24"/>
          <w:szCs w:val="24"/>
        </w:rPr>
        <w:t>Выполнение заданий № 5 и № 10 отражает уровень освоения материала и характеризует умение применять полученные знания для анализа литературных произведений различных жанров в их взаимосвязи; решать различные задачи на основе конкретных действий: делать выводы, сравнивать произведения разных авторов и различных эпох, обобщать имеющиеся знания.</w:t>
      </w:r>
    </w:p>
    <w:p w14:paraId="64FF5909" w14:textId="77777777" w:rsidR="00B916B8" w:rsidRPr="00E62988" w:rsidRDefault="00B916B8" w:rsidP="00B916B8">
      <w:pPr>
        <w:pStyle w:val="11"/>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E62988">
        <w:rPr>
          <w:rFonts w:ascii="Times New Roman" w:eastAsia="Times New Roman" w:hAnsi="Times New Roman" w:cs="Times New Roman"/>
          <w:color w:val="000000"/>
          <w:sz w:val="24"/>
          <w:szCs w:val="24"/>
        </w:rPr>
        <w:t xml:space="preserve">Посредством этих заданий проверяются не только умения, необходимые для базового уровня усвоения материала, но и те, с помощью которых достигается расширение и углубление основных системных знаний по предмету. К ним относятся умения </w:t>
      </w:r>
      <w:r w:rsidRPr="00E62988">
        <w:rPr>
          <w:rFonts w:ascii="Times New Roman" w:eastAsia="Times New Roman" w:hAnsi="Times New Roman" w:cs="Times New Roman"/>
          <w:color w:val="000000"/>
          <w:sz w:val="24"/>
          <w:szCs w:val="24"/>
        </w:rPr>
        <w:lastRenderedPageBreak/>
        <w:t>интерпретировать литературное произведение как художественное целое в его историко-литературной обусловленности и культурном контексте; проводить сравнительно – сопоставительный анализ различных литературных произведений и их научных, критических и художественных интерпретаций.</w:t>
      </w:r>
    </w:p>
    <w:p w14:paraId="3307AAE0" w14:textId="77777777" w:rsidR="00B916B8" w:rsidRPr="00E62988" w:rsidRDefault="00B916B8" w:rsidP="00B916B8">
      <w:pPr>
        <w:spacing w:line="360" w:lineRule="auto"/>
      </w:pPr>
      <w:r w:rsidRPr="00E62988">
        <w:rPr>
          <w:rFonts w:eastAsia="Times New Roman"/>
          <w:color w:val="000000"/>
        </w:rPr>
        <w:t>С выполнением задания 5 справились не все выпускники</w:t>
      </w:r>
      <w:r w:rsidRPr="00E62988">
        <w:t xml:space="preserve">   2026 года.  В целом, с заданиями повышенного уровня сложности  участники экзамена справились выше 72%.                                                                                         </w:t>
      </w:r>
    </w:p>
    <w:p w14:paraId="48332FD6" w14:textId="77777777" w:rsidR="00B916B8" w:rsidRPr="00E62988" w:rsidRDefault="00B916B8" w:rsidP="00B916B8">
      <w:pPr>
        <w:pStyle w:val="11"/>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r w:rsidRPr="00E62988">
        <w:rPr>
          <w:rFonts w:ascii="Times New Roman" w:eastAsia="Times New Roman" w:hAnsi="Times New Roman" w:cs="Times New Roman"/>
          <w:color w:val="000000"/>
          <w:sz w:val="24"/>
          <w:szCs w:val="24"/>
        </w:rPr>
        <w:t xml:space="preserve">Анализ выполнения заданий № 5 и № 10 показал, что </w:t>
      </w:r>
      <w:r w:rsidRPr="00E62988">
        <w:rPr>
          <w:rFonts w:ascii="Times New Roman" w:eastAsia="Times New Roman" w:hAnsi="Times New Roman" w:cs="Times New Roman"/>
          <w:sz w:val="24"/>
          <w:szCs w:val="24"/>
        </w:rPr>
        <w:t>педагогами были учтены рекомендации прошлого года по подготовке выпускников к экзаменам.</w:t>
      </w:r>
    </w:p>
    <w:p w14:paraId="6EBF0420" w14:textId="77777777" w:rsidR="00B916B8" w:rsidRPr="00E62988" w:rsidRDefault="00B916B8" w:rsidP="00B916B8">
      <w:pPr>
        <w:pStyle w:val="11"/>
        <w:widowControl w:val="0"/>
        <w:pBdr>
          <w:top w:val="nil"/>
          <w:left w:val="nil"/>
          <w:bottom w:val="nil"/>
          <w:right w:val="nil"/>
          <w:between w:val="nil"/>
        </w:pBdr>
        <w:spacing w:after="0" w:line="360" w:lineRule="auto"/>
        <w:jc w:val="center"/>
        <w:rPr>
          <w:rFonts w:ascii="Times New Roman" w:eastAsia="Times New Roman" w:hAnsi="Times New Roman" w:cs="Times New Roman"/>
          <w:b/>
          <w:sz w:val="24"/>
          <w:szCs w:val="24"/>
        </w:rPr>
      </w:pPr>
      <w:r w:rsidRPr="00E62988">
        <w:rPr>
          <w:rFonts w:ascii="Times New Roman" w:eastAsia="Times New Roman" w:hAnsi="Times New Roman" w:cs="Times New Roman"/>
          <w:b/>
          <w:sz w:val="24"/>
          <w:szCs w:val="24"/>
        </w:rPr>
        <w:t>Часть II (задания, требующие написания развёрнутого аргументированного ответа в жанре сочинения, № 11.1-11.5), высокого уровня сложности</w:t>
      </w:r>
    </w:p>
    <w:p w14:paraId="310E223B" w14:textId="77777777" w:rsidR="00B916B8" w:rsidRPr="00E62988" w:rsidRDefault="00B916B8" w:rsidP="00B916B8">
      <w:pPr>
        <w:pStyle w:val="11"/>
        <w:widowControl w:val="0"/>
        <w:pBdr>
          <w:top w:val="nil"/>
          <w:left w:val="nil"/>
          <w:bottom w:val="nil"/>
          <w:right w:val="nil"/>
          <w:between w:val="nil"/>
        </w:pBdr>
        <w:spacing w:after="0" w:line="360" w:lineRule="auto"/>
        <w:ind w:right="-33" w:firstLine="720"/>
        <w:jc w:val="both"/>
        <w:rPr>
          <w:rFonts w:ascii="Times New Roman" w:eastAsia="Times New Roman" w:hAnsi="Times New Roman" w:cs="Times New Roman"/>
          <w:color w:val="000000"/>
          <w:sz w:val="24"/>
          <w:szCs w:val="24"/>
        </w:rPr>
      </w:pPr>
      <w:r w:rsidRPr="00E62988">
        <w:rPr>
          <w:rFonts w:ascii="Times New Roman" w:eastAsia="Times New Roman" w:hAnsi="Times New Roman" w:cs="Times New Roman"/>
          <w:color w:val="000000"/>
          <w:sz w:val="24"/>
          <w:szCs w:val="24"/>
        </w:rPr>
        <w:t>Задание № 11.1 - 11.5 - это задание высокого уровня сложности, вторая часть экзаменационной работы по литературе, в которой проверялось умение строить связное содержательное речевое высказывание на заданную литературную тему.</w:t>
      </w:r>
    </w:p>
    <w:p w14:paraId="06440CC6" w14:textId="77777777" w:rsidR="00B916B8" w:rsidRPr="00E62988" w:rsidRDefault="00B916B8" w:rsidP="00B916B8">
      <w:pPr>
        <w:pStyle w:val="11"/>
        <w:widowControl w:val="0"/>
        <w:pBdr>
          <w:top w:val="nil"/>
          <w:left w:val="nil"/>
          <w:bottom w:val="nil"/>
          <w:right w:val="nil"/>
          <w:between w:val="nil"/>
        </w:pBdr>
        <w:spacing w:after="0" w:line="360" w:lineRule="auto"/>
        <w:ind w:right="-33" w:firstLine="720"/>
        <w:jc w:val="both"/>
        <w:rPr>
          <w:rFonts w:ascii="Times New Roman" w:eastAsia="Times New Roman" w:hAnsi="Times New Roman" w:cs="Times New Roman"/>
          <w:color w:val="000000"/>
          <w:sz w:val="24"/>
          <w:szCs w:val="24"/>
        </w:rPr>
      </w:pPr>
      <w:r w:rsidRPr="00E62988">
        <w:rPr>
          <w:rFonts w:ascii="Times New Roman" w:eastAsia="Times New Roman" w:hAnsi="Times New Roman" w:cs="Times New Roman"/>
          <w:color w:val="000000"/>
          <w:sz w:val="24"/>
          <w:szCs w:val="24"/>
        </w:rPr>
        <w:t>Выпускнику было предложено 5 тем, охватывающие важнейшие вехи отечественного историко-литературного процесса, из которых он должен был выбрать одну.</w:t>
      </w:r>
    </w:p>
    <w:p w14:paraId="7BAACB83" w14:textId="77777777" w:rsidR="00B916B8" w:rsidRPr="00E62988" w:rsidRDefault="00B916B8" w:rsidP="00B916B8">
      <w:pPr>
        <w:spacing w:line="360" w:lineRule="auto"/>
        <w:rPr>
          <w:rFonts w:eastAsia="Times New Roman"/>
          <w:color w:val="000000"/>
        </w:rPr>
      </w:pPr>
      <w:r w:rsidRPr="00E62988">
        <w:rPr>
          <w:rFonts w:eastAsia="Times New Roman"/>
          <w:color w:val="000000"/>
        </w:rPr>
        <w:t>Понимание формулировки темы сочинения – важнейшее условие успешного выполнения задания № 11 (К1). Минимально достаточным считается умение воспринимать содержание темы и по ключевым словам выявить расставленные в ней смысловые акценты, а затем создать рассуждение, аргументируя основные тезисы высказывания. С поставленной задачей успешно справилось более 72%.</w:t>
      </w:r>
    </w:p>
    <w:p w14:paraId="624E5AA5" w14:textId="77777777" w:rsidR="00B916B8" w:rsidRPr="00E62988" w:rsidRDefault="00B916B8" w:rsidP="00B916B8">
      <w:pPr>
        <w:pStyle w:val="11"/>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r w:rsidRPr="00E62988">
        <w:rPr>
          <w:rFonts w:ascii="Times New Roman" w:eastAsia="Times New Roman" w:hAnsi="Times New Roman" w:cs="Times New Roman"/>
          <w:color w:val="000000"/>
          <w:sz w:val="24"/>
          <w:szCs w:val="24"/>
        </w:rPr>
        <w:t xml:space="preserve"> </w:t>
      </w:r>
      <w:r w:rsidRPr="00E62988">
        <w:rPr>
          <w:rFonts w:ascii="Times New Roman" w:eastAsia="Times New Roman" w:hAnsi="Times New Roman" w:cs="Times New Roman"/>
          <w:sz w:val="24"/>
          <w:szCs w:val="24"/>
        </w:rPr>
        <w:t xml:space="preserve">Очень низкие </w:t>
      </w:r>
      <w:r w:rsidRPr="00E62988">
        <w:rPr>
          <w:rFonts w:ascii="Times New Roman" w:eastAsia="Times New Roman" w:hAnsi="Times New Roman" w:cs="Times New Roman"/>
          <w:color w:val="000000"/>
          <w:sz w:val="24"/>
          <w:szCs w:val="24"/>
        </w:rPr>
        <w:t>показател</w:t>
      </w:r>
      <w:r w:rsidRPr="00E62988">
        <w:rPr>
          <w:rFonts w:ascii="Times New Roman" w:eastAsia="Times New Roman" w:hAnsi="Times New Roman" w:cs="Times New Roman"/>
          <w:sz w:val="24"/>
          <w:szCs w:val="24"/>
        </w:rPr>
        <w:t>и</w:t>
      </w:r>
      <w:r w:rsidRPr="00E62988">
        <w:rPr>
          <w:rFonts w:ascii="Times New Roman" w:eastAsia="Times New Roman" w:hAnsi="Times New Roman" w:cs="Times New Roman"/>
          <w:color w:val="000000"/>
          <w:sz w:val="24"/>
          <w:szCs w:val="24"/>
        </w:rPr>
        <w:t xml:space="preserve"> </w:t>
      </w:r>
      <w:r w:rsidRPr="00E62988">
        <w:rPr>
          <w:rFonts w:ascii="Times New Roman" w:eastAsia="Times New Roman" w:hAnsi="Times New Roman" w:cs="Times New Roman"/>
          <w:sz w:val="24"/>
          <w:szCs w:val="24"/>
        </w:rPr>
        <w:t>в</w:t>
      </w:r>
      <w:r w:rsidRPr="00E62988">
        <w:rPr>
          <w:rFonts w:ascii="Times New Roman" w:eastAsia="Times New Roman" w:hAnsi="Times New Roman" w:cs="Times New Roman"/>
          <w:color w:val="000000"/>
          <w:sz w:val="24"/>
          <w:szCs w:val="24"/>
        </w:rPr>
        <w:t xml:space="preserve"> задани</w:t>
      </w:r>
      <w:r w:rsidRPr="00E62988">
        <w:rPr>
          <w:rFonts w:ascii="Times New Roman" w:eastAsia="Times New Roman" w:hAnsi="Times New Roman" w:cs="Times New Roman"/>
          <w:sz w:val="24"/>
          <w:szCs w:val="24"/>
        </w:rPr>
        <w:t>и</w:t>
      </w:r>
      <w:r w:rsidRPr="00E62988">
        <w:rPr>
          <w:rFonts w:ascii="Times New Roman" w:eastAsia="Times New Roman" w:hAnsi="Times New Roman" w:cs="Times New Roman"/>
          <w:color w:val="000000"/>
          <w:sz w:val="24"/>
          <w:szCs w:val="24"/>
        </w:rPr>
        <w:t xml:space="preserve"> № 11 по критериям К4 – К9  (соответствие теме и её раскрытие) </w:t>
      </w:r>
      <w:r w:rsidRPr="00E62988">
        <w:rPr>
          <w:rFonts w:ascii="Times New Roman" w:eastAsia="Times New Roman" w:hAnsi="Times New Roman" w:cs="Times New Roman"/>
          <w:sz w:val="24"/>
          <w:szCs w:val="24"/>
        </w:rPr>
        <w:t xml:space="preserve">у </w:t>
      </w:r>
      <w:r w:rsidRPr="00E62988">
        <w:rPr>
          <w:rFonts w:ascii="Times New Roman" w:eastAsia="Times New Roman" w:hAnsi="Times New Roman" w:cs="Times New Roman"/>
          <w:color w:val="000000"/>
          <w:sz w:val="24"/>
          <w:szCs w:val="24"/>
        </w:rPr>
        <w:t>обучающи</w:t>
      </w:r>
      <w:r w:rsidRPr="00E62988">
        <w:rPr>
          <w:rFonts w:ascii="Times New Roman" w:eastAsia="Times New Roman" w:hAnsi="Times New Roman" w:cs="Times New Roman"/>
          <w:sz w:val="24"/>
          <w:szCs w:val="24"/>
        </w:rPr>
        <w:t>х</w:t>
      </w:r>
      <w:r w:rsidRPr="00E62988">
        <w:rPr>
          <w:rFonts w:ascii="Times New Roman" w:eastAsia="Times New Roman" w:hAnsi="Times New Roman" w:cs="Times New Roman"/>
          <w:color w:val="000000"/>
          <w:sz w:val="24"/>
          <w:szCs w:val="24"/>
        </w:rPr>
        <w:t xml:space="preserve">ся </w:t>
      </w:r>
      <w:r w:rsidRPr="00E62988">
        <w:rPr>
          <w:rFonts w:ascii="Times New Roman" w:eastAsia="Times New Roman" w:hAnsi="Times New Roman" w:cs="Times New Roman"/>
          <w:sz w:val="24"/>
          <w:szCs w:val="24"/>
        </w:rPr>
        <w:t>ГБОУ СОШ №1 "ОЦ" п.г.т. Смышляевка (ниже 50%).</w:t>
      </w:r>
    </w:p>
    <w:p w14:paraId="72F86818" w14:textId="77777777" w:rsidR="00B916B8" w:rsidRPr="00E62988" w:rsidRDefault="00B916B8" w:rsidP="00B916B8">
      <w:pPr>
        <w:pStyle w:val="11"/>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E62988">
        <w:rPr>
          <w:rFonts w:ascii="Times New Roman" w:eastAsia="Times New Roman" w:hAnsi="Times New Roman" w:cs="Times New Roman"/>
          <w:color w:val="000000"/>
          <w:sz w:val="24"/>
          <w:szCs w:val="24"/>
        </w:rPr>
        <w:t>При написании сочинения тексты художественных произведений должны были привлекаться (по памяти) обязательно. Экзаменуемый должен был продемонстрировать не просто знание «фактов из окружающей жизни», а умение построить развернутое высказывание на литературную тему с привлечением материала художественной литературы. Но перегруженность работы цитатами  или отсутствие таковых в работе вообще – в равной степени нежелательны. С данной задачей частично или полностью справились 72, 2%.</w:t>
      </w:r>
    </w:p>
    <w:p w14:paraId="3EBE6019" w14:textId="77777777" w:rsidR="00B916B8" w:rsidRPr="00E62988" w:rsidRDefault="00B916B8" w:rsidP="00B916B8">
      <w:pPr>
        <w:pStyle w:val="11"/>
        <w:widowControl w:val="0"/>
        <w:pBdr>
          <w:top w:val="nil"/>
          <w:left w:val="nil"/>
          <w:bottom w:val="nil"/>
          <w:right w:val="nil"/>
          <w:between w:val="nil"/>
        </w:pBdr>
        <w:tabs>
          <w:tab w:val="left" w:pos="0"/>
        </w:tabs>
        <w:spacing w:after="0" w:line="360" w:lineRule="auto"/>
        <w:ind w:right="-33"/>
        <w:jc w:val="center"/>
        <w:rPr>
          <w:rFonts w:ascii="Times New Roman" w:eastAsia="Times New Roman" w:hAnsi="Times New Roman" w:cs="Times New Roman"/>
          <w:b/>
          <w:color w:val="000000"/>
          <w:sz w:val="24"/>
          <w:szCs w:val="24"/>
        </w:rPr>
      </w:pPr>
      <w:r w:rsidRPr="00E62988">
        <w:rPr>
          <w:rFonts w:ascii="Times New Roman" w:eastAsia="Times New Roman" w:hAnsi="Times New Roman" w:cs="Times New Roman"/>
          <w:b/>
          <w:color w:val="000000"/>
          <w:sz w:val="24"/>
          <w:szCs w:val="24"/>
        </w:rPr>
        <w:t>Выводы об итогах анализа выполнения заданий, групп заданий:</w:t>
      </w:r>
    </w:p>
    <w:p w14:paraId="287970D5" w14:textId="77777777" w:rsidR="00B916B8" w:rsidRPr="00E62988" w:rsidRDefault="00B916B8" w:rsidP="00B916B8">
      <w:pPr>
        <w:pStyle w:val="11"/>
        <w:widowControl w:val="0"/>
        <w:pBdr>
          <w:top w:val="nil"/>
          <w:left w:val="nil"/>
          <w:bottom w:val="nil"/>
          <w:right w:val="nil"/>
          <w:between w:val="nil"/>
        </w:pBdr>
        <w:tabs>
          <w:tab w:val="left" w:pos="0"/>
        </w:tabs>
        <w:spacing w:after="0" w:line="360" w:lineRule="auto"/>
        <w:ind w:right="-33"/>
        <w:jc w:val="both"/>
        <w:rPr>
          <w:rFonts w:ascii="Times New Roman" w:eastAsia="Times New Roman" w:hAnsi="Times New Roman" w:cs="Times New Roman"/>
          <w:color w:val="000000"/>
          <w:sz w:val="24"/>
          <w:szCs w:val="24"/>
        </w:rPr>
      </w:pPr>
      <w:r w:rsidRPr="00E62988">
        <w:rPr>
          <w:rFonts w:ascii="Times New Roman" w:eastAsia="Times New Roman" w:hAnsi="Times New Roman" w:cs="Times New Roman"/>
          <w:color w:val="000000"/>
          <w:sz w:val="24"/>
          <w:szCs w:val="24"/>
        </w:rPr>
        <w:lastRenderedPageBreak/>
        <w:tab/>
        <w:t>Итоги единого государственного экзамена по литературе 2026 года свидетельствуют о том, что основной массой выпускников общеобразовательных организаций Поволжского управления, участвовавших в экзамене, достигнут довольно высокий уровень подготовки по предмету, соответствующий требованиям государственного образовательного стандарта.</w:t>
      </w:r>
    </w:p>
    <w:p w14:paraId="55EA555F" w14:textId="77777777" w:rsidR="00B916B8" w:rsidRPr="00E62988" w:rsidRDefault="00B916B8" w:rsidP="00B916B8">
      <w:pPr>
        <w:pStyle w:val="11"/>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E62988">
        <w:rPr>
          <w:rFonts w:ascii="Times New Roman" w:eastAsia="Times New Roman" w:hAnsi="Times New Roman" w:cs="Times New Roman"/>
          <w:color w:val="000000"/>
          <w:sz w:val="24"/>
          <w:szCs w:val="24"/>
        </w:rPr>
        <w:t>Анализ результатов выполнения заданий всех типов выпускниками с разным уровнем подготовки показывает, что степень успешности экзаменуемых во многом зависит от их мотивированности на сдачу экзамена по выбранному профилю. Главными предпосылками успешной сдачи экзамена по литературе следует считать знание текстов художественных произведений, обязательных для изучения, и высокий уровень сформированности важнейших общеучебных и предметных умений.</w:t>
      </w:r>
    </w:p>
    <w:p w14:paraId="19DA0DFB" w14:textId="77777777" w:rsidR="00B916B8" w:rsidRDefault="00B916B8" w:rsidP="00B916B8">
      <w:pPr>
        <w:spacing w:line="360" w:lineRule="auto"/>
        <w:ind w:left="-425" w:firstLine="709"/>
        <w:jc w:val="both"/>
      </w:pPr>
    </w:p>
    <w:p w14:paraId="5D57224F" w14:textId="77777777" w:rsidR="00B916B8" w:rsidRPr="00E62988" w:rsidRDefault="00B916B8" w:rsidP="00B916B8">
      <w:pPr>
        <w:spacing w:line="360" w:lineRule="auto"/>
        <w:ind w:left="-425" w:firstLine="709"/>
        <w:jc w:val="both"/>
      </w:pPr>
      <w:r w:rsidRPr="00E62988">
        <w:t xml:space="preserve">Анализ результатов выполнения заданий с различным уровнем подготовки позволяет увидеть дифференциацию групп по успешности выполнения заданий с различным уровнем сложности. </w:t>
      </w:r>
    </w:p>
    <w:p w14:paraId="72CC1F84" w14:textId="77777777" w:rsidR="00B916B8" w:rsidRPr="00E62988" w:rsidRDefault="00B916B8" w:rsidP="00B916B8">
      <w:pPr>
        <w:spacing w:line="360" w:lineRule="auto"/>
        <w:jc w:val="both"/>
      </w:pPr>
      <w:r w:rsidRPr="00E62988">
        <w:rPr>
          <w:b/>
          <w:i/>
        </w:rPr>
        <w:t>В группе, не преодолевших минимальный балл (%),</w:t>
      </w:r>
      <w:r w:rsidRPr="00E62988">
        <w:t xml:space="preserve"> наиболее успешно участники ЕГЭ выполнили задания №2   - 100%, № 6 – 100%, № 8 - 100 %, №9 (К2) – 100%. Данные задания подразумевают анализ фрагмента эпического, или лироэпического, или драматического произведения. Задание №2 требует краткого ответа, задания 6 – 9 относятся к анализу стихотворения и требуют краткого ответа.</w:t>
      </w:r>
    </w:p>
    <w:p w14:paraId="1BE1FD99" w14:textId="77777777" w:rsidR="00B916B8" w:rsidRPr="00E62988" w:rsidRDefault="00B916B8" w:rsidP="00B916B8">
      <w:pPr>
        <w:spacing w:line="360" w:lineRule="auto"/>
        <w:jc w:val="both"/>
      </w:pPr>
      <w:r w:rsidRPr="00E62988">
        <w:t xml:space="preserve">Задание №4 (повышенного уровня)  - 100% - требует развёрнутого ответа  в объёме 5 – 10 предложений. </w:t>
      </w:r>
    </w:p>
    <w:p w14:paraId="47CA86C3" w14:textId="77777777" w:rsidR="00B916B8" w:rsidRPr="00E62988" w:rsidRDefault="00B916B8" w:rsidP="00B916B8">
      <w:pPr>
        <w:spacing w:line="360" w:lineRule="auto"/>
        <w:jc w:val="both"/>
      </w:pPr>
      <w:r w:rsidRPr="00E62988">
        <w:tab/>
        <w:t xml:space="preserve">Наименее успешно в данной группе участники ЕГЭ выполнили задания № 1 – 0% , №3 – 0%, №7 – 0%.  Данные задания подразумевают анализ фрагмента эпического, или лироэпического, или драматического произведения. Задания № 1 и 3 требуют краткого ответа, задание 7  относится к анализу стихотворения и требует краткого ответа. Задание повышенного уровня № 5 требует развёрнутого ответа в объёме 5 – 10 предложений. Оно нацеливает на сравнение произведения, фрагмент которого приведён в КИМ, с указанным в том же задании произведением. Задание повышенного уровня № 10 относится к анализу стихотворения и требует развёрнутого ответа в объёме 5 – 10 предложений. Задание № 10 нацеливает участника на самостоятельный выбор опубликованного художественного произведения для сопоставления с учётом заданного направления анализа. Формулировки заданий №10 более свободны: участник сам выбирает задачу сопоставления двух стихотворений, выявляя сходство или различие двух произведений. Задание №11 (К1 – К9) – 0%. Задание №11 относится к высокому уровню сложности и требует от участника ЕГЭ написание развёрнутого сочинения на литературную </w:t>
      </w:r>
      <w:r w:rsidRPr="00E62988">
        <w:lastRenderedPageBreak/>
        <w:t>тему объёмом не менее 200 слов. Ученику экзамена предлагается на выбор пять тем для сочинения (11.1 – 11.5). В наборе тем могут использоваться разные формы предъявления задания: в виде вопроса или тезиса (утверждения). Участник экзамена выбирает одну из предложенных тем и пишет по ней сочинение, обосновывая свои суждения обращением к произведению (по памяти). Критерии оценивания задания №11 подразумевают на только проверку раскрытия темы сочинения, привлечения произведения, но и К3 – фактологическую точность сочинения, К4 – опору на теоретико-литературные понятия. К5 композиционную цельность и логичность, К6 – соблюдения речевых норм, К7 – орфографических норм, К8 – пунктуационных норм, К9 – грамматических ном.</w:t>
      </w:r>
    </w:p>
    <w:p w14:paraId="3FA0B8D0" w14:textId="77777777" w:rsidR="00B916B8" w:rsidRPr="00E62988" w:rsidRDefault="00B916B8" w:rsidP="00B916B8">
      <w:pPr>
        <w:spacing w:line="360" w:lineRule="auto"/>
        <w:jc w:val="both"/>
      </w:pPr>
      <w:r w:rsidRPr="00E62988">
        <w:tab/>
        <w:t xml:space="preserve">Таким образом,  можем предположить, что участниками ЕГЭ </w:t>
      </w:r>
      <w:r w:rsidRPr="00E62988">
        <w:rPr>
          <w:b/>
          <w:i/>
        </w:rPr>
        <w:t>успешно сформированы следующие</w:t>
      </w:r>
      <w:r w:rsidRPr="00E62988">
        <w:t xml:space="preserve"> УУД:</w:t>
      </w:r>
    </w:p>
    <w:p w14:paraId="13DED277" w14:textId="77777777" w:rsidR="00B916B8" w:rsidRPr="00E62988" w:rsidRDefault="00B916B8" w:rsidP="00B916B8">
      <w:pPr>
        <w:spacing w:line="360" w:lineRule="auto"/>
        <w:jc w:val="both"/>
      </w:pPr>
      <w:r w:rsidRPr="00E62988">
        <w:t xml:space="preserve"> устанавливать существенный признак или  основания для сравнения, классификации и обобщения, самостоятельно формулировать и актуализировать  проблему, рассматривать её всесторонне, анализировать полученные в ходе решения задачи, владеть навыками получения информации из источников разных типов. </w:t>
      </w:r>
    </w:p>
    <w:p w14:paraId="663CDCF8" w14:textId="77777777" w:rsidR="00B916B8" w:rsidRPr="00E62988" w:rsidRDefault="00B916B8" w:rsidP="00B916B8">
      <w:pPr>
        <w:spacing w:line="360" w:lineRule="auto"/>
        <w:jc w:val="both"/>
        <w:rPr>
          <w:b/>
          <w:i/>
        </w:rPr>
      </w:pPr>
      <w:r w:rsidRPr="00E62988">
        <w:rPr>
          <w:b/>
          <w:i/>
        </w:rPr>
        <w:t>Недостаточно сформированы следующие УУД:</w:t>
      </w:r>
    </w:p>
    <w:p w14:paraId="47F609B5" w14:textId="77777777" w:rsidR="00B916B8" w:rsidRPr="00E62988" w:rsidRDefault="00B916B8" w:rsidP="00B916B8">
      <w:pPr>
        <w:spacing w:line="360" w:lineRule="auto"/>
        <w:jc w:val="both"/>
      </w:pPr>
      <w:r w:rsidRPr="00E62988">
        <w:t>самостоятельно составлять план решения проблемы с учётом имеющихся ресурсов, делать осознанный выбор, аргументировать его, брать ответственность за решения, уметь оценивать риски и своевременно принимать решения по их снижению, развёрнуто и логично излагать свою точку зрения с использованием языковых средств, создавать тексты  в различных форматах, анализировать полученные результаты, уметь переносить знания в практическую область жизнедеятельности.</w:t>
      </w:r>
    </w:p>
    <w:p w14:paraId="44DF4902" w14:textId="77777777" w:rsidR="00B916B8" w:rsidRPr="00E62988" w:rsidRDefault="00B916B8" w:rsidP="00B916B8">
      <w:pPr>
        <w:spacing w:line="360" w:lineRule="auto"/>
        <w:jc w:val="both"/>
      </w:pPr>
      <w:r w:rsidRPr="00E62988">
        <w:rPr>
          <w:b/>
          <w:i/>
        </w:rPr>
        <w:tab/>
        <w:t xml:space="preserve">В группе, получивших от 0 до 60 т.б., наиболее успешно выполнили задания №1 и 3 (90, 9%).  </w:t>
      </w:r>
      <w:r w:rsidRPr="00E62988">
        <w:t>Данные задания подразумевают анализ фрагмента эпического, или лироэпического, или драматического произведения и  требуют краткого ответа. Задание №10 (повышенного уровня) относится к анализу стихотворения и требует развёрнутого ответа в объёме 5 – 10 предложений. Задание № 10 нацеливает участника на самостоятельный выбор опубликованного художественного произведения для сопоставления с учётом заданного направления анализа. Формулировки заданий №10 более свободны: участник сам выбирает задачу сопоставления двух стихотворений, выявляя сходство или различие двух произведений.</w:t>
      </w:r>
    </w:p>
    <w:p w14:paraId="4500ACEA" w14:textId="77777777" w:rsidR="00B916B8" w:rsidRPr="00E62988" w:rsidRDefault="00B916B8" w:rsidP="00B916B8">
      <w:pPr>
        <w:pStyle w:val="11"/>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E62988">
        <w:rPr>
          <w:rFonts w:ascii="Times New Roman" w:eastAsia="Times New Roman" w:hAnsi="Times New Roman" w:cs="Times New Roman"/>
          <w:color w:val="000000"/>
          <w:sz w:val="24"/>
          <w:szCs w:val="24"/>
        </w:rPr>
        <w:t>Типичными ошибками выпускников при создании развернутого ответа являются:</w:t>
      </w:r>
    </w:p>
    <w:p w14:paraId="45F66905" w14:textId="77777777" w:rsidR="00B916B8" w:rsidRPr="00E62988" w:rsidRDefault="00B916B8" w:rsidP="00B059E5">
      <w:pPr>
        <w:pStyle w:val="11"/>
        <w:widowControl w:val="0"/>
        <w:numPr>
          <w:ilvl w:val="0"/>
          <w:numId w:val="8"/>
        </w:numPr>
        <w:pBdr>
          <w:top w:val="nil"/>
          <w:left w:val="nil"/>
          <w:bottom w:val="nil"/>
          <w:right w:val="nil"/>
          <w:between w:val="nil"/>
        </w:pBdr>
        <w:tabs>
          <w:tab w:val="left" w:pos="567"/>
        </w:tabs>
        <w:spacing w:after="0" w:line="360" w:lineRule="auto"/>
        <w:ind w:right="108" w:hanging="360"/>
        <w:jc w:val="both"/>
        <w:rPr>
          <w:rFonts w:ascii="Times New Roman" w:eastAsia="Times New Roman" w:hAnsi="Times New Roman" w:cs="Times New Roman"/>
          <w:color w:val="000000"/>
          <w:sz w:val="24"/>
          <w:szCs w:val="24"/>
        </w:rPr>
      </w:pPr>
      <w:r w:rsidRPr="00E62988">
        <w:rPr>
          <w:rFonts w:ascii="Times New Roman" w:eastAsia="Times New Roman" w:hAnsi="Times New Roman" w:cs="Times New Roman"/>
          <w:color w:val="000000"/>
          <w:sz w:val="24"/>
          <w:szCs w:val="24"/>
        </w:rPr>
        <w:t xml:space="preserve">отсутствие или недостаточность цитатного материала, т.е. недостаточность доказательной аргументации при наличии </w:t>
      </w:r>
      <w:r w:rsidRPr="00E62988">
        <w:rPr>
          <w:rFonts w:ascii="Times New Roman" w:eastAsia="Times New Roman" w:hAnsi="Times New Roman" w:cs="Times New Roman"/>
          <w:color w:val="000000"/>
          <w:sz w:val="24"/>
          <w:szCs w:val="24"/>
        </w:rPr>
        <w:lastRenderedPageBreak/>
        <w:t>собственных суждений;</w:t>
      </w:r>
    </w:p>
    <w:p w14:paraId="1927C0C2" w14:textId="77777777" w:rsidR="00B916B8" w:rsidRPr="00E62988" w:rsidRDefault="00B916B8" w:rsidP="00B059E5">
      <w:pPr>
        <w:pStyle w:val="11"/>
        <w:widowControl w:val="0"/>
        <w:numPr>
          <w:ilvl w:val="0"/>
          <w:numId w:val="8"/>
        </w:numPr>
        <w:pBdr>
          <w:top w:val="nil"/>
          <w:left w:val="nil"/>
          <w:bottom w:val="nil"/>
          <w:right w:val="nil"/>
          <w:between w:val="nil"/>
        </w:pBdr>
        <w:tabs>
          <w:tab w:val="left" w:pos="567"/>
        </w:tabs>
        <w:spacing w:after="0" w:line="360" w:lineRule="auto"/>
        <w:ind w:right="108" w:hanging="360"/>
        <w:jc w:val="both"/>
        <w:rPr>
          <w:rFonts w:ascii="Times New Roman" w:eastAsia="Times New Roman" w:hAnsi="Times New Roman" w:cs="Times New Roman"/>
          <w:color w:val="000000"/>
          <w:sz w:val="24"/>
          <w:szCs w:val="24"/>
        </w:rPr>
      </w:pPr>
      <w:r w:rsidRPr="00E62988">
        <w:rPr>
          <w:rFonts w:ascii="Times New Roman" w:eastAsia="Times New Roman" w:hAnsi="Times New Roman" w:cs="Times New Roman"/>
          <w:color w:val="000000"/>
          <w:sz w:val="24"/>
          <w:szCs w:val="24"/>
        </w:rPr>
        <w:t>неуместное цитирование или пересказ содержания, ни в коей мере не связанные с формулировкой проблемного вопроса;</w:t>
      </w:r>
    </w:p>
    <w:p w14:paraId="251A8115" w14:textId="77777777" w:rsidR="00B916B8" w:rsidRPr="00E62988" w:rsidRDefault="00B916B8" w:rsidP="00B059E5">
      <w:pPr>
        <w:pStyle w:val="11"/>
        <w:widowControl w:val="0"/>
        <w:numPr>
          <w:ilvl w:val="0"/>
          <w:numId w:val="8"/>
        </w:numPr>
        <w:pBdr>
          <w:top w:val="nil"/>
          <w:left w:val="nil"/>
          <w:bottom w:val="nil"/>
          <w:right w:val="nil"/>
          <w:between w:val="nil"/>
        </w:pBdr>
        <w:tabs>
          <w:tab w:val="left" w:pos="567"/>
        </w:tabs>
        <w:spacing w:after="0" w:line="360" w:lineRule="auto"/>
        <w:ind w:right="108" w:hanging="360"/>
        <w:jc w:val="both"/>
        <w:rPr>
          <w:rFonts w:ascii="Times New Roman" w:eastAsia="Times New Roman" w:hAnsi="Times New Roman" w:cs="Times New Roman"/>
          <w:color w:val="000000"/>
          <w:sz w:val="24"/>
          <w:szCs w:val="24"/>
        </w:rPr>
      </w:pPr>
      <w:r w:rsidRPr="00E62988">
        <w:rPr>
          <w:rFonts w:ascii="Times New Roman" w:eastAsia="Times New Roman" w:hAnsi="Times New Roman" w:cs="Times New Roman"/>
          <w:color w:val="000000"/>
          <w:sz w:val="24"/>
          <w:szCs w:val="24"/>
        </w:rPr>
        <w:t>фактические ошибки и неточности;</w:t>
      </w:r>
    </w:p>
    <w:p w14:paraId="04D6DBB9" w14:textId="77777777" w:rsidR="00B916B8" w:rsidRPr="00E62988" w:rsidRDefault="00B916B8" w:rsidP="00B059E5">
      <w:pPr>
        <w:pStyle w:val="11"/>
        <w:widowControl w:val="0"/>
        <w:numPr>
          <w:ilvl w:val="0"/>
          <w:numId w:val="8"/>
        </w:numPr>
        <w:pBdr>
          <w:top w:val="nil"/>
          <w:left w:val="nil"/>
          <w:bottom w:val="nil"/>
          <w:right w:val="nil"/>
          <w:between w:val="nil"/>
        </w:pBdr>
        <w:tabs>
          <w:tab w:val="left" w:pos="567"/>
        </w:tabs>
        <w:spacing w:after="0" w:line="360" w:lineRule="auto"/>
        <w:ind w:right="108" w:hanging="360"/>
        <w:jc w:val="both"/>
        <w:rPr>
          <w:rFonts w:ascii="Times New Roman" w:eastAsia="Times New Roman" w:hAnsi="Times New Roman" w:cs="Times New Roman"/>
          <w:color w:val="000000"/>
          <w:sz w:val="24"/>
          <w:szCs w:val="24"/>
        </w:rPr>
      </w:pPr>
      <w:r w:rsidRPr="00E62988">
        <w:rPr>
          <w:rFonts w:ascii="Times New Roman" w:eastAsia="Times New Roman" w:hAnsi="Times New Roman" w:cs="Times New Roman"/>
          <w:color w:val="000000"/>
          <w:sz w:val="24"/>
          <w:szCs w:val="24"/>
        </w:rPr>
        <w:t>привлекая текст произведения, выпускники не всегда умеют отбирать материал так, чтобы назвать эпизоды, художественные детали, ярко демонстрирующие выдвинутые суждения и понимание проблемы;</w:t>
      </w:r>
    </w:p>
    <w:p w14:paraId="41B7FA8F" w14:textId="77777777" w:rsidR="00B916B8" w:rsidRPr="00E62988" w:rsidRDefault="00B916B8" w:rsidP="00B059E5">
      <w:pPr>
        <w:pStyle w:val="11"/>
        <w:widowControl w:val="0"/>
        <w:numPr>
          <w:ilvl w:val="0"/>
          <w:numId w:val="8"/>
        </w:numPr>
        <w:pBdr>
          <w:top w:val="nil"/>
          <w:left w:val="nil"/>
          <w:bottom w:val="nil"/>
          <w:right w:val="nil"/>
          <w:between w:val="nil"/>
        </w:pBdr>
        <w:tabs>
          <w:tab w:val="left" w:pos="567"/>
          <w:tab w:val="left" w:pos="1810"/>
        </w:tabs>
        <w:spacing w:after="0" w:line="360" w:lineRule="auto"/>
        <w:ind w:right="517" w:hanging="360"/>
        <w:jc w:val="both"/>
        <w:rPr>
          <w:rFonts w:ascii="Times New Roman" w:eastAsia="Times New Roman" w:hAnsi="Times New Roman" w:cs="Times New Roman"/>
          <w:color w:val="000000"/>
          <w:sz w:val="24"/>
          <w:szCs w:val="24"/>
        </w:rPr>
      </w:pPr>
      <w:r w:rsidRPr="00E62988">
        <w:rPr>
          <w:rFonts w:ascii="Times New Roman" w:eastAsia="Times New Roman" w:hAnsi="Times New Roman" w:cs="Times New Roman"/>
          <w:color w:val="000000"/>
          <w:sz w:val="24"/>
          <w:szCs w:val="24"/>
        </w:rPr>
        <w:t>некоторые работы позволяют судить о том, что произведение не прочитано, а работа пишется по «следам» обсуждений.</w:t>
      </w:r>
    </w:p>
    <w:p w14:paraId="4A141C30" w14:textId="77777777" w:rsidR="00B916B8" w:rsidRPr="00E62988" w:rsidRDefault="00B916B8" w:rsidP="00B916B8">
      <w:pPr>
        <w:spacing w:line="360" w:lineRule="auto"/>
        <w:jc w:val="both"/>
        <w:rPr>
          <w:b/>
          <w:i/>
        </w:rPr>
      </w:pPr>
    </w:p>
    <w:p w14:paraId="008A27EC" w14:textId="77777777" w:rsidR="00B916B8" w:rsidRPr="00E62988" w:rsidRDefault="00B916B8" w:rsidP="00B916B8">
      <w:pPr>
        <w:spacing w:line="360" w:lineRule="auto"/>
        <w:jc w:val="both"/>
      </w:pPr>
      <w:r w:rsidRPr="00E62988">
        <w:tab/>
        <w:t xml:space="preserve">Таким образом,  можем предположить, что участниками ЕГЭ успешно </w:t>
      </w:r>
      <w:r w:rsidRPr="00E62988">
        <w:rPr>
          <w:b/>
          <w:i/>
        </w:rPr>
        <w:t>сформированы следующие УУД:</w:t>
      </w:r>
    </w:p>
    <w:p w14:paraId="4F2A2AFA" w14:textId="77777777" w:rsidR="00B916B8" w:rsidRPr="00E62988" w:rsidRDefault="00B916B8" w:rsidP="00B916B8">
      <w:pPr>
        <w:spacing w:line="360" w:lineRule="auto"/>
        <w:jc w:val="both"/>
      </w:pPr>
      <w:r w:rsidRPr="00E62988">
        <w:t xml:space="preserve"> устанавливать существенный признак или  основания для сравнения, классификации и обобщения, самостоятельно формулировать и актуализировать  проблему, рассматривать её всесторонне, анализировать полученные в ходе решения задачи, владеть навыками получения информации из источников разных типов. </w:t>
      </w:r>
    </w:p>
    <w:p w14:paraId="1FBF930A" w14:textId="77777777" w:rsidR="00B916B8" w:rsidRPr="00E62988" w:rsidRDefault="00B916B8" w:rsidP="00B916B8">
      <w:pPr>
        <w:spacing w:line="360" w:lineRule="auto"/>
        <w:jc w:val="both"/>
      </w:pPr>
      <w:r w:rsidRPr="00E62988">
        <w:rPr>
          <w:rFonts w:eastAsia="Times New Roman"/>
          <w:color w:val="000000"/>
        </w:rPr>
        <w:tab/>
        <w:t>Наименее</w:t>
      </w:r>
      <w:r w:rsidRPr="00E62988">
        <w:rPr>
          <w:rFonts w:eastAsia="Times New Roman"/>
        </w:rPr>
        <w:t xml:space="preserve"> успешно участники ЕГЭ выполнили задания № 2. </w:t>
      </w:r>
      <w:r w:rsidRPr="00E62988">
        <w:t>Данное задание подразумевает анализ фрагмента эпического, или лироэпического, или драматического произведения. Задание №2 (45, 5%) требует краткого ответа. Задание 5 (К3) (54, 5%) - задание повышенного уровня № 5 требует развёрнутого ответа в объёме 5 – 10 предложений. Оно нацеливает на сравнение произведения, фрагмент которого приведён в КИМ, с указанным в том же задании произведением. Критерий К5 нацелен на проверку соблюдения речевых и грамматических норм, логичность речи. Задание №11 (К4 – 45,5%, К7 – 54,5%, К9 – 36,6%). Задание №11 относится к высокому уровню сложности и требует от участника ЕГЭ написание развёрнутого сочинения на литературную тему объёмом не менее 200 слов. Ученику экзамена предлагается на выбор пять тем для сочинения (11.1 – 11.5). В наборе тем могут использоваться разные формы предъявления задания: в виде вопроса или тезиса (утверждения). Участник экзамена выбирает одну из предложенных тем и пишет по ней сочинение, обосновывая свои суждения обращением к произведению (по памяти). Критерии оценивания задания №11 подразумевают на только проверку раскрытия темы сочинения, привлечения произведения, но и, К4 – опору на теоретико-литературные понятия,  К7 – орфографических норм, К9 – грамматических ном.</w:t>
      </w:r>
    </w:p>
    <w:p w14:paraId="137899E3" w14:textId="77777777" w:rsidR="00B916B8" w:rsidRPr="00E62988" w:rsidRDefault="00B916B8" w:rsidP="00B916B8">
      <w:pPr>
        <w:spacing w:line="360" w:lineRule="auto"/>
        <w:jc w:val="both"/>
        <w:rPr>
          <w:b/>
          <w:i/>
        </w:rPr>
      </w:pPr>
      <w:r w:rsidRPr="00E62988">
        <w:rPr>
          <w:b/>
          <w:i/>
        </w:rPr>
        <w:tab/>
        <w:t xml:space="preserve">Недостаточно сформированы следующие УУД: </w:t>
      </w:r>
    </w:p>
    <w:p w14:paraId="14B4563C" w14:textId="77777777" w:rsidR="00B916B8" w:rsidRPr="00E62988" w:rsidRDefault="00B916B8" w:rsidP="00B916B8">
      <w:pPr>
        <w:pStyle w:val="11"/>
        <w:widowControl w:val="0"/>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E62988">
        <w:rPr>
          <w:rFonts w:ascii="Times New Roman" w:hAnsi="Times New Roman" w:cs="Times New Roman"/>
          <w:sz w:val="24"/>
          <w:szCs w:val="24"/>
        </w:rPr>
        <w:lastRenderedPageBreak/>
        <w:t xml:space="preserve">самостоятельно составлять план решения проблемы с учётом имеющихся ресурсов, делать осознанный выбор, аргументировать его, брать ответственность за решения, уметь оценивать риски и своевременно принимать решения по их снижению, развёрнуто и логично излагать свою точку зрения с использованием языковых средств, создавать тексты  в различных форматах, анализировать полученные результаты, уметь переносить знания в практическую область жизнедеятельности; </w:t>
      </w:r>
      <w:r w:rsidRPr="00E62988">
        <w:rPr>
          <w:rFonts w:ascii="Times New Roman" w:eastAsia="Times New Roman" w:hAnsi="Times New Roman" w:cs="Times New Roman"/>
          <w:sz w:val="24"/>
          <w:szCs w:val="24"/>
        </w:rPr>
        <w:t>круг используемых теоретико-литературных понятий ограничен; большая часть участников экзамена использует лишь те термины, которые звучат в выбранных ими вопросах, или без которых они просто не могут обойтись («тема», «герой», «роман», «автор»), используемые теоретико-литературные понятия не применяются для анализа литературного материала; допускаются ошибки при употреблении терминов.</w:t>
      </w:r>
    </w:p>
    <w:p w14:paraId="655CFB2F" w14:textId="77777777" w:rsidR="00B916B8" w:rsidRPr="00E62988" w:rsidRDefault="00B916B8" w:rsidP="00B916B8">
      <w:pPr>
        <w:pStyle w:val="11"/>
        <w:spacing w:after="0" w:line="360" w:lineRule="auto"/>
        <w:ind w:firstLine="720"/>
        <w:jc w:val="both"/>
        <w:rPr>
          <w:rFonts w:ascii="Times New Roman" w:eastAsia="Times New Roman" w:hAnsi="Times New Roman" w:cs="Times New Roman"/>
          <w:sz w:val="24"/>
          <w:szCs w:val="24"/>
        </w:rPr>
      </w:pPr>
      <w:r w:rsidRPr="00E62988">
        <w:rPr>
          <w:rFonts w:ascii="Times New Roman" w:hAnsi="Times New Roman" w:cs="Times New Roman"/>
          <w:b/>
          <w:i/>
          <w:sz w:val="24"/>
          <w:szCs w:val="24"/>
        </w:rPr>
        <w:t xml:space="preserve">В группе участников, получивших от 61 до 80 т. б.,  наиболее успешно выполнили задания №1 и 3 (100%).  </w:t>
      </w:r>
      <w:r w:rsidRPr="00E62988">
        <w:rPr>
          <w:rFonts w:ascii="Times New Roman" w:hAnsi="Times New Roman" w:cs="Times New Roman"/>
          <w:sz w:val="24"/>
          <w:szCs w:val="24"/>
        </w:rPr>
        <w:t>Данные задания подразумевают анализ фрагмента эпического, или лироэпического, или драматического произведения и  требуют краткого ответа.  Задания № 6 и 7  (100%) относятся к анализу стихотворения и требуют краткого ответа. Задания повышенного уровня №3, 4, 5, 9 – 100%, № 10 (К1-К2 от 88,9 до 100%). Задание №11 (К7, К9) – 100%. Задания 1 – 5 и 6 – 10, ч</w:t>
      </w:r>
      <w:r w:rsidRPr="00E62988">
        <w:rPr>
          <w:rFonts w:ascii="Times New Roman" w:eastAsia="Times New Roman" w:hAnsi="Times New Roman" w:cs="Times New Roman"/>
          <w:sz w:val="24"/>
          <w:szCs w:val="24"/>
        </w:rPr>
        <w:t xml:space="preserve">асть 1 включает в себя два комплекса заданий (1–5; 6–10). Первый комплекс заданий (1–5) относится к фрагменту эпического, или лироэпического, или драматического произведения. Задания 1–3 требуют краткого ответа (одного или двух слов или последовательности цифр). Задания 4.1/4.2 (необходимо выполнить ОДНО из них) и 5 требуют развёрнутого ответа в объёме 5–10 предложений. Второй комплекс заданий (6–10) относится к анализу стихотворения. Задания 6–8 требуют краткого ответа (одного или двух слов или последовательности цифр). Задания 9.1/9.2 (необходимо выполнить ОДНО из них) и 10 требуют развёрнутого ответа в объёме 5–10 предложений. Задание №11,  часть 2 работы требует от участников ЕГЭ написания развёрнутого сочинения на литературную тему объемом не менее 200 слов (если объём сочинения менее 200 слов, то оно оценивается 0 баллов по всем критериям).  </w:t>
      </w:r>
    </w:p>
    <w:p w14:paraId="3B1D2D8A" w14:textId="77777777" w:rsidR="00B916B8" w:rsidRPr="00E62988" w:rsidRDefault="00B916B8" w:rsidP="00B916B8">
      <w:pPr>
        <w:pStyle w:val="11"/>
        <w:spacing w:after="0" w:line="360" w:lineRule="auto"/>
        <w:ind w:firstLine="720"/>
        <w:jc w:val="both"/>
        <w:rPr>
          <w:rFonts w:ascii="Times New Roman" w:hAnsi="Times New Roman" w:cs="Times New Roman"/>
          <w:sz w:val="24"/>
          <w:szCs w:val="24"/>
        </w:rPr>
      </w:pPr>
      <w:r w:rsidRPr="00E62988">
        <w:rPr>
          <w:rFonts w:ascii="Times New Roman" w:eastAsia="Times New Roman" w:hAnsi="Times New Roman" w:cs="Times New Roman"/>
          <w:sz w:val="24"/>
          <w:szCs w:val="24"/>
        </w:rPr>
        <w:t xml:space="preserve">Наименее успешно справились с заданием №2 и №11 (К7 и К9). </w:t>
      </w:r>
      <w:r w:rsidRPr="00E62988">
        <w:rPr>
          <w:rFonts w:ascii="Times New Roman" w:hAnsi="Times New Roman" w:cs="Times New Roman"/>
          <w:sz w:val="24"/>
          <w:szCs w:val="24"/>
        </w:rPr>
        <w:t>Задание №2 (55, 6%) требует краткого ответа.</w:t>
      </w:r>
    </w:p>
    <w:p w14:paraId="6968DD73" w14:textId="77777777" w:rsidR="00B916B8" w:rsidRPr="00E62988" w:rsidRDefault="00B916B8" w:rsidP="00B916B8">
      <w:pPr>
        <w:pStyle w:val="11"/>
        <w:widowControl w:val="0"/>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4"/>
          <w:szCs w:val="24"/>
        </w:rPr>
      </w:pPr>
      <w:r w:rsidRPr="00E62988">
        <w:rPr>
          <w:rFonts w:ascii="Times New Roman" w:eastAsia="Times New Roman" w:hAnsi="Times New Roman" w:cs="Times New Roman"/>
          <w:color w:val="000000"/>
          <w:sz w:val="24"/>
          <w:szCs w:val="24"/>
        </w:rPr>
        <w:t>Анализируя выполнение выпускниками заданий базового уровня (1-3, 6-8), хочется отметить достаточно уверенное владение учебным материалом. Выпускники продемонстрировали хороший уровень освоения всех содержательных линий применительно к этой части экзамена: ответили на вопросы, требующие знания теоретико-литературных понятий, сюжетно-композиционных особенностей художественных произведений, умения определять их жанрово – родовую специфику.</w:t>
      </w:r>
    </w:p>
    <w:p w14:paraId="77046834" w14:textId="77777777" w:rsidR="00B916B8" w:rsidRPr="00E62988" w:rsidRDefault="00B916B8" w:rsidP="00B916B8">
      <w:pPr>
        <w:pStyle w:val="11"/>
        <w:widowControl w:val="0"/>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4"/>
          <w:szCs w:val="24"/>
        </w:rPr>
      </w:pPr>
      <w:r w:rsidRPr="00E62988">
        <w:rPr>
          <w:rFonts w:ascii="Times New Roman" w:eastAsia="Times New Roman" w:hAnsi="Times New Roman" w:cs="Times New Roman"/>
          <w:color w:val="000000"/>
          <w:sz w:val="24"/>
          <w:szCs w:val="24"/>
        </w:rPr>
        <w:lastRenderedPageBreak/>
        <w:t>Задание №11 (высокий уровень сложности).</w:t>
      </w:r>
    </w:p>
    <w:p w14:paraId="7F1E9483" w14:textId="77777777" w:rsidR="00B916B8" w:rsidRPr="00E62988" w:rsidRDefault="00B916B8" w:rsidP="00B916B8">
      <w:pPr>
        <w:pStyle w:val="11"/>
        <w:spacing w:after="0" w:line="360" w:lineRule="auto"/>
        <w:ind w:firstLine="720"/>
        <w:jc w:val="both"/>
        <w:rPr>
          <w:rFonts w:ascii="Times New Roman" w:eastAsia="Times New Roman" w:hAnsi="Times New Roman" w:cs="Times New Roman"/>
          <w:sz w:val="24"/>
          <w:szCs w:val="24"/>
        </w:rPr>
      </w:pPr>
      <w:r w:rsidRPr="00E62988">
        <w:rPr>
          <w:rFonts w:ascii="Times New Roman" w:eastAsia="Times New Roman" w:hAnsi="Times New Roman" w:cs="Times New Roman"/>
          <w:sz w:val="24"/>
          <w:szCs w:val="24"/>
        </w:rPr>
        <w:t>Участнику экзамена предлагается на выбор пять тем для сочинения (11.1–11.5). Логика компоновки набора из пяти тем определяется несколькими подходами. Тема 11.1 формулируется по литературному материалу с кодами ОШ1–ОШ10. Темы 11.2, 11.3 и 11.5 формулируются по произведениям второй половины ХIХ – XXI в.в. Тема 11.4 формулируется по произведениям разных литературных эпох. В наборе тем могут использоваться разные формы предъявления задания: в виде вопроса или тезиса (утверждения). Темы сочинений различаются особенностями формулировок. В одной из тем может быть актуализирован литературоведческий аспект (на первый план выдвигается литературоведческое понятие).  Другая нацеливает экзаменуемого на размышление над тематикой и проблематикой произведения(-ий). Одна из тем (11.1–11.3) может носить дискуссионный характер, что соответствует предметному требованию ФГОС СОО («способность выявлять в произведениях художественной литературы образы, темы,  идеи,  проблемы  и  выражать  своё отношение  к  ним, участвовать в дискуссии на литературные темы»).</w:t>
      </w:r>
    </w:p>
    <w:p w14:paraId="53346F15" w14:textId="77777777" w:rsidR="00B916B8" w:rsidRPr="00E62988" w:rsidRDefault="00B916B8" w:rsidP="00B916B8">
      <w:pPr>
        <w:pStyle w:val="11"/>
        <w:spacing w:after="0" w:line="360" w:lineRule="auto"/>
        <w:ind w:firstLine="720"/>
        <w:jc w:val="both"/>
        <w:rPr>
          <w:rFonts w:ascii="Times New Roman" w:eastAsia="Times New Roman" w:hAnsi="Times New Roman" w:cs="Times New Roman"/>
          <w:sz w:val="24"/>
          <w:szCs w:val="24"/>
        </w:rPr>
      </w:pPr>
      <w:r w:rsidRPr="00E62988">
        <w:rPr>
          <w:rFonts w:ascii="Times New Roman" w:eastAsia="Times New Roman" w:hAnsi="Times New Roman" w:cs="Times New Roman"/>
          <w:sz w:val="24"/>
          <w:szCs w:val="24"/>
        </w:rPr>
        <w:t>Участник экзамена выбирает только одну из предложенных тем и пишет по ней сочинение, обосновывая свои суждения обращением к произведению (по памяти). Написание сочинения требует большой меры познавательной самостоятельности и в наибольшей степени отвечает специфике литературы как вида искусства и учебной дисциплины, ставящей своей целью формирование квалифицированного читателя с развитым эстетическим вкусом и потребностью в духовно-нравственном и культурном развитии. При написании сочинения участник экзамена применяет знания о нормах русского литературного языка в речевой практике, опираясь на навыки самоанализа и самооценки на основе наблюдений за собственной речью, не допуская речевых, грамматических, орфографических, пунктуационных ошибок.</w:t>
      </w:r>
    </w:p>
    <w:p w14:paraId="1D965E75" w14:textId="77777777" w:rsidR="00B916B8" w:rsidRPr="00E62988" w:rsidRDefault="00B916B8" w:rsidP="00B916B8">
      <w:pPr>
        <w:pStyle w:val="11"/>
        <w:widowControl w:val="0"/>
        <w:pBdr>
          <w:top w:val="nil"/>
          <w:left w:val="nil"/>
          <w:bottom w:val="nil"/>
          <w:right w:val="nil"/>
          <w:between w:val="nil"/>
        </w:pBdr>
        <w:spacing w:after="0" w:line="360" w:lineRule="auto"/>
        <w:ind w:firstLine="567"/>
        <w:jc w:val="both"/>
        <w:rPr>
          <w:rFonts w:ascii="Times New Roman" w:eastAsia="Times New Roman" w:hAnsi="Times New Roman" w:cs="Times New Roman"/>
          <w:b/>
          <w:i/>
          <w:color w:val="000000"/>
          <w:sz w:val="24"/>
          <w:szCs w:val="24"/>
        </w:rPr>
      </w:pPr>
      <w:r w:rsidRPr="00E62988">
        <w:rPr>
          <w:rFonts w:ascii="Times New Roman" w:eastAsia="Times New Roman" w:hAnsi="Times New Roman" w:cs="Times New Roman"/>
          <w:b/>
          <w:i/>
          <w:sz w:val="24"/>
          <w:szCs w:val="24"/>
        </w:rPr>
        <w:t xml:space="preserve">В группе, получивших от 81 до 100 т. б., участники справились с заданиями базового, повышенного и высокого уровня выше 80%. </w:t>
      </w:r>
      <w:r w:rsidRPr="00E62988">
        <w:rPr>
          <w:rFonts w:ascii="Times New Roman" w:eastAsia="Times New Roman" w:hAnsi="Times New Roman" w:cs="Times New Roman"/>
          <w:b/>
          <w:i/>
          <w:color w:val="000000"/>
          <w:sz w:val="24"/>
          <w:szCs w:val="24"/>
        </w:rPr>
        <w:t>Анализируя выполнение выпускниками заданий базового,</w:t>
      </w:r>
      <w:r w:rsidRPr="00E62988">
        <w:rPr>
          <w:rFonts w:ascii="Times New Roman" w:eastAsia="Times New Roman" w:hAnsi="Times New Roman" w:cs="Times New Roman"/>
          <w:b/>
          <w:i/>
          <w:sz w:val="24"/>
          <w:szCs w:val="24"/>
        </w:rPr>
        <w:t xml:space="preserve"> повышенного и высокого</w:t>
      </w:r>
      <w:r w:rsidRPr="00E62988">
        <w:rPr>
          <w:rFonts w:ascii="Times New Roman" w:eastAsia="Times New Roman" w:hAnsi="Times New Roman" w:cs="Times New Roman"/>
          <w:b/>
          <w:i/>
          <w:color w:val="000000"/>
          <w:sz w:val="24"/>
          <w:szCs w:val="24"/>
        </w:rPr>
        <w:t xml:space="preserve"> уровня (1-3, 6-8), хочется отметить достаточно уверенное владение учебным материалом. Выпускники продемонстрировали хороший уровень освоения всех содержательных линий применительно к этой части экзамена: ответили на вопросы, требующие знания теоретико-литературных понятий, сюжетно-композиционных особенностей художественных произведений, умения определять их жанрово – родовую специфику.</w:t>
      </w:r>
    </w:p>
    <w:p w14:paraId="2CB28293" w14:textId="77777777" w:rsidR="00B916B8" w:rsidRPr="00E62988" w:rsidRDefault="00B916B8" w:rsidP="00B916B8">
      <w:pPr>
        <w:pStyle w:val="11"/>
        <w:spacing w:after="0" w:line="360" w:lineRule="auto"/>
        <w:ind w:firstLine="720"/>
        <w:jc w:val="both"/>
        <w:rPr>
          <w:rFonts w:ascii="Times New Roman" w:eastAsia="Times New Roman" w:hAnsi="Times New Roman" w:cs="Times New Roman"/>
          <w:sz w:val="24"/>
          <w:szCs w:val="24"/>
        </w:rPr>
      </w:pPr>
      <w:r w:rsidRPr="00E62988">
        <w:rPr>
          <w:rFonts w:ascii="Times New Roman" w:hAnsi="Times New Roman" w:cs="Times New Roman"/>
          <w:sz w:val="24"/>
          <w:szCs w:val="24"/>
        </w:rPr>
        <w:lastRenderedPageBreak/>
        <w:t xml:space="preserve">    </w:t>
      </w:r>
      <w:r w:rsidRPr="00E62988">
        <w:rPr>
          <w:rFonts w:ascii="Times New Roman" w:eastAsia="Times New Roman" w:hAnsi="Times New Roman" w:cs="Times New Roman"/>
          <w:sz w:val="24"/>
          <w:szCs w:val="24"/>
        </w:rPr>
        <w:t>Экзаменационная работа по литературе опирается на требования к метапредметным результатам освоения основной образовательной программы среднего общего образования (базовые логические исследовательские действия, умения работать с информацией; коммуникативные и регулятивные универсальные учебные действия), а также требует владения следующими предметными умениями и видами деятельности:</w:t>
      </w:r>
    </w:p>
    <w:p w14:paraId="57481399" w14:textId="77777777" w:rsidR="00B916B8" w:rsidRPr="00E62988" w:rsidRDefault="00B916B8" w:rsidP="00B059E5">
      <w:pPr>
        <w:pStyle w:val="11"/>
        <w:numPr>
          <w:ilvl w:val="0"/>
          <w:numId w:val="7"/>
        </w:numPr>
        <w:pBdr>
          <w:top w:val="nil"/>
          <w:left w:val="nil"/>
          <w:bottom w:val="nil"/>
          <w:right w:val="nil"/>
          <w:between w:val="nil"/>
        </w:pBdr>
        <w:spacing w:after="0" w:line="360" w:lineRule="auto"/>
        <w:ind w:firstLine="360"/>
        <w:jc w:val="both"/>
        <w:rPr>
          <w:rFonts w:ascii="Times New Roman" w:eastAsia="Times New Roman" w:hAnsi="Times New Roman" w:cs="Times New Roman"/>
          <w:color w:val="000000"/>
          <w:sz w:val="24"/>
          <w:szCs w:val="24"/>
        </w:rPr>
      </w:pPr>
      <w:r w:rsidRPr="00E62988">
        <w:rPr>
          <w:rFonts w:ascii="Times New Roman" w:eastAsia="Times New Roman" w:hAnsi="Times New Roman" w:cs="Times New Roman"/>
          <w:color w:val="000000"/>
          <w:sz w:val="24"/>
          <w:szCs w:val="24"/>
        </w:rPr>
        <w:t>пониманием ключевых проблем и осознанием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владением современными читательскими практиками, культурой восприятия и понимания литературных текстов (4.1/4.2, 5, 9.1/9.2, 10, 11.1–11.5)</w:t>
      </w:r>
    </w:p>
    <w:p w14:paraId="0324B864" w14:textId="77777777" w:rsidR="00B916B8" w:rsidRPr="00E62988" w:rsidRDefault="00B916B8" w:rsidP="00B059E5">
      <w:pPr>
        <w:pStyle w:val="11"/>
        <w:numPr>
          <w:ilvl w:val="0"/>
          <w:numId w:val="7"/>
        </w:numPr>
        <w:pBdr>
          <w:top w:val="nil"/>
          <w:left w:val="nil"/>
          <w:bottom w:val="nil"/>
          <w:right w:val="nil"/>
          <w:between w:val="nil"/>
        </w:pBdr>
        <w:spacing w:after="0" w:line="360" w:lineRule="auto"/>
        <w:ind w:firstLine="360"/>
        <w:jc w:val="both"/>
        <w:rPr>
          <w:rFonts w:ascii="Times New Roman" w:eastAsia="Times New Roman" w:hAnsi="Times New Roman" w:cs="Times New Roman"/>
          <w:color w:val="000000"/>
          <w:sz w:val="24"/>
          <w:szCs w:val="24"/>
        </w:rPr>
      </w:pPr>
      <w:r w:rsidRPr="00E62988">
        <w:rPr>
          <w:rFonts w:ascii="Times New Roman" w:eastAsia="Times New Roman" w:hAnsi="Times New Roman" w:cs="Times New Roman"/>
          <w:color w:val="000000"/>
          <w:sz w:val="24"/>
          <w:szCs w:val="24"/>
        </w:rPr>
        <w:t>анализом и интерпретацией художественных произведений в единстве формы и содержания (с учётом неоднозначности заложенных в нём смыслов и наличия в нём подтекста); умением выявлять в произведениях художественной литературы образы, темы, идеи, проблемы и выражать своё отношение к ним,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(4.1/4.2, 5, 9.1/9.2, 10, 11.1–11.5);</w:t>
      </w:r>
    </w:p>
    <w:p w14:paraId="32C285B5" w14:textId="77777777" w:rsidR="00B916B8" w:rsidRPr="00E62988" w:rsidRDefault="00B916B8" w:rsidP="00B059E5">
      <w:pPr>
        <w:pStyle w:val="11"/>
        <w:numPr>
          <w:ilvl w:val="0"/>
          <w:numId w:val="7"/>
        </w:numPr>
        <w:pBdr>
          <w:top w:val="nil"/>
          <w:left w:val="nil"/>
          <w:bottom w:val="nil"/>
          <w:right w:val="nil"/>
          <w:between w:val="nil"/>
        </w:pBdr>
        <w:spacing w:after="0" w:line="360" w:lineRule="auto"/>
        <w:ind w:firstLine="360"/>
        <w:jc w:val="both"/>
        <w:rPr>
          <w:rFonts w:ascii="Times New Roman" w:eastAsia="Times New Roman" w:hAnsi="Times New Roman" w:cs="Times New Roman"/>
          <w:color w:val="000000"/>
          <w:sz w:val="24"/>
          <w:szCs w:val="24"/>
        </w:rPr>
      </w:pPr>
      <w:r w:rsidRPr="00E62988">
        <w:rPr>
          <w:rFonts w:ascii="Times New Roman" w:eastAsia="Times New Roman" w:hAnsi="Times New Roman" w:cs="Times New Roman"/>
          <w:color w:val="000000"/>
          <w:sz w:val="24"/>
          <w:szCs w:val="24"/>
        </w:rPr>
        <w:t>умением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 умением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(5, 10, 11.1–11.5);</w:t>
      </w:r>
    </w:p>
    <w:p w14:paraId="6B903F21" w14:textId="77777777" w:rsidR="00B916B8" w:rsidRPr="00E62988" w:rsidRDefault="00B916B8" w:rsidP="00B059E5">
      <w:pPr>
        <w:pStyle w:val="11"/>
        <w:numPr>
          <w:ilvl w:val="0"/>
          <w:numId w:val="7"/>
        </w:numPr>
        <w:pBdr>
          <w:top w:val="nil"/>
          <w:left w:val="nil"/>
          <w:bottom w:val="nil"/>
          <w:right w:val="nil"/>
          <w:between w:val="nil"/>
        </w:pBdr>
        <w:spacing w:after="0" w:line="360" w:lineRule="auto"/>
        <w:ind w:firstLine="360"/>
        <w:jc w:val="both"/>
        <w:rPr>
          <w:rFonts w:ascii="Times New Roman" w:eastAsia="Times New Roman" w:hAnsi="Times New Roman" w:cs="Times New Roman"/>
          <w:color w:val="000000"/>
          <w:sz w:val="24"/>
          <w:szCs w:val="24"/>
        </w:rPr>
      </w:pPr>
      <w:r w:rsidRPr="00E62988">
        <w:rPr>
          <w:rFonts w:ascii="Times New Roman" w:eastAsia="Times New Roman" w:hAnsi="Times New Roman" w:cs="Times New Roman"/>
          <w:color w:val="000000"/>
          <w:sz w:val="24"/>
          <w:szCs w:val="24"/>
        </w:rPr>
        <w:t>умением использовать терминологический аппарат современного литературоведения; сформированностью представлений о стилях художественной литературы разных эпох, литературных направлениях, течениях, об индивидуальном авторском стиле (все задания);</w:t>
      </w:r>
    </w:p>
    <w:p w14:paraId="17D2C5AF" w14:textId="77777777" w:rsidR="00B916B8" w:rsidRPr="00E62988" w:rsidRDefault="00B916B8" w:rsidP="00B059E5">
      <w:pPr>
        <w:pStyle w:val="11"/>
        <w:numPr>
          <w:ilvl w:val="0"/>
          <w:numId w:val="7"/>
        </w:numPr>
        <w:pBdr>
          <w:top w:val="nil"/>
          <w:left w:val="nil"/>
          <w:bottom w:val="nil"/>
          <w:right w:val="nil"/>
          <w:between w:val="nil"/>
        </w:pBdr>
        <w:spacing w:after="0" w:line="360" w:lineRule="auto"/>
        <w:ind w:firstLine="360"/>
        <w:jc w:val="both"/>
        <w:rPr>
          <w:rFonts w:ascii="Times New Roman" w:eastAsia="Times New Roman" w:hAnsi="Times New Roman" w:cs="Times New Roman"/>
          <w:color w:val="000000"/>
          <w:sz w:val="24"/>
          <w:szCs w:val="24"/>
        </w:rPr>
      </w:pPr>
      <w:r w:rsidRPr="00E62988">
        <w:rPr>
          <w:rFonts w:ascii="Times New Roman" w:eastAsia="Times New Roman" w:hAnsi="Times New Roman" w:cs="Times New Roman"/>
          <w:color w:val="000000"/>
          <w:sz w:val="24"/>
          <w:szCs w:val="24"/>
        </w:rPr>
        <w:t>пониманием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 (11.5);</w:t>
      </w:r>
    </w:p>
    <w:p w14:paraId="0BF6853F" w14:textId="77777777" w:rsidR="00B916B8" w:rsidRPr="00E62988" w:rsidRDefault="00B916B8" w:rsidP="00B059E5">
      <w:pPr>
        <w:pStyle w:val="11"/>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E62988">
        <w:rPr>
          <w:rFonts w:ascii="Times New Roman" w:eastAsia="Times New Roman" w:hAnsi="Times New Roman" w:cs="Times New Roman"/>
          <w:color w:val="000000"/>
          <w:sz w:val="24"/>
          <w:szCs w:val="24"/>
        </w:rPr>
        <w:lastRenderedPageBreak/>
        <w:t>умениями самостоятельного истолкования прочитанного в письменной форме, информационной переработки текстов, написания сочинений различных жанров (объём сочинения – не менее 250 слов), различными приёмами цитирования и редактирования текстов (на основе в том числе знания наизусть не менее 10 произведений и (или) фрагментов); сформированностью представлений об изобразительно-выразительных возможностях русского языка в художественной литературе и умением применять их в речевой практике; владение умением редактировать и совершенствовать собственные письменные высказывания с учётом норм русского литературного языка (4.1/4.2, 5, 9.1/9.2, 10, 11.1–11.5).</w:t>
      </w:r>
    </w:p>
    <w:p w14:paraId="0B627DFC" w14:textId="77777777" w:rsidR="00B916B8" w:rsidRPr="00E62988" w:rsidRDefault="00B916B8" w:rsidP="00B916B8">
      <w:pPr>
        <w:pStyle w:val="11"/>
        <w:spacing w:after="0" w:line="360" w:lineRule="auto"/>
        <w:ind w:firstLine="357"/>
        <w:jc w:val="both"/>
        <w:rPr>
          <w:rFonts w:ascii="Times New Roman" w:eastAsia="Times New Roman" w:hAnsi="Times New Roman" w:cs="Times New Roman"/>
          <w:sz w:val="24"/>
          <w:szCs w:val="24"/>
        </w:rPr>
      </w:pPr>
      <w:r w:rsidRPr="00E62988">
        <w:rPr>
          <w:rFonts w:ascii="Times New Roman" w:eastAsia="Times New Roman" w:hAnsi="Times New Roman" w:cs="Times New Roman"/>
          <w:sz w:val="24"/>
          <w:szCs w:val="24"/>
        </w:rPr>
        <w:t>КИМ ЕГЭ дают возможность проверить знание экзаменуемыми содержательной стороны курса (истории и теории литературы), сформированность комплекса умений по предмету, связанного с восприятием и анализом художественного произведения в его жанрово-родовой специфике, а также сформированность умений применять в речевой практике нормы русского литературного языка.</w:t>
      </w:r>
    </w:p>
    <w:p w14:paraId="5C87D395" w14:textId="77777777" w:rsidR="00B916B8" w:rsidRPr="00E62988" w:rsidRDefault="00B916B8" w:rsidP="00B916B8">
      <w:pPr>
        <w:pStyle w:val="11"/>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4"/>
          <w:szCs w:val="24"/>
        </w:rPr>
      </w:pPr>
      <w:r w:rsidRPr="00E62988">
        <w:rPr>
          <w:rFonts w:ascii="Times New Roman" w:hAnsi="Times New Roman" w:cs="Times New Roman"/>
          <w:sz w:val="24"/>
          <w:szCs w:val="24"/>
        </w:rPr>
        <w:t xml:space="preserve">             </w:t>
      </w:r>
      <w:r w:rsidRPr="00E62988">
        <w:rPr>
          <w:rFonts w:ascii="Times New Roman" w:eastAsia="Times New Roman" w:hAnsi="Times New Roman" w:cs="Times New Roman"/>
          <w:color w:val="000000"/>
          <w:sz w:val="24"/>
          <w:szCs w:val="24"/>
        </w:rPr>
        <w:t xml:space="preserve">Анализ результатов ЕГЭ по литературе позволяет сделать вывод о том,  что у обучающихся сформированы метапредметные умения, навыки и способы действия, поскольку они являются основой для базовых компетентностей современного выпускника. </w:t>
      </w:r>
    </w:p>
    <w:p w14:paraId="61CCED51" w14:textId="77777777" w:rsidR="00B916B8" w:rsidRPr="00E62988" w:rsidRDefault="00B916B8" w:rsidP="00B916B8">
      <w:pPr>
        <w:pStyle w:val="11"/>
        <w:pBdr>
          <w:top w:val="nil"/>
          <w:left w:val="nil"/>
          <w:bottom w:val="nil"/>
          <w:right w:val="nil"/>
          <w:between w:val="nil"/>
        </w:pBdr>
        <w:shd w:val="clear" w:color="auto" w:fill="FFFFFF"/>
        <w:spacing w:after="0" w:line="360" w:lineRule="auto"/>
        <w:ind w:firstLine="710"/>
        <w:jc w:val="both"/>
        <w:rPr>
          <w:rFonts w:ascii="Times New Roman" w:eastAsia="Times New Roman" w:hAnsi="Times New Roman" w:cs="Times New Roman"/>
          <w:color w:val="1A1A1A"/>
          <w:sz w:val="24"/>
          <w:szCs w:val="24"/>
        </w:rPr>
      </w:pPr>
      <w:r w:rsidRPr="00E62988">
        <w:rPr>
          <w:rFonts w:ascii="Times New Roman" w:eastAsia="Times New Roman" w:hAnsi="Times New Roman" w:cs="Times New Roman"/>
          <w:color w:val="000000"/>
          <w:sz w:val="24"/>
          <w:szCs w:val="24"/>
        </w:rPr>
        <w:t>Самыми сложными для выполнения задани</w:t>
      </w:r>
      <w:r w:rsidRPr="00E62988">
        <w:rPr>
          <w:rFonts w:ascii="Times New Roman" w:eastAsia="Times New Roman" w:hAnsi="Times New Roman" w:cs="Times New Roman"/>
          <w:sz w:val="24"/>
          <w:szCs w:val="24"/>
        </w:rPr>
        <w:t>я</w:t>
      </w:r>
      <w:r w:rsidRPr="00E62988">
        <w:rPr>
          <w:rFonts w:ascii="Times New Roman" w:eastAsia="Times New Roman" w:hAnsi="Times New Roman" w:cs="Times New Roman"/>
          <w:color w:val="000000"/>
          <w:sz w:val="24"/>
          <w:szCs w:val="24"/>
        </w:rPr>
        <w:t>ми базового уровня  в этом году стал</w:t>
      </w:r>
      <w:r w:rsidRPr="00E62988">
        <w:rPr>
          <w:rFonts w:ascii="Times New Roman" w:eastAsia="Times New Roman" w:hAnsi="Times New Roman" w:cs="Times New Roman"/>
          <w:sz w:val="24"/>
          <w:szCs w:val="24"/>
        </w:rPr>
        <w:t>о</w:t>
      </w:r>
      <w:r w:rsidRPr="00E62988">
        <w:rPr>
          <w:rFonts w:ascii="Times New Roman" w:eastAsia="Times New Roman" w:hAnsi="Times New Roman" w:cs="Times New Roman"/>
          <w:color w:val="000000"/>
          <w:sz w:val="24"/>
          <w:szCs w:val="24"/>
        </w:rPr>
        <w:t xml:space="preserve"> </w:t>
      </w:r>
      <w:r w:rsidRPr="00E62988">
        <w:rPr>
          <w:rFonts w:ascii="Times New Roman" w:eastAsia="Times New Roman" w:hAnsi="Times New Roman" w:cs="Times New Roman"/>
          <w:sz w:val="24"/>
          <w:szCs w:val="24"/>
        </w:rPr>
        <w:t>задания 2, 5, 10</w:t>
      </w:r>
      <w:r w:rsidRPr="00E62988">
        <w:rPr>
          <w:rFonts w:ascii="Times New Roman" w:eastAsia="Times New Roman" w:hAnsi="Times New Roman" w:cs="Times New Roman"/>
          <w:color w:val="000000"/>
          <w:sz w:val="24"/>
          <w:szCs w:val="24"/>
        </w:rPr>
        <w:t xml:space="preserve">.  </w:t>
      </w:r>
      <w:r w:rsidRPr="00E62988">
        <w:rPr>
          <w:rFonts w:ascii="Times New Roman" w:eastAsia="Times New Roman" w:hAnsi="Times New Roman" w:cs="Times New Roman"/>
          <w:sz w:val="24"/>
          <w:szCs w:val="24"/>
        </w:rPr>
        <w:t xml:space="preserve">Для их решения от выпускника </w:t>
      </w:r>
      <w:r w:rsidRPr="00E62988">
        <w:rPr>
          <w:rFonts w:ascii="Times New Roman" w:eastAsia="Times New Roman" w:hAnsi="Times New Roman" w:cs="Times New Roman"/>
          <w:color w:val="1A1A1A"/>
          <w:sz w:val="24"/>
          <w:szCs w:val="24"/>
        </w:rPr>
        <w:t xml:space="preserve">требуется знание терминов и понятий, указанных в кодификаторе, и умение распознавать соответствующие им элементы текста в процессе его анализа. Это, безусловно, усложняет задачу и играет важную роль в дифференциации экзаменуемых с различным уровнем подготовки. Во время подготовки к экзамену важно не ограничиваться одним определением, а, сопоставив несколько, постараться увидеть тот оселок, механизм использования языка, на котором строится прием. Это поможет экзаменуемым легче находить соответствующее средство выразительности в лирическом тексте и позволит им более уверенно чувствовать себя при выполнении других заданий на знание «литературоведческой азбуки». Обращение к различным справочным материалам, необходимость оценивать их качество и выбирать лучшие из них имеют не только предметное, но и метапредметное значение, так как стимулируют выпускников к самостоятельной информационно-познавательной формированию навыков получения необходимой информации из словарей разных типов, развивают умения ориентироваться в различных источниках информации, критически оценивать и интерпретировать информацию. </w:t>
      </w:r>
      <w:r w:rsidRPr="00E62988">
        <w:rPr>
          <w:rFonts w:ascii="Times New Roman" w:eastAsia="Times New Roman" w:hAnsi="Times New Roman" w:cs="Times New Roman"/>
          <w:sz w:val="24"/>
          <w:szCs w:val="24"/>
        </w:rPr>
        <w:t xml:space="preserve">Необходимо отметить, что данные задания  были сложными не только для категорий обучающихся от 60 до 80 т.б., но и в группе от 81 до 100 т.б. Очевидно, </w:t>
      </w:r>
      <w:r w:rsidRPr="00E62988">
        <w:rPr>
          <w:rFonts w:ascii="Times New Roman" w:eastAsia="Times New Roman" w:hAnsi="Times New Roman" w:cs="Times New Roman"/>
          <w:color w:val="1A1A1A"/>
          <w:sz w:val="24"/>
          <w:szCs w:val="24"/>
        </w:rPr>
        <w:t xml:space="preserve">при подготовке к экзамену учителя больше внимания уделяют анализу лирики, в особенности развитию умений </w:t>
      </w:r>
      <w:r w:rsidRPr="00E62988">
        <w:rPr>
          <w:rFonts w:ascii="Times New Roman" w:eastAsia="Times New Roman" w:hAnsi="Times New Roman" w:cs="Times New Roman"/>
          <w:color w:val="1A1A1A"/>
          <w:sz w:val="24"/>
          <w:szCs w:val="24"/>
        </w:rPr>
        <w:lastRenderedPageBreak/>
        <w:t>понимать, анализировать и интерпретировать незнакомое стихотворение, поскольку в подавляющем большинстве случаев именно с такой задачей выпускник встречается на экзамене. Однако для большинства обучающихся анализ лирического текста продолжает оставаться трудным для выполнения.</w:t>
      </w:r>
    </w:p>
    <w:p w14:paraId="0DB935BD" w14:textId="77777777" w:rsidR="00B916B8" w:rsidRPr="00E62988" w:rsidRDefault="00B916B8" w:rsidP="00B916B8">
      <w:pPr>
        <w:spacing w:line="360" w:lineRule="auto"/>
        <w:jc w:val="both"/>
        <w:rPr>
          <w:b/>
          <w:i/>
        </w:rPr>
      </w:pPr>
      <w:r w:rsidRPr="00E62988">
        <w:rPr>
          <w:rFonts w:eastAsia="Times New Roman"/>
          <w:color w:val="000000"/>
        </w:rPr>
        <w:tab/>
        <w:t xml:space="preserve">Качество выполнения заданий повышенного и высокого уровня сложности по литературе высокое, в целом более </w:t>
      </w:r>
      <w:r w:rsidRPr="00E62988">
        <w:rPr>
          <w:rFonts w:eastAsia="Times New Roman"/>
        </w:rPr>
        <w:t>80</w:t>
      </w:r>
      <w:r w:rsidRPr="00E62988">
        <w:rPr>
          <w:rFonts w:eastAsia="Times New Roman"/>
          <w:color w:val="000000"/>
        </w:rPr>
        <w:t>%</w:t>
      </w:r>
      <w:r w:rsidRPr="00E62988">
        <w:t xml:space="preserve">                                                                                                         </w:t>
      </w:r>
    </w:p>
    <w:p w14:paraId="154F4A10" w14:textId="77777777" w:rsidR="00B916B8" w:rsidRPr="00E62988" w:rsidRDefault="00B916B8" w:rsidP="00B916B8">
      <w:pPr>
        <w:pStyle w:val="11"/>
        <w:widowControl w:val="0"/>
        <w:pBdr>
          <w:top w:val="nil"/>
          <w:left w:val="nil"/>
          <w:bottom w:val="nil"/>
          <w:right w:val="nil"/>
          <w:between w:val="nil"/>
        </w:pBdr>
        <w:tabs>
          <w:tab w:val="left" w:pos="0"/>
        </w:tabs>
        <w:spacing w:after="0" w:line="360" w:lineRule="auto"/>
        <w:ind w:right="-33"/>
        <w:jc w:val="both"/>
        <w:rPr>
          <w:rFonts w:ascii="Times New Roman" w:eastAsia="Times New Roman" w:hAnsi="Times New Roman" w:cs="Times New Roman"/>
          <w:color w:val="000000"/>
          <w:sz w:val="24"/>
          <w:szCs w:val="24"/>
        </w:rPr>
      </w:pPr>
      <w:r w:rsidRPr="00E62988">
        <w:rPr>
          <w:rFonts w:ascii="Times New Roman" w:eastAsia="Times New Roman" w:hAnsi="Times New Roman" w:cs="Times New Roman"/>
          <w:color w:val="000000"/>
          <w:sz w:val="24"/>
          <w:szCs w:val="24"/>
        </w:rPr>
        <w:t>Анализ результатов выполнения заданий всех типов выпускниками с разным уровнем подготовки показывает, что степень успешности экзаменуемых во многом зависит от их мотивированности на сдачу экзамена по выбранному профилю. Главными предпосылками успешной сдачи экзамена по литературе следует считать знание текстов художественных произведений, обязательных для изучения, и высокий уровень сформированности важнейших общеучебных и предметных умений. К ним относятся:</w:t>
      </w:r>
    </w:p>
    <w:p w14:paraId="1DD8F658" w14:textId="77777777" w:rsidR="00B916B8" w:rsidRPr="00E62988" w:rsidRDefault="00B916B8" w:rsidP="00B059E5">
      <w:pPr>
        <w:pStyle w:val="11"/>
        <w:widowControl w:val="0"/>
        <w:numPr>
          <w:ilvl w:val="0"/>
          <w:numId w:val="6"/>
        </w:numPr>
        <w:pBdr>
          <w:top w:val="nil"/>
          <w:left w:val="nil"/>
          <w:bottom w:val="nil"/>
          <w:right w:val="nil"/>
          <w:between w:val="nil"/>
        </w:pBdr>
        <w:tabs>
          <w:tab w:val="left" w:pos="0"/>
        </w:tabs>
        <w:spacing w:after="0" w:line="360" w:lineRule="auto"/>
        <w:ind w:left="0" w:firstLine="0"/>
        <w:jc w:val="both"/>
        <w:rPr>
          <w:rFonts w:ascii="Times New Roman" w:eastAsia="Times New Roman" w:hAnsi="Times New Roman" w:cs="Times New Roman"/>
          <w:color w:val="000000"/>
          <w:sz w:val="24"/>
          <w:szCs w:val="24"/>
        </w:rPr>
      </w:pPr>
      <w:r w:rsidRPr="00E62988">
        <w:rPr>
          <w:rFonts w:ascii="Times New Roman" w:eastAsia="Times New Roman" w:hAnsi="Times New Roman" w:cs="Times New Roman"/>
          <w:color w:val="000000"/>
          <w:sz w:val="24"/>
          <w:szCs w:val="24"/>
        </w:rPr>
        <w:t>умение анализировать и интерпретировать художественное произведение как единое целое (на инструментальном уровне использовать термины и понятия при анализе произведений, демонстрировать глубину понимания идейно-художественного своеобразия изученных произведений, умение анализировать художественный текст в свете воплощенного в произведении авторского замысла и др.);</w:t>
      </w:r>
    </w:p>
    <w:p w14:paraId="276F6018" w14:textId="77777777" w:rsidR="00B916B8" w:rsidRPr="00E62988" w:rsidRDefault="00B916B8" w:rsidP="00B059E5">
      <w:pPr>
        <w:pStyle w:val="11"/>
        <w:widowControl w:val="0"/>
        <w:numPr>
          <w:ilvl w:val="0"/>
          <w:numId w:val="6"/>
        </w:numPr>
        <w:pBdr>
          <w:top w:val="nil"/>
          <w:left w:val="nil"/>
          <w:bottom w:val="nil"/>
          <w:right w:val="nil"/>
          <w:between w:val="nil"/>
        </w:pBdr>
        <w:tabs>
          <w:tab w:val="left" w:pos="0"/>
        </w:tabs>
        <w:spacing w:after="0" w:line="360" w:lineRule="auto"/>
        <w:ind w:left="0" w:firstLine="0"/>
        <w:jc w:val="both"/>
        <w:rPr>
          <w:rFonts w:ascii="Times New Roman" w:eastAsia="Times New Roman" w:hAnsi="Times New Roman" w:cs="Times New Roman"/>
          <w:color w:val="000000"/>
          <w:sz w:val="24"/>
          <w:szCs w:val="24"/>
        </w:rPr>
      </w:pPr>
      <w:r w:rsidRPr="00E62988">
        <w:rPr>
          <w:rFonts w:ascii="Times New Roman" w:eastAsia="Times New Roman" w:hAnsi="Times New Roman" w:cs="Times New Roman"/>
          <w:color w:val="000000"/>
          <w:sz w:val="24"/>
          <w:szCs w:val="24"/>
        </w:rPr>
        <w:t>умение сопоставлять литературные явления и факты, опираясь на общее представление об историко-культурном контексте; осмысливать их место и роль в историко-литературном процессе (умение включать его в разнообразные историко- литературные связи, анализировать произведение в широком историко-культурном и литературном контексте, выдвигать основания для сопоставления и др.);</w:t>
      </w:r>
    </w:p>
    <w:p w14:paraId="76C62F30" w14:textId="77777777" w:rsidR="00B916B8" w:rsidRPr="00E62988" w:rsidRDefault="00B916B8" w:rsidP="00B059E5">
      <w:pPr>
        <w:pStyle w:val="11"/>
        <w:widowControl w:val="0"/>
        <w:numPr>
          <w:ilvl w:val="0"/>
          <w:numId w:val="6"/>
        </w:numPr>
        <w:pBdr>
          <w:top w:val="nil"/>
          <w:left w:val="nil"/>
          <w:bottom w:val="nil"/>
          <w:right w:val="nil"/>
          <w:between w:val="nil"/>
        </w:pBdr>
        <w:tabs>
          <w:tab w:val="left" w:pos="0"/>
        </w:tabs>
        <w:spacing w:after="0" w:line="360" w:lineRule="auto"/>
        <w:ind w:left="0" w:firstLine="0"/>
        <w:jc w:val="both"/>
        <w:rPr>
          <w:rFonts w:ascii="Times New Roman" w:eastAsia="Times New Roman" w:hAnsi="Times New Roman" w:cs="Times New Roman"/>
          <w:color w:val="000000"/>
          <w:sz w:val="24"/>
          <w:szCs w:val="24"/>
        </w:rPr>
      </w:pPr>
      <w:r w:rsidRPr="00E62988">
        <w:rPr>
          <w:rFonts w:ascii="Times New Roman" w:eastAsia="Times New Roman" w:hAnsi="Times New Roman" w:cs="Times New Roman"/>
          <w:color w:val="000000"/>
          <w:sz w:val="24"/>
          <w:szCs w:val="24"/>
        </w:rPr>
        <w:t>умение строить письменное монологическое высказывание на литературную тему (выстраивать композицию собственного текста; логически связывать части высказывания; формулировать тезисы, подтверждая их аргументами и иллюстрациями из текста; соблюдать речевые нормы и др.).</w:t>
      </w:r>
    </w:p>
    <w:p w14:paraId="2C0D46AA" w14:textId="77777777" w:rsidR="00B916B8" w:rsidRPr="00E62988" w:rsidRDefault="00B916B8" w:rsidP="00B916B8">
      <w:pPr>
        <w:pStyle w:val="11"/>
        <w:widowControl w:val="0"/>
        <w:pBdr>
          <w:top w:val="nil"/>
          <w:left w:val="nil"/>
          <w:bottom w:val="nil"/>
          <w:right w:val="nil"/>
          <w:between w:val="nil"/>
        </w:pBdr>
        <w:tabs>
          <w:tab w:val="left" w:pos="0"/>
        </w:tabs>
        <w:spacing w:after="0" w:line="360" w:lineRule="auto"/>
        <w:jc w:val="both"/>
        <w:rPr>
          <w:rFonts w:ascii="Times New Roman" w:eastAsia="Times New Roman" w:hAnsi="Times New Roman" w:cs="Times New Roman"/>
          <w:color w:val="000000"/>
          <w:sz w:val="24"/>
          <w:szCs w:val="24"/>
        </w:rPr>
      </w:pPr>
      <w:r w:rsidRPr="00E62988">
        <w:rPr>
          <w:rFonts w:ascii="Times New Roman" w:eastAsia="Times New Roman" w:hAnsi="Times New Roman" w:cs="Times New Roman"/>
          <w:color w:val="000000"/>
          <w:sz w:val="24"/>
          <w:szCs w:val="24"/>
        </w:rPr>
        <w:tab/>
        <w:t>В то же время проблемы, выявленные при анализе результатов выполнения заданий с развернутым ответом выпускниками, по-прежнему указывают на необходимость совершенствования важнейших умений и навыков, обеспечивающих успешное усвоение учебного курса. К ним относится, прежде всего:</w:t>
      </w:r>
    </w:p>
    <w:p w14:paraId="145CB5E9" w14:textId="77777777" w:rsidR="00B916B8" w:rsidRPr="00E62988" w:rsidRDefault="00B916B8" w:rsidP="00B059E5">
      <w:pPr>
        <w:pStyle w:val="11"/>
        <w:widowControl w:val="0"/>
        <w:numPr>
          <w:ilvl w:val="0"/>
          <w:numId w:val="6"/>
        </w:numPr>
        <w:pBdr>
          <w:top w:val="nil"/>
          <w:left w:val="nil"/>
          <w:bottom w:val="nil"/>
          <w:right w:val="nil"/>
          <w:between w:val="nil"/>
        </w:pBdr>
        <w:tabs>
          <w:tab w:val="left" w:pos="0"/>
        </w:tabs>
        <w:spacing w:after="0" w:line="360" w:lineRule="auto"/>
        <w:jc w:val="both"/>
        <w:rPr>
          <w:rFonts w:ascii="Times New Roman" w:eastAsia="Times New Roman" w:hAnsi="Times New Roman" w:cs="Times New Roman"/>
          <w:color w:val="000000"/>
          <w:sz w:val="24"/>
          <w:szCs w:val="24"/>
        </w:rPr>
      </w:pPr>
      <w:r w:rsidRPr="00E62988">
        <w:rPr>
          <w:rFonts w:ascii="Times New Roman" w:eastAsia="Times New Roman" w:hAnsi="Times New Roman" w:cs="Times New Roman"/>
          <w:color w:val="000000"/>
          <w:sz w:val="24"/>
          <w:szCs w:val="24"/>
        </w:rPr>
        <w:t>сопоставительно-аналитические умения, позволяющие устанавливать как внутри-, так и межтекстовые связи, рассматривать конкретные произведения в широком историко-литературном контексте;</w:t>
      </w:r>
    </w:p>
    <w:p w14:paraId="43BB706E" w14:textId="77777777" w:rsidR="00B916B8" w:rsidRPr="00E62988" w:rsidRDefault="00B916B8" w:rsidP="00B059E5">
      <w:pPr>
        <w:pStyle w:val="11"/>
        <w:widowControl w:val="0"/>
        <w:numPr>
          <w:ilvl w:val="0"/>
          <w:numId w:val="6"/>
        </w:numPr>
        <w:pBdr>
          <w:top w:val="nil"/>
          <w:left w:val="nil"/>
          <w:bottom w:val="nil"/>
          <w:right w:val="nil"/>
          <w:between w:val="nil"/>
        </w:pBdr>
        <w:tabs>
          <w:tab w:val="left" w:pos="0"/>
        </w:tabs>
        <w:spacing w:after="0" w:line="360" w:lineRule="auto"/>
        <w:jc w:val="both"/>
        <w:rPr>
          <w:rFonts w:ascii="Times New Roman" w:eastAsia="Times New Roman" w:hAnsi="Times New Roman" w:cs="Times New Roman"/>
          <w:color w:val="000000"/>
          <w:sz w:val="24"/>
          <w:szCs w:val="24"/>
        </w:rPr>
      </w:pPr>
      <w:r w:rsidRPr="00E62988">
        <w:rPr>
          <w:rFonts w:ascii="Times New Roman" w:eastAsia="Times New Roman" w:hAnsi="Times New Roman" w:cs="Times New Roman"/>
          <w:color w:val="000000"/>
          <w:sz w:val="24"/>
          <w:szCs w:val="24"/>
        </w:rPr>
        <w:t xml:space="preserve">важна степень усвоения учащимися комплекса теоретико-литературных понятий, а главное, умение использовать их в анализе </w:t>
      </w:r>
      <w:r w:rsidRPr="00E62988">
        <w:rPr>
          <w:rFonts w:ascii="Times New Roman" w:eastAsia="Times New Roman" w:hAnsi="Times New Roman" w:cs="Times New Roman"/>
          <w:color w:val="000000"/>
          <w:sz w:val="24"/>
          <w:szCs w:val="24"/>
        </w:rPr>
        <w:lastRenderedPageBreak/>
        <w:t>литературного материала, в самостоятельном письменном рассуждении на литературную тему;</w:t>
      </w:r>
    </w:p>
    <w:p w14:paraId="08D4FC10" w14:textId="77777777" w:rsidR="00B916B8" w:rsidRPr="00E62988" w:rsidRDefault="00B916B8" w:rsidP="00B059E5">
      <w:pPr>
        <w:pStyle w:val="11"/>
        <w:widowControl w:val="0"/>
        <w:numPr>
          <w:ilvl w:val="0"/>
          <w:numId w:val="6"/>
        </w:numPr>
        <w:pBdr>
          <w:top w:val="nil"/>
          <w:left w:val="nil"/>
          <w:bottom w:val="nil"/>
          <w:right w:val="nil"/>
          <w:between w:val="nil"/>
        </w:pBdr>
        <w:tabs>
          <w:tab w:val="left" w:pos="0"/>
        </w:tabs>
        <w:spacing w:after="0" w:line="360" w:lineRule="auto"/>
        <w:jc w:val="both"/>
        <w:rPr>
          <w:rFonts w:ascii="Times New Roman" w:eastAsia="Times New Roman" w:hAnsi="Times New Roman" w:cs="Times New Roman"/>
          <w:color w:val="000000"/>
          <w:sz w:val="24"/>
          <w:szCs w:val="24"/>
        </w:rPr>
      </w:pPr>
      <w:r w:rsidRPr="00E62988">
        <w:rPr>
          <w:rFonts w:ascii="Times New Roman" w:eastAsia="Times New Roman" w:hAnsi="Times New Roman" w:cs="Times New Roman"/>
          <w:color w:val="000000"/>
          <w:sz w:val="24"/>
          <w:szCs w:val="24"/>
        </w:rPr>
        <w:t xml:space="preserve">качество письменных работ обучающихся, их способность или неспособность к глубокому, адекватному (в строгом смысле слова) прочтению текста, проникновению в глубину авторского замысла имеют особое значение как в процессе обучения, так и на этапе итогового экзаменационного испытания. При этом именно создание развернутого высказывания на литературную тему </w:t>
      </w:r>
      <w:r w:rsidRPr="00E62988">
        <w:rPr>
          <w:rFonts w:ascii="Times New Roman" w:eastAsia="Times New Roman" w:hAnsi="Times New Roman" w:cs="Times New Roman"/>
          <w:sz w:val="24"/>
          <w:szCs w:val="24"/>
        </w:rPr>
        <w:t>продолжает оставаться</w:t>
      </w:r>
      <w:r w:rsidRPr="00E62988">
        <w:rPr>
          <w:rFonts w:ascii="Times New Roman" w:eastAsia="Times New Roman" w:hAnsi="Times New Roman" w:cs="Times New Roman"/>
          <w:color w:val="000000"/>
          <w:sz w:val="24"/>
          <w:szCs w:val="24"/>
        </w:rPr>
        <w:t xml:space="preserve"> наиболее сложным и значимым для экзаменуемых видом работ.</w:t>
      </w:r>
    </w:p>
    <w:p w14:paraId="6DD6ABF4" w14:textId="77777777" w:rsidR="00B916B8" w:rsidRPr="00E62988" w:rsidRDefault="00B916B8" w:rsidP="00B916B8">
      <w:pPr>
        <w:pStyle w:val="11"/>
        <w:widowControl w:val="0"/>
        <w:pBdr>
          <w:top w:val="nil"/>
          <w:left w:val="nil"/>
          <w:bottom w:val="nil"/>
          <w:right w:val="nil"/>
          <w:between w:val="nil"/>
        </w:pBdr>
        <w:tabs>
          <w:tab w:val="left" w:pos="0"/>
        </w:tabs>
        <w:spacing w:after="0" w:line="360" w:lineRule="auto"/>
        <w:jc w:val="both"/>
        <w:rPr>
          <w:rFonts w:ascii="Times New Roman" w:eastAsia="Times New Roman" w:hAnsi="Times New Roman" w:cs="Times New Roman"/>
          <w:color w:val="000000"/>
          <w:sz w:val="24"/>
          <w:szCs w:val="24"/>
        </w:rPr>
      </w:pPr>
      <w:r w:rsidRPr="00E62988">
        <w:rPr>
          <w:rFonts w:ascii="Times New Roman" w:eastAsia="Times New Roman" w:hAnsi="Times New Roman" w:cs="Times New Roman"/>
          <w:color w:val="000000"/>
          <w:sz w:val="24"/>
          <w:szCs w:val="24"/>
        </w:rPr>
        <w:tab/>
        <w:t>При подготовке к экзамену следует четко разграничивать подходы к сочинению ЕГЭ по литературе, к сочинению по русскому языку и экзаменационному (итоговому) сочинению по литературе, в связи с этим учителям необходимо:</w:t>
      </w:r>
    </w:p>
    <w:p w14:paraId="5F8FAE0B" w14:textId="77777777" w:rsidR="00B916B8" w:rsidRPr="00E62988" w:rsidRDefault="00B916B8" w:rsidP="00B059E5">
      <w:pPr>
        <w:pStyle w:val="11"/>
        <w:widowControl w:val="0"/>
        <w:numPr>
          <w:ilvl w:val="0"/>
          <w:numId w:val="9"/>
        </w:numPr>
        <w:pBdr>
          <w:top w:val="nil"/>
          <w:left w:val="nil"/>
          <w:bottom w:val="nil"/>
          <w:right w:val="nil"/>
          <w:between w:val="nil"/>
        </w:pBdr>
        <w:tabs>
          <w:tab w:val="left" w:pos="0"/>
        </w:tabs>
        <w:spacing w:after="0" w:line="360" w:lineRule="auto"/>
        <w:jc w:val="both"/>
        <w:rPr>
          <w:rFonts w:ascii="Times New Roman" w:eastAsia="Times New Roman" w:hAnsi="Times New Roman" w:cs="Times New Roman"/>
          <w:color w:val="000000"/>
          <w:sz w:val="24"/>
          <w:szCs w:val="24"/>
        </w:rPr>
      </w:pPr>
      <w:r w:rsidRPr="00E62988">
        <w:rPr>
          <w:rFonts w:ascii="Times New Roman" w:eastAsia="Times New Roman" w:hAnsi="Times New Roman" w:cs="Times New Roman"/>
          <w:color w:val="000000"/>
          <w:sz w:val="24"/>
          <w:szCs w:val="24"/>
        </w:rPr>
        <w:t>регулярно проводить сочинения на заданную литературную тему с последующим анализом работ и самоанализом;</w:t>
      </w:r>
    </w:p>
    <w:p w14:paraId="2614C652" w14:textId="77777777" w:rsidR="00B916B8" w:rsidRPr="00E62988" w:rsidRDefault="00B916B8" w:rsidP="00B059E5">
      <w:pPr>
        <w:pStyle w:val="11"/>
        <w:widowControl w:val="0"/>
        <w:numPr>
          <w:ilvl w:val="0"/>
          <w:numId w:val="9"/>
        </w:numPr>
        <w:pBdr>
          <w:top w:val="nil"/>
          <w:left w:val="nil"/>
          <w:bottom w:val="nil"/>
          <w:right w:val="nil"/>
          <w:between w:val="nil"/>
        </w:pBdr>
        <w:tabs>
          <w:tab w:val="left" w:pos="0"/>
        </w:tabs>
        <w:spacing w:after="0" w:line="360" w:lineRule="auto"/>
        <w:jc w:val="both"/>
        <w:rPr>
          <w:rFonts w:ascii="Times New Roman" w:eastAsia="Times New Roman" w:hAnsi="Times New Roman" w:cs="Times New Roman"/>
          <w:color w:val="000000"/>
          <w:sz w:val="24"/>
          <w:szCs w:val="24"/>
        </w:rPr>
      </w:pPr>
      <w:r w:rsidRPr="00E62988">
        <w:rPr>
          <w:rFonts w:ascii="Times New Roman" w:eastAsia="Times New Roman" w:hAnsi="Times New Roman" w:cs="Times New Roman"/>
          <w:color w:val="000000"/>
          <w:sz w:val="24"/>
          <w:szCs w:val="24"/>
        </w:rPr>
        <w:t xml:space="preserve">проводить уроки по </w:t>
      </w:r>
      <w:r w:rsidRPr="00E62988">
        <w:rPr>
          <w:rFonts w:ascii="Times New Roman" w:eastAsia="Times New Roman" w:hAnsi="Times New Roman" w:cs="Times New Roman"/>
          <w:sz w:val="24"/>
          <w:szCs w:val="24"/>
        </w:rPr>
        <w:t xml:space="preserve">совершенствованию умений </w:t>
      </w:r>
      <w:r w:rsidRPr="00E62988">
        <w:rPr>
          <w:rFonts w:ascii="Times New Roman" w:eastAsia="Times New Roman" w:hAnsi="Times New Roman" w:cs="Times New Roman"/>
          <w:color w:val="000000"/>
          <w:sz w:val="24"/>
          <w:szCs w:val="24"/>
        </w:rPr>
        <w:t xml:space="preserve"> </w:t>
      </w:r>
      <w:r w:rsidRPr="00E62988">
        <w:rPr>
          <w:rFonts w:ascii="Times New Roman" w:eastAsia="Times New Roman" w:hAnsi="Times New Roman" w:cs="Times New Roman"/>
          <w:sz w:val="24"/>
          <w:szCs w:val="24"/>
        </w:rPr>
        <w:t>писать</w:t>
      </w:r>
      <w:r w:rsidRPr="00E62988">
        <w:rPr>
          <w:rFonts w:ascii="Times New Roman" w:eastAsia="Times New Roman" w:hAnsi="Times New Roman" w:cs="Times New Roman"/>
          <w:color w:val="000000"/>
          <w:sz w:val="24"/>
          <w:szCs w:val="24"/>
        </w:rPr>
        <w:t xml:space="preserve"> развернуты</w:t>
      </w:r>
      <w:r w:rsidRPr="00E62988">
        <w:rPr>
          <w:rFonts w:ascii="Times New Roman" w:eastAsia="Times New Roman" w:hAnsi="Times New Roman" w:cs="Times New Roman"/>
          <w:sz w:val="24"/>
          <w:szCs w:val="24"/>
        </w:rPr>
        <w:t>е</w:t>
      </w:r>
      <w:r w:rsidRPr="00E62988">
        <w:rPr>
          <w:rFonts w:ascii="Times New Roman" w:eastAsia="Times New Roman" w:hAnsi="Times New Roman" w:cs="Times New Roman"/>
          <w:color w:val="000000"/>
          <w:sz w:val="24"/>
          <w:szCs w:val="24"/>
        </w:rPr>
        <w:t xml:space="preserve"> ответ</w:t>
      </w:r>
      <w:r w:rsidRPr="00E62988">
        <w:rPr>
          <w:rFonts w:ascii="Times New Roman" w:eastAsia="Times New Roman" w:hAnsi="Times New Roman" w:cs="Times New Roman"/>
          <w:sz w:val="24"/>
          <w:szCs w:val="24"/>
        </w:rPr>
        <w:t>ы</w:t>
      </w:r>
      <w:r w:rsidRPr="00E62988">
        <w:rPr>
          <w:rFonts w:ascii="Times New Roman" w:eastAsia="Times New Roman" w:hAnsi="Times New Roman" w:cs="Times New Roman"/>
          <w:color w:val="000000"/>
          <w:sz w:val="24"/>
          <w:szCs w:val="24"/>
        </w:rPr>
        <w:t xml:space="preserve"> на проблемны</w:t>
      </w:r>
      <w:r w:rsidRPr="00E62988">
        <w:rPr>
          <w:rFonts w:ascii="Times New Roman" w:eastAsia="Times New Roman" w:hAnsi="Times New Roman" w:cs="Times New Roman"/>
          <w:sz w:val="24"/>
          <w:szCs w:val="24"/>
        </w:rPr>
        <w:t>е</w:t>
      </w:r>
      <w:r w:rsidRPr="00E62988">
        <w:rPr>
          <w:rFonts w:ascii="Times New Roman" w:eastAsia="Times New Roman" w:hAnsi="Times New Roman" w:cs="Times New Roman"/>
          <w:color w:val="000000"/>
          <w:sz w:val="24"/>
          <w:szCs w:val="24"/>
        </w:rPr>
        <w:t xml:space="preserve"> вопросы, уместно цитировать, применяя различные способы введения цитат и т.д.;</w:t>
      </w:r>
    </w:p>
    <w:p w14:paraId="060907F7" w14:textId="77777777" w:rsidR="00B916B8" w:rsidRPr="00E62988" w:rsidRDefault="00B916B8" w:rsidP="00B059E5">
      <w:pPr>
        <w:pStyle w:val="11"/>
        <w:widowControl w:val="0"/>
        <w:numPr>
          <w:ilvl w:val="0"/>
          <w:numId w:val="9"/>
        </w:numPr>
        <w:pBdr>
          <w:top w:val="nil"/>
          <w:left w:val="nil"/>
          <w:bottom w:val="nil"/>
          <w:right w:val="nil"/>
          <w:between w:val="nil"/>
        </w:pBdr>
        <w:tabs>
          <w:tab w:val="left" w:pos="0"/>
        </w:tabs>
        <w:spacing w:after="0" w:line="360" w:lineRule="auto"/>
        <w:jc w:val="both"/>
        <w:rPr>
          <w:rFonts w:ascii="Times New Roman" w:eastAsia="Times New Roman" w:hAnsi="Times New Roman" w:cs="Times New Roman"/>
          <w:color w:val="000000"/>
          <w:sz w:val="24"/>
          <w:szCs w:val="24"/>
        </w:rPr>
      </w:pPr>
      <w:r w:rsidRPr="00E62988">
        <w:rPr>
          <w:rFonts w:ascii="Times New Roman" w:eastAsia="Times New Roman" w:hAnsi="Times New Roman" w:cs="Times New Roman"/>
          <w:color w:val="000000"/>
          <w:sz w:val="24"/>
          <w:szCs w:val="24"/>
        </w:rPr>
        <w:t>формировать у выпускников навыки целостного анализа стихотворения в единстве его содержания и формы;</w:t>
      </w:r>
    </w:p>
    <w:p w14:paraId="23834FD8" w14:textId="77777777" w:rsidR="00B916B8" w:rsidRPr="00E62988" w:rsidRDefault="00B916B8" w:rsidP="00B059E5">
      <w:pPr>
        <w:pStyle w:val="11"/>
        <w:widowControl w:val="0"/>
        <w:numPr>
          <w:ilvl w:val="0"/>
          <w:numId w:val="9"/>
        </w:numPr>
        <w:pBdr>
          <w:top w:val="nil"/>
          <w:left w:val="nil"/>
          <w:bottom w:val="nil"/>
          <w:right w:val="nil"/>
          <w:between w:val="nil"/>
        </w:pBdr>
        <w:tabs>
          <w:tab w:val="left" w:pos="0"/>
        </w:tabs>
        <w:spacing w:after="0" w:line="360" w:lineRule="auto"/>
        <w:jc w:val="both"/>
        <w:rPr>
          <w:rFonts w:ascii="Times New Roman" w:eastAsia="Times New Roman" w:hAnsi="Times New Roman" w:cs="Times New Roman"/>
          <w:color w:val="000000"/>
          <w:sz w:val="24"/>
          <w:szCs w:val="24"/>
        </w:rPr>
      </w:pPr>
      <w:r w:rsidRPr="00E62988">
        <w:rPr>
          <w:rFonts w:ascii="Times New Roman" w:eastAsia="Times New Roman" w:hAnsi="Times New Roman" w:cs="Times New Roman"/>
          <w:color w:val="000000"/>
          <w:sz w:val="24"/>
          <w:szCs w:val="24"/>
        </w:rPr>
        <w:t>проводить целенаправленную и систематическую работу по обогащению теоретико-литературного инструментария обучающихся;</w:t>
      </w:r>
    </w:p>
    <w:p w14:paraId="7F9AE563" w14:textId="77777777" w:rsidR="00B916B8" w:rsidRPr="00E62988" w:rsidRDefault="00B916B8" w:rsidP="00B059E5">
      <w:pPr>
        <w:pStyle w:val="11"/>
        <w:widowControl w:val="0"/>
        <w:numPr>
          <w:ilvl w:val="0"/>
          <w:numId w:val="9"/>
        </w:numPr>
        <w:pBdr>
          <w:top w:val="nil"/>
          <w:left w:val="nil"/>
          <w:bottom w:val="nil"/>
          <w:right w:val="nil"/>
          <w:between w:val="nil"/>
        </w:pBdr>
        <w:tabs>
          <w:tab w:val="left" w:pos="0"/>
        </w:tabs>
        <w:spacing w:after="0" w:line="360" w:lineRule="auto"/>
        <w:jc w:val="both"/>
        <w:rPr>
          <w:rFonts w:ascii="Times New Roman" w:eastAsia="Times New Roman" w:hAnsi="Times New Roman" w:cs="Times New Roman"/>
          <w:color w:val="000000"/>
          <w:sz w:val="24"/>
          <w:szCs w:val="24"/>
        </w:rPr>
      </w:pPr>
      <w:r w:rsidRPr="00E62988">
        <w:rPr>
          <w:rFonts w:ascii="Times New Roman" w:eastAsia="Times New Roman" w:hAnsi="Times New Roman" w:cs="Times New Roman"/>
          <w:color w:val="000000"/>
          <w:sz w:val="24"/>
          <w:szCs w:val="24"/>
        </w:rPr>
        <w:t>использовать эффективные методики, помогающие повышать качество речевых умений и навыков, формируемых в процессе изучения литературы.</w:t>
      </w:r>
    </w:p>
    <w:p w14:paraId="745EF196" w14:textId="77777777" w:rsidR="00B916B8" w:rsidRPr="00E62988" w:rsidRDefault="00B916B8" w:rsidP="00B916B8">
      <w:pPr>
        <w:pStyle w:val="11"/>
        <w:widowControl w:val="0"/>
        <w:pBdr>
          <w:top w:val="nil"/>
          <w:left w:val="nil"/>
          <w:bottom w:val="nil"/>
          <w:right w:val="nil"/>
          <w:between w:val="nil"/>
        </w:pBdr>
        <w:tabs>
          <w:tab w:val="left" w:pos="0"/>
        </w:tabs>
        <w:spacing w:after="0" w:line="360" w:lineRule="auto"/>
        <w:jc w:val="both"/>
        <w:rPr>
          <w:rFonts w:ascii="Times New Roman" w:eastAsia="Times New Roman" w:hAnsi="Times New Roman" w:cs="Times New Roman"/>
          <w:color w:val="000000"/>
          <w:sz w:val="24"/>
          <w:szCs w:val="24"/>
        </w:rPr>
      </w:pPr>
      <w:r w:rsidRPr="00E62988">
        <w:rPr>
          <w:rFonts w:ascii="Times New Roman" w:eastAsia="Times New Roman" w:hAnsi="Times New Roman" w:cs="Times New Roman"/>
          <w:color w:val="000000"/>
          <w:sz w:val="24"/>
          <w:szCs w:val="24"/>
        </w:rPr>
        <w:tab/>
        <w:t>Важным при подготовке к выполнению заданий с развернутым ответом является то, что формирование умений и навыков анализа художественного текста должно быть неразрывно связано с изучением произведений на уроке.</w:t>
      </w:r>
    </w:p>
    <w:p w14:paraId="7966F39C" w14:textId="77777777" w:rsidR="00B916B8" w:rsidRPr="00E62988" w:rsidRDefault="00B916B8" w:rsidP="00B916B8">
      <w:pPr>
        <w:pStyle w:val="11"/>
        <w:widowControl w:val="0"/>
        <w:tabs>
          <w:tab w:val="left" w:pos="1836"/>
        </w:tabs>
        <w:spacing w:after="0" w:line="360" w:lineRule="auto"/>
        <w:ind w:right="-5"/>
        <w:jc w:val="both"/>
        <w:rPr>
          <w:rFonts w:ascii="Times New Roman" w:eastAsia="Times New Roman" w:hAnsi="Times New Roman" w:cs="Times New Roman"/>
          <w:b/>
          <w:sz w:val="24"/>
          <w:szCs w:val="24"/>
        </w:rPr>
      </w:pPr>
      <w:r w:rsidRPr="00E62988">
        <w:rPr>
          <w:rFonts w:ascii="Times New Roman" w:eastAsia="Times New Roman" w:hAnsi="Times New Roman" w:cs="Times New Roman"/>
          <w:b/>
          <w:sz w:val="24"/>
          <w:szCs w:val="24"/>
        </w:rPr>
        <w:t>Рекомендации по организации дифференцированного обучения школьников с разными уровнями предметной подготовки.</w:t>
      </w:r>
    </w:p>
    <w:p w14:paraId="7D9CAC11" w14:textId="77777777" w:rsidR="00B916B8" w:rsidRPr="00E62988" w:rsidRDefault="00B916B8" w:rsidP="00B916B8">
      <w:pPr>
        <w:pStyle w:val="11"/>
        <w:widowControl w:val="0"/>
        <w:pBdr>
          <w:top w:val="nil"/>
          <w:left w:val="nil"/>
          <w:bottom w:val="nil"/>
          <w:right w:val="nil"/>
          <w:between w:val="nil"/>
        </w:pBdr>
        <w:spacing w:after="0" w:line="360" w:lineRule="auto"/>
        <w:ind w:right="-5"/>
        <w:jc w:val="both"/>
        <w:rPr>
          <w:rFonts w:ascii="Times New Roman" w:eastAsia="Times New Roman" w:hAnsi="Times New Roman" w:cs="Times New Roman"/>
          <w:color w:val="000000"/>
          <w:sz w:val="24"/>
          <w:szCs w:val="24"/>
        </w:rPr>
      </w:pPr>
      <w:r w:rsidRPr="00E62988">
        <w:rPr>
          <w:rFonts w:ascii="Times New Roman" w:eastAsia="Times New Roman" w:hAnsi="Times New Roman" w:cs="Times New Roman"/>
          <w:color w:val="000000"/>
          <w:sz w:val="24"/>
          <w:szCs w:val="24"/>
        </w:rPr>
        <w:t>В целях совершенствования методики преподавания литературы учителям следует:</w:t>
      </w:r>
    </w:p>
    <w:p w14:paraId="7E8206E0" w14:textId="77777777" w:rsidR="00B916B8" w:rsidRPr="00E62988" w:rsidRDefault="00B916B8" w:rsidP="00B059E5">
      <w:pPr>
        <w:pStyle w:val="11"/>
        <w:widowControl w:val="0"/>
        <w:numPr>
          <w:ilvl w:val="0"/>
          <w:numId w:val="12"/>
        </w:numPr>
        <w:pBdr>
          <w:top w:val="nil"/>
          <w:left w:val="nil"/>
          <w:bottom w:val="nil"/>
          <w:right w:val="nil"/>
          <w:between w:val="nil"/>
        </w:pBdr>
        <w:tabs>
          <w:tab w:val="left" w:pos="1134"/>
        </w:tabs>
        <w:spacing w:after="0" w:line="360" w:lineRule="auto"/>
        <w:ind w:left="0" w:right="544" w:firstLine="567"/>
        <w:jc w:val="both"/>
        <w:rPr>
          <w:rFonts w:ascii="Times New Roman" w:eastAsia="Times New Roman" w:hAnsi="Times New Roman" w:cs="Times New Roman"/>
          <w:color w:val="000000"/>
          <w:sz w:val="24"/>
          <w:szCs w:val="24"/>
        </w:rPr>
      </w:pPr>
      <w:r w:rsidRPr="00E62988">
        <w:rPr>
          <w:rFonts w:ascii="Times New Roman" w:eastAsia="Times New Roman" w:hAnsi="Times New Roman" w:cs="Times New Roman"/>
          <w:color w:val="000000"/>
          <w:sz w:val="24"/>
          <w:szCs w:val="24"/>
        </w:rPr>
        <w:t xml:space="preserve">систематизировать проведение диагностических работ с целью выявления проблем конкретных обучающихся и построения </w:t>
      </w:r>
      <w:r w:rsidRPr="00E62988">
        <w:rPr>
          <w:rFonts w:ascii="Times New Roman" w:eastAsia="Times New Roman" w:hAnsi="Times New Roman" w:cs="Times New Roman"/>
          <w:b/>
          <w:color w:val="000000"/>
          <w:sz w:val="24"/>
          <w:szCs w:val="24"/>
        </w:rPr>
        <w:t xml:space="preserve">индивидуальной </w:t>
      </w:r>
      <w:r w:rsidRPr="00E62988">
        <w:rPr>
          <w:rFonts w:ascii="Times New Roman" w:eastAsia="Times New Roman" w:hAnsi="Times New Roman" w:cs="Times New Roman"/>
          <w:color w:val="000000"/>
          <w:sz w:val="24"/>
          <w:szCs w:val="24"/>
        </w:rPr>
        <w:t>программы повышения уровня образовательной подготовки;</w:t>
      </w:r>
    </w:p>
    <w:p w14:paraId="5D4EC592" w14:textId="77777777" w:rsidR="00B916B8" w:rsidRPr="00E62988" w:rsidRDefault="00B916B8" w:rsidP="00B916B8">
      <w:pPr>
        <w:pStyle w:val="11"/>
        <w:widowControl w:val="0"/>
        <w:pBdr>
          <w:top w:val="nil"/>
          <w:left w:val="nil"/>
          <w:bottom w:val="nil"/>
          <w:right w:val="nil"/>
          <w:between w:val="nil"/>
        </w:pBdr>
        <w:tabs>
          <w:tab w:val="left" w:pos="1134"/>
        </w:tabs>
        <w:spacing w:after="0" w:line="360" w:lineRule="auto"/>
        <w:ind w:left="567" w:right="544"/>
        <w:jc w:val="both"/>
        <w:rPr>
          <w:rFonts w:ascii="Times New Roman" w:eastAsia="Times New Roman" w:hAnsi="Times New Roman" w:cs="Times New Roman"/>
          <w:color w:val="000000"/>
          <w:sz w:val="24"/>
          <w:szCs w:val="24"/>
        </w:rPr>
      </w:pPr>
      <w:r w:rsidRPr="00E62988">
        <w:rPr>
          <w:rFonts w:ascii="Times New Roman" w:eastAsia="Times New Roman" w:hAnsi="Times New Roman" w:cs="Times New Roman"/>
          <w:color w:val="000000"/>
          <w:sz w:val="24"/>
          <w:szCs w:val="24"/>
        </w:rPr>
        <w:t xml:space="preserve">- </w:t>
      </w:r>
      <w:r w:rsidRPr="00E62988">
        <w:rPr>
          <w:rFonts w:ascii="Times New Roman" w:eastAsia="Times New Roman" w:hAnsi="Times New Roman" w:cs="Times New Roman"/>
          <w:color w:val="000000"/>
          <w:sz w:val="24"/>
          <w:szCs w:val="24"/>
        </w:rPr>
        <w:tab/>
        <w:t>регулярно актуализировать изученные теоретико-литературные понятия в практике анализа художественного текста и написания сочинений в формате ЕГЭ - с привлечением игровых технологий, конкурсных заданий, ИКТ.</w:t>
      </w:r>
    </w:p>
    <w:p w14:paraId="31FE582B" w14:textId="77777777" w:rsidR="00B916B8" w:rsidRPr="00E62988" w:rsidRDefault="00B916B8" w:rsidP="00B916B8">
      <w:pPr>
        <w:pStyle w:val="11"/>
        <w:widowControl w:val="0"/>
        <w:pBdr>
          <w:top w:val="nil"/>
          <w:left w:val="nil"/>
          <w:bottom w:val="nil"/>
          <w:right w:val="nil"/>
          <w:between w:val="nil"/>
        </w:pBdr>
        <w:tabs>
          <w:tab w:val="left" w:pos="1134"/>
        </w:tabs>
        <w:spacing w:after="0" w:line="360" w:lineRule="auto"/>
        <w:ind w:left="567" w:right="544"/>
        <w:jc w:val="both"/>
        <w:rPr>
          <w:rFonts w:ascii="Times New Roman" w:eastAsia="Times New Roman" w:hAnsi="Times New Roman" w:cs="Times New Roman"/>
          <w:color w:val="000000"/>
          <w:sz w:val="24"/>
          <w:szCs w:val="24"/>
        </w:rPr>
      </w:pPr>
    </w:p>
    <w:p w14:paraId="05893334" w14:textId="77777777" w:rsidR="00B916B8" w:rsidRPr="00E62988" w:rsidRDefault="00B916B8" w:rsidP="00B916B8">
      <w:pPr>
        <w:pStyle w:val="11"/>
        <w:widowControl w:val="0"/>
        <w:tabs>
          <w:tab w:val="left" w:pos="1134"/>
        </w:tabs>
        <w:spacing w:after="0" w:line="360" w:lineRule="auto"/>
        <w:ind w:left="142" w:right="-5"/>
        <w:jc w:val="both"/>
        <w:rPr>
          <w:rFonts w:ascii="Times New Roman" w:eastAsia="Times New Roman" w:hAnsi="Times New Roman" w:cs="Times New Roman"/>
          <w:b/>
          <w:sz w:val="24"/>
          <w:szCs w:val="24"/>
        </w:rPr>
      </w:pPr>
      <w:r w:rsidRPr="00E62988">
        <w:rPr>
          <w:rFonts w:ascii="Times New Roman" w:eastAsia="Times New Roman" w:hAnsi="Times New Roman" w:cs="Times New Roman"/>
          <w:b/>
          <w:sz w:val="24"/>
          <w:szCs w:val="24"/>
        </w:rPr>
        <w:lastRenderedPageBreak/>
        <w:t>Рекомендации по темам для обсуждения на методических объединениях учителей-предметников, возможные направления повышения квалификации</w:t>
      </w:r>
    </w:p>
    <w:p w14:paraId="7B7E1399" w14:textId="77777777" w:rsidR="00B916B8" w:rsidRPr="00E62988" w:rsidRDefault="00B916B8" w:rsidP="00B059E5">
      <w:pPr>
        <w:pStyle w:val="11"/>
        <w:widowControl w:val="0"/>
        <w:numPr>
          <w:ilvl w:val="0"/>
          <w:numId w:val="13"/>
        </w:numPr>
        <w:pBdr>
          <w:top w:val="nil"/>
          <w:left w:val="nil"/>
          <w:bottom w:val="nil"/>
          <w:right w:val="nil"/>
          <w:between w:val="nil"/>
        </w:pBdr>
        <w:tabs>
          <w:tab w:val="left" w:pos="1831"/>
          <w:tab w:val="left" w:pos="1832"/>
          <w:tab w:val="left" w:pos="3474"/>
          <w:tab w:val="left" w:pos="5140"/>
          <w:tab w:val="left" w:pos="6440"/>
          <w:tab w:val="left" w:pos="7757"/>
          <w:tab w:val="left" w:pos="8241"/>
          <w:tab w:val="left" w:pos="9262"/>
        </w:tabs>
        <w:spacing w:after="0" w:line="360" w:lineRule="auto"/>
        <w:ind w:left="426" w:right="-5"/>
        <w:jc w:val="both"/>
        <w:rPr>
          <w:rFonts w:ascii="Times New Roman" w:eastAsia="Times New Roman" w:hAnsi="Times New Roman" w:cs="Times New Roman"/>
          <w:color w:val="000000"/>
          <w:sz w:val="24"/>
          <w:szCs w:val="24"/>
        </w:rPr>
      </w:pPr>
      <w:r w:rsidRPr="00E62988">
        <w:rPr>
          <w:rFonts w:ascii="Times New Roman" w:eastAsia="Times New Roman" w:hAnsi="Times New Roman" w:cs="Times New Roman"/>
          <w:color w:val="000000"/>
          <w:sz w:val="24"/>
          <w:szCs w:val="24"/>
        </w:rPr>
        <w:t>структура и содержание КИМ ЕГЭ по литературе, Кодификатора и Спецификации.</w:t>
      </w:r>
    </w:p>
    <w:p w14:paraId="2EC2E040" w14:textId="77777777" w:rsidR="00B916B8" w:rsidRPr="00E62988" w:rsidRDefault="00B916B8" w:rsidP="00B059E5">
      <w:pPr>
        <w:pStyle w:val="11"/>
        <w:widowControl w:val="0"/>
        <w:numPr>
          <w:ilvl w:val="0"/>
          <w:numId w:val="13"/>
        </w:numPr>
        <w:pBdr>
          <w:top w:val="nil"/>
          <w:left w:val="nil"/>
          <w:bottom w:val="nil"/>
          <w:right w:val="nil"/>
          <w:between w:val="nil"/>
        </w:pBdr>
        <w:tabs>
          <w:tab w:val="left" w:pos="1831"/>
          <w:tab w:val="left" w:pos="1832"/>
          <w:tab w:val="left" w:pos="3474"/>
          <w:tab w:val="left" w:pos="5140"/>
          <w:tab w:val="left" w:pos="6440"/>
          <w:tab w:val="left" w:pos="7757"/>
          <w:tab w:val="left" w:pos="8241"/>
          <w:tab w:val="left" w:pos="9262"/>
        </w:tabs>
        <w:spacing w:after="0" w:line="360" w:lineRule="auto"/>
        <w:ind w:left="426" w:right="-5"/>
        <w:jc w:val="both"/>
        <w:rPr>
          <w:rFonts w:ascii="Times New Roman" w:eastAsia="Times New Roman" w:hAnsi="Times New Roman" w:cs="Times New Roman"/>
          <w:color w:val="000000"/>
          <w:sz w:val="24"/>
          <w:szCs w:val="24"/>
        </w:rPr>
      </w:pPr>
      <w:r w:rsidRPr="00E62988">
        <w:rPr>
          <w:rFonts w:ascii="Times New Roman" w:eastAsia="Times New Roman" w:hAnsi="Times New Roman" w:cs="Times New Roman"/>
          <w:color w:val="000000"/>
          <w:sz w:val="24"/>
          <w:szCs w:val="24"/>
        </w:rPr>
        <w:t>специфика выполнения и оценки заданий ЕГЭ по литературе;</w:t>
      </w:r>
    </w:p>
    <w:p w14:paraId="0521C0E9" w14:textId="77777777" w:rsidR="00B916B8" w:rsidRPr="00E62988" w:rsidRDefault="00B916B8" w:rsidP="00B059E5">
      <w:pPr>
        <w:pStyle w:val="11"/>
        <w:widowControl w:val="0"/>
        <w:numPr>
          <w:ilvl w:val="0"/>
          <w:numId w:val="13"/>
        </w:numPr>
        <w:pBdr>
          <w:top w:val="nil"/>
          <w:left w:val="nil"/>
          <w:bottom w:val="nil"/>
          <w:right w:val="nil"/>
          <w:between w:val="nil"/>
        </w:pBdr>
        <w:tabs>
          <w:tab w:val="left" w:pos="1831"/>
          <w:tab w:val="left" w:pos="1832"/>
          <w:tab w:val="left" w:pos="3474"/>
          <w:tab w:val="left" w:pos="5140"/>
          <w:tab w:val="left" w:pos="6440"/>
          <w:tab w:val="left" w:pos="7757"/>
          <w:tab w:val="left" w:pos="8241"/>
          <w:tab w:val="left" w:pos="9262"/>
        </w:tabs>
        <w:spacing w:after="0" w:line="360" w:lineRule="auto"/>
        <w:ind w:left="426" w:right="-5"/>
        <w:jc w:val="both"/>
        <w:rPr>
          <w:rFonts w:ascii="Times New Roman" w:eastAsia="Times New Roman" w:hAnsi="Times New Roman" w:cs="Times New Roman"/>
          <w:color w:val="000000"/>
          <w:sz w:val="24"/>
          <w:szCs w:val="24"/>
        </w:rPr>
      </w:pPr>
      <w:r w:rsidRPr="00E62988">
        <w:rPr>
          <w:rFonts w:ascii="Times New Roman" w:eastAsia="Times New Roman" w:hAnsi="Times New Roman" w:cs="Times New Roman"/>
          <w:color w:val="000000"/>
          <w:sz w:val="24"/>
          <w:szCs w:val="24"/>
        </w:rPr>
        <w:t>обучение выполнению заданий</w:t>
      </w:r>
      <w:r w:rsidRPr="00E62988">
        <w:rPr>
          <w:rFonts w:ascii="Times New Roman" w:eastAsia="Times New Roman" w:hAnsi="Times New Roman" w:cs="Times New Roman"/>
          <w:sz w:val="24"/>
          <w:szCs w:val="24"/>
        </w:rPr>
        <w:t xml:space="preserve"> с кратким ответом, позволяющие проверить знания по теории и истории литературы, умение понимать смысл литературоведческих и межпредметных понятий и умение анализировать отдельные элементы художественного текста </w:t>
      </w:r>
      <w:r w:rsidRPr="00E62988">
        <w:rPr>
          <w:rFonts w:ascii="Times New Roman" w:eastAsia="Times New Roman" w:hAnsi="Times New Roman" w:cs="Times New Roman"/>
          <w:color w:val="000000"/>
          <w:sz w:val="24"/>
          <w:szCs w:val="24"/>
        </w:rPr>
        <w:t xml:space="preserve">(№ 2, </w:t>
      </w:r>
      <w:r w:rsidRPr="00E62988">
        <w:rPr>
          <w:rFonts w:ascii="Times New Roman" w:eastAsia="Times New Roman" w:hAnsi="Times New Roman" w:cs="Times New Roman"/>
          <w:sz w:val="24"/>
          <w:szCs w:val="24"/>
        </w:rPr>
        <w:t>6</w:t>
      </w:r>
      <w:r w:rsidRPr="00E62988">
        <w:rPr>
          <w:rFonts w:ascii="Times New Roman" w:eastAsia="Times New Roman" w:hAnsi="Times New Roman" w:cs="Times New Roman"/>
          <w:color w:val="000000"/>
          <w:sz w:val="24"/>
          <w:szCs w:val="24"/>
        </w:rPr>
        <w:t>, 8);</w:t>
      </w:r>
    </w:p>
    <w:p w14:paraId="7AF24CF5" w14:textId="77777777" w:rsidR="00B916B8" w:rsidRPr="00E62988" w:rsidRDefault="00B916B8" w:rsidP="00B059E5">
      <w:pPr>
        <w:pStyle w:val="11"/>
        <w:widowControl w:val="0"/>
        <w:numPr>
          <w:ilvl w:val="0"/>
          <w:numId w:val="13"/>
        </w:numPr>
        <w:pBdr>
          <w:top w:val="nil"/>
          <w:left w:val="nil"/>
          <w:bottom w:val="nil"/>
          <w:right w:val="nil"/>
          <w:between w:val="nil"/>
        </w:pBdr>
        <w:tabs>
          <w:tab w:val="left" w:pos="1831"/>
          <w:tab w:val="left" w:pos="1832"/>
          <w:tab w:val="left" w:pos="3474"/>
          <w:tab w:val="left" w:pos="5140"/>
          <w:tab w:val="left" w:pos="6440"/>
          <w:tab w:val="left" w:pos="7757"/>
          <w:tab w:val="left" w:pos="8241"/>
          <w:tab w:val="left" w:pos="9262"/>
        </w:tabs>
        <w:spacing w:after="0" w:line="360" w:lineRule="auto"/>
        <w:ind w:left="426" w:right="-5"/>
        <w:jc w:val="both"/>
        <w:rPr>
          <w:rFonts w:ascii="Times New Roman" w:eastAsia="Times New Roman" w:hAnsi="Times New Roman" w:cs="Times New Roman"/>
          <w:color w:val="000000"/>
          <w:sz w:val="24"/>
          <w:szCs w:val="24"/>
        </w:rPr>
      </w:pPr>
      <w:r w:rsidRPr="00E62988">
        <w:rPr>
          <w:rFonts w:ascii="Times New Roman" w:eastAsia="Times New Roman" w:hAnsi="Times New Roman" w:cs="Times New Roman"/>
          <w:color w:val="000000"/>
          <w:sz w:val="24"/>
          <w:szCs w:val="24"/>
        </w:rPr>
        <w:t>анализ текста на уроке и на экзамене.</w:t>
      </w:r>
    </w:p>
    <w:p w14:paraId="3C7F5A8D" w14:textId="77777777" w:rsidR="00B916B8" w:rsidRPr="00E62988" w:rsidRDefault="00B916B8" w:rsidP="00B916B8">
      <w:pPr>
        <w:pStyle w:val="11"/>
        <w:widowControl w:val="0"/>
        <w:tabs>
          <w:tab w:val="left" w:pos="567"/>
          <w:tab w:val="left" w:pos="3474"/>
          <w:tab w:val="left" w:pos="5140"/>
          <w:tab w:val="left" w:pos="6440"/>
          <w:tab w:val="left" w:pos="7757"/>
          <w:tab w:val="left" w:pos="8241"/>
          <w:tab w:val="left" w:pos="9262"/>
        </w:tabs>
        <w:spacing w:line="360" w:lineRule="auto"/>
        <w:ind w:left="66" w:right="-5"/>
        <w:jc w:val="both"/>
        <w:rPr>
          <w:rFonts w:ascii="Times New Roman" w:eastAsia="Times New Roman" w:hAnsi="Times New Roman" w:cs="Times New Roman"/>
          <w:b/>
          <w:sz w:val="24"/>
          <w:szCs w:val="24"/>
        </w:rPr>
      </w:pPr>
      <w:r w:rsidRPr="00E62988">
        <w:rPr>
          <w:rFonts w:ascii="Times New Roman" w:hAnsi="Times New Roman" w:cs="Times New Roman"/>
          <w:color w:val="2C2D2E"/>
          <w:sz w:val="24"/>
          <w:szCs w:val="24"/>
        </w:rPr>
        <w:tab/>
      </w:r>
      <w:r w:rsidRPr="00E62988">
        <w:rPr>
          <w:rFonts w:ascii="Times New Roman" w:eastAsia="Times New Roman" w:hAnsi="Times New Roman" w:cs="Times New Roman"/>
          <w:b/>
          <w:sz w:val="24"/>
          <w:szCs w:val="24"/>
        </w:rPr>
        <w:t>Адресные рекомендации:</w:t>
      </w:r>
    </w:p>
    <w:p w14:paraId="7CC19D53" w14:textId="77777777" w:rsidR="00B916B8" w:rsidRPr="00E62988" w:rsidRDefault="00B916B8" w:rsidP="00B059E5">
      <w:pPr>
        <w:pStyle w:val="11"/>
        <w:numPr>
          <w:ilvl w:val="0"/>
          <w:numId w:val="1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E62988">
        <w:rPr>
          <w:rFonts w:ascii="Times New Roman" w:eastAsia="Times New Roman" w:hAnsi="Times New Roman" w:cs="Times New Roman"/>
          <w:color w:val="000000"/>
          <w:sz w:val="24"/>
          <w:szCs w:val="24"/>
        </w:rPr>
        <w:t xml:space="preserve">Администрации </w:t>
      </w:r>
      <w:r>
        <w:rPr>
          <w:rFonts w:ascii="Times New Roman" w:eastAsia="Times New Roman" w:hAnsi="Times New Roman" w:cs="Times New Roman"/>
          <w:color w:val="000000"/>
          <w:sz w:val="24"/>
          <w:szCs w:val="24"/>
        </w:rPr>
        <w:t xml:space="preserve">всех </w:t>
      </w:r>
      <w:r w:rsidRPr="00E62988">
        <w:rPr>
          <w:rFonts w:ascii="Times New Roman" w:eastAsia="Times New Roman" w:hAnsi="Times New Roman" w:cs="Times New Roman"/>
          <w:color w:val="000000"/>
          <w:sz w:val="24"/>
          <w:szCs w:val="24"/>
        </w:rPr>
        <w:t xml:space="preserve">ОО: </w:t>
      </w:r>
    </w:p>
    <w:p w14:paraId="2ABD6BA5" w14:textId="77777777" w:rsidR="00B916B8" w:rsidRPr="00E62988" w:rsidRDefault="00B916B8" w:rsidP="00B059E5">
      <w:pPr>
        <w:pStyle w:val="11"/>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E62988">
        <w:rPr>
          <w:rFonts w:ascii="Times New Roman" w:eastAsia="Times New Roman" w:hAnsi="Times New Roman" w:cs="Times New Roman"/>
          <w:color w:val="000000"/>
          <w:sz w:val="24"/>
          <w:szCs w:val="24"/>
        </w:rPr>
        <w:t>проанализировать результаты ЕГЭ по литературе в 11-х классах на заседаниях педсоветов, методического совета, ШМО учителей русского языка и литературы;</w:t>
      </w:r>
    </w:p>
    <w:p w14:paraId="3FD76166" w14:textId="77777777" w:rsidR="00B916B8" w:rsidRPr="00E62988" w:rsidRDefault="00B916B8" w:rsidP="00B059E5">
      <w:pPr>
        <w:pStyle w:val="11"/>
        <w:numPr>
          <w:ilvl w:val="0"/>
          <w:numId w:val="10"/>
        </w:numPr>
        <w:spacing w:after="0" w:line="360" w:lineRule="auto"/>
        <w:jc w:val="both"/>
        <w:rPr>
          <w:rFonts w:ascii="Times New Roman" w:eastAsia="Times New Roman" w:hAnsi="Times New Roman" w:cs="Times New Roman"/>
          <w:sz w:val="24"/>
          <w:szCs w:val="24"/>
        </w:rPr>
      </w:pPr>
      <w:r w:rsidRPr="00E62988">
        <w:rPr>
          <w:rFonts w:ascii="Times New Roman" w:eastAsia="Times New Roman" w:hAnsi="Times New Roman" w:cs="Times New Roman"/>
          <w:sz w:val="24"/>
          <w:szCs w:val="24"/>
        </w:rPr>
        <w:t>усилить контроль за осуществлением в общеобразовательных учреждениях единого орфографического режима.</w:t>
      </w:r>
    </w:p>
    <w:p w14:paraId="44C05255" w14:textId="77777777" w:rsidR="00B916B8" w:rsidRPr="00E62988" w:rsidRDefault="00B916B8" w:rsidP="00B059E5">
      <w:pPr>
        <w:pStyle w:val="11"/>
        <w:numPr>
          <w:ilvl w:val="0"/>
          <w:numId w:val="1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E62988">
        <w:rPr>
          <w:rFonts w:ascii="Times New Roman" w:eastAsia="Times New Roman" w:hAnsi="Times New Roman" w:cs="Times New Roman"/>
          <w:color w:val="000000"/>
          <w:sz w:val="24"/>
          <w:szCs w:val="24"/>
        </w:rPr>
        <w:t xml:space="preserve">Учителям русского языка и литературы всех общеобразовательных организаций </w:t>
      </w:r>
    </w:p>
    <w:p w14:paraId="21235D46" w14:textId="77777777" w:rsidR="00B916B8" w:rsidRPr="00E62988" w:rsidRDefault="00B916B8" w:rsidP="00B059E5">
      <w:pPr>
        <w:pStyle w:val="11"/>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E62988">
        <w:rPr>
          <w:rFonts w:ascii="Times New Roman" w:eastAsia="Times New Roman" w:hAnsi="Times New Roman" w:cs="Times New Roman"/>
          <w:color w:val="000000"/>
          <w:sz w:val="24"/>
          <w:szCs w:val="24"/>
        </w:rPr>
        <w:t>осваивать критериальный подход к оценке контрольных работ школьников;</w:t>
      </w:r>
    </w:p>
    <w:p w14:paraId="64BE0A76" w14:textId="77777777" w:rsidR="00B916B8" w:rsidRPr="00E62988" w:rsidRDefault="00B916B8" w:rsidP="00B059E5">
      <w:pPr>
        <w:pStyle w:val="11"/>
        <w:widowControl w:val="0"/>
        <w:numPr>
          <w:ilvl w:val="0"/>
          <w:numId w:val="14"/>
        </w:numPr>
        <w:pBdr>
          <w:top w:val="nil"/>
          <w:left w:val="nil"/>
          <w:bottom w:val="nil"/>
          <w:right w:val="nil"/>
          <w:between w:val="nil"/>
        </w:pBdr>
        <w:tabs>
          <w:tab w:val="left" w:pos="1796"/>
        </w:tabs>
        <w:spacing w:after="0" w:line="360" w:lineRule="auto"/>
        <w:ind w:right="546"/>
        <w:jc w:val="both"/>
        <w:rPr>
          <w:rFonts w:ascii="Times New Roman" w:eastAsia="Times New Roman" w:hAnsi="Times New Roman" w:cs="Times New Roman"/>
          <w:color w:val="000000"/>
          <w:sz w:val="24"/>
          <w:szCs w:val="24"/>
        </w:rPr>
      </w:pPr>
      <w:r w:rsidRPr="00E62988">
        <w:rPr>
          <w:rFonts w:ascii="Times New Roman" w:eastAsia="Times New Roman" w:hAnsi="Times New Roman" w:cs="Times New Roman"/>
          <w:color w:val="000000"/>
          <w:sz w:val="24"/>
          <w:szCs w:val="24"/>
        </w:rPr>
        <w:t>организовать системную работу по заучиванию наизусть текстов, их фрагментов, отдельных цитат из литературных произведений; предусмотреть в контексте обобщающего повторения обращение к выученным наизусть произведениям;</w:t>
      </w:r>
    </w:p>
    <w:p w14:paraId="69A44E5F" w14:textId="77777777" w:rsidR="00B916B8" w:rsidRPr="00E62988" w:rsidRDefault="00B916B8" w:rsidP="00B059E5">
      <w:pPr>
        <w:pStyle w:val="11"/>
        <w:widowControl w:val="0"/>
        <w:numPr>
          <w:ilvl w:val="0"/>
          <w:numId w:val="14"/>
        </w:numPr>
        <w:pBdr>
          <w:top w:val="nil"/>
          <w:left w:val="nil"/>
          <w:bottom w:val="nil"/>
          <w:right w:val="nil"/>
          <w:between w:val="nil"/>
        </w:pBdr>
        <w:tabs>
          <w:tab w:val="left" w:pos="1796"/>
        </w:tabs>
        <w:spacing w:after="0" w:line="360" w:lineRule="auto"/>
        <w:ind w:right="546"/>
        <w:jc w:val="both"/>
        <w:rPr>
          <w:rFonts w:ascii="Times New Roman" w:eastAsia="Times New Roman" w:hAnsi="Times New Roman" w:cs="Times New Roman"/>
          <w:color w:val="000000"/>
          <w:sz w:val="24"/>
          <w:szCs w:val="24"/>
        </w:rPr>
      </w:pPr>
      <w:r w:rsidRPr="00E62988">
        <w:rPr>
          <w:rFonts w:ascii="Times New Roman" w:eastAsia="Times New Roman" w:hAnsi="Times New Roman" w:cs="Times New Roman"/>
          <w:color w:val="000000"/>
          <w:sz w:val="24"/>
          <w:szCs w:val="24"/>
        </w:rPr>
        <w:t>уделять повышенное внимание обучению смысловому многоаспектному анализу художественного текста, последовательно развивать у учащихся умения, характеризующие читательскую грамотность как компонент функциональной грамотности.</w:t>
      </w:r>
    </w:p>
    <w:p w14:paraId="5F5F75DD" w14:textId="77777777" w:rsidR="00B916B8" w:rsidRPr="00E62988" w:rsidRDefault="00B916B8" w:rsidP="00B059E5">
      <w:pPr>
        <w:pStyle w:val="11"/>
        <w:widowControl w:val="0"/>
        <w:numPr>
          <w:ilvl w:val="0"/>
          <w:numId w:val="14"/>
        </w:numPr>
        <w:pBdr>
          <w:top w:val="nil"/>
          <w:left w:val="nil"/>
          <w:bottom w:val="nil"/>
          <w:right w:val="nil"/>
          <w:between w:val="nil"/>
        </w:pBdr>
        <w:spacing w:after="0" w:line="360" w:lineRule="auto"/>
        <w:ind w:right="544"/>
        <w:jc w:val="both"/>
        <w:rPr>
          <w:rFonts w:ascii="Times New Roman" w:eastAsia="Times New Roman" w:hAnsi="Times New Roman" w:cs="Times New Roman"/>
          <w:color w:val="000000"/>
          <w:sz w:val="24"/>
          <w:szCs w:val="24"/>
        </w:rPr>
      </w:pPr>
      <w:r w:rsidRPr="00E62988">
        <w:rPr>
          <w:rFonts w:ascii="Times New Roman" w:eastAsia="Times New Roman" w:hAnsi="Times New Roman" w:cs="Times New Roman"/>
          <w:color w:val="000000"/>
          <w:sz w:val="24"/>
          <w:szCs w:val="24"/>
        </w:rPr>
        <w:t>обучать написанию сочинения разных жанров и принципам владения нормам письменной речи;</w:t>
      </w:r>
    </w:p>
    <w:p w14:paraId="6C3999F1" w14:textId="77777777" w:rsidR="00B916B8" w:rsidRPr="00E62988" w:rsidRDefault="00B916B8" w:rsidP="00B059E5">
      <w:pPr>
        <w:pStyle w:val="11"/>
        <w:widowControl w:val="0"/>
        <w:numPr>
          <w:ilvl w:val="0"/>
          <w:numId w:val="14"/>
        </w:numPr>
        <w:pBdr>
          <w:top w:val="nil"/>
          <w:left w:val="nil"/>
          <w:bottom w:val="nil"/>
          <w:right w:val="nil"/>
          <w:between w:val="nil"/>
        </w:pBdr>
        <w:tabs>
          <w:tab w:val="left" w:pos="1786"/>
        </w:tabs>
        <w:spacing w:after="0" w:line="360" w:lineRule="auto"/>
        <w:ind w:right="-5"/>
        <w:jc w:val="both"/>
        <w:rPr>
          <w:rFonts w:ascii="Times New Roman" w:eastAsia="Times New Roman" w:hAnsi="Times New Roman" w:cs="Times New Roman"/>
          <w:color w:val="000000"/>
          <w:sz w:val="24"/>
          <w:szCs w:val="24"/>
        </w:rPr>
      </w:pPr>
      <w:r w:rsidRPr="00E62988">
        <w:rPr>
          <w:rFonts w:ascii="Times New Roman" w:eastAsia="Times New Roman" w:hAnsi="Times New Roman" w:cs="Times New Roman"/>
          <w:color w:val="000000"/>
          <w:sz w:val="24"/>
          <w:szCs w:val="24"/>
        </w:rPr>
        <w:t xml:space="preserve">продумать систему заданий по отработке у учащихся знаний и умений, связанных с написанием развёрнутого ответа работы ГИА по литературе; </w:t>
      </w:r>
    </w:p>
    <w:p w14:paraId="78D399A6" w14:textId="77777777" w:rsidR="00B916B8" w:rsidRPr="00E62988" w:rsidRDefault="00B916B8" w:rsidP="00B059E5">
      <w:pPr>
        <w:pStyle w:val="11"/>
        <w:widowControl w:val="0"/>
        <w:numPr>
          <w:ilvl w:val="0"/>
          <w:numId w:val="14"/>
        </w:numPr>
        <w:pBdr>
          <w:top w:val="nil"/>
          <w:left w:val="nil"/>
          <w:bottom w:val="nil"/>
          <w:right w:val="nil"/>
          <w:between w:val="nil"/>
        </w:pBdr>
        <w:tabs>
          <w:tab w:val="left" w:pos="1786"/>
        </w:tabs>
        <w:spacing w:after="0" w:line="360" w:lineRule="auto"/>
        <w:ind w:right="-5"/>
        <w:jc w:val="both"/>
        <w:rPr>
          <w:rFonts w:ascii="Times New Roman" w:eastAsia="Times New Roman" w:hAnsi="Times New Roman" w:cs="Times New Roman"/>
          <w:color w:val="000000"/>
          <w:sz w:val="24"/>
          <w:szCs w:val="24"/>
        </w:rPr>
      </w:pPr>
      <w:r w:rsidRPr="00E62988">
        <w:rPr>
          <w:rFonts w:ascii="Times New Roman" w:eastAsia="Times New Roman" w:hAnsi="Times New Roman" w:cs="Times New Roman"/>
          <w:color w:val="000000"/>
          <w:sz w:val="24"/>
          <w:szCs w:val="24"/>
        </w:rPr>
        <w:lastRenderedPageBreak/>
        <w:t>систематически проводить комплексную работу, целью которой является создание и редактирование собственного высказывания</w:t>
      </w:r>
      <w:r w:rsidRPr="00E62988">
        <w:rPr>
          <w:rFonts w:ascii="Times New Roman" w:eastAsia="Times New Roman" w:hAnsi="Times New Roman" w:cs="Times New Roman"/>
          <w:sz w:val="24"/>
          <w:szCs w:val="24"/>
        </w:rPr>
        <w:t>.</w:t>
      </w:r>
    </w:p>
    <w:p w14:paraId="68BA731B" w14:textId="77777777" w:rsidR="00B916B8" w:rsidRPr="00E62988" w:rsidRDefault="00B916B8" w:rsidP="00B916B8">
      <w:pPr>
        <w:pStyle w:val="11"/>
        <w:widowControl w:val="0"/>
        <w:spacing w:after="0" w:line="360" w:lineRule="auto"/>
        <w:ind w:left="566" w:firstLine="283"/>
        <w:jc w:val="both"/>
        <w:rPr>
          <w:rFonts w:ascii="Times New Roman" w:eastAsia="Times New Roman" w:hAnsi="Times New Roman" w:cs="Times New Roman"/>
          <w:sz w:val="24"/>
          <w:szCs w:val="24"/>
        </w:rPr>
      </w:pPr>
      <w:r w:rsidRPr="00E62988">
        <w:rPr>
          <w:rFonts w:ascii="Times New Roman" w:eastAsia="Times New Roman" w:hAnsi="Times New Roman" w:cs="Times New Roman"/>
          <w:sz w:val="24"/>
          <w:szCs w:val="24"/>
        </w:rPr>
        <w:t>Учителям русского языка и литературы организовать системную работу с использованием современных приемов по формированию умения анализировать художественный текст, опираясь на понятия, связанные с его жанровой и родовой спецификой, с художественным методом, и выявлять особенности языка художественных произведений; разнообразить формы работы по мотивированию школьников, выбравших профильный экзамен по литературе, к внимательному чтению полных текстов художественных произведений, входящих в кодификатор.</w:t>
      </w:r>
    </w:p>
    <w:p w14:paraId="1BFFDC2E" w14:textId="77777777" w:rsidR="00B916B8" w:rsidRDefault="00B916B8" w:rsidP="001B6E1C">
      <w:pPr>
        <w:spacing w:line="360" w:lineRule="auto"/>
      </w:pPr>
    </w:p>
    <w:p w14:paraId="5D464474" w14:textId="6ABE278A" w:rsidR="00906841" w:rsidRPr="00580ED1" w:rsidRDefault="008C35ED" w:rsidP="001B6E1C">
      <w:pPr>
        <w:spacing w:line="360" w:lineRule="auto"/>
      </w:pPr>
      <w:r w:rsidRPr="00580ED1">
        <w:t>СОСТАВИТЕЛИ ОТЧЕТА</w:t>
      </w:r>
      <w:r w:rsidR="001B6E1C">
        <w:t xml:space="preserve"> по учебному предмету:</w:t>
      </w:r>
    </w:p>
    <w:p w14:paraId="6BBD0029" w14:textId="77777777" w:rsidR="001B6E1C" w:rsidRPr="00D54382" w:rsidRDefault="001B6E1C" w:rsidP="001B6E1C">
      <w:pPr>
        <w:jc w:val="both"/>
        <w:rPr>
          <w:i/>
          <w:iCs/>
        </w:rPr>
      </w:pPr>
      <w:r w:rsidRPr="00D54382">
        <w:rPr>
          <w:i/>
          <w:iCs/>
        </w:rPr>
        <w:t xml:space="preserve">Специалисты, привлекаемые к анализу результатов ЕГЭ по </w:t>
      </w:r>
      <w:r>
        <w:rPr>
          <w:i/>
          <w:iCs/>
        </w:rPr>
        <w:t xml:space="preserve">учебному </w:t>
      </w:r>
      <w:r w:rsidRPr="00D54382">
        <w:rPr>
          <w:i/>
          <w:iCs/>
        </w:rPr>
        <w:t>предмету</w:t>
      </w: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7"/>
        <w:gridCol w:w="8251"/>
      </w:tblGrid>
      <w:tr w:rsidR="009653E8" w:rsidRPr="00D54382" w14:paraId="64A46F0A" w14:textId="77777777" w:rsidTr="0059345A">
        <w:trPr>
          <w:tblHeader/>
        </w:trPr>
        <w:tc>
          <w:tcPr>
            <w:tcW w:w="6267" w:type="dxa"/>
            <w:vAlign w:val="center"/>
          </w:tcPr>
          <w:p w14:paraId="4CBC25EC" w14:textId="77777777" w:rsidR="009653E8" w:rsidRPr="00D54382" w:rsidRDefault="009653E8" w:rsidP="001B6E1C">
            <w:pPr>
              <w:rPr>
                <w:i/>
                <w:iCs/>
              </w:rPr>
            </w:pPr>
            <w:r w:rsidRPr="00D54382">
              <w:rPr>
                <w:i/>
                <w:iCs/>
              </w:rPr>
              <w:t>Фамилия, имя, отчество</w:t>
            </w:r>
          </w:p>
        </w:tc>
        <w:tc>
          <w:tcPr>
            <w:tcW w:w="8251" w:type="dxa"/>
            <w:shd w:val="clear" w:color="auto" w:fill="auto"/>
            <w:vAlign w:val="center"/>
          </w:tcPr>
          <w:p w14:paraId="6907A07B" w14:textId="77777777" w:rsidR="009653E8" w:rsidRPr="00D54382" w:rsidRDefault="009653E8" w:rsidP="00CC3194">
            <w:pPr>
              <w:jc w:val="both"/>
              <w:rPr>
                <w:i/>
                <w:iCs/>
              </w:rPr>
            </w:pPr>
            <w:r w:rsidRPr="00D54382">
              <w:rPr>
                <w:i/>
                <w:iCs/>
              </w:rPr>
              <w:t>Место работы, должность, ученая степень, ученое звание, принадлежность специалиста</w:t>
            </w:r>
            <w:r>
              <w:rPr>
                <w:i/>
                <w:iCs/>
              </w:rPr>
              <w:t xml:space="preserve"> (к</w:t>
            </w:r>
            <w:r w:rsidRPr="008718AA">
              <w:rPr>
                <w:i/>
                <w:iCs/>
              </w:rPr>
              <w:t xml:space="preserve"> региональным организациям развития образования,</w:t>
            </w:r>
            <w:r>
              <w:rPr>
                <w:i/>
                <w:iCs/>
              </w:rPr>
              <w:t xml:space="preserve"> </w:t>
            </w:r>
            <w:r w:rsidRPr="008718AA">
              <w:rPr>
                <w:i/>
                <w:iCs/>
              </w:rPr>
              <w:t>к региональным организациям повышения квалификации работников образования</w:t>
            </w:r>
            <w:r>
              <w:rPr>
                <w:i/>
                <w:iCs/>
              </w:rPr>
              <w:t xml:space="preserve">, </w:t>
            </w:r>
            <w:r w:rsidRPr="008718AA">
              <w:rPr>
                <w:i/>
                <w:iCs/>
              </w:rPr>
              <w:t>к региональной ПК по учебному предмету</w:t>
            </w:r>
            <w:r>
              <w:rPr>
                <w:i/>
                <w:iCs/>
              </w:rPr>
              <w:t>, пр.)</w:t>
            </w:r>
          </w:p>
        </w:tc>
      </w:tr>
      <w:tr w:rsidR="009653E8" w:rsidRPr="00D87160" w14:paraId="4C6D37DC" w14:textId="77777777" w:rsidTr="0059345A">
        <w:trPr>
          <w:trHeight w:val="381"/>
        </w:trPr>
        <w:tc>
          <w:tcPr>
            <w:tcW w:w="6267" w:type="dxa"/>
            <w:vAlign w:val="center"/>
          </w:tcPr>
          <w:p w14:paraId="1344C31A" w14:textId="77777777" w:rsidR="009653E8" w:rsidRPr="005C0C59" w:rsidRDefault="005C0C59" w:rsidP="00D87160">
            <w:pPr>
              <w:rPr>
                <w:b/>
                <w:i/>
                <w:iCs/>
              </w:rPr>
            </w:pPr>
            <w:r w:rsidRPr="005C0C59">
              <w:rPr>
                <w:b/>
                <w:i/>
                <w:iCs/>
              </w:rPr>
              <w:t>Крылова Елена Олеговна</w:t>
            </w:r>
          </w:p>
        </w:tc>
        <w:tc>
          <w:tcPr>
            <w:tcW w:w="8251" w:type="dxa"/>
            <w:shd w:val="clear" w:color="auto" w:fill="auto"/>
            <w:vAlign w:val="center"/>
          </w:tcPr>
          <w:p w14:paraId="4FFD8892" w14:textId="77777777" w:rsidR="009653E8" w:rsidRPr="005C0C59" w:rsidRDefault="005C0C59" w:rsidP="00D87160">
            <w:pPr>
              <w:rPr>
                <w:b/>
                <w:i/>
                <w:iCs/>
              </w:rPr>
            </w:pPr>
            <w:r w:rsidRPr="005C0C59">
              <w:rPr>
                <w:b/>
                <w:i/>
                <w:iCs/>
              </w:rPr>
              <w:t>ГБУ ДПО «Новокуйбышевский ресурсный центр», старший методист</w:t>
            </w:r>
          </w:p>
        </w:tc>
      </w:tr>
    </w:tbl>
    <w:p w14:paraId="1504BF34" w14:textId="77777777" w:rsidR="001B6E1C" w:rsidRDefault="001B6E1C" w:rsidP="001B6E1C">
      <w:pPr>
        <w:rPr>
          <w:i/>
          <w:iCs/>
        </w:rPr>
      </w:pPr>
    </w:p>
    <w:p w14:paraId="7227DDEB" w14:textId="77777777" w:rsidR="009653E8" w:rsidRPr="00D54382" w:rsidRDefault="009653E8" w:rsidP="009653E8">
      <w:pPr>
        <w:jc w:val="both"/>
        <w:rPr>
          <w:i/>
          <w:iCs/>
        </w:rPr>
      </w:pPr>
      <w:r w:rsidRPr="00D54382">
        <w:rPr>
          <w:i/>
          <w:iCs/>
        </w:rPr>
        <w:t xml:space="preserve">Специалисты, привлекаемые к </w:t>
      </w:r>
      <w:r w:rsidR="00B5160D">
        <w:rPr>
          <w:i/>
          <w:iCs/>
        </w:rPr>
        <w:t>проведению методического анализа</w:t>
      </w:r>
      <w:r w:rsidRPr="00D54382">
        <w:rPr>
          <w:i/>
          <w:iCs/>
        </w:rPr>
        <w:t xml:space="preserve"> результатов ЕГЭ по </w:t>
      </w:r>
      <w:r>
        <w:rPr>
          <w:i/>
          <w:iCs/>
        </w:rPr>
        <w:t xml:space="preserve">учебному </w:t>
      </w:r>
      <w:r w:rsidRPr="00D54382">
        <w:rPr>
          <w:i/>
          <w:iCs/>
        </w:rPr>
        <w:t>предмету</w:t>
      </w:r>
      <w:r w:rsidR="00B5160D">
        <w:rPr>
          <w:i/>
          <w:iCs/>
        </w:rPr>
        <w:t xml:space="preserve"> и рекомендаций для региональной системы образования</w:t>
      </w: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7"/>
        <w:gridCol w:w="8251"/>
      </w:tblGrid>
      <w:tr w:rsidR="009653E8" w:rsidRPr="00D54382" w14:paraId="49C9A92F" w14:textId="77777777" w:rsidTr="0059345A">
        <w:trPr>
          <w:tblHeader/>
        </w:trPr>
        <w:tc>
          <w:tcPr>
            <w:tcW w:w="6267" w:type="dxa"/>
            <w:vAlign w:val="center"/>
          </w:tcPr>
          <w:p w14:paraId="7E796AC4" w14:textId="77777777" w:rsidR="009653E8" w:rsidRPr="00D54382" w:rsidRDefault="009653E8" w:rsidP="00EA4444">
            <w:pPr>
              <w:rPr>
                <w:i/>
                <w:iCs/>
              </w:rPr>
            </w:pPr>
            <w:r w:rsidRPr="00D54382">
              <w:rPr>
                <w:i/>
                <w:iCs/>
              </w:rPr>
              <w:t>Фамилия, имя, отчество</w:t>
            </w:r>
          </w:p>
        </w:tc>
        <w:tc>
          <w:tcPr>
            <w:tcW w:w="8251" w:type="dxa"/>
            <w:shd w:val="clear" w:color="auto" w:fill="auto"/>
            <w:vAlign w:val="center"/>
          </w:tcPr>
          <w:p w14:paraId="1301DEB6" w14:textId="77777777" w:rsidR="009653E8" w:rsidRPr="00D54382" w:rsidRDefault="009653E8" w:rsidP="00EA4444">
            <w:pPr>
              <w:jc w:val="both"/>
              <w:rPr>
                <w:i/>
                <w:iCs/>
              </w:rPr>
            </w:pPr>
            <w:r w:rsidRPr="00D54382">
              <w:rPr>
                <w:i/>
                <w:iCs/>
              </w:rPr>
              <w:t>Место работы, должность, ученая степень, ученое звание, принадлежность специалиста</w:t>
            </w:r>
            <w:r>
              <w:rPr>
                <w:i/>
                <w:iCs/>
              </w:rPr>
              <w:t xml:space="preserve"> (к</w:t>
            </w:r>
            <w:r w:rsidRPr="008718AA">
              <w:rPr>
                <w:i/>
                <w:iCs/>
              </w:rPr>
              <w:t xml:space="preserve"> региональным организациям развития образования,</w:t>
            </w:r>
            <w:r>
              <w:rPr>
                <w:i/>
                <w:iCs/>
              </w:rPr>
              <w:t xml:space="preserve"> </w:t>
            </w:r>
            <w:r w:rsidRPr="008718AA">
              <w:rPr>
                <w:i/>
                <w:iCs/>
              </w:rPr>
              <w:t>к региональным организациям повышения квалификации работников образования</w:t>
            </w:r>
            <w:r>
              <w:rPr>
                <w:i/>
                <w:iCs/>
              </w:rPr>
              <w:t xml:space="preserve">, </w:t>
            </w:r>
            <w:r w:rsidRPr="008718AA">
              <w:rPr>
                <w:i/>
                <w:iCs/>
              </w:rPr>
              <w:t>к региональной ПК по учебному предмету</w:t>
            </w:r>
            <w:r>
              <w:rPr>
                <w:i/>
                <w:iCs/>
              </w:rPr>
              <w:t>, пр.)</w:t>
            </w:r>
          </w:p>
        </w:tc>
      </w:tr>
      <w:tr w:rsidR="009653E8" w:rsidRPr="00D87160" w14:paraId="1C3C3387" w14:textId="77777777" w:rsidTr="0059345A">
        <w:trPr>
          <w:trHeight w:val="381"/>
        </w:trPr>
        <w:tc>
          <w:tcPr>
            <w:tcW w:w="6267" w:type="dxa"/>
            <w:vAlign w:val="center"/>
          </w:tcPr>
          <w:p w14:paraId="586C4B56" w14:textId="77777777" w:rsidR="009653E8" w:rsidRPr="005C0C59" w:rsidRDefault="005C0C59" w:rsidP="00EA4444">
            <w:pPr>
              <w:rPr>
                <w:b/>
                <w:i/>
                <w:iCs/>
              </w:rPr>
            </w:pPr>
            <w:r w:rsidRPr="005C0C59">
              <w:rPr>
                <w:b/>
                <w:i/>
                <w:iCs/>
              </w:rPr>
              <w:t>Кутлахметова. Татьяна Петровна</w:t>
            </w:r>
          </w:p>
        </w:tc>
        <w:tc>
          <w:tcPr>
            <w:tcW w:w="8251" w:type="dxa"/>
            <w:shd w:val="clear" w:color="auto" w:fill="auto"/>
            <w:vAlign w:val="center"/>
          </w:tcPr>
          <w:p w14:paraId="4D930539" w14:textId="77777777" w:rsidR="009653E8" w:rsidRPr="00602790" w:rsidRDefault="005C0C59" w:rsidP="00EA4444">
            <w:pPr>
              <w:rPr>
                <w:b/>
                <w:i/>
                <w:iCs/>
              </w:rPr>
            </w:pPr>
            <w:r w:rsidRPr="00602790">
              <w:rPr>
                <w:b/>
                <w:i/>
                <w:iCs/>
              </w:rPr>
              <w:t>ГБОУ СОШ №7 «ОЦ» г. Новокуйбышевска</w:t>
            </w:r>
            <w:r w:rsidR="00602790" w:rsidRPr="00602790">
              <w:rPr>
                <w:b/>
                <w:i/>
                <w:iCs/>
              </w:rPr>
              <w:t>, учитель русского языка и литературы</w:t>
            </w:r>
            <w:r w:rsidR="000F4754">
              <w:rPr>
                <w:b/>
                <w:i/>
                <w:iCs/>
              </w:rPr>
              <w:t xml:space="preserve">,  руководитель ТУМО учителей </w:t>
            </w:r>
            <w:r w:rsidR="000F4754" w:rsidRPr="00602790">
              <w:rPr>
                <w:b/>
                <w:i/>
                <w:iCs/>
              </w:rPr>
              <w:t>русского языка и литературы</w:t>
            </w:r>
          </w:p>
        </w:tc>
      </w:tr>
    </w:tbl>
    <w:p w14:paraId="4C917106" w14:textId="77777777" w:rsidR="009653E8" w:rsidRDefault="009653E8" w:rsidP="001B6E1C">
      <w:pPr>
        <w:rPr>
          <w:i/>
          <w:iCs/>
        </w:rPr>
      </w:pPr>
    </w:p>
    <w:p w14:paraId="02A9C8C0" w14:textId="77777777" w:rsidR="001B6E1C" w:rsidRDefault="001B6E1C" w:rsidP="001B6E1C">
      <w:pPr>
        <w:rPr>
          <w:i/>
          <w:iCs/>
        </w:rPr>
      </w:pPr>
      <w:r w:rsidRPr="00634251">
        <w:rPr>
          <w:i/>
          <w:iCs/>
        </w:rPr>
        <w:t>Ответственный специалист</w:t>
      </w:r>
      <w:r>
        <w:rPr>
          <w:i/>
          <w:iCs/>
        </w:rPr>
        <w:t xml:space="preserve"> в субъекте Российской Федерации по вопросам организации проведения анализа результатов ЕГЭ по учебным предметам</w:t>
      </w:r>
    </w:p>
    <w:tbl>
      <w:tblPr>
        <w:tblW w:w="144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8"/>
        <w:gridCol w:w="8250"/>
      </w:tblGrid>
      <w:tr w:rsidR="001B6E1C" w:rsidRPr="00634251" w14:paraId="06CB6026" w14:textId="77777777" w:rsidTr="0059345A">
        <w:tc>
          <w:tcPr>
            <w:tcW w:w="6238" w:type="dxa"/>
            <w:vAlign w:val="center"/>
          </w:tcPr>
          <w:p w14:paraId="468731DC" w14:textId="77777777" w:rsidR="001B6E1C" w:rsidRPr="00CD005E" w:rsidRDefault="001B6E1C" w:rsidP="009036CE">
            <w:pPr>
              <w:rPr>
                <w:i/>
                <w:iCs/>
              </w:rPr>
            </w:pPr>
            <w:r>
              <w:rPr>
                <w:i/>
                <w:iCs/>
              </w:rPr>
              <w:t>Фамилия, имя, отчество</w:t>
            </w:r>
          </w:p>
        </w:tc>
        <w:tc>
          <w:tcPr>
            <w:tcW w:w="8250" w:type="dxa"/>
            <w:shd w:val="clear" w:color="auto" w:fill="auto"/>
            <w:vAlign w:val="center"/>
          </w:tcPr>
          <w:p w14:paraId="4B90A309" w14:textId="77777777" w:rsidR="001B6E1C" w:rsidRPr="00634251" w:rsidRDefault="001B6E1C" w:rsidP="009036CE">
            <w:pPr>
              <w:rPr>
                <w:i/>
                <w:iCs/>
              </w:rPr>
            </w:pPr>
            <w:r>
              <w:rPr>
                <w:i/>
                <w:iCs/>
              </w:rPr>
              <w:t>М</w:t>
            </w:r>
            <w:r w:rsidRPr="00634251">
              <w:rPr>
                <w:i/>
                <w:iCs/>
              </w:rPr>
              <w:t>есто работы, должность, ученая степень, ученое звание</w:t>
            </w:r>
          </w:p>
        </w:tc>
      </w:tr>
      <w:tr w:rsidR="001B6E1C" w:rsidRPr="00634251" w14:paraId="717A832D" w14:textId="77777777" w:rsidTr="0059345A">
        <w:trPr>
          <w:trHeight w:val="385"/>
        </w:trPr>
        <w:tc>
          <w:tcPr>
            <w:tcW w:w="6238" w:type="dxa"/>
            <w:vAlign w:val="center"/>
          </w:tcPr>
          <w:p w14:paraId="4334370B" w14:textId="77777777" w:rsidR="001B6E1C" w:rsidRPr="000F4754" w:rsidRDefault="000F4754" w:rsidP="001B6E1C">
            <w:pPr>
              <w:rPr>
                <w:b/>
                <w:i/>
                <w:iCs/>
              </w:rPr>
            </w:pPr>
            <w:r w:rsidRPr="000F4754">
              <w:rPr>
                <w:b/>
                <w:i/>
                <w:iCs/>
              </w:rPr>
              <w:t>Землякова Светлана Борисовна</w:t>
            </w:r>
          </w:p>
        </w:tc>
        <w:tc>
          <w:tcPr>
            <w:tcW w:w="8250" w:type="dxa"/>
            <w:shd w:val="clear" w:color="auto" w:fill="auto"/>
            <w:vAlign w:val="center"/>
          </w:tcPr>
          <w:p w14:paraId="45308566" w14:textId="77777777" w:rsidR="001B6E1C" w:rsidRPr="00634251" w:rsidRDefault="000F4754" w:rsidP="001B6E1C">
            <w:pPr>
              <w:rPr>
                <w:i/>
                <w:iCs/>
              </w:rPr>
            </w:pPr>
            <w:r w:rsidRPr="005C0C59">
              <w:rPr>
                <w:b/>
                <w:i/>
                <w:iCs/>
              </w:rPr>
              <w:t>ГБУ ДПО «Новокуйбышевский ресурсный центр</w:t>
            </w:r>
            <w:r>
              <w:rPr>
                <w:b/>
                <w:i/>
                <w:iCs/>
              </w:rPr>
              <w:t>, заместитель директора</w:t>
            </w:r>
          </w:p>
        </w:tc>
      </w:tr>
    </w:tbl>
    <w:p w14:paraId="04074F7C" w14:textId="77777777" w:rsidR="008C35ED" w:rsidRPr="00D54382" w:rsidRDefault="008C35ED" w:rsidP="001B6E1C">
      <w:pPr>
        <w:rPr>
          <w:i/>
          <w:sz w:val="14"/>
        </w:rPr>
      </w:pPr>
    </w:p>
    <w:sectPr w:rsidR="008C35ED" w:rsidRPr="00D54382" w:rsidSect="00CC3194">
      <w:footerReference w:type="default" r:id="rId9"/>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0F718" w14:textId="77777777" w:rsidR="00B059E5" w:rsidRDefault="00B059E5" w:rsidP="005060D9">
      <w:r>
        <w:separator/>
      </w:r>
    </w:p>
  </w:endnote>
  <w:endnote w:type="continuationSeparator" w:id="0">
    <w:p w14:paraId="3D4C8C18" w14:textId="77777777" w:rsidR="00B059E5" w:rsidRDefault="00B059E5" w:rsidP="0050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F725C" w14:textId="77777777" w:rsidR="004710B7" w:rsidRPr="004323C9" w:rsidRDefault="004710B7" w:rsidP="004323C9">
    <w:pPr>
      <w:pStyle w:val="aa"/>
      <w:jc w:val="right"/>
      <w:rPr>
        <w:rFonts w:ascii="Times New Roman" w:hAnsi="Times New Roman"/>
        <w:sz w:val="24"/>
      </w:rPr>
    </w:pPr>
    <w:r w:rsidRPr="004323C9">
      <w:rPr>
        <w:rFonts w:ascii="Times New Roman" w:hAnsi="Times New Roman"/>
        <w:sz w:val="24"/>
      </w:rPr>
      <w:fldChar w:fldCharType="begin"/>
    </w:r>
    <w:r w:rsidRPr="004323C9">
      <w:rPr>
        <w:rFonts w:ascii="Times New Roman" w:hAnsi="Times New Roman"/>
        <w:sz w:val="24"/>
      </w:rPr>
      <w:instrText xml:space="preserve"> PAGE   \* MERGEFORMAT </w:instrText>
    </w:r>
    <w:r w:rsidRPr="004323C9">
      <w:rPr>
        <w:rFonts w:ascii="Times New Roman" w:hAnsi="Times New Roman"/>
        <w:sz w:val="24"/>
      </w:rPr>
      <w:fldChar w:fldCharType="separate"/>
    </w:r>
    <w:r w:rsidR="00D72186">
      <w:rPr>
        <w:rFonts w:ascii="Times New Roman" w:hAnsi="Times New Roman"/>
        <w:noProof/>
        <w:sz w:val="24"/>
      </w:rPr>
      <w:t>10</w:t>
    </w:r>
    <w:r w:rsidRPr="004323C9">
      <w:rPr>
        <w:rFonts w:ascii="Times New Roman" w:hAnsi="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3C197" w14:textId="77777777" w:rsidR="00B059E5" w:rsidRDefault="00B059E5" w:rsidP="005060D9">
      <w:r>
        <w:separator/>
      </w:r>
    </w:p>
  </w:footnote>
  <w:footnote w:type="continuationSeparator" w:id="0">
    <w:p w14:paraId="2ABA8D3D" w14:textId="77777777" w:rsidR="00B059E5" w:rsidRDefault="00B059E5" w:rsidP="005060D9">
      <w:r>
        <w:continuationSeparator/>
      </w:r>
    </w:p>
  </w:footnote>
  <w:footnote w:id="1">
    <w:p w14:paraId="02A9CAB6" w14:textId="77777777" w:rsidR="004710B7" w:rsidRPr="00407E4A" w:rsidRDefault="004710B7">
      <w:pPr>
        <w:pStyle w:val="a4"/>
        <w:rPr>
          <w:rFonts w:ascii="Times New Roman" w:hAnsi="Times New Roman"/>
          <w:lang w:val="ru-RU"/>
        </w:rPr>
      </w:pPr>
      <w:r>
        <w:rPr>
          <w:rStyle w:val="a6"/>
        </w:rPr>
        <w:footnoteRef/>
      </w:r>
      <w:r>
        <w:t xml:space="preserve"> </w:t>
      </w:r>
      <w:r w:rsidRPr="00B360B5">
        <w:rPr>
          <w:rFonts w:ascii="Times New Roman" w:hAnsi="Times New Roman"/>
        </w:rPr>
        <w:t xml:space="preserve">При заполнении разделов Главы 2 </w:t>
      </w:r>
      <w:r>
        <w:rPr>
          <w:rFonts w:ascii="Times New Roman" w:hAnsi="Times New Roman"/>
          <w:lang w:val="ru-RU"/>
        </w:rPr>
        <w:t>следует</w:t>
      </w:r>
      <w:r w:rsidRPr="00B360B5">
        <w:rPr>
          <w:rFonts w:ascii="Times New Roman" w:hAnsi="Times New Roman"/>
        </w:rPr>
        <w:t xml:space="preserve"> использовать массив результатов</w:t>
      </w:r>
      <w:r>
        <w:rPr>
          <w:rFonts w:ascii="Times New Roman" w:hAnsi="Times New Roman"/>
          <w:lang w:val="ru-RU"/>
        </w:rPr>
        <w:t xml:space="preserve"> основного дня основного периода</w:t>
      </w:r>
      <w:r w:rsidRPr="00B360B5">
        <w:rPr>
          <w:rFonts w:ascii="Times New Roman" w:hAnsi="Times New Roman"/>
        </w:rPr>
        <w:t xml:space="preserve"> ЕГЭ </w:t>
      </w:r>
    </w:p>
  </w:footnote>
  <w:footnote w:id="2">
    <w:p w14:paraId="46D2645C" w14:textId="77777777" w:rsidR="004710B7" w:rsidRPr="00C931CB" w:rsidRDefault="004710B7" w:rsidP="00E92856">
      <w:pPr>
        <w:pStyle w:val="a4"/>
        <w:jc w:val="both"/>
        <w:rPr>
          <w:rFonts w:ascii="Times New Roman" w:hAnsi="Times New Roman"/>
        </w:rPr>
      </w:pPr>
      <w:r>
        <w:rPr>
          <w:rStyle w:val="a6"/>
        </w:rPr>
        <w:footnoteRef/>
      </w:r>
      <w:r>
        <w:t xml:space="preserve"> </w:t>
      </w:r>
      <w:r w:rsidRPr="00C931CB">
        <w:rPr>
          <w:rFonts w:ascii="Times New Roman" w:hAnsi="Times New Roman"/>
        </w:rPr>
        <w:t xml:space="preserve">Перечень категорий ОО может быть </w:t>
      </w:r>
      <w:r>
        <w:rPr>
          <w:rFonts w:ascii="Times New Roman" w:hAnsi="Times New Roman"/>
          <w:lang w:val="ru-RU"/>
        </w:rPr>
        <w:t xml:space="preserve">уточнен / </w:t>
      </w:r>
      <w:r w:rsidRPr="00C931CB">
        <w:rPr>
          <w:rFonts w:ascii="Times New Roman" w:hAnsi="Times New Roman"/>
        </w:rPr>
        <w:t>дополнен с учетом специфики региональной системы образования</w:t>
      </w:r>
    </w:p>
  </w:footnote>
  <w:footnote w:id="3">
    <w:p w14:paraId="1060F8C4" w14:textId="77777777" w:rsidR="004710B7" w:rsidRPr="00A71C0B" w:rsidRDefault="004710B7" w:rsidP="00934DE6">
      <w:pPr>
        <w:pStyle w:val="a4"/>
        <w:jc w:val="both"/>
        <w:rPr>
          <w:rFonts w:ascii="Times New Roman" w:hAnsi="Times New Roman"/>
          <w:lang w:val="ru-RU"/>
        </w:rPr>
      </w:pPr>
      <w:r>
        <w:rPr>
          <w:rStyle w:val="a6"/>
        </w:rPr>
        <w:footnoteRef/>
      </w:r>
      <w:r>
        <w:t xml:space="preserve"> </w:t>
      </w:r>
      <w:r>
        <w:rPr>
          <w:rFonts w:ascii="Times New Roman" w:hAnsi="Times New Roman"/>
          <w:lang w:val="ru-RU"/>
        </w:rPr>
        <w:t xml:space="preserve">Здесь и далее: </w:t>
      </w:r>
      <w:r w:rsidRPr="0059345A">
        <w:rPr>
          <w:rFonts w:ascii="Times New Roman" w:hAnsi="Times New Roman"/>
          <w:lang w:val="ru-RU"/>
        </w:rPr>
        <w:t>минимальный балл – установленное Рособрнадзором м</w:t>
      </w:r>
      <w:r w:rsidRPr="0059345A">
        <w:rPr>
          <w:rFonts w:ascii="Times New Roman" w:hAnsi="Times New Roman"/>
        </w:rPr>
        <w:t>инимальное количество баллов ЕГЭ, подтверждающее освоение образовательной программы среднего общего образования</w:t>
      </w:r>
      <w:r w:rsidRPr="0059345A">
        <w:rPr>
          <w:rFonts w:ascii="Times New Roman" w:hAnsi="Times New Roman"/>
          <w:lang w:val="ru-RU"/>
        </w:rPr>
        <w:t xml:space="preserve"> (по учебному предмету «русский язык» для анализа берется минимальный балл 24).</w:t>
      </w:r>
    </w:p>
  </w:footnote>
  <w:footnote w:id="4">
    <w:p w14:paraId="73342B6D" w14:textId="77777777" w:rsidR="004710B7" w:rsidRPr="00393C27" w:rsidRDefault="004710B7" w:rsidP="00C931CB">
      <w:pPr>
        <w:pStyle w:val="a4"/>
        <w:rPr>
          <w:rFonts w:ascii="Times New Roman" w:hAnsi="Times New Roman"/>
        </w:rPr>
      </w:pPr>
      <w:r w:rsidRPr="00393C27">
        <w:rPr>
          <w:rStyle w:val="a6"/>
          <w:rFonts w:ascii="Times New Roman" w:hAnsi="Times New Roman"/>
        </w:rPr>
        <w:footnoteRef/>
      </w:r>
      <w:r w:rsidRPr="00393C27">
        <w:rPr>
          <w:rFonts w:ascii="Times New Roman" w:hAnsi="Times New Roman"/>
        </w:rPr>
        <w:t xml:space="preserve"> Перечень категорий ОО </w:t>
      </w:r>
      <w:r>
        <w:rPr>
          <w:rFonts w:ascii="Times New Roman" w:hAnsi="Times New Roman"/>
          <w:lang w:val="ru-RU"/>
        </w:rPr>
        <w:t>дополняется / уточняется</w:t>
      </w:r>
      <w:r w:rsidRPr="00393C27">
        <w:rPr>
          <w:rFonts w:ascii="Times New Roman" w:hAnsi="Times New Roman"/>
        </w:rPr>
        <w:t xml:space="preserve"> </w:t>
      </w:r>
      <w:r>
        <w:rPr>
          <w:rFonts w:ascii="Times New Roman" w:hAnsi="Times New Roman"/>
          <w:lang w:val="ru-RU"/>
        </w:rPr>
        <w:t>в соответствии со</w:t>
      </w:r>
      <w:r w:rsidRPr="00393C27">
        <w:rPr>
          <w:rFonts w:ascii="Times New Roman" w:hAnsi="Times New Roman"/>
        </w:rPr>
        <w:t xml:space="preserve"> специфик</w:t>
      </w:r>
      <w:r>
        <w:rPr>
          <w:rFonts w:ascii="Times New Roman" w:hAnsi="Times New Roman"/>
          <w:lang w:val="ru-RU"/>
        </w:rPr>
        <w:t>ой</w:t>
      </w:r>
      <w:r w:rsidRPr="00393C27">
        <w:rPr>
          <w:rFonts w:ascii="Times New Roman" w:hAnsi="Times New Roman"/>
        </w:rPr>
        <w:t xml:space="preserve"> региональной системы образования</w:t>
      </w:r>
    </w:p>
  </w:footnote>
  <w:footnote w:id="5">
    <w:p w14:paraId="3372E597" w14:textId="77777777" w:rsidR="004710B7" w:rsidRPr="00D17C27" w:rsidRDefault="004710B7" w:rsidP="00934DE6">
      <w:pPr>
        <w:pStyle w:val="a4"/>
        <w:jc w:val="both"/>
      </w:pPr>
      <w:r>
        <w:rPr>
          <w:rStyle w:val="a6"/>
        </w:rPr>
        <w:footnoteRef/>
      </w:r>
      <w:r w:rsidRPr="00D17C27">
        <w:rPr>
          <w:rFonts w:ascii="Times New Roman" w:hAnsi="Times New Roman"/>
        </w:rPr>
        <w:t xml:space="preserve"> При </w:t>
      </w:r>
      <w:r>
        <w:rPr>
          <w:rFonts w:ascii="Times New Roman" w:hAnsi="Times New Roman"/>
        </w:rPr>
        <w:t xml:space="preserve">формировании отчетов по иностранным языкам рекомендуется </w:t>
      </w:r>
      <w:r>
        <w:rPr>
          <w:rFonts w:ascii="Times New Roman" w:hAnsi="Times New Roman"/>
          <w:lang w:val="ru-RU"/>
        </w:rPr>
        <w:t>выделять</w:t>
      </w:r>
      <w:r>
        <w:rPr>
          <w:rFonts w:ascii="Times New Roman" w:hAnsi="Times New Roman"/>
        </w:rPr>
        <w:t xml:space="preserve"> отдельн</w:t>
      </w:r>
      <w:r>
        <w:rPr>
          <w:rFonts w:ascii="Times New Roman" w:hAnsi="Times New Roman"/>
          <w:lang w:val="ru-RU"/>
        </w:rPr>
        <w:t>ые подразделы</w:t>
      </w:r>
      <w:r>
        <w:rPr>
          <w:rFonts w:ascii="Times New Roman" w:hAnsi="Times New Roman"/>
        </w:rPr>
        <w:t xml:space="preserve"> по устной и по письменной част</w:t>
      </w:r>
      <w:r>
        <w:rPr>
          <w:rFonts w:ascii="Times New Roman" w:hAnsi="Times New Roman"/>
          <w:lang w:val="ru-RU"/>
        </w:rPr>
        <w:t>ям</w:t>
      </w:r>
      <w:r>
        <w:rPr>
          <w:rFonts w:ascii="Times New Roman" w:hAnsi="Times New Roman"/>
        </w:rPr>
        <w:t xml:space="preserve"> экзамена.</w:t>
      </w:r>
    </w:p>
  </w:footnote>
  <w:footnote w:id="6">
    <w:p w14:paraId="59DEA865" w14:textId="77777777" w:rsidR="004710B7" w:rsidRPr="00A62FC0" w:rsidRDefault="004710B7">
      <w:pPr>
        <w:pStyle w:val="a4"/>
        <w:rPr>
          <w:rFonts w:ascii="Times New Roman" w:hAnsi="Times New Roman"/>
          <w:lang w:val="ru-RU"/>
        </w:rPr>
      </w:pPr>
      <w:r w:rsidRPr="00A62FC0">
        <w:rPr>
          <w:rStyle w:val="a6"/>
          <w:rFonts w:ascii="Times New Roman" w:hAnsi="Times New Roman"/>
        </w:rPr>
        <w:footnoteRef/>
      </w:r>
      <w:r w:rsidRPr="00A62FC0">
        <w:rPr>
          <w:rFonts w:ascii="Times New Roman" w:hAnsi="Times New Roman"/>
        </w:rPr>
        <w:t xml:space="preserve"> </w:t>
      </w:r>
      <w:r w:rsidRPr="00A62FC0">
        <w:rPr>
          <w:rFonts w:ascii="Times New Roman" w:hAnsi="Times New Roman"/>
          <w:lang w:val="ru-RU"/>
        </w:rPr>
        <w:t>Для заданий с политомической оценкой</w:t>
      </w:r>
    </w:p>
  </w:footnote>
  <w:footnote w:id="7">
    <w:p w14:paraId="4DEF2307" w14:textId="77777777" w:rsidR="004710B7" w:rsidRPr="00941CFC" w:rsidRDefault="004710B7" w:rsidP="005C0C59">
      <w:pPr>
        <w:pStyle w:val="a4"/>
        <w:tabs>
          <w:tab w:val="left" w:pos="8364"/>
        </w:tabs>
        <w:jc w:val="both"/>
        <w:rPr>
          <w:rFonts w:ascii="Times New Roman" w:hAnsi="Times New Roman"/>
        </w:rPr>
      </w:pPr>
      <w:r w:rsidRPr="002C3327">
        <w:rPr>
          <w:rStyle w:val="a6"/>
          <w:rFonts w:ascii="Times New Roman" w:hAnsi="Times New Roman"/>
          <w:sz w:val="22"/>
          <w:szCs w:val="22"/>
        </w:rPr>
        <w:footnoteRef/>
      </w:r>
      <w:r w:rsidRPr="002C3327">
        <w:rPr>
          <w:rFonts w:ascii="Times New Roman" w:hAnsi="Times New Roman"/>
          <w:sz w:val="22"/>
          <w:szCs w:val="22"/>
        </w:rPr>
        <w:t xml:space="preserve"> </w:t>
      </w:r>
      <w:r w:rsidRPr="00941CFC">
        <w:rPr>
          <w:rFonts w:ascii="Times New Roman" w:hAnsi="Times New Roman"/>
        </w:rPr>
        <w:t xml:space="preserve">Вычисляется по формуле </w:t>
      </w:r>
      <m:oMath>
        <m:r>
          <w:rPr>
            <w:rFonts w:ascii="Cambria Math" w:hAnsi="Cambria Math"/>
          </w:rPr>
          <m:t>p=</m:t>
        </m:r>
        <m:f>
          <m:fPr>
            <m:ctrlPr>
              <w:rPr>
                <w:rFonts w:ascii="Cambria Math" w:hAnsi="Cambria Math"/>
                <w:i/>
              </w:rPr>
            </m:ctrlPr>
          </m:fPr>
          <m:num>
            <m:r>
              <w:rPr>
                <w:rFonts w:ascii="Cambria Math" w:hAnsi="Cambria Math"/>
              </w:rPr>
              <m:t>N</m:t>
            </m:r>
          </m:num>
          <m:den>
            <m:r>
              <w:rPr>
                <w:rFonts w:ascii="Cambria Math" w:hAnsi="Cambria Math"/>
              </w:rPr>
              <m:t>nm</m:t>
            </m:r>
          </m:den>
        </m:f>
        <m:r>
          <w:rPr>
            <w:rFonts w:ascii="Cambria Math" w:hAnsi="Cambria Math"/>
          </w:rPr>
          <m:t>∙100%</m:t>
        </m:r>
      </m:oMath>
      <w:r w:rsidRPr="00941CFC">
        <w:rPr>
          <w:rFonts w:ascii="Times New Roman" w:hAnsi="Times New Roman"/>
        </w:rPr>
        <w:t xml:space="preserve">, где </w:t>
      </w:r>
      <w:r w:rsidRPr="00941CFC">
        <w:rPr>
          <w:rFonts w:ascii="Times New Roman" w:hAnsi="Times New Roman"/>
          <w:lang w:val="en-US"/>
        </w:rPr>
        <w:t>N</w:t>
      </w:r>
      <w:r w:rsidRPr="00941CFC">
        <w:rPr>
          <w:rFonts w:ascii="Times New Roman" w:hAnsi="Times New Roman"/>
        </w:rPr>
        <w:t xml:space="preserve"> – сумма первичных баллов, полученных всеми участниками группы за выполнение задания, </w:t>
      </w:r>
      <w:r w:rsidRPr="00941CFC">
        <w:rPr>
          <w:rFonts w:ascii="Times New Roman" w:hAnsi="Times New Roman"/>
          <w:lang w:val="en-US"/>
        </w:rPr>
        <w:t>n</w:t>
      </w:r>
      <w:r w:rsidRPr="00941CFC">
        <w:rPr>
          <w:rFonts w:ascii="Times New Roman" w:hAnsi="Times New Roman"/>
        </w:rPr>
        <w:t xml:space="preserve"> – количество участников в группе, </w:t>
      </w:r>
      <w:r w:rsidRPr="00941CFC">
        <w:rPr>
          <w:rFonts w:ascii="Times New Roman" w:hAnsi="Times New Roman"/>
          <w:lang w:val="en-US"/>
        </w:rPr>
        <w:t>m</w:t>
      </w:r>
      <w:r w:rsidRPr="00941CFC">
        <w:rPr>
          <w:rFonts w:ascii="Times New Roman" w:hAnsi="Times New Roman"/>
        </w:rPr>
        <w:t xml:space="preserve"> – максимальный первичный балл за задание.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E7CB6"/>
    <w:multiLevelType w:val="hybridMultilevel"/>
    <w:tmpl w:val="4E3E12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5F4143"/>
    <w:multiLevelType w:val="multilevel"/>
    <w:tmpl w:val="B97C5F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B757D05"/>
    <w:multiLevelType w:val="multilevel"/>
    <w:tmpl w:val="0F22D4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E94382B"/>
    <w:multiLevelType w:val="multilevel"/>
    <w:tmpl w:val="F522C03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2061726D"/>
    <w:multiLevelType w:val="multilevel"/>
    <w:tmpl w:val="FF1A25DE"/>
    <w:lvl w:ilvl="0">
      <w:start w:val="1"/>
      <w:numFmt w:val="bullet"/>
      <w:lvlText w:val="●"/>
      <w:lvlJc w:val="left"/>
      <w:pPr>
        <w:ind w:left="1283" w:hanging="359"/>
      </w:pPr>
      <w:rPr>
        <w:rFonts w:ascii="Noto Sans Symbols" w:eastAsia="Noto Sans Symbols" w:hAnsi="Noto Sans Symbols" w:cs="Noto Sans Symbols"/>
      </w:rPr>
    </w:lvl>
    <w:lvl w:ilvl="1">
      <w:start w:val="1"/>
      <w:numFmt w:val="bullet"/>
      <w:lvlText w:val="o"/>
      <w:lvlJc w:val="left"/>
      <w:pPr>
        <w:ind w:left="2003" w:hanging="360"/>
      </w:pPr>
      <w:rPr>
        <w:rFonts w:ascii="Courier New" w:eastAsia="Courier New" w:hAnsi="Courier New" w:cs="Courier New"/>
      </w:rPr>
    </w:lvl>
    <w:lvl w:ilvl="2">
      <w:start w:val="1"/>
      <w:numFmt w:val="bullet"/>
      <w:lvlText w:val="▪"/>
      <w:lvlJc w:val="left"/>
      <w:pPr>
        <w:ind w:left="2723" w:hanging="360"/>
      </w:pPr>
      <w:rPr>
        <w:rFonts w:ascii="Noto Sans Symbols" w:eastAsia="Noto Sans Symbols" w:hAnsi="Noto Sans Symbols" w:cs="Noto Sans Symbols"/>
      </w:rPr>
    </w:lvl>
    <w:lvl w:ilvl="3">
      <w:start w:val="1"/>
      <w:numFmt w:val="bullet"/>
      <w:lvlText w:val="●"/>
      <w:lvlJc w:val="left"/>
      <w:pPr>
        <w:ind w:left="3443" w:hanging="360"/>
      </w:pPr>
      <w:rPr>
        <w:rFonts w:ascii="Noto Sans Symbols" w:eastAsia="Noto Sans Symbols" w:hAnsi="Noto Sans Symbols" w:cs="Noto Sans Symbols"/>
      </w:rPr>
    </w:lvl>
    <w:lvl w:ilvl="4">
      <w:start w:val="1"/>
      <w:numFmt w:val="bullet"/>
      <w:lvlText w:val="o"/>
      <w:lvlJc w:val="left"/>
      <w:pPr>
        <w:ind w:left="4163" w:hanging="360"/>
      </w:pPr>
      <w:rPr>
        <w:rFonts w:ascii="Courier New" w:eastAsia="Courier New" w:hAnsi="Courier New" w:cs="Courier New"/>
      </w:rPr>
    </w:lvl>
    <w:lvl w:ilvl="5">
      <w:start w:val="1"/>
      <w:numFmt w:val="bullet"/>
      <w:lvlText w:val="▪"/>
      <w:lvlJc w:val="left"/>
      <w:pPr>
        <w:ind w:left="4883" w:hanging="360"/>
      </w:pPr>
      <w:rPr>
        <w:rFonts w:ascii="Noto Sans Symbols" w:eastAsia="Noto Sans Symbols" w:hAnsi="Noto Sans Symbols" w:cs="Noto Sans Symbols"/>
      </w:rPr>
    </w:lvl>
    <w:lvl w:ilvl="6">
      <w:start w:val="1"/>
      <w:numFmt w:val="bullet"/>
      <w:lvlText w:val="●"/>
      <w:lvlJc w:val="left"/>
      <w:pPr>
        <w:ind w:left="5603" w:hanging="360"/>
      </w:pPr>
      <w:rPr>
        <w:rFonts w:ascii="Noto Sans Symbols" w:eastAsia="Noto Sans Symbols" w:hAnsi="Noto Sans Symbols" w:cs="Noto Sans Symbols"/>
      </w:rPr>
    </w:lvl>
    <w:lvl w:ilvl="7">
      <w:start w:val="1"/>
      <w:numFmt w:val="bullet"/>
      <w:lvlText w:val="o"/>
      <w:lvlJc w:val="left"/>
      <w:pPr>
        <w:ind w:left="6323" w:hanging="360"/>
      </w:pPr>
      <w:rPr>
        <w:rFonts w:ascii="Courier New" w:eastAsia="Courier New" w:hAnsi="Courier New" w:cs="Courier New"/>
      </w:rPr>
    </w:lvl>
    <w:lvl w:ilvl="8">
      <w:start w:val="1"/>
      <w:numFmt w:val="bullet"/>
      <w:lvlText w:val="▪"/>
      <w:lvlJc w:val="left"/>
      <w:pPr>
        <w:ind w:left="7043" w:hanging="360"/>
      </w:pPr>
      <w:rPr>
        <w:rFonts w:ascii="Noto Sans Symbols" w:eastAsia="Noto Sans Symbols" w:hAnsi="Noto Sans Symbols" w:cs="Noto Sans Symbols"/>
      </w:rPr>
    </w:lvl>
  </w:abstractNum>
  <w:abstractNum w:abstractNumId="5" w15:restartNumberingAfterBreak="0">
    <w:nsid w:val="2633399C"/>
    <w:multiLevelType w:val="hybridMultilevel"/>
    <w:tmpl w:val="C0A400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1D622FE"/>
    <w:multiLevelType w:val="multilevel"/>
    <w:tmpl w:val="06961EE8"/>
    <w:lvl w:ilvl="0">
      <w:start w:val="1"/>
      <w:numFmt w:val="decimal"/>
      <w:lvlText w:val="%1."/>
      <w:lvlJc w:val="left"/>
      <w:pPr>
        <w:ind w:left="927" w:hanging="360"/>
      </w:pPr>
      <w:rPr>
        <w:rFonts w:hint="default"/>
      </w:rPr>
    </w:lvl>
    <w:lvl w:ilvl="1">
      <w:start w:val="1"/>
      <w:numFmt w:val="decimal"/>
      <w:lvlText w:val="%1.%2."/>
      <w:lvlJc w:val="left"/>
      <w:pPr>
        <w:ind w:left="999" w:hanging="432"/>
      </w:pPr>
      <w:rPr>
        <w:rFonts w:hint="default"/>
        <w:b/>
        <w:bCs/>
        <w:i w:val="0"/>
        <w:iCs w:val="0"/>
        <w:sz w:val="28"/>
        <w:szCs w:val="28"/>
        <w:lang w:val="ru-RU"/>
      </w:rPr>
    </w:lvl>
    <w:lvl w:ilvl="2">
      <w:start w:val="1"/>
      <w:numFmt w:val="decimal"/>
      <w:lvlText w:val="%1.%2.%3."/>
      <w:lvlJc w:val="left"/>
      <w:pPr>
        <w:ind w:left="1639" w:hanging="504"/>
      </w:pPr>
      <w:rPr>
        <w:rFonts w:hint="default"/>
        <w:b/>
      </w:rPr>
    </w:lvl>
    <w:lvl w:ilvl="3">
      <w:start w:val="1"/>
      <w:numFmt w:val="decimal"/>
      <w:lvlText w:val="%1.%2.%3.%4."/>
      <w:lvlJc w:val="left"/>
      <w:pPr>
        <w:ind w:left="2350"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7" w15:restartNumberingAfterBreak="0">
    <w:nsid w:val="373E0326"/>
    <w:multiLevelType w:val="multilevel"/>
    <w:tmpl w:val="6A907CB0"/>
    <w:lvl w:ilvl="0">
      <w:start w:val="1"/>
      <w:numFmt w:val="decimal"/>
      <w:lvlText w:val="%1."/>
      <w:lvlJc w:val="left"/>
      <w:pPr>
        <w:ind w:left="720" w:hanging="360"/>
      </w:pPr>
    </w:lvl>
    <w:lvl w:ilvl="1">
      <w:start w:val="1"/>
      <w:numFmt w:val="decimal"/>
      <w:isLgl/>
      <w:lvlText w:val="%1.%2"/>
      <w:lvlJc w:val="left"/>
      <w:pPr>
        <w:ind w:left="1508" w:hanging="720"/>
      </w:pPr>
      <w:rPr>
        <w:rFonts w:ascii="Times New Roman" w:hAnsi="Times New Roman" w:hint="default"/>
        <w:b/>
      </w:rPr>
    </w:lvl>
    <w:lvl w:ilvl="2">
      <w:start w:val="1"/>
      <w:numFmt w:val="decimal"/>
      <w:isLgl/>
      <w:lvlText w:val="%1.%2.%3"/>
      <w:lvlJc w:val="left"/>
      <w:pPr>
        <w:ind w:left="1936" w:hanging="720"/>
      </w:pPr>
      <w:rPr>
        <w:rFonts w:ascii="Times New Roman" w:hAnsi="Times New Roman" w:hint="default"/>
      </w:rPr>
    </w:lvl>
    <w:lvl w:ilvl="3">
      <w:start w:val="1"/>
      <w:numFmt w:val="decimal"/>
      <w:isLgl/>
      <w:lvlText w:val="%1.%2.%3.%4"/>
      <w:lvlJc w:val="left"/>
      <w:pPr>
        <w:ind w:left="2724" w:hanging="1080"/>
      </w:pPr>
      <w:rPr>
        <w:rFonts w:ascii="Times New Roman" w:hAnsi="Times New Roman" w:hint="default"/>
      </w:rPr>
    </w:lvl>
    <w:lvl w:ilvl="4">
      <w:start w:val="1"/>
      <w:numFmt w:val="decimal"/>
      <w:isLgl/>
      <w:lvlText w:val="%1.%2.%3.%4.%5"/>
      <w:lvlJc w:val="left"/>
      <w:pPr>
        <w:ind w:left="3512" w:hanging="1440"/>
      </w:pPr>
      <w:rPr>
        <w:rFonts w:ascii="Times New Roman" w:hAnsi="Times New Roman" w:hint="default"/>
      </w:rPr>
    </w:lvl>
    <w:lvl w:ilvl="5">
      <w:start w:val="1"/>
      <w:numFmt w:val="decimal"/>
      <w:isLgl/>
      <w:lvlText w:val="%1.%2.%3.%4.%5.%6"/>
      <w:lvlJc w:val="left"/>
      <w:pPr>
        <w:ind w:left="3940" w:hanging="1440"/>
      </w:pPr>
      <w:rPr>
        <w:rFonts w:ascii="Times New Roman" w:hAnsi="Times New Roman" w:hint="default"/>
      </w:rPr>
    </w:lvl>
    <w:lvl w:ilvl="6">
      <w:start w:val="1"/>
      <w:numFmt w:val="decimal"/>
      <w:isLgl/>
      <w:lvlText w:val="%1.%2.%3.%4.%5.%6.%7"/>
      <w:lvlJc w:val="left"/>
      <w:pPr>
        <w:ind w:left="4728" w:hanging="1800"/>
      </w:pPr>
      <w:rPr>
        <w:rFonts w:ascii="Times New Roman" w:hAnsi="Times New Roman" w:hint="default"/>
      </w:rPr>
    </w:lvl>
    <w:lvl w:ilvl="7">
      <w:start w:val="1"/>
      <w:numFmt w:val="decimal"/>
      <w:isLgl/>
      <w:lvlText w:val="%1.%2.%3.%4.%5.%6.%7.%8"/>
      <w:lvlJc w:val="left"/>
      <w:pPr>
        <w:ind w:left="5516" w:hanging="2160"/>
      </w:pPr>
      <w:rPr>
        <w:rFonts w:ascii="Times New Roman" w:hAnsi="Times New Roman" w:hint="default"/>
      </w:rPr>
    </w:lvl>
    <w:lvl w:ilvl="8">
      <w:start w:val="1"/>
      <w:numFmt w:val="decimal"/>
      <w:isLgl/>
      <w:lvlText w:val="%1.%2.%3.%4.%5.%6.%7.%8.%9"/>
      <w:lvlJc w:val="left"/>
      <w:pPr>
        <w:ind w:left="5944" w:hanging="2160"/>
      </w:pPr>
      <w:rPr>
        <w:rFonts w:ascii="Times New Roman" w:hAnsi="Times New Roman" w:hint="default"/>
      </w:rPr>
    </w:lvl>
  </w:abstractNum>
  <w:abstractNum w:abstractNumId="8" w15:restartNumberingAfterBreak="0">
    <w:nsid w:val="3DDF4D95"/>
    <w:multiLevelType w:val="multilevel"/>
    <w:tmpl w:val="40FA39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EAF461C"/>
    <w:multiLevelType w:val="multilevel"/>
    <w:tmpl w:val="C33084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22D3DAD"/>
    <w:multiLevelType w:val="multilevel"/>
    <w:tmpl w:val="C552658A"/>
    <w:lvl w:ilvl="0">
      <w:numFmt w:val="bullet"/>
      <w:lvlText w:val="-"/>
      <w:lvlJc w:val="left"/>
      <w:pPr>
        <w:ind w:left="674" w:hanging="182"/>
      </w:pPr>
      <w:rPr>
        <w:rFonts w:ascii="Times New Roman" w:eastAsia="Times New Roman" w:hAnsi="Times New Roman" w:cs="Times New Roman"/>
        <w:sz w:val="28"/>
        <w:szCs w:val="28"/>
      </w:rPr>
    </w:lvl>
    <w:lvl w:ilvl="1">
      <w:numFmt w:val="bullet"/>
      <w:lvlText w:val="•"/>
      <w:lvlJc w:val="left"/>
      <w:pPr>
        <w:ind w:left="1740" w:hanging="183"/>
      </w:pPr>
    </w:lvl>
    <w:lvl w:ilvl="2">
      <w:numFmt w:val="bullet"/>
      <w:lvlText w:val="•"/>
      <w:lvlJc w:val="left"/>
      <w:pPr>
        <w:ind w:left="2801" w:hanging="183"/>
      </w:pPr>
    </w:lvl>
    <w:lvl w:ilvl="3">
      <w:numFmt w:val="bullet"/>
      <w:lvlText w:val="•"/>
      <w:lvlJc w:val="left"/>
      <w:pPr>
        <w:ind w:left="3861" w:hanging="183"/>
      </w:pPr>
    </w:lvl>
    <w:lvl w:ilvl="4">
      <w:numFmt w:val="bullet"/>
      <w:lvlText w:val="•"/>
      <w:lvlJc w:val="left"/>
      <w:pPr>
        <w:ind w:left="4922" w:hanging="183"/>
      </w:pPr>
    </w:lvl>
    <w:lvl w:ilvl="5">
      <w:numFmt w:val="bullet"/>
      <w:lvlText w:val="•"/>
      <w:lvlJc w:val="left"/>
      <w:pPr>
        <w:ind w:left="5983" w:hanging="183"/>
      </w:pPr>
    </w:lvl>
    <w:lvl w:ilvl="6">
      <w:numFmt w:val="bullet"/>
      <w:lvlText w:val="•"/>
      <w:lvlJc w:val="left"/>
      <w:pPr>
        <w:ind w:left="7043" w:hanging="183"/>
      </w:pPr>
    </w:lvl>
    <w:lvl w:ilvl="7">
      <w:numFmt w:val="bullet"/>
      <w:lvlText w:val="•"/>
      <w:lvlJc w:val="left"/>
      <w:pPr>
        <w:ind w:left="8104" w:hanging="183"/>
      </w:pPr>
    </w:lvl>
    <w:lvl w:ilvl="8">
      <w:numFmt w:val="bullet"/>
      <w:lvlText w:val="•"/>
      <w:lvlJc w:val="left"/>
      <w:pPr>
        <w:ind w:left="9165" w:hanging="183"/>
      </w:pPr>
    </w:lvl>
  </w:abstractNum>
  <w:abstractNum w:abstractNumId="11" w15:restartNumberingAfterBreak="0">
    <w:nsid w:val="6CAF4343"/>
    <w:multiLevelType w:val="multilevel"/>
    <w:tmpl w:val="4D6CA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D5F16C9"/>
    <w:multiLevelType w:val="multilevel"/>
    <w:tmpl w:val="0A5A6BC6"/>
    <w:lvl w:ilvl="0">
      <w:start w:val="2"/>
      <w:numFmt w:val="decimal"/>
      <w:suff w:val="space"/>
      <w:lvlText w:val="Глава %1"/>
      <w:lvlJc w:val="left"/>
      <w:pPr>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32"/>
        <w:szCs w:val="32"/>
        <w:u w:val="none"/>
        <w:effect w:val="none"/>
        <w:vertAlign w:val="baseline"/>
        <w:em w:val="none"/>
        <w:lang w:val="ru-RU"/>
        <w:specVanish w:val="0"/>
      </w:rPr>
    </w:lvl>
    <w:lvl w:ilvl="1">
      <w:start w:val="1"/>
      <w:numFmt w:val="none"/>
      <w:pStyle w:val="2"/>
      <w:suff w:val="nothing"/>
      <w:lvlText w:val=""/>
      <w:lvlJc w:val="left"/>
      <w:pPr>
        <w:ind w:left="0" w:firstLine="0"/>
      </w:pPr>
      <w:rPr>
        <w:rFonts w:hint="default"/>
      </w:rPr>
    </w:lvl>
    <w:lvl w:ilvl="2">
      <w:start w:val="1"/>
      <w:numFmt w:val="none"/>
      <w:pStyle w:val="3"/>
      <w:suff w:val="nothing"/>
      <w:lvlText w:val=""/>
      <w:lvlJc w:val="left"/>
      <w:pPr>
        <w:ind w:left="0" w:firstLine="0"/>
      </w:pPr>
      <w:rPr>
        <w:rFonts w:hint="default"/>
      </w:rPr>
    </w:lvl>
    <w:lvl w:ilvl="3">
      <w:start w:val="1"/>
      <w:numFmt w:val="none"/>
      <w:pStyle w:val="4"/>
      <w:suff w:val="nothing"/>
      <w:lvlText w:val=""/>
      <w:lvlJc w:val="left"/>
      <w:pPr>
        <w:ind w:left="0" w:firstLine="0"/>
      </w:pPr>
      <w:rPr>
        <w:rFonts w:hint="default"/>
      </w:rPr>
    </w:lvl>
    <w:lvl w:ilvl="4">
      <w:start w:val="1"/>
      <w:numFmt w:val="none"/>
      <w:pStyle w:val="5"/>
      <w:suff w:val="nothing"/>
      <w:lvlText w:val=""/>
      <w:lvlJc w:val="left"/>
      <w:pPr>
        <w:ind w:left="0" w:firstLine="0"/>
      </w:pPr>
      <w:rPr>
        <w:rFonts w:hint="default"/>
      </w:rPr>
    </w:lvl>
    <w:lvl w:ilvl="5">
      <w:start w:val="1"/>
      <w:numFmt w:val="none"/>
      <w:pStyle w:val="6"/>
      <w:suff w:val="nothing"/>
      <w:lvlText w:val=""/>
      <w:lvlJc w:val="left"/>
      <w:pPr>
        <w:ind w:left="0" w:firstLine="0"/>
      </w:pPr>
      <w:rPr>
        <w:rFonts w:hint="default"/>
      </w:rPr>
    </w:lvl>
    <w:lvl w:ilvl="6">
      <w:start w:val="1"/>
      <w:numFmt w:val="none"/>
      <w:pStyle w:val="7"/>
      <w:suff w:val="nothing"/>
      <w:lvlText w:val=""/>
      <w:lvlJc w:val="left"/>
      <w:pPr>
        <w:ind w:left="0" w:firstLine="0"/>
      </w:pPr>
      <w:rPr>
        <w:rFonts w:hint="default"/>
      </w:rPr>
    </w:lvl>
    <w:lvl w:ilvl="7">
      <w:start w:val="1"/>
      <w:numFmt w:val="none"/>
      <w:pStyle w:val="8"/>
      <w:suff w:val="nothing"/>
      <w:lvlText w:val=""/>
      <w:lvlJc w:val="left"/>
      <w:pPr>
        <w:ind w:left="0" w:firstLine="0"/>
      </w:pPr>
      <w:rPr>
        <w:rFonts w:hint="default"/>
      </w:rPr>
    </w:lvl>
    <w:lvl w:ilvl="8">
      <w:start w:val="1"/>
      <w:numFmt w:val="none"/>
      <w:pStyle w:val="9"/>
      <w:suff w:val="nothing"/>
      <w:lvlText w:val=""/>
      <w:lvlJc w:val="left"/>
      <w:pPr>
        <w:ind w:left="0" w:firstLine="0"/>
      </w:pPr>
      <w:rPr>
        <w:rFonts w:hint="default"/>
      </w:rPr>
    </w:lvl>
  </w:abstractNum>
  <w:abstractNum w:abstractNumId="13" w15:restartNumberingAfterBreak="0">
    <w:nsid w:val="7F855F21"/>
    <w:multiLevelType w:val="multilevel"/>
    <w:tmpl w:val="7096866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abstractNumId w:val="12"/>
  </w:num>
  <w:num w:numId="2">
    <w:abstractNumId w:val="6"/>
  </w:num>
  <w:num w:numId="3">
    <w:abstractNumId w:val="0"/>
  </w:num>
  <w:num w:numId="4">
    <w:abstractNumId w:val="7"/>
  </w:num>
  <w:num w:numId="5">
    <w:abstractNumId w:val="11"/>
  </w:num>
  <w:num w:numId="6">
    <w:abstractNumId w:val="8"/>
  </w:num>
  <w:num w:numId="7">
    <w:abstractNumId w:val="1"/>
  </w:num>
  <w:num w:numId="8">
    <w:abstractNumId w:val="4"/>
  </w:num>
  <w:num w:numId="9">
    <w:abstractNumId w:val="2"/>
  </w:num>
  <w:num w:numId="10">
    <w:abstractNumId w:val="3"/>
  </w:num>
  <w:num w:numId="11">
    <w:abstractNumId w:val="9"/>
  </w:num>
  <w:num w:numId="12">
    <w:abstractNumId w:val="10"/>
  </w:num>
  <w:num w:numId="13">
    <w:abstractNumId w:val="13"/>
  </w:num>
  <w:num w:numId="14">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5E19"/>
    <w:rsid w:val="00010690"/>
    <w:rsid w:val="000113C4"/>
    <w:rsid w:val="000129A1"/>
    <w:rsid w:val="00015E89"/>
    <w:rsid w:val="00016B27"/>
    <w:rsid w:val="0002034E"/>
    <w:rsid w:val="00025430"/>
    <w:rsid w:val="00025E52"/>
    <w:rsid w:val="000266EA"/>
    <w:rsid w:val="000340F5"/>
    <w:rsid w:val="00037F09"/>
    <w:rsid w:val="000401DE"/>
    <w:rsid w:val="00040376"/>
    <w:rsid w:val="00040584"/>
    <w:rsid w:val="00040B46"/>
    <w:rsid w:val="00041695"/>
    <w:rsid w:val="000458AE"/>
    <w:rsid w:val="0004786D"/>
    <w:rsid w:val="00054B49"/>
    <w:rsid w:val="00056E85"/>
    <w:rsid w:val="00057A61"/>
    <w:rsid w:val="00062DB8"/>
    <w:rsid w:val="00067EA3"/>
    <w:rsid w:val="000700B8"/>
    <w:rsid w:val="000706C8"/>
    <w:rsid w:val="00070C53"/>
    <w:rsid w:val="000718B2"/>
    <w:rsid w:val="00071C58"/>
    <w:rsid w:val="000720BF"/>
    <w:rsid w:val="0007574B"/>
    <w:rsid w:val="000816E9"/>
    <w:rsid w:val="00084DD9"/>
    <w:rsid w:val="000861DC"/>
    <w:rsid w:val="000927EC"/>
    <w:rsid w:val="000933F0"/>
    <w:rsid w:val="000943FA"/>
    <w:rsid w:val="000A2758"/>
    <w:rsid w:val="000A77ED"/>
    <w:rsid w:val="000B0F58"/>
    <w:rsid w:val="000B27CB"/>
    <w:rsid w:val="000B39BA"/>
    <w:rsid w:val="000B5073"/>
    <w:rsid w:val="000B56C5"/>
    <w:rsid w:val="000C01FE"/>
    <w:rsid w:val="000C2793"/>
    <w:rsid w:val="000C4B26"/>
    <w:rsid w:val="000D0D9B"/>
    <w:rsid w:val="000D30A2"/>
    <w:rsid w:val="000D427A"/>
    <w:rsid w:val="000E13E6"/>
    <w:rsid w:val="000E1AE5"/>
    <w:rsid w:val="000E3CA3"/>
    <w:rsid w:val="000E6D5D"/>
    <w:rsid w:val="000E718E"/>
    <w:rsid w:val="000F3B34"/>
    <w:rsid w:val="000F4754"/>
    <w:rsid w:val="000F6C26"/>
    <w:rsid w:val="000F7F13"/>
    <w:rsid w:val="00107F57"/>
    <w:rsid w:val="001116A5"/>
    <w:rsid w:val="00114AE5"/>
    <w:rsid w:val="001152A4"/>
    <w:rsid w:val="001171AF"/>
    <w:rsid w:val="00124D4C"/>
    <w:rsid w:val="00124F3F"/>
    <w:rsid w:val="00136093"/>
    <w:rsid w:val="00143694"/>
    <w:rsid w:val="00143B46"/>
    <w:rsid w:val="001505AA"/>
    <w:rsid w:val="00150FB1"/>
    <w:rsid w:val="00151F3E"/>
    <w:rsid w:val="001538B8"/>
    <w:rsid w:val="0015454E"/>
    <w:rsid w:val="00160AAC"/>
    <w:rsid w:val="00162A45"/>
    <w:rsid w:val="00162C73"/>
    <w:rsid w:val="00164394"/>
    <w:rsid w:val="0016787E"/>
    <w:rsid w:val="00174654"/>
    <w:rsid w:val="001824A2"/>
    <w:rsid w:val="00184DB5"/>
    <w:rsid w:val="00187224"/>
    <w:rsid w:val="00194AFF"/>
    <w:rsid w:val="001955EA"/>
    <w:rsid w:val="00196904"/>
    <w:rsid w:val="00196B29"/>
    <w:rsid w:val="001A3421"/>
    <w:rsid w:val="001A50EB"/>
    <w:rsid w:val="001A6BEA"/>
    <w:rsid w:val="001B14AE"/>
    <w:rsid w:val="001B2F07"/>
    <w:rsid w:val="001B44F4"/>
    <w:rsid w:val="001B6294"/>
    <w:rsid w:val="001B639B"/>
    <w:rsid w:val="001B6E1C"/>
    <w:rsid w:val="001C11E0"/>
    <w:rsid w:val="001C459B"/>
    <w:rsid w:val="001C54D5"/>
    <w:rsid w:val="001D31A5"/>
    <w:rsid w:val="001D3C2A"/>
    <w:rsid w:val="001D5FA5"/>
    <w:rsid w:val="001D623C"/>
    <w:rsid w:val="001E670C"/>
    <w:rsid w:val="001E7F9B"/>
    <w:rsid w:val="001F1067"/>
    <w:rsid w:val="001F2549"/>
    <w:rsid w:val="001F6493"/>
    <w:rsid w:val="001F6729"/>
    <w:rsid w:val="00201B8D"/>
    <w:rsid w:val="00202153"/>
    <w:rsid w:val="00202452"/>
    <w:rsid w:val="00206E77"/>
    <w:rsid w:val="00211408"/>
    <w:rsid w:val="00211EBD"/>
    <w:rsid w:val="00213F4E"/>
    <w:rsid w:val="0021404D"/>
    <w:rsid w:val="00214176"/>
    <w:rsid w:val="00220539"/>
    <w:rsid w:val="00222643"/>
    <w:rsid w:val="00224A41"/>
    <w:rsid w:val="00226BA9"/>
    <w:rsid w:val="00227729"/>
    <w:rsid w:val="00241C13"/>
    <w:rsid w:val="00244A81"/>
    <w:rsid w:val="00245F52"/>
    <w:rsid w:val="00246345"/>
    <w:rsid w:val="002479AA"/>
    <w:rsid w:val="00257569"/>
    <w:rsid w:val="00262C87"/>
    <w:rsid w:val="00263996"/>
    <w:rsid w:val="00270CC0"/>
    <w:rsid w:val="002747E2"/>
    <w:rsid w:val="00275D73"/>
    <w:rsid w:val="00276E91"/>
    <w:rsid w:val="00287F12"/>
    <w:rsid w:val="00290841"/>
    <w:rsid w:val="0029227E"/>
    <w:rsid w:val="00293CED"/>
    <w:rsid w:val="002A19D5"/>
    <w:rsid w:val="002A2F7F"/>
    <w:rsid w:val="002B4243"/>
    <w:rsid w:val="002C3327"/>
    <w:rsid w:val="002C59FF"/>
    <w:rsid w:val="002D2312"/>
    <w:rsid w:val="002D2EB7"/>
    <w:rsid w:val="002D3B50"/>
    <w:rsid w:val="002D6D5E"/>
    <w:rsid w:val="002D77DC"/>
    <w:rsid w:val="002E2B04"/>
    <w:rsid w:val="002E637E"/>
    <w:rsid w:val="002E6BC5"/>
    <w:rsid w:val="002F0673"/>
    <w:rsid w:val="002F08B1"/>
    <w:rsid w:val="002F1D40"/>
    <w:rsid w:val="002F29C3"/>
    <w:rsid w:val="002F4303"/>
    <w:rsid w:val="002F4737"/>
    <w:rsid w:val="002F51A3"/>
    <w:rsid w:val="002F54DF"/>
    <w:rsid w:val="002F7314"/>
    <w:rsid w:val="003001AD"/>
    <w:rsid w:val="00300657"/>
    <w:rsid w:val="00301C93"/>
    <w:rsid w:val="0030218B"/>
    <w:rsid w:val="00302596"/>
    <w:rsid w:val="00322108"/>
    <w:rsid w:val="00325BCD"/>
    <w:rsid w:val="00326134"/>
    <w:rsid w:val="00327C96"/>
    <w:rsid w:val="00332A77"/>
    <w:rsid w:val="00337127"/>
    <w:rsid w:val="00342028"/>
    <w:rsid w:val="003607BA"/>
    <w:rsid w:val="0036693A"/>
    <w:rsid w:val="00372A80"/>
    <w:rsid w:val="003735F5"/>
    <w:rsid w:val="00375A83"/>
    <w:rsid w:val="00377E8D"/>
    <w:rsid w:val="00381419"/>
    <w:rsid w:val="00381450"/>
    <w:rsid w:val="0038285E"/>
    <w:rsid w:val="00383699"/>
    <w:rsid w:val="00386F3B"/>
    <w:rsid w:val="00393C27"/>
    <w:rsid w:val="003A0E9F"/>
    <w:rsid w:val="003A1491"/>
    <w:rsid w:val="003A2511"/>
    <w:rsid w:val="003A3B64"/>
    <w:rsid w:val="003A417F"/>
    <w:rsid w:val="003A4E85"/>
    <w:rsid w:val="003B2FD5"/>
    <w:rsid w:val="003B30AD"/>
    <w:rsid w:val="003B3449"/>
    <w:rsid w:val="003B47DB"/>
    <w:rsid w:val="003B62A6"/>
    <w:rsid w:val="003C1EDD"/>
    <w:rsid w:val="003C4F7A"/>
    <w:rsid w:val="003C6236"/>
    <w:rsid w:val="003C7F96"/>
    <w:rsid w:val="003D0130"/>
    <w:rsid w:val="003D0D44"/>
    <w:rsid w:val="003D4981"/>
    <w:rsid w:val="003E43F2"/>
    <w:rsid w:val="003E49AA"/>
    <w:rsid w:val="003F226F"/>
    <w:rsid w:val="003F69C2"/>
    <w:rsid w:val="003F7527"/>
    <w:rsid w:val="003F78CD"/>
    <w:rsid w:val="004037B0"/>
    <w:rsid w:val="00407E4A"/>
    <w:rsid w:val="004113EA"/>
    <w:rsid w:val="00415F14"/>
    <w:rsid w:val="0042675E"/>
    <w:rsid w:val="00431F25"/>
    <w:rsid w:val="004323C9"/>
    <w:rsid w:val="00435509"/>
    <w:rsid w:val="00436A7B"/>
    <w:rsid w:val="00441D5F"/>
    <w:rsid w:val="00443B41"/>
    <w:rsid w:val="00447158"/>
    <w:rsid w:val="0046211B"/>
    <w:rsid w:val="00462FB8"/>
    <w:rsid w:val="00466B40"/>
    <w:rsid w:val="0047024A"/>
    <w:rsid w:val="004710B7"/>
    <w:rsid w:val="00475266"/>
    <w:rsid w:val="004814BF"/>
    <w:rsid w:val="004829A6"/>
    <w:rsid w:val="00483E5B"/>
    <w:rsid w:val="00491998"/>
    <w:rsid w:val="004951BA"/>
    <w:rsid w:val="00497E75"/>
    <w:rsid w:val="004A11CA"/>
    <w:rsid w:val="004A51FC"/>
    <w:rsid w:val="004A64AE"/>
    <w:rsid w:val="004B03CA"/>
    <w:rsid w:val="004B187A"/>
    <w:rsid w:val="004B7E61"/>
    <w:rsid w:val="004C30C7"/>
    <w:rsid w:val="004D2536"/>
    <w:rsid w:val="004D508D"/>
    <w:rsid w:val="004D5ABD"/>
    <w:rsid w:val="004D79C6"/>
    <w:rsid w:val="004E0F18"/>
    <w:rsid w:val="004E3D33"/>
    <w:rsid w:val="004E4157"/>
    <w:rsid w:val="004E6B9A"/>
    <w:rsid w:val="004F04E1"/>
    <w:rsid w:val="00501FAE"/>
    <w:rsid w:val="00504259"/>
    <w:rsid w:val="005060D9"/>
    <w:rsid w:val="00506A93"/>
    <w:rsid w:val="00507899"/>
    <w:rsid w:val="005138D6"/>
    <w:rsid w:val="005169CF"/>
    <w:rsid w:val="00520DFB"/>
    <w:rsid w:val="00521524"/>
    <w:rsid w:val="005276CA"/>
    <w:rsid w:val="00533526"/>
    <w:rsid w:val="00540DB2"/>
    <w:rsid w:val="005413F9"/>
    <w:rsid w:val="00542F5B"/>
    <w:rsid w:val="00544654"/>
    <w:rsid w:val="00547255"/>
    <w:rsid w:val="00550D16"/>
    <w:rsid w:val="00552B80"/>
    <w:rsid w:val="005542A3"/>
    <w:rsid w:val="00555DDA"/>
    <w:rsid w:val="00556E2F"/>
    <w:rsid w:val="00560114"/>
    <w:rsid w:val="0056623D"/>
    <w:rsid w:val="005671B0"/>
    <w:rsid w:val="00567AA0"/>
    <w:rsid w:val="0057503C"/>
    <w:rsid w:val="005757A8"/>
    <w:rsid w:val="00576F38"/>
    <w:rsid w:val="00580ED1"/>
    <w:rsid w:val="005819C4"/>
    <w:rsid w:val="00581F35"/>
    <w:rsid w:val="00583C57"/>
    <w:rsid w:val="00585B83"/>
    <w:rsid w:val="00586C20"/>
    <w:rsid w:val="0059345A"/>
    <w:rsid w:val="005962AB"/>
    <w:rsid w:val="00597198"/>
    <w:rsid w:val="005B1E0E"/>
    <w:rsid w:val="005B33E0"/>
    <w:rsid w:val="005C0C59"/>
    <w:rsid w:val="005C3795"/>
    <w:rsid w:val="005D4C53"/>
    <w:rsid w:val="005E1D63"/>
    <w:rsid w:val="005E2851"/>
    <w:rsid w:val="005E780E"/>
    <w:rsid w:val="005F08C0"/>
    <w:rsid w:val="005F38EB"/>
    <w:rsid w:val="005F3BC9"/>
    <w:rsid w:val="005F641E"/>
    <w:rsid w:val="00601252"/>
    <w:rsid w:val="00601347"/>
    <w:rsid w:val="006020BB"/>
    <w:rsid w:val="00602549"/>
    <w:rsid w:val="00602790"/>
    <w:rsid w:val="00606D77"/>
    <w:rsid w:val="0061189C"/>
    <w:rsid w:val="00614AB8"/>
    <w:rsid w:val="00617579"/>
    <w:rsid w:val="00634251"/>
    <w:rsid w:val="00635EB4"/>
    <w:rsid w:val="00637887"/>
    <w:rsid w:val="00640A1F"/>
    <w:rsid w:val="00644E7E"/>
    <w:rsid w:val="006475C4"/>
    <w:rsid w:val="00654BC4"/>
    <w:rsid w:val="0066470C"/>
    <w:rsid w:val="00667AC0"/>
    <w:rsid w:val="00673504"/>
    <w:rsid w:val="00673CA3"/>
    <w:rsid w:val="00675C33"/>
    <w:rsid w:val="00680699"/>
    <w:rsid w:val="0068223F"/>
    <w:rsid w:val="0068296C"/>
    <w:rsid w:val="00683D13"/>
    <w:rsid w:val="00693A63"/>
    <w:rsid w:val="00695215"/>
    <w:rsid w:val="00695E1F"/>
    <w:rsid w:val="00695FF7"/>
    <w:rsid w:val="0069747A"/>
    <w:rsid w:val="006A6098"/>
    <w:rsid w:val="006A6BAC"/>
    <w:rsid w:val="006A6ED9"/>
    <w:rsid w:val="006B10E0"/>
    <w:rsid w:val="006C2B74"/>
    <w:rsid w:val="006C4FD7"/>
    <w:rsid w:val="006C57EC"/>
    <w:rsid w:val="006C73B9"/>
    <w:rsid w:val="006C7C6B"/>
    <w:rsid w:val="006D2922"/>
    <w:rsid w:val="006D3CF0"/>
    <w:rsid w:val="006D4108"/>
    <w:rsid w:val="006D5136"/>
    <w:rsid w:val="006E3493"/>
    <w:rsid w:val="006E4BB8"/>
    <w:rsid w:val="006F1BCE"/>
    <w:rsid w:val="006F2AA3"/>
    <w:rsid w:val="006F2E97"/>
    <w:rsid w:val="006F470F"/>
    <w:rsid w:val="006F67F1"/>
    <w:rsid w:val="007019D4"/>
    <w:rsid w:val="00702D66"/>
    <w:rsid w:val="00706E31"/>
    <w:rsid w:val="00715B99"/>
    <w:rsid w:val="0072075A"/>
    <w:rsid w:val="00721964"/>
    <w:rsid w:val="00727A8C"/>
    <w:rsid w:val="0073008A"/>
    <w:rsid w:val="00733326"/>
    <w:rsid w:val="00734E7E"/>
    <w:rsid w:val="007373EC"/>
    <w:rsid w:val="00740E47"/>
    <w:rsid w:val="0074122F"/>
    <w:rsid w:val="007451DD"/>
    <w:rsid w:val="00754C57"/>
    <w:rsid w:val="00755348"/>
    <w:rsid w:val="00756A4A"/>
    <w:rsid w:val="00765901"/>
    <w:rsid w:val="00765EB4"/>
    <w:rsid w:val="0077011C"/>
    <w:rsid w:val="007743EF"/>
    <w:rsid w:val="0077656C"/>
    <w:rsid w:val="007773F0"/>
    <w:rsid w:val="00780032"/>
    <w:rsid w:val="007825A6"/>
    <w:rsid w:val="007836DE"/>
    <w:rsid w:val="00783803"/>
    <w:rsid w:val="00786D9F"/>
    <w:rsid w:val="00791F29"/>
    <w:rsid w:val="007922B7"/>
    <w:rsid w:val="00795ACC"/>
    <w:rsid w:val="007A45B1"/>
    <w:rsid w:val="007A52A3"/>
    <w:rsid w:val="007A53C5"/>
    <w:rsid w:val="007B0619"/>
    <w:rsid w:val="007B0E21"/>
    <w:rsid w:val="007B19C3"/>
    <w:rsid w:val="007B2B4A"/>
    <w:rsid w:val="007B56A9"/>
    <w:rsid w:val="007B586A"/>
    <w:rsid w:val="007B7169"/>
    <w:rsid w:val="007C1772"/>
    <w:rsid w:val="007C2F63"/>
    <w:rsid w:val="007C39FB"/>
    <w:rsid w:val="007C3D18"/>
    <w:rsid w:val="007C4078"/>
    <w:rsid w:val="007C423B"/>
    <w:rsid w:val="007C5F4D"/>
    <w:rsid w:val="007C6134"/>
    <w:rsid w:val="007D0389"/>
    <w:rsid w:val="007E61D8"/>
    <w:rsid w:val="007E6C34"/>
    <w:rsid w:val="007E7065"/>
    <w:rsid w:val="007F12E7"/>
    <w:rsid w:val="007F4A50"/>
    <w:rsid w:val="007F5E19"/>
    <w:rsid w:val="00806046"/>
    <w:rsid w:val="00815666"/>
    <w:rsid w:val="00817FD2"/>
    <w:rsid w:val="00820B53"/>
    <w:rsid w:val="00821EC9"/>
    <w:rsid w:val="00825F34"/>
    <w:rsid w:val="00836E95"/>
    <w:rsid w:val="00843FBC"/>
    <w:rsid w:val="008462D8"/>
    <w:rsid w:val="00847D70"/>
    <w:rsid w:val="008500E5"/>
    <w:rsid w:val="00851187"/>
    <w:rsid w:val="008531A6"/>
    <w:rsid w:val="0085794C"/>
    <w:rsid w:val="00857C80"/>
    <w:rsid w:val="00860479"/>
    <w:rsid w:val="00862E75"/>
    <w:rsid w:val="0086607B"/>
    <w:rsid w:val="00870F21"/>
    <w:rsid w:val="008718AA"/>
    <w:rsid w:val="00871963"/>
    <w:rsid w:val="008719FC"/>
    <w:rsid w:val="00872D69"/>
    <w:rsid w:val="008753FA"/>
    <w:rsid w:val="008833D5"/>
    <w:rsid w:val="00883485"/>
    <w:rsid w:val="00883B30"/>
    <w:rsid w:val="00887518"/>
    <w:rsid w:val="00887A22"/>
    <w:rsid w:val="008919F3"/>
    <w:rsid w:val="00894991"/>
    <w:rsid w:val="00895DDC"/>
    <w:rsid w:val="008962F8"/>
    <w:rsid w:val="008A0CBA"/>
    <w:rsid w:val="008A1066"/>
    <w:rsid w:val="008A40D8"/>
    <w:rsid w:val="008A55AF"/>
    <w:rsid w:val="008A65F3"/>
    <w:rsid w:val="008B1329"/>
    <w:rsid w:val="008B3321"/>
    <w:rsid w:val="008B3B2A"/>
    <w:rsid w:val="008B4AEF"/>
    <w:rsid w:val="008C35ED"/>
    <w:rsid w:val="008C6AA2"/>
    <w:rsid w:val="008C725A"/>
    <w:rsid w:val="008D089A"/>
    <w:rsid w:val="008D1B28"/>
    <w:rsid w:val="008D3958"/>
    <w:rsid w:val="008D3BBA"/>
    <w:rsid w:val="008E232B"/>
    <w:rsid w:val="008F02F1"/>
    <w:rsid w:val="008F2F8E"/>
    <w:rsid w:val="008F5B17"/>
    <w:rsid w:val="008F6DB1"/>
    <w:rsid w:val="00903006"/>
    <w:rsid w:val="009036CE"/>
    <w:rsid w:val="00905127"/>
    <w:rsid w:val="0090575F"/>
    <w:rsid w:val="00906841"/>
    <w:rsid w:val="009119F0"/>
    <w:rsid w:val="00914ADF"/>
    <w:rsid w:val="00914B46"/>
    <w:rsid w:val="00916724"/>
    <w:rsid w:val="00926490"/>
    <w:rsid w:val="00931ED4"/>
    <w:rsid w:val="009347B7"/>
    <w:rsid w:val="00934DE6"/>
    <w:rsid w:val="00940FA6"/>
    <w:rsid w:val="00941CFC"/>
    <w:rsid w:val="0094223A"/>
    <w:rsid w:val="00943DA0"/>
    <w:rsid w:val="009475AC"/>
    <w:rsid w:val="0094789B"/>
    <w:rsid w:val="009522C8"/>
    <w:rsid w:val="00953DDA"/>
    <w:rsid w:val="0095502D"/>
    <w:rsid w:val="00962B75"/>
    <w:rsid w:val="00962EE1"/>
    <w:rsid w:val="009653E8"/>
    <w:rsid w:val="00975EDB"/>
    <w:rsid w:val="0097741F"/>
    <w:rsid w:val="0097750C"/>
    <w:rsid w:val="00990991"/>
    <w:rsid w:val="00990EA6"/>
    <w:rsid w:val="00991377"/>
    <w:rsid w:val="009A03B0"/>
    <w:rsid w:val="009A42EF"/>
    <w:rsid w:val="009A70B0"/>
    <w:rsid w:val="009B01B3"/>
    <w:rsid w:val="009B0D70"/>
    <w:rsid w:val="009B3BA8"/>
    <w:rsid w:val="009B4508"/>
    <w:rsid w:val="009B5DEA"/>
    <w:rsid w:val="009B696D"/>
    <w:rsid w:val="009C061E"/>
    <w:rsid w:val="009C0935"/>
    <w:rsid w:val="009C1239"/>
    <w:rsid w:val="009C1279"/>
    <w:rsid w:val="009C7B43"/>
    <w:rsid w:val="009D2FDD"/>
    <w:rsid w:val="009D3990"/>
    <w:rsid w:val="009D3DBE"/>
    <w:rsid w:val="009E0E2C"/>
    <w:rsid w:val="009E5E67"/>
    <w:rsid w:val="009E6832"/>
    <w:rsid w:val="009E69C8"/>
    <w:rsid w:val="009E769C"/>
    <w:rsid w:val="009F690D"/>
    <w:rsid w:val="00A000F0"/>
    <w:rsid w:val="00A04E8A"/>
    <w:rsid w:val="00A0549C"/>
    <w:rsid w:val="00A0681B"/>
    <w:rsid w:val="00A07172"/>
    <w:rsid w:val="00A07C00"/>
    <w:rsid w:val="00A10442"/>
    <w:rsid w:val="00A111EC"/>
    <w:rsid w:val="00A14BF3"/>
    <w:rsid w:val="00A152DB"/>
    <w:rsid w:val="00A1751E"/>
    <w:rsid w:val="00A21CD4"/>
    <w:rsid w:val="00A2251F"/>
    <w:rsid w:val="00A22F3A"/>
    <w:rsid w:val="00A23E6E"/>
    <w:rsid w:val="00A263F5"/>
    <w:rsid w:val="00A269FE"/>
    <w:rsid w:val="00A343CC"/>
    <w:rsid w:val="00A349CE"/>
    <w:rsid w:val="00A44815"/>
    <w:rsid w:val="00A45222"/>
    <w:rsid w:val="00A45D8B"/>
    <w:rsid w:val="00A51CB9"/>
    <w:rsid w:val="00A52ACF"/>
    <w:rsid w:val="00A62D52"/>
    <w:rsid w:val="00A62FC0"/>
    <w:rsid w:val="00A67C9A"/>
    <w:rsid w:val="00A67D70"/>
    <w:rsid w:val="00A70EA4"/>
    <w:rsid w:val="00A71C0B"/>
    <w:rsid w:val="00A745B7"/>
    <w:rsid w:val="00A803E1"/>
    <w:rsid w:val="00A82BB0"/>
    <w:rsid w:val="00A84C5A"/>
    <w:rsid w:val="00A870CD"/>
    <w:rsid w:val="00A9105A"/>
    <w:rsid w:val="00A94017"/>
    <w:rsid w:val="00AA2B4E"/>
    <w:rsid w:val="00AA5A9D"/>
    <w:rsid w:val="00AB302E"/>
    <w:rsid w:val="00AB52B0"/>
    <w:rsid w:val="00AB54E9"/>
    <w:rsid w:val="00AC321B"/>
    <w:rsid w:val="00AC43B4"/>
    <w:rsid w:val="00AD12A6"/>
    <w:rsid w:val="00AD2D3E"/>
    <w:rsid w:val="00AD3663"/>
    <w:rsid w:val="00AD5FA7"/>
    <w:rsid w:val="00AE5CE7"/>
    <w:rsid w:val="00AF0ABC"/>
    <w:rsid w:val="00AF57A4"/>
    <w:rsid w:val="00AF7C30"/>
    <w:rsid w:val="00B000AB"/>
    <w:rsid w:val="00B059E5"/>
    <w:rsid w:val="00B06440"/>
    <w:rsid w:val="00B07E3A"/>
    <w:rsid w:val="00B12F61"/>
    <w:rsid w:val="00B171E8"/>
    <w:rsid w:val="00B253A1"/>
    <w:rsid w:val="00B360B5"/>
    <w:rsid w:val="00B37F5B"/>
    <w:rsid w:val="00B46154"/>
    <w:rsid w:val="00B5074A"/>
    <w:rsid w:val="00B50D9A"/>
    <w:rsid w:val="00B5160D"/>
    <w:rsid w:val="00B57D31"/>
    <w:rsid w:val="00B60197"/>
    <w:rsid w:val="00B62D54"/>
    <w:rsid w:val="00B70AB7"/>
    <w:rsid w:val="00B72D46"/>
    <w:rsid w:val="00B8322E"/>
    <w:rsid w:val="00B86ACD"/>
    <w:rsid w:val="00B90814"/>
    <w:rsid w:val="00B916B8"/>
    <w:rsid w:val="00B91797"/>
    <w:rsid w:val="00B926B0"/>
    <w:rsid w:val="00B93E89"/>
    <w:rsid w:val="00B96BCB"/>
    <w:rsid w:val="00BA013B"/>
    <w:rsid w:val="00BA108C"/>
    <w:rsid w:val="00BA2AEA"/>
    <w:rsid w:val="00BA41D6"/>
    <w:rsid w:val="00BC108D"/>
    <w:rsid w:val="00BC1C3B"/>
    <w:rsid w:val="00BC34DB"/>
    <w:rsid w:val="00BC5207"/>
    <w:rsid w:val="00BD48F6"/>
    <w:rsid w:val="00BD4B5C"/>
    <w:rsid w:val="00BE21B0"/>
    <w:rsid w:val="00BE5455"/>
    <w:rsid w:val="00BF36E1"/>
    <w:rsid w:val="00BF783C"/>
    <w:rsid w:val="00C0164E"/>
    <w:rsid w:val="00C03028"/>
    <w:rsid w:val="00C035CF"/>
    <w:rsid w:val="00C113C6"/>
    <w:rsid w:val="00C11728"/>
    <w:rsid w:val="00C118F5"/>
    <w:rsid w:val="00C1397D"/>
    <w:rsid w:val="00C22E00"/>
    <w:rsid w:val="00C23C28"/>
    <w:rsid w:val="00C23E3F"/>
    <w:rsid w:val="00C27462"/>
    <w:rsid w:val="00C30DD4"/>
    <w:rsid w:val="00C47826"/>
    <w:rsid w:val="00C52947"/>
    <w:rsid w:val="00C541BA"/>
    <w:rsid w:val="00C546AC"/>
    <w:rsid w:val="00C57D3C"/>
    <w:rsid w:val="00C60809"/>
    <w:rsid w:val="00C615DD"/>
    <w:rsid w:val="00C6180E"/>
    <w:rsid w:val="00C61998"/>
    <w:rsid w:val="00C6200E"/>
    <w:rsid w:val="00C659CB"/>
    <w:rsid w:val="00C70AE7"/>
    <w:rsid w:val="00C7264D"/>
    <w:rsid w:val="00C757AE"/>
    <w:rsid w:val="00C75883"/>
    <w:rsid w:val="00C81EB9"/>
    <w:rsid w:val="00C81ECB"/>
    <w:rsid w:val="00C8276F"/>
    <w:rsid w:val="00C931CB"/>
    <w:rsid w:val="00C949D7"/>
    <w:rsid w:val="00C950E9"/>
    <w:rsid w:val="00C95252"/>
    <w:rsid w:val="00C959DD"/>
    <w:rsid w:val="00CA2C81"/>
    <w:rsid w:val="00CA3EB7"/>
    <w:rsid w:val="00CA51C5"/>
    <w:rsid w:val="00CA77CE"/>
    <w:rsid w:val="00CA7D04"/>
    <w:rsid w:val="00CA7D6A"/>
    <w:rsid w:val="00CB220A"/>
    <w:rsid w:val="00CB54DA"/>
    <w:rsid w:val="00CC1774"/>
    <w:rsid w:val="00CC2AD9"/>
    <w:rsid w:val="00CC3194"/>
    <w:rsid w:val="00CC3D7C"/>
    <w:rsid w:val="00CC63D7"/>
    <w:rsid w:val="00CC69B1"/>
    <w:rsid w:val="00CD3D62"/>
    <w:rsid w:val="00CD61A0"/>
    <w:rsid w:val="00CD7761"/>
    <w:rsid w:val="00CE36D5"/>
    <w:rsid w:val="00CE5162"/>
    <w:rsid w:val="00CE6EAB"/>
    <w:rsid w:val="00CE7A63"/>
    <w:rsid w:val="00CF25F5"/>
    <w:rsid w:val="00CF2D39"/>
    <w:rsid w:val="00CF3E30"/>
    <w:rsid w:val="00D01024"/>
    <w:rsid w:val="00D0265E"/>
    <w:rsid w:val="00D03843"/>
    <w:rsid w:val="00D046A8"/>
    <w:rsid w:val="00D06C6B"/>
    <w:rsid w:val="00D116BF"/>
    <w:rsid w:val="00D15A63"/>
    <w:rsid w:val="00D17C27"/>
    <w:rsid w:val="00D2251F"/>
    <w:rsid w:val="00D238D8"/>
    <w:rsid w:val="00D26219"/>
    <w:rsid w:val="00D348C0"/>
    <w:rsid w:val="00D42B45"/>
    <w:rsid w:val="00D43617"/>
    <w:rsid w:val="00D478AB"/>
    <w:rsid w:val="00D5090A"/>
    <w:rsid w:val="00D50956"/>
    <w:rsid w:val="00D523D3"/>
    <w:rsid w:val="00D54382"/>
    <w:rsid w:val="00D54595"/>
    <w:rsid w:val="00D647CC"/>
    <w:rsid w:val="00D65DF5"/>
    <w:rsid w:val="00D711F6"/>
    <w:rsid w:val="00D712FF"/>
    <w:rsid w:val="00D72186"/>
    <w:rsid w:val="00D748E2"/>
    <w:rsid w:val="00D765AF"/>
    <w:rsid w:val="00D80D67"/>
    <w:rsid w:val="00D87160"/>
    <w:rsid w:val="00D877B7"/>
    <w:rsid w:val="00D9176F"/>
    <w:rsid w:val="00DB3BDA"/>
    <w:rsid w:val="00DB5E2F"/>
    <w:rsid w:val="00DB6745"/>
    <w:rsid w:val="00DB6897"/>
    <w:rsid w:val="00DB7BF1"/>
    <w:rsid w:val="00DC1425"/>
    <w:rsid w:val="00DC24B0"/>
    <w:rsid w:val="00DC741A"/>
    <w:rsid w:val="00DD4F5E"/>
    <w:rsid w:val="00DD5D23"/>
    <w:rsid w:val="00DD713B"/>
    <w:rsid w:val="00DE1A42"/>
    <w:rsid w:val="00DF0C71"/>
    <w:rsid w:val="00DF2AB3"/>
    <w:rsid w:val="00DF66F9"/>
    <w:rsid w:val="00DF7FB2"/>
    <w:rsid w:val="00E00460"/>
    <w:rsid w:val="00E0279F"/>
    <w:rsid w:val="00E02BCE"/>
    <w:rsid w:val="00E057C9"/>
    <w:rsid w:val="00E05A1D"/>
    <w:rsid w:val="00E106C8"/>
    <w:rsid w:val="00E14F7D"/>
    <w:rsid w:val="00E16332"/>
    <w:rsid w:val="00E2039C"/>
    <w:rsid w:val="00E239A4"/>
    <w:rsid w:val="00E255FB"/>
    <w:rsid w:val="00E26CBB"/>
    <w:rsid w:val="00E33C47"/>
    <w:rsid w:val="00E349CF"/>
    <w:rsid w:val="00E34A03"/>
    <w:rsid w:val="00E433CE"/>
    <w:rsid w:val="00E4434B"/>
    <w:rsid w:val="00E469B9"/>
    <w:rsid w:val="00E56CB8"/>
    <w:rsid w:val="00E60C1D"/>
    <w:rsid w:val="00E61CEC"/>
    <w:rsid w:val="00E62E0B"/>
    <w:rsid w:val="00E67DE8"/>
    <w:rsid w:val="00E72A1D"/>
    <w:rsid w:val="00E7747D"/>
    <w:rsid w:val="00E834C6"/>
    <w:rsid w:val="00E8517F"/>
    <w:rsid w:val="00E874F7"/>
    <w:rsid w:val="00E91130"/>
    <w:rsid w:val="00E91271"/>
    <w:rsid w:val="00E91D60"/>
    <w:rsid w:val="00E92856"/>
    <w:rsid w:val="00E93FC6"/>
    <w:rsid w:val="00EA081B"/>
    <w:rsid w:val="00EA3912"/>
    <w:rsid w:val="00EA3D6F"/>
    <w:rsid w:val="00EA4444"/>
    <w:rsid w:val="00EA75F4"/>
    <w:rsid w:val="00EB2FE0"/>
    <w:rsid w:val="00EC0454"/>
    <w:rsid w:val="00EC36C1"/>
    <w:rsid w:val="00EC5E72"/>
    <w:rsid w:val="00ED03BA"/>
    <w:rsid w:val="00ED57AE"/>
    <w:rsid w:val="00EE0695"/>
    <w:rsid w:val="00EE1864"/>
    <w:rsid w:val="00EE2024"/>
    <w:rsid w:val="00EE65FA"/>
    <w:rsid w:val="00EF2486"/>
    <w:rsid w:val="00EF24A0"/>
    <w:rsid w:val="00EF5835"/>
    <w:rsid w:val="00F02525"/>
    <w:rsid w:val="00F04E7E"/>
    <w:rsid w:val="00F12919"/>
    <w:rsid w:val="00F1355D"/>
    <w:rsid w:val="00F15B75"/>
    <w:rsid w:val="00F178B0"/>
    <w:rsid w:val="00F17AC3"/>
    <w:rsid w:val="00F20B14"/>
    <w:rsid w:val="00F212E9"/>
    <w:rsid w:val="00F24E89"/>
    <w:rsid w:val="00F27B19"/>
    <w:rsid w:val="00F33128"/>
    <w:rsid w:val="00F36DC1"/>
    <w:rsid w:val="00F44048"/>
    <w:rsid w:val="00F442EE"/>
    <w:rsid w:val="00F561D2"/>
    <w:rsid w:val="00F579AB"/>
    <w:rsid w:val="00F57DA5"/>
    <w:rsid w:val="00F62910"/>
    <w:rsid w:val="00F634F6"/>
    <w:rsid w:val="00F63693"/>
    <w:rsid w:val="00F636E2"/>
    <w:rsid w:val="00F6429E"/>
    <w:rsid w:val="00F675DB"/>
    <w:rsid w:val="00F74972"/>
    <w:rsid w:val="00F77C9B"/>
    <w:rsid w:val="00F8309E"/>
    <w:rsid w:val="00F834BD"/>
    <w:rsid w:val="00F84A9D"/>
    <w:rsid w:val="00F8554B"/>
    <w:rsid w:val="00FA13AC"/>
    <w:rsid w:val="00FA4B3A"/>
    <w:rsid w:val="00FA5C08"/>
    <w:rsid w:val="00FA796C"/>
    <w:rsid w:val="00FB2006"/>
    <w:rsid w:val="00FB326D"/>
    <w:rsid w:val="00FB443D"/>
    <w:rsid w:val="00FB5C16"/>
    <w:rsid w:val="00FB7822"/>
    <w:rsid w:val="00FC1A6B"/>
    <w:rsid w:val="00FC1CBE"/>
    <w:rsid w:val="00FC51CC"/>
    <w:rsid w:val="00FC6BBF"/>
    <w:rsid w:val="00FD11DC"/>
    <w:rsid w:val="00FD21B3"/>
    <w:rsid w:val="00FD4DEA"/>
    <w:rsid w:val="00FD6B8B"/>
    <w:rsid w:val="00FD6C07"/>
    <w:rsid w:val="00FE0480"/>
    <w:rsid w:val="00FE0570"/>
    <w:rsid w:val="00FE0D77"/>
    <w:rsid w:val="00FE2262"/>
    <w:rsid w:val="00FE3AF8"/>
    <w:rsid w:val="00FE3BB0"/>
    <w:rsid w:val="00FE63D1"/>
    <w:rsid w:val="00FF1C60"/>
    <w:rsid w:val="00FF2246"/>
    <w:rsid w:val="00FF327C"/>
    <w:rsid w:val="00FF4904"/>
    <w:rsid w:val="00FF53F6"/>
    <w:rsid w:val="00FF5F8E"/>
    <w:rsid w:val="00FF71F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B65FB"/>
  <w15:docId w15:val="{1706B86E-0337-42DF-9EBE-E126ECD7F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326D"/>
    <w:rPr>
      <w:rFonts w:ascii="Times New Roman" w:hAnsi="Times New Roman"/>
      <w:sz w:val="24"/>
      <w:szCs w:val="24"/>
      <w:lang w:eastAsia="ru-RU"/>
    </w:rPr>
  </w:style>
  <w:style w:type="paragraph" w:styleId="1">
    <w:name w:val="heading 1"/>
    <w:basedOn w:val="a"/>
    <w:next w:val="a"/>
    <w:link w:val="10"/>
    <w:autoRedefine/>
    <w:uiPriority w:val="9"/>
    <w:qFormat/>
    <w:rsid w:val="00A10442"/>
    <w:pPr>
      <w:keepNext/>
      <w:keepLines/>
      <w:spacing w:before="480"/>
      <w:jc w:val="center"/>
      <w:outlineLvl w:val="0"/>
    </w:pPr>
    <w:rPr>
      <w:rFonts w:ascii="Cambria" w:eastAsia="SimSun" w:hAnsi="Cambria"/>
      <w:b/>
      <w:bCs/>
      <w:sz w:val="28"/>
      <w:szCs w:val="28"/>
      <w:lang w:val="x-none"/>
    </w:rPr>
  </w:style>
  <w:style w:type="paragraph" w:styleId="2">
    <w:name w:val="heading 2"/>
    <w:basedOn w:val="a"/>
    <w:next w:val="a"/>
    <w:link w:val="20"/>
    <w:uiPriority w:val="9"/>
    <w:unhideWhenUsed/>
    <w:qFormat/>
    <w:rsid w:val="004B187A"/>
    <w:pPr>
      <w:keepNext/>
      <w:keepLines/>
      <w:numPr>
        <w:ilvl w:val="1"/>
        <w:numId w:val="1"/>
      </w:numPr>
      <w:spacing w:before="40"/>
      <w:outlineLvl w:val="1"/>
    </w:pPr>
    <w:rPr>
      <w:rFonts w:ascii="Cambria" w:eastAsia="SimSun" w:hAnsi="Cambria"/>
      <w:color w:val="365F91"/>
      <w:sz w:val="26"/>
      <w:szCs w:val="26"/>
      <w:lang w:val="x-none"/>
    </w:rPr>
  </w:style>
  <w:style w:type="paragraph" w:styleId="3">
    <w:name w:val="heading 3"/>
    <w:basedOn w:val="a"/>
    <w:next w:val="a"/>
    <w:link w:val="30"/>
    <w:uiPriority w:val="9"/>
    <w:unhideWhenUsed/>
    <w:qFormat/>
    <w:rsid w:val="00887A22"/>
    <w:pPr>
      <w:keepNext/>
      <w:keepLines/>
      <w:numPr>
        <w:ilvl w:val="2"/>
        <w:numId w:val="1"/>
      </w:numPr>
      <w:spacing w:before="200"/>
      <w:outlineLvl w:val="2"/>
    </w:pPr>
    <w:rPr>
      <w:rFonts w:ascii="Cambria" w:eastAsia="SimSun" w:hAnsi="Cambria"/>
      <w:b/>
      <w:bCs/>
      <w:sz w:val="28"/>
      <w:lang w:val="x-none"/>
    </w:rPr>
  </w:style>
  <w:style w:type="paragraph" w:styleId="4">
    <w:name w:val="heading 4"/>
    <w:basedOn w:val="a"/>
    <w:next w:val="a"/>
    <w:link w:val="40"/>
    <w:uiPriority w:val="9"/>
    <w:semiHidden/>
    <w:unhideWhenUsed/>
    <w:qFormat/>
    <w:rsid w:val="004B187A"/>
    <w:pPr>
      <w:keepNext/>
      <w:keepLines/>
      <w:numPr>
        <w:ilvl w:val="3"/>
        <w:numId w:val="1"/>
      </w:numPr>
      <w:spacing w:before="40"/>
      <w:outlineLvl w:val="3"/>
    </w:pPr>
    <w:rPr>
      <w:rFonts w:ascii="Cambria" w:eastAsia="SimSun" w:hAnsi="Cambria"/>
      <w:i/>
      <w:iCs/>
      <w:color w:val="365F91"/>
      <w:lang w:val="x-none"/>
    </w:rPr>
  </w:style>
  <w:style w:type="paragraph" w:styleId="5">
    <w:name w:val="heading 5"/>
    <w:basedOn w:val="a"/>
    <w:next w:val="a"/>
    <w:link w:val="50"/>
    <w:uiPriority w:val="9"/>
    <w:semiHidden/>
    <w:unhideWhenUsed/>
    <w:qFormat/>
    <w:rsid w:val="004B187A"/>
    <w:pPr>
      <w:keepNext/>
      <w:keepLines/>
      <w:numPr>
        <w:ilvl w:val="4"/>
        <w:numId w:val="1"/>
      </w:numPr>
      <w:spacing w:before="40"/>
      <w:outlineLvl w:val="4"/>
    </w:pPr>
    <w:rPr>
      <w:rFonts w:ascii="Cambria" w:eastAsia="SimSun" w:hAnsi="Cambria"/>
      <w:color w:val="365F91"/>
      <w:lang w:val="x-none"/>
    </w:rPr>
  </w:style>
  <w:style w:type="paragraph" w:styleId="6">
    <w:name w:val="heading 6"/>
    <w:basedOn w:val="a"/>
    <w:next w:val="a"/>
    <w:link w:val="60"/>
    <w:uiPriority w:val="9"/>
    <w:semiHidden/>
    <w:unhideWhenUsed/>
    <w:qFormat/>
    <w:rsid w:val="004B187A"/>
    <w:pPr>
      <w:keepNext/>
      <w:keepLines/>
      <w:numPr>
        <w:ilvl w:val="5"/>
        <w:numId w:val="1"/>
      </w:numPr>
      <w:spacing w:before="40"/>
      <w:outlineLvl w:val="5"/>
    </w:pPr>
    <w:rPr>
      <w:rFonts w:ascii="Cambria" w:eastAsia="SimSun" w:hAnsi="Cambria"/>
      <w:color w:val="243F60"/>
      <w:lang w:val="x-none"/>
    </w:rPr>
  </w:style>
  <w:style w:type="paragraph" w:styleId="7">
    <w:name w:val="heading 7"/>
    <w:basedOn w:val="a"/>
    <w:next w:val="a"/>
    <w:link w:val="70"/>
    <w:uiPriority w:val="9"/>
    <w:semiHidden/>
    <w:unhideWhenUsed/>
    <w:qFormat/>
    <w:rsid w:val="004B187A"/>
    <w:pPr>
      <w:keepNext/>
      <w:keepLines/>
      <w:numPr>
        <w:ilvl w:val="6"/>
        <w:numId w:val="1"/>
      </w:numPr>
      <w:spacing w:before="40"/>
      <w:outlineLvl w:val="6"/>
    </w:pPr>
    <w:rPr>
      <w:rFonts w:ascii="Cambria" w:eastAsia="SimSun" w:hAnsi="Cambria"/>
      <w:i/>
      <w:iCs/>
      <w:color w:val="243F60"/>
      <w:lang w:val="x-none"/>
    </w:rPr>
  </w:style>
  <w:style w:type="paragraph" w:styleId="8">
    <w:name w:val="heading 8"/>
    <w:basedOn w:val="a"/>
    <w:next w:val="a"/>
    <w:link w:val="80"/>
    <w:uiPriority w:val="9"/>
    <w:semiHidden/>
    <w:unhideWhenUsed/>
    <w:qFormat/>
    <w:rsid w:val="004B187A"/>
    <w:pPr>
      <w:keepNext/>
      <w:keepLines/>
      <w:numPr>
        <w:ilvl w:val="7"/>
        <w:numId w:val="1"/>
      </w:numPr>
      <w:spacing w:before="40"/>
      <w:outlineLvl w:val="7"/>
    </w:pPr>
    <w:rPr>
      <w:rFonts w:ascii="Cambria" w:eastAsia="SimSun" w:hAnsi="Cambria"/>
      <w:color w:val="272727"/>
      <w:sz w:val="21"/>
      <w:szCs w:val="21"/>
      <w:lang w:val="x-none"/>
    </w:rPr>
  </w:style>
  <w:style w:type="paragraph" w:styleId="9">
    <w:name w:val="heading 9"/>
    <w:basedOn w:val="a"/>
    <w:next w:val="a"/>
    <w:link w:val="90"/>
    <w:uiPriority w:val="9"/>
    <w:semiHidden/>
    <w:unhideWhenUsed/>
    <w:qFormat/>
    <w:rsid w:val="004B187A"/>
    <w:pPr>
      <w:keepNext/>
      <w:keepLines/>
      <w:numPr>
        <w:ilvl w:val="8"/>
        <w:numId w:val="1"/>
      </w:numPr>
      <w:spacing w:before="40"/>
      <w:outlineLvl w:val="8"/>
    </w:pPr>
    <w:rPr>
      <w:rFonts w:ascii="Cambria" w:eastAsia="SimSun" w:hAnsi="Cambria"/>
      <w:i/>
      <w:iCs/>
      <w:color w:val="272727"/>
      <w:sz w:val="21"/>
      <w:szCs w:val="21"/>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10442"/>
    <w:rPr>
      <w:rFonts w:ascii="Cambria" w:eastAsia="SimSun" w:hAnsi="Cambria"/>
      <w:b/>
      <w:bCs/>
      <w:sz w:val="28"/>
      <w:szCs w:val="28"/>
      <w:lang w:val="x-none"/>
    </w:rPr>
  </w:style>
  <w:style w:type="character" w:customStyle="1" w:styleId="30">
    <w:name w:val="Заголовок 3 Знак"/>
    <w:link w:val="3"/>
    <w:uiPriority w:val="9"/>
    <w:rsid w:val="00887A22"/>
    <w:rPr>
      <w:rFonts w:ascii="Cambria" w:eastAsia="SimSun" w:hAnsi="Cambria"/>
      <w:b/>
      <w:bCs/>
      <w:sz w:val="28"/>
      <w:szCs w:val="24"/>
      <w:lang w:val="x-none" w:eastAsia="ru-RU"/>
    </w:rPr>
  </w:style>
  <w:style w:type="paragraph" w:styleId="a3">
    <w:name w:val="List Paragraph"/>
    <w:basedOn w:val="a"/>
    <w:uiPriority w:val="34"/>
    <w:qFormat/>
    <w:rsid w:val="005060D9"/>
    <w:pPr>
      <w:spacing w:after="200" w:line="276" w:lineRule="auto"/>
      <w:ind w:left="720"/>
      <w:contextualSpacing/>
    </w:pPr>
    <w:rPr>
      <w:rFonts w:ascii="Calibri" w:hAnsi="Calibri"/>
      <w:sz w:val="22"/>
      <w:szCs w:val="22"/>
      <w:lang w:eastAsia="en-US"/>
    </w:rPr>
  </w:style>
  <w:style w:type="paragraph" w:styleId="a4">
    <w:name w:val="footnote text"/>
    <w:basedOn w:val="a"/>
    <w:link w:val="a5"/>
    <w:uiPriority w:val="99"/>
    <w:unhideWhenUsed/>
    <w:rsid w:val="005060D9"/>
    <w:rPr>
      <w:rFonts w:ascii="Calibri" w:hAnsi="Calibri"/>
      <w:sz w:val="20"/>
      <w:szCs w:val="20"/>
      <w:lang w:val="x-none" w:eastAsia="x-none"/>
    </w:rPr>
  </w:style>
  <w:style w:type="character" w:customStyle="1" w:styleId="a5">
    <w:name w:val="Текст сноски Знак"/>
    <w:link w:val="a4"/>
    <w:uiPriority w:val="99"/>
    <w:rsid w:val="005060D9"/>
    <w:rPr>
      <w:rFonts w:ascii="Calibri" w:eastAsia="Calibri" w:hAnsi="Calibri" w:cs="Times New Roman"/>
      <w:sz w:val="20"/>
      <w:szCs w:val="20"/>
    </w:rPr>
  </w:style>
  <w:style w:type="character" w:styleId="a6">
    <w:name w:val="footnote reference"/>
    <w:uiPriority w:val="99"/>
    <w:semiHidden/>
    <w:unhideWhenUsed/>
    <w:rsid w:val="005060D9"/>
    <w:rPr>
      <w:vertAlign w:val="superscript"/>
    </w:rPr>
  </w:style>
  <w:style w:type="table" w:styleId="a7">
    <w:name w:val="Table Grid"/>
    <w:basedOn w:val="a1"/>
    <w:uiPriority w:val="99"/>
    <w:rsid w:val="00506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5060D9"/>
    <w:pPr>
      <w:pBdr>
        <w:bottom w:val="single" w:sz="8" w:space="4" w:color="4F81BD"/>
      </w:pBdr>
      <w:spacing w:after="300"/>
      <w:contextualSpacing/>
    </w:pPr>
    <w:rPr>
      <w:rFonts w:ascii="Cambria" w:eastAsia="PMingLiU" w:hAnsi="Cambria"/>
      <w:color w:val="17365D"/>
      <w:spacing w:val="5"/>
      <w:kern w:val="28"/>
      <w:sz w:val="52"/>
      <w:szCs w:val="52"/>
      <w:lang w:val="x-none" w:eastAsia="x-none"/>
    </w:rPr>
  </w:style>
  <w:style w:type="character" w:customStyle="1" w:styleId="a9">
    <w:name w:val="Заголовок Знак"/>
    <w:link w:val="a8"/>
    <w:uiPriority w:val="10"/>
    <w:rsid w:val="005060D9"/>
    <w:rPr>
      <w:rFonts w:ascii="Cambria" w:eastAsia="PMingLiU" w:hAnsi="Cambria" w:cs="Times New Roman"/>
      <w:color w:val="17365D"/>
      <w:spacing w:val="5"/>
      <w:kern w:val="28"/>
      <w:sz w:val="52"/>
      <w:szCs w:val="52"/>
    </w:rPr>
  </w:style>
  <w:style w:type="paragraph" w:styleId="aa">
    <w:name w:val="footer"/>
    <w:basedOn w:val="a"/>
    <w:link w:val="ab"/>
    <w:uiPriority w:val="99"/>
    <w:unhideWhenUsed/>
    <w:rsid w:val="005060D9"/>
    <w:pPr>
      <w:tabs>
        <w:tab w:val="center" w:pos="4677"/>
        <w:tab w:val="right" w:pos="9355"/>
      </w:tabs>
    </w:pPr>
    <w:rPr>
      <w:rFonts w:ascii="Calibri" w:hAnsi="Calibri"/>
      <w:sz w:val="20"/>
      <w:szCs w:val="20"/>
      <w:lang w:val="x-none" w:eastAsia="x-none"/>
    </w:rPr>
  </w:style>
  <w:style w:type="character" w:customStyle="1" w:styleId="ab">
    <w:name w:val="Нижний колонтитул Знак"/>
    <w:link w:val="aa"/>
    <w:uiPriority w:val="99"/>
    <w:rsid w:val="005060D9"/>
    <w:rPr>
      <w:rFonts w:ascii="Calibri" w:eastAsia="Calibri" w:hAnsi="Calibri" w:cs="Times New Roman"/>
    </w:rPr>
  </w:style>
  <w:style w:type="paragraph" w:styleId="ac">
    <w:name w:val="Balloon Text"/>
    <w:basedOn w:val="a"/>
    <w:link w:val="ad"/>
    <w:uiPriority w:val="99"/>
    <w:semiHidden/>
    <w:unhideWhenUsed/>
    <w:rsid w:val="001E7F9B"/>
    <w:rPr>
      <w:rFonts w:ascii="Tahoma" w:hAnsi="Tahoma"/>
      <w:sz w:val="16"/>
      <w:szCs w:val="16"/>
      <w:lang w:val="x-none"/>
    </w:rPr>
  </w:style>
  <w:style w:type="character" w:customStyle="1" w:styleId="ad">
    <w:name w:val="Текст выноски Знак"/>
    <w:link w:val="ac"/>
    <w:uiPriority w:val="99"/>
    <w:semiHidden/>
    <w:rsid w:val="001E7F9B"/>
    <w:rPr>
      <w:rFonts w:ascii="Tahoma" w:hAnsi="Tahoma" w:cs="Tahoma"/>
      <w:sz w:val="16"/>
      <w:szCs w:val="16"/>
      <w:lang w:eastAsia="ru-RU"/>
    </w:rPr>
  </w:style>
  <w:style w:type="paragraph" w:styleId="ae">
    <w:name w:val="header"/>
    <w:basedOn w:val="a"/>
    <w:link w:val="af"/>
    <w:uiPriority w:val="99"/>
    <w:unhideWhenUsed/>
    <w:rsid w:val="001E7F9B"/>
    <w:pPr>
      <w:tabs>
        <w:tab w:val="center" w:pos="4677"/>
        <w:tab w:val="right" w:pos="9355"/>
      </w:tabs>
    </w:pPr>
    <w:rPr>
      <w:lang w:val="x-none"/>
    </w:rPr>
  </w:style>
  <w:style w:type="character" w:customStyle="1" w:styleId="af">
    <w:name w:val="Верхний колонтитул Знак"/>
    <w:link w:val="ae"/>
    <w:uiPriority w:val="99"/>
    <w:rsid w:val="001E7F9B"/>
    <w:rPr>
      <w:rFonts w:ascii="Times New Roman" w:hAnsi="Times New Roman" w:cs="Times New Roman"/>
      <w:sz w:val="24"/>
      <w:szCs w:val="24"/>
      <w:lang w:eastAsia="ru-RU"/>
    </w:rPr>
  </w:style>
  <w:style w:type="character" w:styleId="af0">
    <w:name w:val="annotation reference"/>
    <w:uiPriority w:val="99"/>
    <w:semiHidden/>
    <w:unhideWhenUsed/>
    <w:rsid w:val="0061189C"/>
    <w:rPr>
      <w:sz w:val="16"/>
      <w:szCs w:val="16"/>
    </w:rPr>
  </w:style>
  <w:style w:type="paragraph" w:styleId="af1">
    <w:name w:val="annotation text"/>
    <w:basedOn w:val="a"/>
    <w:link w:val="af2"/>
    <w:uiPriority w:val="99"/>
    <w:semiHidden/>
    <w:unhideWhenUsed/>
    <w:rsid w:val="0061189C"/>
    <w:rPr>
      <w:sz w:val="20"/>
      <w:szCs w:val="20"/>
      <w:lang w:val="x-none"/>
    </w:rPr>
  </w:style>
  <w:style w:type="character" w:customStyle="1" w:styleId="af2">
    <w:name w:val="Текст примечания Знак"/>
    <w:link w:val="af1"/>
    <w:uiPriority w:val="99"/>
    <w:semiHidden/>
    <w:rsid w:val="0061189C"/>
    <w:rPr>
      <w:rFonts w:ascii="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61189C"/>
    <w:rPr>
      <w:b/>
      <w:bCs/>
    </w:rPr>
  </w:style>
  <w:style w:type="character" w:customStyle="1" w:styleId="af4">
    <w:name w:val="Тема примечания Знак"/>
    <w:link w:val="af3"/>
    <w:uiPriority w:val="99"/>
    <w:semiHidden/>
    <w:rsid w:val="0061189C"/>
    <w:rPr>
      <w:rFonts w:ascii="Times New Roman" w:hAnsi="Times New Roman" w:cs="Times New Roman"/>
      <w:b/>
      <w:bCs/>
      <w:sz w:val="20"/>
      <w:szCs w:val="20"/>
      <w:lang w:eastAsia="ru-RU"/>
    </w:rPr>
  </w:style>
  <w:style w:type="character" w:styleId="af5">
    <w:name w:val="Strong"/>
    <w:uiPriority w:val="22"/>
    <w:qFormat/>
    <w:rsid w:val="00A82BB0"/>
    <w:rPr>
      <w:b/>
      <w:bCs/>
    </w:rPr>
  </w:style>
  <w:style w:type="character" w:customStyle="1" w:styleId="ilfuvd">
    <w:name w:val="ilfuvd"/>
    <w:basedOn w:val="a0"/>
    <w:rsid w:val="00C52947"/>
  </w:style>
  <w:style w:type="character" w:styleId="af6">
    <w:name w:val="Emphasis"/>
    <w:uiPriority w:val="20"/>
    <w:qFormat/>
    <w:rsid w:val="001C11E0"/>
    <w:rPr>
      <w:i/>
      <w:iCs/>
    </w:rPr>
  </w:style>
  <w:style w:type="paragraph" w:styleId="af7">
    <w:name w:val="caption"/>
    <w:basedOn w:val="a"/>
    <w:next w:val="a"/>
    <w:uiPriority w:val="35"/>
    <w:unhideWhenUsed/>
    <w:qFormat/>
    <w:rsid w:val="00887A22"/>
    <w:pPr>
      <w:spacing w:after="200"/>
      <w:jc w:val="right"/>
    </w:pPr>
    <w:rPr>
      <w:bCs/>
      <w:i/>
      <w:sz w:val="18"/>
      <w:szCs w:val="18"/>
    </w:rPr>
  </w:style>
  <w:style w:type="character" w:customStyle="1" w:styleId="20">
    <w:name w:val="Заголовок 2 Знак"/>
    <w:link w:val="2"/>
    <w:uiPriority w:val="9"/>
    <w:rsid w:val="004B187A"/>
    <w:rPr>
      <w:rFonts w:ascii="Cambria" w:eastAsia="SimSun" w:hAnsi="Cambria"/>
      <w:color w:val="365F91"/>
      <w:sz w:val="26"/>
      <w:szCs w:val="26"/>
      <w:lang w:val="x-none" w:eastAsia="ru-RU"/>
    </w:rPr>
  </w:style>
  <w:style w:type="character" w:customStyle="1" w:styleId="40">
    <w:name w:val="Заголовок 4 Знак"/>
    <w:link w:val="4"/>
    <w:uiPriority w:val="9"/>
    <w:semiHidden/>
    <w:rsid w:val="004B187A"/>
    <w:rPr>
      <w:rFonts w:ascii="Cambria" w:eastAsia="SimSun" w:hAnsi="Cambria"/>
      <w:i/>
      <w:iCs/>
      <w:color w:val="365F91"/>
      <w:sz w:val="24"/>
      <w:szCs w:val="24"/>
      <w:lang w:val="x-none" w:eastAsia="ru-RU"/>
    </w:rPr>
  </w:style>
  <w:style w:type="character" w:customStyle="1" w:styleId="50">
    <w:name w:val="Заголовок 5 Знак"/>
    <w:link w:val="5"/>
    <w:uiPriority w:val="9"/>
    <w:semiHidden/>
    <w:rsid w:val="004B187A"/>
    <w:rPr>
      <w:rFonts w:ascii="Cambria" w:eastAsia="SimSun" w:hAnsi="Cambria"/>
      <w:color w:val="365F91"/>
      <w:sz w:val="24"/>
      <w:szCs w:val="24"/>
      <w:lang w:val="x-none" w:eastAsia="ru-RU"/>
    </w:rPr>
  </w:style>
  <w:style w:type="character" w:customStyle="1" w:styleId="60">
    <w:name w:val="Заголовок 6 Знак"/>
    <w:link w:val="6"/>
    <w:uiPriority w:val="9"/>
    <w:semiHidden/>
    <w:rsid w:val="004B187A"/>
    <w:rPr>
      <w:rFonts w:ascii="Cambria" w:eastAsia="SimSun" w:hAnsi="Cambria"/>
      <w:color w:val="243F60"/>
      <w:sz w:val="24"/>
      <w:szCs w:val="24"/>
      <w:lang w:val="x-none" w:eastAsia="ru-RU"/>
    </w:rPr>
  </w:style>
  <w:style w:type="character" w:customStyle="1" w:styleId="70">
    <w:name w:val="Заголовок 7 Знак"/>
    <w:link w:val="7"/>
    <w:uiPriority w:val="9"/>
    <w:semiHidden/>
    <w:rsid w:val="004B187A"/>
    <w:rPr>
      <w:rFonts w:ascii="Cambria" w:eastAsia="SimSun" w:hAnsi="Cambria"/>
      <w:i/>
      <w:iCs/>
      <w:color w:val="243F60"/>
      <w:sz w:val="24"/>
      <w:szCs w:val="24"/>
      <w:lang w:val="x-none" w:eastAsia="ru-RU"/>
    </w:rPr>
  </w:style>
  <w:style w:type="character" w:customStyle="1" w:styleId="80">
    <w:name w:val="Заголовок 8 Знак"/>
    <w:link w:val="8"/>
    <w:uiPriority w:val="9"/>
    <w:semiHidden/>
    <w:rsid w:val="004B187A"/>
    <w:rPr>
      <w:rFonts w:ascii="Cambria" w:eastAsia="SimSun" w:hAnsi="Cambria"/>
      <w:color w:val="272727"/>
      <w:sz w:val="21"/>
      <w:szCs w:val="21"/>
      <w:lang w:val="x-none" w:eastAsia="ru-RU"/>
    </w:rPr>
  </w:style>
  <w:style w:type="character" w:customStyle="1" w:styleId="90">
    <w:name w:val="Заголовок 9 Знак"/>
    <w:link w:val="9"/>
    <w:uiPriority w:val="9"/>
    <w:semiHidden/>
    <w:rsid w:val="004B187A"/>
    <w:rPr>
      <w:rFonts w:ascii="Cambria" w:eastAsia="SimSun" w:hAnsi="Cambria"/>
      <w:i/>
      <w:iCs/>
      <w:color w:val="272727"/>
      <w:sz w:val="21"/>
      <w:szCs w:val="21"/>
      <w:lang w:val="x-none" w:eastAsia="ru-RU"/>
    </w:rPr>
  </w:style>
  <w:style w:type="paragraph" w:styleId="af8">
    <w:name w:val="Revision"/>
    <w:hidden/>
    <w:uiPriority w:val="99"/>
    <w:semiHidden/>
    <w:rsid w:val="00AD3663"/>
    <w:rPr>
      <w:rFonts w:ascii="Times New Roman" w:hAnsi="Times New Roman"/>
      <w:sz w:val="24"/>
      <w:szCs w:val="24"/>
      <w:lang w:eastAsia="ru-RU"/>
    </w:rPr>
  </w:style>
  <w:style w:type="character" w:styleId="af9">
    <w:name w:val="Placeholder Text"/>
    <w:uiPriority w:val="99"/>
    <w:semiHidden/>
    <w:rsid w:val="00820B53"/>
    <w:rPr>
      <w:color w:val="808080"/>
    </w:rPr>
  </w:style>
  <w:style w:type="paragraph" w:customStyle="1" w:styleId="s1">
    <w:name w:val="s_1"/>
    <w:basedOn w:val="a"/>
    <w:rsid w:val="00386F3B"/>
    <w:pPr>
      <w:spacing w:before="100" w:beforeAutospacing="1" w:after="100" w:afterAutospacing="1"/>
    </w:pPr>
    <w:rPr>
      <w:rFonts w:eastAsia="Times New Roman"/>
    </w:rPr>
  </w:style>
  <w:style w:type="character" w:styleId="afa">
    <w:name w:val="Hyperlink"/>
    <w:uiPriority w:val="99"/>
    <w:unhideWhenUsed/>
    <w:rsid w:val="001C54D5"/>
    <w:rPr>
      <w:color w:val="0563C1"/>
      <w:u w:val="single"/>
    </w:rPr>
  </w:style>
  <w:style w:type="paragraph" w:customStyle="1" w:styleId="Default">
    <w:name w:val="Default"/>
    <w:rsid w:val="00BC5207"/>
    <w:pPr>
      <w:autoSpaceDE w:val="0"/>
      <w:autoSpaceDN w:val="0"/>
      <w:adjustRightInd w:val="0"/>
    </w:pPr>
    <w:rPr>
      <w:rFonts w:ascii="Times New Roman" w:eastAsia="DengXian" w:hAnsi="Times New Roman"/>
      <w:color w:val="000000"/>
      <w:sz w:val="24"/>
      <w:szCs w:val="24"/>
    </w:rPr>
  </w:style>
  <w:style w:type="paragraph" w:customStyle="1" w:styleId="ds-markdown-paragraph">
    <w:name w:val="ds-markdown-paragraph"/>
    <w:basedOn w:val="a"/>
    <w:rsid w:val="00114AE5"/>
    <w:pPr>
      <w:spacing w:before="100" w:beforeAutospacing="1" w:after="100" w:afterAutospacing="1"/>
    </w:pPr>
    <w:rPr>
      <w:rFonts w:eastAsia="Times New Roman"/>
    </w:rPr>
  </w:style>
  <w:style w:type="paragraph" w:customStyle="1" w:styleId="11">
    <w:name w:val="Обычный1"/>
    <w:rsid w:val="00B916B8"/>
    <w:pPr>
      <w:spacing w:after="200" w:line="276" w:lineRule="auto"/>
    </w:pPr>
    <w:rPr>
      <w:rFonts w:cs="Calibri"/>
      <w:sz w:val="22"/>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575919">
      <w:bodyDiv w:val="1"/>
      <w:marLeft w:val="0"/>
      <w:marRight w:val="0"/>
      <w:marTop w:val="0"/>
      <w:marBottom w:val="0"/>
      <w:divBdr>
        <w:top w:val="none" w:sz="0" w:space="0" w:color="auto"/>
        <w:left w:val="none" w:sz="0" w:space="0" w:color="auto"/>
        <w:bottom w:val="none" w:sz="0" w:space="0" w:color="auto"/>
        <w:right w:val="none" w:sz="0" w:space="0" w:color="auto"/>
      </w:divBdr>
    </w:div>
    <w:div w:id="899442201">
      <w:bodyDiv w:val="1"/>
      <w:marLeft w:val="0"/>
      <w:marRight w:val="0"/>
      <w:marTop w:val="0"/>
      <w:marBottom w:val="0"/>
      <w:divBdr>
        <w:top w:val="none" w:sz="0" w:space="0" w:color="auto"/>
        <w:left w:val="none" w:sz="0" w:space="0" w:color="auto"/>
        <w:bottom w:val="none" w:sz="0" w:space="0" w:color="auto"/>
        <w:right w:val="none" w:sz="0" w:space="0" w:color="auto"/>
      </w:divBdr>
    </w:div>
    <w:div w:id="941256183">
      <w:bodyDiv w:val="1"/>
      <w:marLeft w:val="0"/>
      <w:marRight w:val="0"/>
      <w:marTop w:val="0"/>
      <w:marBottom w:val="0"/>
      <w:divBdr>
        <w:top w:val="none" w:sz="0" w:space="0" w:color="auto"/>
        <w:left w:val="none" w:sz="0" w:space="0" w:color="auto"/>
        <w:bottom w:val="none" w:sz="0" w:space="0" w:color="auto"/>
        <w:right w:val="none" w:sz="0" w:space="0" w:color="auto"/>
      </w:divBdr>
    </w:div>
    <w:div w:id="1026980616">
      <w:bodyDiv w:val="1"/>
      <w:marLeft w:val="0"/>
      <w:marRight w:val="0"/>
      <w:marTop w:val="0"/>
      <w:marBottom w:val="0"/>
      <w:divBdr>
        <w:top w:val="none" w:sz="0" w:space="0" w:color="auto"/>
        <w:left w:val="none" w:sz="0" w:space="0" w:color="auto"/>
        <w:bottom w:val="none" w:sz="0" w:space="0" w:color="auto"/>
        <w:right w:val="none" w:sz="0" w:space="0" w:color="auto"/>
      </w:divBdr>
    </w:div>
    <w:div w:id="1277370352">
      <w:bodyDiv w:val="1"/>
      <w:marLeft w:val="0"/>
      <w:marRight w:val="0"/>
      <w:marTop w:val="0"/>
      <w:marBottom w:val="0"/>
      <w:divBdr>
        <w:top w:val="none" w:sz="0" w:space="0" w:color="auto"/>
        <w:left w:val="none" w:sz="0" w:space="0" w:color="auto"/>
        <w:bottom w:val="none" w:sz="0" w:space="0" w:color="auto"/>
        <w:right w:val="none" w:sz="0" w:space="0" w:color="auto"/>
      </w:divBdr>
    </w:div>
    <w:div w:id="1355229804">
      <w:bodyDiv w:val="1"/>
      <w:marLeft w:val="0"/>
      <w:marRight w:val="0"/>
      <w:marTop w:val="0"/>
      <w:marBottom w:val="0"/>
      <w:divBdr>
        <w:top w:val="none" w:sz="0" w:space="0" w:color="auto"/>
        <w:left w:val="none" w:sz="0" w:space="0" w:color="auto"/>
        <w:bottom w:val="none" w:sz="0" w:space="0" w:color="auto"/>
        <w:right w:val="none" w:sz="0" w:space="0" w:color="auto"/>
      </w:divBdr>
      <w:divsChild>
        <w:div w:id="1380351904">
          <w:marLeft w:val="660"/>
          <w:marRight w:val="660"/>
          <w:marTop w:val="0"/>
          <w:marBottom w:val="0"/>
          <w:divBdr>
            <w:top w:val="none" w:sz="0" w:space="0" w:color="auto"/>
            <w:left w:val="none" w:sz="0" w:space="0" w:color="auto"/>
            <w:bottom w:val="none" w:sz="0" w:space="0" w:color="auto"/>
            <w:right w:val="none" w:sz="0" w:space="0" w:color="auto"/>
          </w:divBdr>
          <w:divsChild>
            <w:div w:id="39060332">
              <w:marLeft w:val="0"/>
              <w:marRight w:val="0"/>
              <w:marTop w:val="0"/>
              <w:marBottom w:val="0"/>
              <w:divBdr>
                <w:top w:val="none" w:sz="0" w:space="0" w:color="auto"/>
                <w:left w:val="none" w:sz="0" w:space="0" w:color="auto"/>
                <w:bottom w:val="none" w:sz="0" w:space="0" w:color="auto"/>
                <w:right w:val="none" w:sz="0" w:space="0" w:color="auto"/>
              </w:divBdr>
              <w:divsChild>
                <w:div w:id="1276715744">
                  <w:marLeft w:val="0"/>
                  <w:marRight w:val="0"/>
                  <w:marTop w:val="0"/>
                  <w:marBottom w:val="0"/>
                  <w:divBdr>
                    <w:top w:val="none" w:sz="0" w:space="0" w:color="auto"/>
                    <w:left w:val="none" w:sz="0" w:space="0" w:color="auto"/>
                    <w:bottom w:val="none" w:sz="0" w:space="0" w:color="auto"/>
                    <w:right w:val="none" w:sz="0" w:space="0" w:color="auto"/>
                  </w:divBdr>
                  <w:divsChild>
                    <w:div w:id="1963270332">
                      <w:marLeft w:val="0"/>
                      <w:marRight w:val="0"/>
                      <w:marTop w:val="0"/>
                      <w:marBottom w:val="0"/>
                      <w:divBdr>
                        <w:top w:val="none" w:sz="0" w:space="0" w:color="auto"/>
                        <w:left w:val="none" w:sz="0" w:space="0" w:color="auto"/>
                        <w:bottom w:val="none" w:sz="0" w:space="0" w:color="auto"/>
                        <w:right w:val="none" w:sz="0" w:space="0" w:color="auto"/>
                      </w:divBdr>
                      <w:divsChild>
                        <w:div w:id="189203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5831057">
      <w:bodyDiv w:val="1"/>
      <w:marLeft w:val="0"/>
      <w:marRight w:val="0"/>
      <w:marTop w:val="0"/>
      <w:marBottom w:val="0"/>
      <w:divBdr>
        <w:top w:val="none" w:sz="0" w:space="0" w:color="auto"/>
        <w:left w:val="none" w:sz="0" w:space="0" w:color="auto"/>
        <w:bottom w:val="none" w:sz="0" w:space="0" w:color="auto"/>
        <w:right w:val="none" w:sz="0" w:space="0" w:color="auto"/>
      </w:divBdr>
    </w:div>
    <w:div w:id="1564174543">
      <w:bodyDiv w:val="1"/>
      <w:marLeft w:val="0"/>
      <w:marRight w:val="0"/>
      <w:marTop w:val="0"/>
      <w:marBottom w:val="0"/>
      <w:divBdr>
        <w:top w:val="none" w:sz="0" w:space="0" w:color="auto"/>
        <w:left w:val="none" w:sz="0" w:space="0" w:color="auto"/>
        <w:bottom w:val="none" w:sz="0" w:space="0" w:color="auto"/>
        <w:right w:val="none" w:sz="0" w:space="0" w:color="auto"/>
      </w:divBdr>
      <w:divsChild>
        <w:div w:id="422071530">
          <w:marLeft w:val="660"/>
          <w:marRight w:val="660"/>
          <w:marTop w:val="0"/>
          <w:marBottom w:val="0"/>
          <w:divBdr>
            <w:top w:val="none" w:sz="0" w:space="0" w:color="auto"/>
            <w:left w:val="none" w:sz="0" w:space="0" w:color="auto"/>
            <w:bottom w:val="none" w:sz="0" w:space="0" w:color="auto"/>
            <w:right w:val="none" w:sz="0" w:space="0" w:color="auto"/>
          </w:divBdr>
          <w:divsChild>
            <w:div w:id="846745629">
              <w:marLeft w:val="0"/>
              <w:marRight w:val="0"/>
              <w:marTop w:val="0"/>
              <w:marBottom w:val="0"/>
              <w:divBdr>
                <w:top w:val="none" w:sz="0" w:space="0" w:color="auto"/>
                <w:left w:val="none" w:sz="0" w:space="0" w:color="auto"/>
                <w:bottom w:val="none" w:sz="0" w:space="0" w:color="auto"/>
                <w:right w:val="none" w:sz="0" w:space="0" w:color="auto"/>
              </w:divBdr>
              <w:divsChild>
                <w:div w:id="498008499">
                  <w:marLeft w:val="0"/>
                  <w:marRight w:val="0"/>
                  <w:marTop w:val="0"/>
                  <w:marBottom w:val="0"/>
                  <w:divBdr>
                    <w:top w:val="none" w:sz="0" w:space="0" w:color="auto"/>
                    <w:left w:val="none" w:sz="0" w:space="0" w:color="auto"/>
                    <w:bottom w:val="none" w:sz="0" w:space="0" w:color="auto"/>
                    <w:right w:val="none" w:sz="0" w:space="0" w:color="auto"/>
                  </w:divBdr>
                  <w:divsChild>
                    <w:div w:id="103769232">
                      <w:marLeft w:val="0"/>
                      <w:marRight w:val="0"/>
                      <w:marTop w:val="0"/>
                      <w:marBottom w:val="0"/>
                      <w:divBdr>
                        <w:top w:val="none" w:sz="0" w:space="0" w:color="auto"/>
                        <w:left w:val="none" w:sz="0" w:space="0" w:color="auto"/>
                        <w:bottom w:val="none" w:sz="0" w:space="0" w:color="auto"/>
                        <w:right w:val="none" w:sz="0" w:space="0" w:color="auto"/>
                      </w:divBdr>
                      <w:divsChild>
                        <w:div w:id="117460743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8357559">
      <w:bodyDiv w:val="1"/>
      <w:marLeft w:val="0"/>
      <w:marRight w:val="0"/>
      <w:marTop w:val="0"/>
      <w:marBottom w:val="0"/>
      <w:divBdr>
        <w:top w:val="none" w:sz="0" w:space="0" w:color="auto"/>
        <w:left w:val="none" w:sz="0" w:space="0" w:color="auto"/>
        <w:bottom w:val="none" w:sz="0" w:space="0" w:color="auto"/>
        <w:right w:val="none" w:sz="0" w:space="0" w:color="auto"/>
      </w:divBdr>
      <w:divsChild>
        <w:div w:id="1315790507">
          <w:marLeft w:val="660"/>
          <w:marRight w:val="660"/>
          <w:marTop w:val="0"/>
          <w:marBottom w:val="0"/>
          <w:divBdr>
            <w:top w:val="none" w:sz="0" w:space="0" w:color="auto"/>
            <w:left w:val="none" w:sz="0" w:space="0" w:color="auto"/>
            <w:bottom w:val="none" w:sz="0" w:space="0" w:color="auto"/>
            <w:right w:val="none" w:sz="0" w:space="0" w:color="auto"/>
          </w:divBdr>
          <w:divsChild>
            <w:div w:id="5720648">
              <w:marLeft w:val="0"/>
              <w:marRight w:val="0"/>
              <w:marTop w:val="0"/>
              <w:marBottom w:val="0"/>
              <w:divBdr>
                <w:top w:val="none" w:sz="0" w:space="0" w:color="auto"/>
                <w:left w:val="none" w:sz="0" w:space="0" w:color="auto"/>
                <w:bottom w:val="none" w:sz="0" w:space="0" w:color="auto"/>
                <w:right w:val="none" w:sz="0" w:space="0" w:color="auto"/>
              </w:divBdr>
              <w:divsChild>
                <w:div w:id="458375096">
                  <w:marLeft w:val="0"/>
                  <w:marRight w:val="0"/>
                  <w:marTop w:val="0"/>
                  <w:marBottom w:val="0"/>
                  <w:divBdr>
                    <w:top w:val="none" w:sz="0" w:space="0" w:color="auto"/>
                    <w:left w:val="none" w:sz="0" w:space="0" w:color="auto"/>
                    <w:bottom w:val="none" w:sz="0" w:space="0" w:color="auto"/>
                    <w:right w:val="none" w:sz="0" w:space="0" w:color="auto"/>
                  </w:divBdr>
                  <w:divsChild>
                    <w:div w:id="1990401110">
                      <w:marLeft w:val="0"/>
                      <w:marRight w:val="0"/>
                      <w:marTop w:val="0"/>
                      <w:marBottom w:val="0"/>
                      <w:divBdr>
                        <w:top w:val="none" w:sz="0" w:space="0" w:color="auto"/>
                        <w:left w:val="none" w:sz="0" w:space="0" w:color="auto"/>
                        <w:bottom w:val="none" w:sz="0" w:space="0" w:color="auto"/>
                        <w:right w:val="none" w:sz="0" w:space="0" w:color="auto"/>
                      </w:divBdr>
                      <w:divsChild>
                        <w:div w:id="46592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98DB66-6E38-4835-8478-82F563DA6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33</Pages>
  <Words>8790</Words>
  <Characters>50104</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KORNEEVA</cp:lastModifiedBy>
  <cp:revision>16</cp:revision>
  <cp:lastPrinted>2026-04-02T14:50:00Z</cp:lastPrinted>
  <dcterms:created xsi:type="dcterms:W3CDTF">2026-05-26T15:25:00Z</dcterms:created>
  <dcterms:modified xsi:type="dcterms:W3CDTF">2026-08-24T12:42:00Z</dcterms:modified>
</cp:coreProperties>
</file>