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893D" w14:textId="77777777" w:rsidR="00F160A7" w:rsidRPr="00F160A7" w:rsidRDefault="00F160A7" w:rsidP="00F160A7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  <w:t>ФЕДЕРАЛЬНАЯ СЛУЖБА ПО НАДЗОРУ В СФЕРЕ ОБРАЗОВАНИЯ И НАУКИ</w:t>
      </w:r>
    </w:p>
    <w:p w14:paraId="700CDBDF" w14:textId="77777777" w:rsidR="00F160A7" w:rsidRPr="00F160A7" w:rsidRDefault="00F160A7" w:rsidP="00F160A7">
      <w:pPr>
        <w:shd w:val="clear" w:color="auto" w:fill="FFFFFF"/>
        <w:spacing w:after="199" w:line="540" w:lineRule="atLeast"/>
        <w:ind w:left="-851" w:firstLine="851"/>
        <w:jc w:val="center"/>
        <w:textAlignment w:val="baseline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  <w:t>ПИСЬМО</w:t>
      </w:r>
      <w:r w:rsidRPr="00F160A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  <w:br/>
        <w:t>от 14 апреля 2026 г. N 04-85</w:t>
      </w:r>
    </w:p>
    <w:p w14:paraId="385BFDD0" w14:textId="77777777" w:rsidR="00F160A7" w:rsidRPr="00F160A7" w:rsidRDefault="00F160A7" w:rsidP="00F160A7">
      <w:pPr>
        <w:shd w:val="clear" w:color="auto" w:fill="FFFFFF"/>
        <w:spacing w:after="199"/>
        <w:ind w:left="-284" w:firstLine="851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В целях подготовки к проведению государственной итоговой аттестации (далее - ГИА) в 2026 году Федеральная служба по надзору в сфере образования и науки (далее - Рособрнадзор) направляет график обработки экзаменационных материалов основного периода проведения ГИА по образовательным программам среднего общего образования в 2026 году (далее - график).</w:t>
      </w:r>
    </w:p>
    <w:p w14:paraId="3C24DB85" w14:textId="77777777" w:rsidR="00F160A7" w:rsidRPr="00F160A7" w:rsidRDefault="00F160A7" w:rsidP="00F160A7">
      <w:pPr>
        <w:shd w:val="clear" w:color="auto" w:fill="FFFFFF"/>
        <w:spacing w:after="199"/>
        <w:ind w:left="-284" w:firstLine="851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Обращаем внимание, что график составлен с учетом пунктов 84, 85, 87, 92 и 97(1)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N 233/552 (зарегистрирован Минюстом России 15.05.2023, регистрационный N 73314) (далее - Порядок).</w:t>
      </w:r>
    </w:p>
    <w:p w14:paraId="6D0657AD" w14:textId="77777777" w:rsidR="00F160A7" w:rsidRPr="00F160A7" w:rsidRDefault="00F160A7" w:rsidP="00F160A7">
      <w:pPr>
        <w:shd w:val="clear" w:color="auto" w:fill="FFFFFF"/>
        <w:spacing w:after="199"/>
        <w:ind w:left="-284" w:firstLine="284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Рособрнадзор рекомендует разработать региональные графики официальных дней объявления результатов ГИА и обработки апелляций о несогласии с выставленными баллами в соответствии с фактической датой официального объявления результатов экзаменов.</w:t>
      </w:r>
    </w:p>
    <w:p w14:paraId="275E8A4D" w14:textId="77777777" w:rsidR="00F160A7" w:rsidRPr="00F160A7" w:rsidRDefault="00F160A7" w:rsidP="00F160A7">
      <w:pPr>
        <w:shd w:val="clear" w:color="auto" w:fill="FFFFFF"/>
        <w:spacing w:after="199"/>
        <w:jc w:val="right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И.К.КРУГЛИНСКИЙ</w:t>
      </w:r>
    </w:p>
    <w:p w14:paraId="2BBDBADE" w14:textId="77777777" w:rsidR="00F160A7" w:rsidRDefault="00F160A7" w:rsidP="00F160A7">
      <w:pPr>
        <w:shd w:val="clear" w:color="auto" w:fill="FFFFFF"/>
        <w:spacing w:after="199"/>
        <w:jc w:val="right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</w:p>
    <w:p w14:paraId="70EC6896" w14:textId="47553ACE" w:rsidR="00F160A7" w:rsidRPr="00F160A7" w:rsidRDefault="00F160A7" w:rsidP="00F160A7">
      <w:pPr>
        <w:shd w:val="clear" w:color="auto" w:fill="FFFFFF"/>
        <w:spacing w:after="199"/>
        <w:jc w:val="right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color w:val="222222"/>
          <w:kern w:val="0"/>
          <w:sz w:val="24"/>
          <w:szCs w:val="24"/>
          <w:lang w:eastAsia="ru-RU"/>
          <w14:ligatures w14:val="none"/>
        </w:rPr>
        <w:t>Приложение</w:t>
      </w:r>
    </w:p>
    <w:p w14:paraId="387540AC" w14:textId="77777777" w:rsidR="00F160A7" w:rsidRPr="00F160A7" w:rsidRDefault="00F160A7" w:rsidP="00F160A7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F160A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  <w:t>ГРАФИК</w:t>
      </w:r>
      <w:r w:rsidRPr="00F160A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  <w:br/>
        <w:t>ОБРАБОТКИ ЭКЗАМЕНАЦИОННЫХ РАБОТ ОСНОВНОГО ПЕРИОДА ГИА-11</w:t>
      </w:r>
      <w:r w:rsidRPr="00F160A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ru-RU"/>
          <w14:ligatures w14:val="none"/>
        </w:rPr>
        <w:br/>
        <w:t>В 2026 ГОДУ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1096"/>
        <w:gridCol w:w="2943"/>
        <w:gridCol w:w="3320"/>
      </w:tblGrid>
      <w:tr w:rsidR="00F160A7" w:rsidRPr="00F160A7" w14:paraId="23185D52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3EDBD5" w14:textId="77777777" w:rsidR="00F160A7" w:rsidRPr="00F160A7" w:rsidRDefault="00F160A7" w:rsidP="00F160A7">
            <w:pPr>
              <w:spacing w:after="0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Экзамен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84299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Дата экзамена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3C239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2EA90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</w:tr>
      <w:tr w:rsidR="00F160A7" w:rsidRPr="00F160A7" w14:paraId="7696A291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C0E774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История, Литература, Химия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7C571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25A9E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F3E4A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13.06 (сб)</w:t>
            </w:r>
          </w:p>
        </w:tc>
      </w:tr>
      <w:tr w:rsidR="00F160A7" w:rsidRPr="00F160A7" w14:paraId="54E6A7E3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E789B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9B00D4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04.06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7BAC9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10.06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98119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18.06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F160A7" w:rsidRPr="00F160A7" w14:paraId="1BFF4D19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C3A2D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  <w:p w14:paraId="7F4B7AE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(базовый уровень)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B6FDD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08.06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34AF6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11.06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3A69F2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20.06 (сб)</w:t>
            </w:r>
          </w:p>
        </w:tc>
      </w:tr>
      <w:tr w:rsidR="00F160A7" w:rsidRPr="00F160A7" w14:paraId="2171F269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3D65F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  <w:p w14:paraId="4A7C8852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(профильный уровень)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868D5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08.06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E98E3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12.06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008EC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20.06 (сб)</w:t>
            </w:r>
          </w:p>
        </w:tc>
      </w:tr>
      <w:tr w:rsidR="00F160A7" w:rsidRPr="00F160A7" w14:paraId="68CA1207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6D6DA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Обществознание, Физика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1377E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11.06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EBBE8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F8D9D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23.06 (вт)</w:t>
            </w:r>
          </w:p>
        </w:tc>
      </w:tr>
      <w:tr w:rsidR="00F160A7" w:rsidRPr="00F160A7" w14:paraId="2E0CC240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22793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Биология, 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91620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69F2E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19.06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98F57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27.06 (сб)</w:t>
            </w:r>
          </w:p>
        </w:tc>
      </w:tr>
      <w:tr w:rsidR="00F160A7" w:rsidRPr="00F160A7" w14:paraId="184B7B39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84CEB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13FA340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(письменно)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AB586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6A0E3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19.06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AFA4A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30.06 (вт)</w:t>
            </w:r>
          </w:p>
        </w:tc>
      </w:tr>
      <w:tr w:rsidR="00F160A7" w:rsidRPr="00F160A7" w14:paraId="36D0C710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C2FF2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2DC3D6B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(устно)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10BF8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18.06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90C62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22.06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0FC3A1" w14:textId="77777777" w:rsidR="00F160A7" w:rsidRPr="00F160A7" w:rsidRDefault="00F160A7" w:rsidP="00F160A7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60A7" w:rsidRPr="00F160A7" w14:paraId="4145E0B9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7186E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585140CE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(устно)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30067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19.06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74D5B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23.06 (вт)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3819E2" w14:textId="77777777" w:rsidR="00F160A7" w:rsidRPr="00F160A7" w:rsidRDefault="00F160A7" w:rsidP="00F160A7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60A7" w:rsidRPr="00F160A7" w14:paraId="33BEAB6B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CAE91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5C963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18.06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FC39D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20.06 (сб)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43AFD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28.06 (вс)</w:t>
            </w:r>
          </w:p>
        </w:tc>
      </w:tr>
      <w:tr w:rsidR="00F160A7" w:rsidRPr="00F160A7" w14:paraId="46D8E675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C3048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92AFE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19.06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71FA9D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21.06 (вс)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A85BDD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28.06 (вс)</w:t>
            </w:r>
          </w:p>
        </w:tc>
      </w:tr>
      <w:tr w:rsidR="00F160A7" w:rsidRPr="00F160A7" w14:paraId="0117772E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0DE0B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51716CA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62C6D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22.06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7232F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24.06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191A6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3413F734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43E05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5303935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Русский язык, Физика, Химия, 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38A5D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22.06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3FAB4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9BCCFE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3509E3D3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FF51F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69F7726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54ECA9F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(письменно)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414CB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22.06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27BB4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4772B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005C1E8D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75F8B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63D3168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34147D5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(устно)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19E20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23.06 (вт)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0000F4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26.06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315A26" w14:textId="77777777" w:rsidR="00F160A7" w:rsidRPr="00F160A7" w:rsidRDefault="00F160A7" w:rsidP="00F160A7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60A7" w:rsidRPr="00F160A7" w14:paraId="5A656D73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0CCA4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2AB92A2D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93C22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23.06 (вт)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8B7E9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26.06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8585A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5E2064AA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24B27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1ADE4E7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75655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24.06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BE1D6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26.06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7B3EAE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541F5920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C2A43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15231014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Все учебные предметы</w:t>
            </w:r>
          </w:p>
          <w:p w14:paraId="7D2C7BE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(кроме информатики)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9AF07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24.06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7D61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27.06 (сб)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AC96BC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0FEB8702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AB0E9E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2A5CB61E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C353E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765E7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27.06 (сб)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12F91C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4677B980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A7176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Резерв</w:t>
            </w:r>
          </w:p>
          <w:p w14:paraId="7A3A267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Все учебные предметы</w:t>
            </w:r>
          </w:p>
          <w:p w14:paraId="23E328E2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(кроме информатики)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A424A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25.06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1F814D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28.06 (вс)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B01DE4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01.07 (ср)</w:t>
            </w:r>
          </w:p>
        </w:tc>
      </w:tr>
      <w:tr w:rsidR="00F160A7" w:rsidRPr="00F160A7" w14:paraId="45BED28B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143F22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Дополнительные дни</w:t>
            </w:r>
          </w:p>
          <w:p w14:paraId="75C7012C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84DEB5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08.07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60AAFB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10.07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8C484E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16.07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F160A7" w:rsidRPr="00F160A7" w14:paraId="0C9C415E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A0022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Дополнительные дни</w:t>
            </w:r>
          </w:p>
          <w:p w14:paraId="497F5BF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Русский язык, Физика, Химия, 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F8361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08.07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3F4FD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11.07 (сб)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E6DC4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16.07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F160A7" w:rsidRPr="00F160A7" w14:paraId="6155FBBE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847CE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Дополнительные дни</w:t>
            </w:r>
          </w:p>
          <w:p w14:paraId="32B7936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479E1A07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(письменно)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5948F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08.07 (ср)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5053EA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11.07 (сб)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B01658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16.07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F160A7" w:rsidRPr="00F160A7" w14:paraId="3C0BF1C4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A796B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Дополнительные дни</w:t>
            </w:r>
          </w:p>
          <w:p w14:paraId="4A4CE90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</w:t>
            </w:r>
          </w:p>
          <w:p w14:paraId="0393AA00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(устно)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ED854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09.07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1F1FB3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12.07 (вс)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102298" w14:textId="77777777" w:rsidR="00F160A7" w:rsidRPr="00F160A7" w:rsidRDefault="00F160A7" w:rsidP="00F160A7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60A7" w:rsidRPr="00F160A7" w14:paraId="09B8A990" w14:textId="77777777" w:rsidTr="00F160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46D029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Дополнительные дни</w:t>
            </w:r>
          </w:p>
          <w:p w14:paraId="04AC7436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F301B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09.07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96FD31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12.07 (вс)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7BFD7F" w14:textId="77777777" w:rsidR="00F160A7" w:rsidRPr="00F160A7" w:rsidRDefault="00F160A7" w:rsidP="00F160A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16.07 (</w:t>
            </w:r>
            <w:proofErr w:type="spellStart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F160A7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79ACC02A" w14:textId="77777777" w:rsidR="00F12C76" w:rsidRDefault="00F12C76" w:rsidP="006C0B77">
      <w:pPr>
        <w:spacing w:after="0"/>
        <w:ind w:firstLine="709"/>
        <w:jc w:val="both"/>
      </w:pPr>
    </w:p>
    <w:sectPr w:rsidR="00F12C76" w:rsidSect="00F160A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C7"/>
    <w:rsid w:val="00054BDD"/>
    <w:rsid w:val="000732BD"/>
    <w:rsid w:val="00377401"/>
    <w:rsid w:val="00541FC7"/>
    <w:rsid w:val="006C0B77"/>
    <w:rsid w:val="008242FF"/>
    <w:rsid w:val="00870751"/>
    <w:rsid w:val="00922C48"/>
    <w:rsid w:val="00B915B7"/>
    <w:rsid w:val="00EA59DF"/>
    <w:rsid w:val="00EE4070"/>
    <w:rsid w:val="00F12C76"/>
    <w:rsid w:val="00F1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082C"/>
  <w15:chartTrackingRefBased/>
  <w15:docId w15:val="{187541C8-2C48-47D5-AF52-4808F3A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1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F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F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F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1F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1F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1F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1F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1F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1F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F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1F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F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F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F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1F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Е.В.</dc:creator>
  <cp:keywords/>
  <dc:description/>
  <cp:lastModifiedBy>Бобкова Е.В.</cp:lastModifiedBy>
  <cp:revision>2</cp:revision>
  <dcterms:created xsi:type="dcterms:W3CDTF">2026-05-13T10:39:00Z</dcterms:created>
  <dcterms:modified xsi:type="dcterms:W3CDTF">2026-05-13T10:43:00Z</dcterms:modified>
</cp:coreProperties>
</file>