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9B" w:rsidRDefault="00B63523" w:rsidP="00A24123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73660</wp:posOffset>
            </wp:positionV>
            <wp:extent cx="1685925" cy="1219200"/>
            <wp:effectExtent l="19050" t="0" r="9525" b="0"/>
            <wp:wrapTight wrapText="bothSides">
              <wp:wrapPolygon edited="0">
                <wp:start x="-244" y="0"/>
                <wp:lineTo x="-244" y="21263"/>
                <wp:lineTo x="21722" y="21263"/>
                <wp:lineTo x="21722" y="0"/>
                <wp:lineTo x="-244" y="0"/>
              </wp:wrapPolygon>
            </wp:wrapTight>
            <wp:docPr id="1" name="Рисунок 2" descr="https://offers-api.agregatoreat.ru/api/file/34932250-e4ba-46be-a870-56e5f4055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ffers-api.agregatoreat.ru/api/file/34932250-e4ba-46be-a870-56e5f405539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123" w:rsidRDefault="00A24123" w:rsidP="00A24123">
      <w:pPr>
        <w:jc w:val="both"/>
        <w:rPr>
          <w:b/>
          <w:sz w:val="32"/>
          <w:szCs w:val="32"/>
        </w:rPr>
      </w:pPr>
    </w:p>
    <w:p w:rsidR="00A24123" w:rsidRPr="0056623D" w:rsidRDefault="00A24123" w:rsidP="00A24123">
      <w:pPr>
        <w:jc w:val="both"/>
        <w:rPr>
          <w:b/>
          <w:sz w:val="32"/>
          <w:szCs w:val="32"/>
        </w:rPr>
      </w:pPr>
    </w:p>
    <w:p w:rsidR="00A24123" w:rsidRDefault="006C523C" w:rsidP="0022053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63523" w:rsidRPr="00B63523">
        <w:t xml:space="preserve">  </w:t>
      </w:r>
    </w:p>
    <w:p w:rsidR="00A24123" w:rsidRDefault="00A24123" w:rsidP="00220539">
      <w:pPr>
        <w:jc w:val="center"/>
      </w:pPr>
    </w:p>
    <w:p w:rsidR="00A24123" w:rsidRDefault="00A24123" w:rsidP="00220539">
      <w:pPr>
        <w:jc w:val="center"/>
      </w:pPr>
    </w:p>
    <w:p w:rsidR="00A24123" w:rsidRDefault="00A24123" w:rsidP="00220539">
      <w:pPr>
        <w:jc w:val="center"/>
        <w:rPr>
          <w:rStyle w:val="markedcontent"/>
          <w:rFonts w:ascii="Arial" w:hAnsi="Arial" w:cs="Arial"/>
          <w:sz w:val="55"/>
          <w:szCs w:val="55"/>
        </w:rPr>
      </w:pPr>
      <w:r w:rsidRPr="00A24123">
        <w:rPr>
          <w:rStyle w:val="markedcontent"/>
          <w:sz w:val="28"/>
          <w:szCs w:val="28"/>
        </w:rPr>
        <w:t>Министерство образования и науки Самарской области</w:t>
      </w:r>
      <w:r w:rsidRPr="00A24123">
        <w:rPr>
          <w:sz w:val="28"/>
          <w:szCs w:val="28"/>
        </w:rPr>
        <w:br/>
      </w:r>
    </w:p>
    <w:p w:rsidR="00A24123" w:rsidRDefault="00A24123" w:rsidP="00220539">
      <w:pPr>
        <w:jc w:val="center"/>
        <w:rPr>
          <w:rStyle w:val="markedcontent"/>
          <w:rFonts w:ascii="Arial" w:hAnsi="Arial" w:cs="Arial"/>
          <w:sz w:val="55"/>
          <w:szCs w:val="55"/>
        </w:rPr>
      </w:pPr>
    </w:p>
    <w:p w:rsidR="00A24123" w:rsidRDefault="00A24123" w:rsidP="00220539">
      <w:pPr>
        <w:jc w:val="center"/>
        <w:rPr>
          <w:rStyle w:val="markedcontent"/>
          <w:rFonts w:ascii="Arial" w:hAnsi="Arial" w:cs="Arial"/>
          <w:sz w:val="55"/>
          <w:szCs w:val="55"/>
        </w:rPr>
      </w:pPr>
    </w:p>
    <w:p w:rsidR="00A24123" w:rsidRDefault="00A24123" w:rsidP="00220539">
      <w:pPr>
        <w:jc w:val="center"/>
        <w:rPr>
          <w:rStyle w:val="markedcontent"/>
          <w:rFonts w:ascii="Arial" w:hAnsi="Arial" w:cs="Arial"/>
          <w:sz w:val="55"/>
          <w:szCs w:val="55"/>
        </w:rPr>
      </w:pPr>
    </w:p>
    <w:p w:rsidR="00A24123" w:rsidRDefault="006C523C" w:rsidP="00220539">
      <w:pPr>
        <w:jc w:val="center"/>
        <w:rPr>
          <w:rStyle w:val="markedcontent"/>
          <w:rFonts w:ascii="Arial" w:hAnsi="Arial" w:cs="Arial"/>
          <w:sz w:val="55"/>
          <w:szCs w:val="55"/>
        </w:rPr>
      </w:pPr>
      <w:r>
        <w:pict>
          <v:shape id="_x0000_i1026" type="#_x0000_t75" alt="" style="width:24pt;height:24pt"/>
        </w:pict>
      </w:r>
    </w:p>
    <w:p w:rsidR="00A24123" w:rsidRDefault="00A24123" w:rsidP="00220539">
      <w:pPr>
        <w:jc w:val="center"/>
        <w:rPr>
          <w:rStyle w:val="markedcontent"/>
          <w:b/>
          <w:sz w:val="36"/>
          <w:szCs w:val="36"/>
        </w:rPr>
      </w:pPr>
      <w:r w:rsidRPr="00A24123">
        <w:rPr>
          <w:rStyle w:val="markedcontent"/>
          <w:b/>
          <w:sz w:val="36"/>
          <w:szCs w:val="36"/>
        </w:rPr>
        <w:t>Статистико-аналитический отчет</w:t>
      </w:r>
      <w:r w:rsidRPr="00A24123">
        <w:rPr>
          <w:b/>
          <w:sz w:val="36"/>
          <w:szCs w:val="36"/>
        </w:rPr>
        <w:br/>
      </w:r>
      <w:r w:rsidRPr="00A24123">
        <w:rPr>
          <w:rStyle w:val="markedcontent"/>
          <w:b/>
          <w:sz w:val="36"/>
          <w:szCs w:val="36"/>
        </w:rPr>
        <w:t>о результатах государственной итоговой аттестации</w:t>
      </w:r>
      <w:r w:rsidRPr="00A24123">
        <w:rPr>
          <w:b/>
          <w:sz w:val="36"/>
          <w:szCs w:val="36"/>
        </w:rPr>
        <w:br/>
      </w:r>
      <w:r w:rsidRPr="00A24123">
        <w:rPr>
          <w:rStyle w:val="markedcontent"/>
          <w:b/>
          <w:sz w:val="36"/>
          <w:szCs w:val="36"/>
        </w:rPr>
        <w:t>по образовательным программам</w:t>
      </w:r>
      <w:r>
        <w:rPr>
          <w:rStyle w:val="markedcontent"/>
          <w:b/>
          <w:sz w:val="36"/>
          <w:szCs w:val="36"/>
        </w:rPr>
        <w:t xml:space="preserve"> </w:t>
      </w:r>
    </w:p>
    <w:p w:rsidR="00A24123" w:rsidRPr="00A24123" w:rsidRDefault="00A24123" w:rsidP="00220539">
      <w:pPr>
        <w:jc w:val="center"/>
        <w:rPr>
          <w:b/>
          <w:sz w:val="36"/>
          <w:szCs w:val="36"/>
        </w:rPr>
      </w:pPr>
      <w:r w:rsidRPr="00A24123">
        <w:rPr>
          <w:rStyle w:val="markedcontent"/>
          <w:b/>
          <w:sz w:val="36"/>
          <w:szCs w:val="36"/>
        </w:rPr>
        <w:t>среднего общего образования</w:t>
      </w:r>
      <w:r w:rsidRPr="00A24123">
        <w:rPr>
          <w:b/>
          <w:sz w:val="36"/>
          <w:szCs w:val="36"/>
        </w:rPr>
        <w:br/>
      </w:r>
      <w:r w:rsidRPr="00A24123">
        <w:rPr>
          <w:rStyle w:val="markedcontent"/>
          <w:b/>
          <w:sz w:val="36"/>
          <w:szCs w:val="36"/>
        </w:rPr>
        <w:t>в 202</w:t>
      </w:r>
      <w:r w:rsidR="00476C54">
        <w:rPr>
          <w:rStyle w:val="markedcontent"/>
          <w:b/>
          <w:sz w:val="36"/>
          <w:szCs w:val="36"/>
        </w:rPr>
        <w:t>5</w:t>
      </w:r>
      <w:r w:rsidR="00131A42">
        <w:rPr>
          <w:rStyle w:val="markedcontent"/>
          <w:b/>
          <w:sz w:val="36"/>
          <w:szCs w:val="36"/>
        </w:rPr>
        <w:t xml:space="preserve"> </w:t>
      </w:r>
      <w:r w:rsidRPr="00A24123">
        <w:rPr>
          <w:rStyle w:val="markedcontent"/>
          <w:b/>
          <w:sz w:val="36"/>
          <w:szCs w:val="36"/>
        </w:rPr>
        <w:t>году</w:t>
      </w:r>
      <w:r w:rsidRPr="00A24123">
        <w:rPr>
          <w:b/>
          <w:sz w:val="36"/>
          <w:szCs w:val="36"/>
        </w:rPr>
        <w:br/>
      </w:r>
      <w:r>
        <w:rPr>
          <w:rStyle w:val="markedcontent"/>
          <w:b/>
          <w:sz w:val="36"/>
          <w:szCs w:val="36"/>
        </w:rPr>
        <w:t xml:space="preserve">Поволжское </w:t>
      </w:r>
      <w:r w:rsidRPr="00A24123">
        <w:rPr>
          <w:rStyle w:val="markedcontent"/>
          <w:b/>
          <w:sz w:val="36"/>
          <w:szCs w:val="36"/>
        </w:rPr>
        <w:t>управление министерства</w:t>
      </w:r>
      <w:r w:rsidRPr="00A24123">
        <w:rPr>
          <w:b/>
          <w:sz w:val="36"/>
          <w:szCs w:val="36"/>
        </w:rPr>
        <w:br/>
      </w:r>
      <w:r w:rsidRPr="00A24123">
        <w:rPr>
          <w:rStyle w:val="markedcontent"/>
          <w:b/>
          <w:sz w:val="36"/>
          <w:szCs w:val="36"/>
        </w:rPr>
        <w:t>образования и науки Самарской област</w:t>
      </w:r>
      <w:r>
        <w:rPr>
          <w:rStyle w:val="markedcontent"/>
          <w:b/>
          <w:sz w:val="36"/>
          <w:szCs w:val="36"/>
        </w:rPr>
        <w:t>и</w:t>
      </w:r>
    </w:p>
    <w:p w:rsidR="00A24123" w:rsidRDefault="00A24123" w:rsidP="00220539">
      <w:pPr>
        <w:jc w:val="center"/>
      </w:pPr>
    </w:p>
    <w:p w:rsidR="00A24123" w:rsidRDefault="00A24123" w:rsidP="00220539">
      <w:pPr>
        <w:jc w:val="center"/>
      </w:pPr>
    </w:p>
    <w:p w:rsidR="00A24123" w:rsidRDefault="00A24123" w:rsidP="00220539">
      <w:pPr>
        <w:jc w:val="center"/>
        <w:rPr>
          <w:b/>
          <w:sz w:val="32"/>
          <w:szCs w:val="32"/>
        </w:rPr>
      </w:pPr>
    </w:p>
    <w:p w:rsidR="00A24123" w:rsidRDefault="00F70D2E" w:rsidP="00220539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148590</wp:posOffset>
            </wp:positionV>
            <wp:extent cx="3877945" cy="2181225"/>
            <wp:effectExtent l="19050" t="0" r="8255" b="0"/>
            <wp:wrapTight wrapText="bothSides">
              <wp:wrapPolygon edited="0">
                <wp:start x="-106" y="0"/>
                <wp:lineTo x="-106" y="21506"/>
                <wp:lineTo x="21646" y="21506"/>
                <wp:lineTo x="21646" y="0"/>
                <wp:lineTo x="-106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23C">
        <w:pict>
          <v:shape id="_x0000_i1027" type="#_x0000_t75" alt="" style="width:24pt;height:24pt"/>
        </w:pict>
      </w:r>
      <w:r w:rsidR="00A24123" w:rsidRPr="00A24123">
        <w:t xml:space="preserve"> </w:t>
      </w:r>
      <w:r w:rsidR="006C523C">
        <w:pict>
          <v:shape id="_x0000_i1028" type="#_x0000_t75" alt="" style="width:24pt;height:24pt"/>
        </w:pict>
      </w:r>
      <w:r w:rsidRPr="00F70D2E">
        <w:t xml:space="preserve"> </w:t>
      </w:r>
      <w:r w:rsidR="006C523C">
        <w:pict>
          <v:shape id="_x0000_i1029" type="#_x0000_t75" alt="" style="width:24pt;height:24pt"/>
        </w:pict>
      </w:r>
      <w:r w:rsidRPr="00F70D2E">
        <w:t xml:space="preserve"> </w:t>
      </w:r>
      <w:r w:rsidR="006C523C">
        <w:pict>
          <v:shape id="_x0000_i1030" type="#_x0000_t75" alt="" style="width:24pt;height:24pt"/>
        </w:pict>
      </w:r>
      <w:r w:rsidRPr="00F70D2E">
        <w:t xml:space="preserve"> </w:t>
      </w:r>
      <w:r w:rsidR="006C523C">
        <w:pict>
          <v:shape id="_x0000_i1031" type="#_x0000_t75" alt="" style="width:24pt;height:24pt"/>
        </w:pict>
      </w:r>
      <w:r w:rsidRPr="00F70D2E">
        <w:t xml:space="preserve"> </w:t>
      </w:r>
      <w:r w:rsidR="006C523C">
        <w:pict>
          <v:shape id="_x0000_i1032" type="#_x0000_t75" alt="" style="width:24pt;height:24pt"/>
        </w:pict>
      </w:r>
      <w:r w:rsidRPr="00F70D2E">
        <w:t xml:space="preserve"> </w:t>
      </w:r>
      <w:r w:rsidR="006C523C">
        <w:pict>
          <v:shape id="_x0000_i1033" type="#_x0000_t75" alt="" style="width:24pt;height:24pt"/>
        </w:pict>
      </w:r>
    </w:p>
    <w:p w:rsidR="00F70D2E" w:rsidRDefault="00F70D2E" w:rsidP="00220539">
      <w:pPr>
        <w:jc w:val="center"/>
      </w:pPr>
    </w:p>
    <w:p w:rsidR="00F70D2E" w:rsidRDefault="006C523C" w:rsidP="00220539">
      <w:pPr>
        <w:jc w:val="center"/>
      </w:pPr>
      <w:r>
        <w:pict>
          <v:shape id="_x0000_i1034" type="#_x0000_t75" alt="" style="width:24pt;height:24pt"/>
        </w:pict>
      </w:r>
    </w:p>
    <w:p w:rsidR="00F70D2E" w:rsidRDefault="00F70D2E" w:rsidP="00220539">
      <w:pPr>
        <w:jc w:val="center"/>
      </w:pPr>
    </w:p>
    <w:p w:rsidR="00F70D2E" w:rsidRDefault="00F70D2E" w:rsidP="00220539">
      <w:pPr>
        <w:jc w:val="center"/>
      </w:pPr>
    </w:p>
    <w:p w:rsidR="00F70D2E" w:rsidRDefault="00F70D2E" w:rsidP="00220539">
      <w:pPr>
        <w:jc w:val="center"/>
      </w:pPr>
    </w:p>
    <w:p w:rsidR="00F70D2E" w:rsidRDefault="00F70D2E" w:rsidP="00220539">
      <w:pPr>
        <w:jc w:val="center"/>
      </w:pPr>
    </w:p>
    <w:p w:rsidR="00F70D2E" w:rsidRDefault="006C523C" w:rsidP="00220539">
      <w:pPr>
        <w:jc w:val="center"/>
      </w:pPr>
      <w:r>
        <w:pict>
          <v:shape id="_x0000_i1035" type="#_x0000_t75" alt="" style="width:24pt;height:24pt"/>
        </w:pict>
      </w:r>
    </w:p>
    <w:p w:rsidR="00F70D2E" w:rsidRDefault="00F70D2E" w:rsidP="00220539">
      <w:pPr>
        <w:jc w:val="center"/>
      </w:pPr>
    </w:p>
    <w:p w:rsidR="00F70D2E" w:rsidRDefault="00F70D2E" w:rsidP="00220539">
      <w:pPr>
        <w:jc w:val="center"/>
      </w:pPr>
    </w:p>
    <w:p w:rsidR="00F70D2E" w:rsidRDefault="00F70D2E" w:rsidP="00220539">
      <w:pPr>
        <w:jc w:val="center"/>
      </w:pPr>
    </w:p>
    <w:p w:rsidR="00F70D2E" w:rsidRDefault="00F70D2E" w:rsidP="00220539">
      <w:pPr>
        <w:jc w:val="center"/>
        <w:rPr>
          <w:b/>
          <w:sz w:val="32"/>
          <w:szCs w:val="32"/>
        </w:rPr>
      </w:pPr>
    </w:p>
    <w:p w:rsidR="00A24123" w:rsidRDefault="00A24123" w:rsidP="00220539">
      <w:pPr>
        <w:jc w:val="center"/>
        <w:rPr>
          <w:b/>
          <w:sz w:val="32"/>
          <w:szCs w:val="32"/>
        </w:rPr>
      </w:pPr>
    </w:p>
    <w:p w:rsidR="00220539" w:rsidRDefault="00F70D2E" w:rsidP="00F70D2E">
      <w:pPr>
        <w:jc w:val="center"/>
        <w:rPr>
          <w:sz w:val="28"/>
          <w:szCs w:val="28"/>
        </w:rPr>
      </w:pPr>
      <w:r w:rsidRPr="00F70D2E">
        <w:rPr>
          <w:sz w:val="28"/>
          <w:szCs w:val="28"/>
        </w:rPr>
        <w:t>г. Новокуйбышевск</w:t>
      </w:r>
    </w:p>
    <w:p w:rsidR="00F70D2E" w:rsidRDefault="00F70D2E" w:rsidP="00F70D2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76C54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1308B8" w:rsidRPr="0056623D" w:rsidRDefault="001308B8" w:rsidP="001308B8">
      <w:pPr>
        <w:spacing w:line="312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С</w:t>
      </w:r>
      <w:r w:rsidRPr="0056623D">
        <w:rPr>
          <w:bCs/>
          <w:szCs w:val="28"/>
        </w:rPr>
        <w:t>татистико-аналитическ</w:t>
      </w:r>
      <w:r>
        <w:rPr>
          <w:bCs/>
          <w:szCs w:val="28"/>
        </w:rPr>
        <w:t>ий</w:t>
      </w:r>
      <w:r w:rsidRPr="0056623D">
        <w:rPr>
          <w:bCs/>
          <w:szCs w:val="28"/>
        </w:rPr>
        <w:t xml:space="preserve"> отчет о</w:t>
      </w:r>
      <w:r>
        <w:rPr>
          <w:bCs/>
          <w:szCs w:val="28"/>
        </w:rPr>
        <w:t> </w:t>
      </w:r>
      <w:r w:rsidRPr="0056623D">
        <w:rPr>
          <w:bCs/>
          <w:szCs w:val="28"/>
        </w:rPr>
        <w:t xml:space="preserve">результатах </w:t>
      </w:r>
      <w:r>
        <w:rPr>
          <w:bCs/>
          <w:szCs w:val="28"/>
        </w:rPr>
        <w:t xml:space="preserve">государственной итоговой аттестации по образовательным программам среднего общего образования (далее – ГИА-11) </w:t>
      </w:r>
      <w:r w:rsidRPr="0056623D">
        <w:rPr>
          <w:bCs/>
          <w:szCs w:val="28"/>
        </w:rPr>
        <w:t xml:space="preserve">в </w:t>
      </w:r>
      <w:r>
        <w:rPr>
          <w:bCs/>
          <w:szCs w:val="28"/>
        </w:rPr>
        <w:t xml:space="preserve">Поволжском образовательном округе </w:t>
      </w:r>
      <w:r w:rsidRPr="0056623D">
        <w:rPr>
          <w:bCs/>
          <w:szCs w:val="28"/>
        </w:rPr>
        <w:t>(далее –</w:t>
      </w:r>
      <w:r>
        <w:rPr>
          <w:bCs/>
          <w:szCs w:val="28"/>
        </w:rPr>
        <w:t xml:space="preserve"> Отчет</w:t>
      </w:r>
      <w:r w:rsidRPr="0056623D">
        <w:rPr>
          <w:bCs/>
          <w:szCs w:val="28"/>
        </w:rPr>
        <w:t>).</w:t>
      </w:r>
    </w:p>
    <w:p w:rsidR="001308B8" w:rsidRPr="0056623D" w:rsidRDefault="001308B8" w:rsidP="001308B8">
      <w:pPr>
        <w:spacing w:line="312" w:lineRule="auto"/>
        <w:ind w:firstLine="567"/>
        <w:jc w:val="both"/>
        <w:rPr>
          <w:bCs/>
          <w:szCs w:val="28"/>
        </w:rPr>
      </w:pPr>
      <w:r w:rsidRPr="0056623D">
        <w:rPr>
          <w:bCs/>
          <w:szCs w:val="28"/>
        </w:rPr>
        <w:t xml:space="preserve">Целью отчета является </w:t>
      </w:r>
    </w:p>
    <w:p w:rsidR="001308B8" w:rsidRPr="0056623D" w:rsidRDefault="001308B8" w:rsidP="001308B8">
      <w:pPr>
        <w:numPr>
          <w:ilvl w:val="0"/>
          <w:numId w:val="4"/>
        </w:numPr>
        <w:spacing w:line="312" w:lineRule="auto"/>
        <w:ind w:left="0" w:firstLine="426"/>
        <w:jc w:val="both"/>
        <w:rPr>
          <w:bCs/>
          <w:szCs w:val="28"/>
        </w:rPr>
      </w:pPr>
      <w:r w:rsidRPr="0056623D">
        <w:rPr>
          <w:bCs/>
          <w:szCs w:val="28"/>
        </w:rPr>
        <w:t xml:space="preserve">представление статистических данных о результатах </w:t>
      </w:r>
      <w:r>
        <w:rPr>
          <w:bCs/>
          <w:szCs w:val="28"/>
        </w:rPr>
        <w:t xml:space="preserve">ГИА-11 </w:t>
      </w:r>
      <w:r w:rsidRPr="0056623D">
        <w:rPr>
          <w:bCs/>
          <w:szCs w:val="28"/>
        </w:rPr>
        <w:t xml:space="preserve">в </w:t>
      </w:r>
      <w:r>
        <w:rPr>
          <w:bCs/>
          <w:szCs w:val="28"/>
        </w:rPr>
        <w:t>Поволжском образовательном округе</w:t>
      </w:r>
      <w:r w:rsidRPr="0056623D">
        <w:rPr>
          <w:bCs/>
          <w:szCs w:val="28"/>
        </w:rPr>
        <w:t xml:space="preserve">; </w:t>
      </w:r>
    </w:p>
    <w:p w:rsidR="00F62B45" w:rsidRPr="0056623D" w:rsidRDefault="00F62B45" w:rsidP="00F62B45">
      <w:pPr>
        <w:numPr>
          <w:ilvl w:val="0"/>
          <w:numId w:val="4"/>
        </w:numPr>
        <w:spacing w:line="312" w:lineRule="auto"/>
        <w:ind w:left="0" w:firstLine="426"/>
        <w:jc w:val="both"/>
        <w:rPr>
          <w:bCs/>
          <w:szCs w:val="28"/>
        </w:rPr>
      </w:pPr>
      <w:r w:rsidRPr="0056623D">
        <w:rPr>
          <w:bCs/>
          <w:szCs w:val="28"/>
        </w:rPr>
        <w:t xml:space="preserve">проведение </w:t>
      </w:r>
      <w:proofErr w:type="gramStart"/>
      <w:r w:rsidRPr="0056623D">
        <w:rPr>
          <w:bCs/>
          <w:szCs w:val="28"/>
        </w:rPr>
        <w:t>методического анализа</w:t>
      </w:r>
      <w:proofErr w:type="gramEnd"/>
      <w:r w:rsidRPr="0056623D">
        <w:rPr>
          <w:bCs/>
          <w:szCs w:val="28"/>
        </w:rPr>
        <w:t xml:space="preserve"> </w:t>
      </w:r>
      <w:r>
        <w:rPr>
          <w:bCs/>
          <w:szCs w:val="28"/>
        </w:rPr>
        <w:t xml:space="preserve">результатов ГИА-11 в контексте реализации ключевых направлений развития системы общего образования, выявления динамики качества освоения ФГОС, описания </w:t>
      </w:r>
      <w:r w:rsidRPr="0056623D">
        <w:rPr>
          <w:bCs/>
          <w:szCs w:val="28"/>
        </w:rPr>
        <w:t xml:space="preserve">типичных затруднений участников </w:t>
      </w:r>
      <w:r>
        <w:rPr>
          <w:bCs/>
          <w:szCs w:val="28"/>
        </w:rPr>
        <w:t xml:space="preserve">ГИА-11 </w:t>
      </w:r>
      <w:r w:rsidRPr="0056623D">
        <w:rPr>
          <w:bCs/>
          <w:szCs w:val="28"/>
        </w:rPr>
        <w:t>по учебным предметам и разработка рекомендаций по совершенствованию преподавания</w:t>
      </w:r>
      <w:r>
        <w:rPr>
          <w:bCs/>
          <w:szCs w:val="28"/>
        </w:rPr>
        <w:t xml:space="preserve"> учебных предметов</w:t>
      </w:r>
      <w:r w:rsidRPr="0056623D">
        <w:rPr>
          <w:bCs/>
          <w:szCs w:val="28"/>
        </w:rPr>
        <w:t>;</w:t>
      </w:r>
    </w:p>
    <w:p w:rsidR="001308B8" w:rsidRPr="0056623D" w:rsidRDefault="001308B8" w:rsidP="001308B8">
      <w:pPr>
        <w:numPr>
          <w:ilvl w:val="0"/>
          <w:numId w:val="4"/>
        </w:numPr>
        <w:spacing w:line="312" w:lineRule="auto"/>
        <w:ind w:left="0" w:firstLine="426"/>
        <w:jc w:val="both"/>
        <w:rPr>
          <w:bCs/>
          <w:szCs w:val="28"/>
        </w:rPr>
      </w:pPr>
      <w:r w:rsidRPr="0056623D">
        <w:rPr>
          <w:bCs/>
          <w:szCs w:val="28"/>
        </w:rPr>
        <w:t>формирование предложений в «дорожную карту» по развитию региональной системы образования (в части выявления и распространения лучших педагогических практик, оказания поддержки образовательным организациям, демонстрирующим устойчиво низкие результаты обучения).</w:t>
      </w:r>
    </w:p>
    <w:p w:rsidR="001308B8" w:rsidRPr="0056623D" w:rsidRDefault="001308B8" w:rsidP="001308B8">
      <w:pPr>
        <w:spacing w:line="312" w:lineRule="auto"/>
        <w:ind w:firstLine="567"/>
        <w:jc w:val="both"/>
        <w:rPr>
          <w:bCs/>
          <w:szCs w:val="28"/>
        </w:rPr>
      </w:pPr>
      <w:r w:rsidRPr="0056623D">
        <w:rPr>
          <w:b/>
          <w:bCs/>
          <w:szCs w:val="28"/>
        </w:rPr>
        <w:t>Структура отчета</w:t>
      </w:r>
    </w:p>
    <w:p w:rsidR="00F62B45" w:rsidRPr="0056623D" w:rsidRDefault="00F62B45" w:rsidP="00F62B45">
      <w:pPr>
        <w:spacing w:line="312" w:lineRule="auto"/>
        <w:ind w:firstLine="567"/>
        <w:jc w:val="both"/>
        <w:rPr>
          <w:bCs/>
          <w:szCs w:val="28"/>
        </w:rPr>
      </w:pPr>
      <w:r w:rsidRPr="0056623D">
        <w:rPr>
          <w:bCs/>
          <w:szCs w:val="28"/>
        </w:rPr>
        <w:t xml:space="preserve">Отчет состоит из двух </w:t>
      </w:r>
      <w:r>
        <w:rPr>
          <w:bCs/>
          <w:szCs w:val="28"/>
        </w:rPr>
        <w:t>глав.</w:t>
      </w:r>
    </w:p>
    <w:p w:rsidR="001308B8" w:rsidRPr="0056623D" w:rsidRDefault="001308B8" w:rsidP="001308B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308B8">
        <w:rPr>
          <w:rFonts w:ascii="Times New Roman" w:hAnsi="Times New Roman"/>
          <w:b/>
          <w:bCs/>
          <w:sz w:val="24"/>
          <w:szCs w:val="24"/>
          <w:lang w:eastAsia="ru-RU"/>
        </w:rPr>
        <w:t>Глава 1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6623D">
        <w:rPr>
          <w:rFonts w:ascii="Times New Roman" w:hAnsi="Times New Roman"/>
          <w:bCs/>
          <w:sz w:val="24"/>
          <w:szCs w:val="24"/>
        </w:rPr>
        <w:t xml:space="preserve">включает в себя общую информацию о результатах проведения </w:t>
      </w:r>
      <w:r>
        <w:rPr>
          <w:rFonts w:ascii="Times New Roman" w:hAnsi="Times New Roman"/>
          <w:bCs/>
          <w:sz w:val="24"/>
          <w:szCs w:val="24"/>
        </w:rPr>
        <w:t xml:space="preserve">ГИА-11 </w:t>
      </w:r>
      <w:r w:rsidRPr="0056623D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 </w:t>
      </w:r>
      <w:r w:rsidRPr="001308B8">
        <w:rPr>
          <w:rFonts w:ascii="Times New Roman" w:hAnsi="Times New Roman"/>
          <w:bCs/>
          <w:sz w:val="24"/>
          <w:szCs w:val="24"/>
        </w:rPr>
        <w:t>Поволжском образовательном округе</w:t>
      </w:r>
      <w:r w:rsidRPr="0056623D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202</w:t>
      </w:r>
      <w:r w:rsidR="00476C54">
        <w:rPr>
          <w:rFonts w:ascii="Times New Roman" w:hAnsi="Times New Roman"/>
          <w:bCs/>
          <w:sz w:val="24"/>
          <w:szCs w:val="24"/>
        </w:rPr>
        <w:t>5</w:t>
      </w:r>
      <w:r w:rsidRPr="0056623D">
        <w:rPr>
          <w:rFonts w:ascii="Times New Roman" w:hAnsi="Times New Roman"/>
          <w:bCs/>
          <w:sz w:val="24"/>
          <w:szCs w:val="24"/>
        </w:rPr>
        <w:t xml:space="preserve"> году.</w:t>
      </w:r>
    </w:p>
    <w:p w:rsidR="00F62B45" w:rsidRDefault="00F62B45" w:rsidP="00F62B45">
      <w:pPr>
        <w:spacing w:line="312" w:lineRule="auto"/>
        <w:ind w:firstLine="567"/>
        <w:jc w:val="both"/>
        <w:rPr>
          <w:bCs/>
          <w:szCs w:val="28"/>
        </w:rPr>
      </w:pPr>
      <w:r w:rsidRPr="00F62B45">
        <w:rPr>
          <w:b/>
          <w:bCs/>
        </w:rPr>
        <w:t>Глава 2</w:t>
      </w:r>
      <w:r>
        <w:rPr>
          <w:bCs/>
        </w:rPr>
        <w:t xml:space="preserve"> </w:t>
      </w:r>
      <w:r w:rsidRPr="0056623D">
        <w:rPr>
          <w:bCs/>
        </w:rPr>
        <w:t xml:space="preserve">включает в себя </w:t>
      </w:r>
      <w:proofErr w:type="gramStart"/>
      <w:r w:rsidRPr="0056623D">
        <w:rPr>
          <w:bCs/>
        </w:rPr>
        <w:t>Методический анализ</w:t>
      </w:r>
      <w:proofErr w:type="gramEnd"/>
      <w:r w:rsidRPr="0056623D">
        <w:rPr>
          <w:bCs/>
        </w:rPr>
        <w:t xml:space="preserve"> результатов </w:t>
      </w:r>
      <w:r>
        <w:rPr>
          <w:bCs/>
        </w:rPr>
        <w:t>ЕГЭ по учебному предмету</w:t>
      </w:r>
      <w:r w:rsidRPr="0056623D">
        <w:rPr>
          <w:bCs/>
        </w:rPr>
        <w:t xml:space="preserve"> и</w:t>
      </w:r>
      <w:r>
        <w:rPr>
          <w:bCs/>
        </w:rPr>
        <w:t xml:space="preserve"> информацию</w:t>
      </w:r>
      <w:r w:rsidRPr="0056623D">
        <w:rPr>
          <w:bCs/>
        </w:rPr>
        <w:t xml:space="preserve"> </w:t>
      </w:r>
      <w:r>
        <w:rPr>
          <w:bCs/>
        </w:rPr>
        <w:t>о мероприятиях, запланированных для включения</w:t>
      </w:r>
      <w:r w:rsidRPr="0056623D">
        <w:rPr>
          <w:bCs/>
        </w:rPr>
        <w:t xml:space="preserve"> в «дорожную карту» по развитию региональной системы образования</w:t>
      </w:r>
      <w:r>
        <w:rPr>
          <w:bCs/>
        </w:rPr>
        <w:t xml:space="preserve">. </w:t>
      </w:r>
      <w:proofErr w:type="gramStart"/>
      <w:r>
        <w:rPr>
          <w:bCs/>
        </w:rPr>
        <w:t>Глава 2 заполняется</w:t>
      </w:r>
      <w:r w:rsidRPr="0056623D">
        <w:rPr>
          <w:bCs/>
        </w:rPr>
        <w:t xml:space="preserve"> по</w:t>
      </w:r>
      <w:r>
        <w:rPr>
          <w:bCs/>
        </w:rPr>
        <w:t xml:space="preserve"> каждому отдельному учебному предмету</w:t>
      </w:r>
      <w:r w:rsidRPr="0056623D">
        <w:rPr>
          <w:bCs/>
        </w:rPr>
        <w:t>: р</w:t>
      </w:r>
      <w:r w:rsidRPr="0056623D">
        <w:rPr>
          <w:bCs/>
          <w:szCs w:val="28"/>
        </w:rPr>
        <w:t xml:space="preserve">усский язык, </w:t>
      </w:r>
      <w:r>
        <w:rPr>
          <w:bCs/>
          <w:szCs w:val="28"/>
        </w:rPr>
        <w:t xml:space="preserve">математика (базовый уровень), </w:t>
      </w:r>
      <w:r w:rsidRPr="0056623D">
        <w:rPr>
          <w:bCs/>
          <w:szCs w:val="28"/>
        </w:rPr>
        <w:t>математика (профильный уровень),</w:t>
      </w:r>
      <w:r>
        <w:rPr>
          <w:bCs/>
          <w:szCs w:val="28"/>
        </w:rPr>
        <w:t xml:space="preserve"> </w:t>
      </w:r>
      <w:r w:rsidRPr="0056623D">
        <w:rPr>
          <w:bCs/>
          <w:szCs w:val="28"/>
        </w:rPr>
        <w:t>физика, химия, информатика, биология, история, география, обществознани</w:t>
      </w:r>
      <w:r w:rsidR="00C47D72">
        <w:rPr>
          <w:bCs/>
          <w:szCs w:val="28"/>
        </w:rPr>
        <w:t>е, литература, английский язык.</w:t>
      </w:r>
      <w:proofErr w:type="gramEnd"/>
      <w:r w:rsidR="00C47D72">
        <w:rPr>
          <w:bCs/>
          <w:szCs w:val="28"/>
        </w:rPr>
        <w:t xml:space="preserve"> </w:t>
      </w:r>
      <w:r>
        <w:rPr>
          <w:bCs/>
          <w:szCs w:val="28"/>
        </w:rPr>
        <w:t xml:space="preserve">Для анализа используется массив результатов участников основного дня основного периода ЕГЭ по учебному предмету. Анализ проводится при условии, что в основной день основного периода проведения экзамена по учебному предмету экзамен сдавало более 10 человек. Для учебного предмета «информатика» проводится анализ </w:t>
      </w:r>
      <w:proofErr w:type="gramStart"/>
      <w:r>
        <w:rPr>
          <w:bCs/>
          <w:szCs w:val="28"/>
        </w:rPr>
        <w:t>результатов экзамена первого дня основного периода проведения ЕГЭ</w:t>
      </w:r>
      <w:proofErr w:type="gramEnd"/>
      <w:r>
        <w:rPr>
          <w:bCs/>
          <w:szCs w:val="28"/>
        </w:rPr>
        <w:t xml:space="preserve"> по информатике.</w:t>
      </w:r>
    </w:p>
    <w:p w:rsidR="00F62B45" w:rsidRDefault="00F62B45" w:rsidP="00F62B45">
      <w:pPr>
        <w:spacing w:line="312" w:lineRule="auto"/>
        <w:ind w:firstLine="567"/>
        <w:jc w:val="both"/>
        <w:rPr>
          <w:bCs/>
          <w:szCs w:val="28"/>
        </w:rPr>
      </w:pPr>
      <w:r w:rsidRPr="00FA4B3A">
        <w:rPr>
          <w:bCs/>
          <w:szCs w:val="28"/>
        </w:rPr>
        <w:t>При проведении анализа использ</w:t>
      </w:r>
      <w:r>
        <w:rPr>
          <w:bCs/>
          <w:szCs w:val="28"/>
        </w:rPr>
        <w:t>уются</w:t>
      </w:r>
      <w:r w:rsidRPr="00FA4B3A">
        <w:rPr>
          <w:bCs/>
          <w:szCs w:val="28"/>
        </w:rPr>
        <w:t xml:space="preserve"> данны</w:t>
      </w:r>
      <w:r>
        <w:rPr>
          <w:bCs/>
          <w:szCs w:val="28"/>
        </w:rPr>
        <w:t>е</w:t>
      </w:r>
      <w:r w:rsidRPr="00FA4B3A">
        <w:rPr>
          <w:bCs/>
          <w:szCs w:val="28"/>
        </w:rPr>
        <w:t xml:space="preserve"> региональн</w:t>
      </w:r>
      <w:r>
        <w:rPr>
          <w:bCs/>
          <w:szCs w:val="28"/>
        </w:rPr>
        <w:t>ых</w:t>
      </w:r>
      <w:r w:rsidRPr="00FA4B3A">
        <w:rPr>
          <w:bCs/>
          <w:szCs w:val="28"/>
        </w:rPr>
        <w:t xml:space="preserve"> информационн</w:t>
      </w:r>
      <w:r>
        <w:rPr>
          <w:bCs/>
          <w:szCs w:val="28"/>
        </w:rPr>
        <w:t>ых</w:t>
      </w:r>
      <w:r w:rsidRPr="00FA4B3A">
        <w:rPr>
          <w:bCs/>
          <w:szCs w:val="28"/>
        </w:rPr>
        <w:t xml:space="preserve"> систем обеспечения проведения государственной итоговой аттестации по </w:t>
      </w:r>
      <w:r>
        <w:rPr>
          <w:bCs/>
          <w:szCs w:val="28"/>
        </w:rPr>
        <w:t xml:space="preserve">образовательным </w:t>
      </w:r>
      <w:r w:rsidRPr="00FA4B3A">
        <w:rPr>
          <w:bCs/>
          <w:szCs w:val="28"/>
        </w:rPr>
        <w:t>программам среднего общего образования (РИС ГИА-11), а также сведени</w:t>
      </w:r>
      <w:r>
        <w:rPr>
          <w:bCs/>
          <w:szCs w:val="28"/>
        </w:rPr>
        <w:t>я</w:t>
      </w:r>
      <w:r w:rsidRPr="00FA4B3A">
        <w:rPr>
          <w:bCs/>
          <w:szCs w:val="28"/>
        </w:rPr>
        <w:t xml:space="preserve"> </w:t>
      </w:r>
      <w:r w:rsidRPr="00FA4B3A">
        <w:t>органов исполнительной власти субъектов Российской Федерации, осуществляющих государственное управление в сфере образования (</w:t>
      </w:r>
      <w:r>
        <w:t xml:space="preserve">далее </w:t>
      </w:r>
      <w:r>
        <w:rPr>
          <w:bCs/>
          <w:szCs w:val="28"/>
        </w:rPr>
        <w:t>–</w:t>
      </w:r>
      <w:r>
        <w:t xml:space="preserve"> </w:t>
      </w:r>
      <w:r w:rsidRPr="00FA4B3A">
        <w:t>ОИВ)</w:t>
      </w:r>
      <w:r>
        <w:t xml:space="preserve"> и/или их подведомственных организаций</w:t>
      </w:r>
      <w:r w:rsidRPr="00FA4B3A">
        <w:rPr>
          <w:bCs/>
          <w:szCs w:val="28"/>
        </w:rPr>
        <w:t>.</w:t>
      </w:r>
    </w:p>
    <w:p w:rsidR="00F62B45" w:rsidRDefault="00F62B45" w:rsidP="00F62B45">
      <w:pPr>
        <w:spacing w:line="312" w:lineRule="auto"/>
        <w:ind w:firstLine="567"/>
        <w:jc w:val="both"/>
        <w:rPr>
          <w:bCs/>
          <w:szCs w:val="28"/>
        </w:rPr>
      </w:pPr>
      <w:proofErr w:type="gramStart"/>
      <w:r w:rsidRPr="00C245C9">
        <w:rPr>
          <w:bCs/>
          <w:szCs w:val="28"/>
        </w:rPr>
        <w:t xml:space="preserve">Информация о публикации (размещении) на открытых для общего доступа на страницах информационно-коммуникационных </w:t>
      </w:r>
      <w:proofErr w:type="spellStart"/>
      <w:r w:rsidRPr="00C245C9">
        <w:rPr>
          <w:bCs/>
          <w:szCs w:val="28"/>
        </w:rPr>
        <w:t>интернет-ресурсах</w:t>
      </w:r>
      <w:proofErr w:type="spellEnd"/>
      <w:r w:rsidRPr="00C245C9">
        <w:rPr>
          <w:bCs/>
          <w:szCs w:val="28"/>
        </w:rPr>
        <w:t xml:space="preserve"> ОИВ (подведомственных учреждений) в неизменном</w:t>
      </w:r>
      <w:r>
        <w:rPr>
          <w:bCs/>
          <w:szCs w:val="28"/>
        </w:rPr>
        <w:t xml:space="preserve">, </w:t>
      </w:r>
      <w:r w:rsidRPr="00C245C9">
        <w:rPr>
          <w:bCs/>
          <w:szCs w:val="28"/>
        </w:rPr>
        <w:t xml:space="preserve">расширенном </w:t>
      </w:r>
      <w:r>
        <w:rPr>
          <w:bCs/>
          <w:szCs w:val="28"/>
        </w:rPr>
        <w:t xml:space="preserve">или преобразованном в презентационные материалы </w:t>
      </w:r>
      <w:r w:rsidRPr="00C245C9">
        <w:rPr>
          <w:bCs/>
          <w:szCs w:val="28"/>
        </w:rPr>
        <w:t>виде приведенных в</w:t>
      </w:r>
      <w:r>
        <w:rPr>
          <w:bCs/>
          <w:szCs w:val="28"/>
        </w:rPr>
        <w:t> </w:t>
      </w:r>
      <w:r w:rsidRPr="00C245C9">
        <w:rPr>
          <w:bCs/>
          <w:szCs w:val="28"/>
        </w:rPr>
        <w:t>статистико-аналитическом отчете рекомендаций по совершенствованию преподавания учебного предмета для всех обучающихся, а также по организации дифференцированного обучения школьников с разным уровнем предметной подготовки</w:t>
      </w:r>
      <w:r>
        <w:rPr>
          <w:bCs/>
          <w:szCs w:val="28"/>
        </w:rPr>
        <w:t>:</w:t>
      </w:r>
      <w:proofErr w:type="gramEnd"/>
    </w:p>
    <w:p w:rsidR="00F62B45" w:rsidRPr="00C245C9" w:rsidRDefault="00F62B45" w:rsidP="00F62B45">
      <w:pPr>
        <w:spacing w:line="312" w:lineRule="auto"/>
        <w:ind w:firstLine="567"/>
        <w:jc w:val="both"/>
      </w:pPr>
      <w:r w:rsidRPr="00C245C9">
        <w:rPr>
          <w:b/>
          <w:bCs/>
        </w:rPr>
        <w:lastRenderedPageBreak/>
        <w:t>Адрес страницы размещения</w:t>
      </w:r>
      <w:r>
        <w:rPr>
          <w:b/>
          <w:bCs/>
        </w:rPr>
        <w:t>:</w:t>
      </w:r>
    </w:p>
    <w:p w:rsidR="00F62B45" w:rsidRPr="00C245C9" w:rsidRDefault="00F62B45" w:rsidP="00F62B45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  <w:sz w:val="24"/>
        </w:rPr>
      </w:pPr>
      <w:r w:rsidRPr="00C245C9">
        <w:rPr>
          <w:rFonts w:ascii="Times New Roman" w:hAnsi="Times New Roman"/>
          <w:b w:val="0"/>
          <w:bCs w:val="0"/>
          <w:sz w:val="24"/>
        </w:rPr>
        <w:t xml:space="preserve"> __</w:t>
      </w:r>
      <w:r>
        <w:rPr>
          <w:rFonts w:ascii="Times New Roman" w:hAnsi="Times New Roman"/>
          <w:b w:val="0"/>
          <w:bCs w:val="0"/>
          <w:sz w:val="24"/>
        </w:rPr>
        <w:t>____________________________________________</w:t>
      </w:r>
      <w:r w:rsidRPr="00C245C9">
        <w:rPr>
          <w:rFonts w:ascii="Times New Roman" w:hAnsi="Times New Roman"/>
          <w:b w:val="0"/>
          <w:bCs w:val="0"/>
          <w:sz w:val="24"/>
        </w:rPr>
        <w:t>_______________________________</w:t>
      </w:r>
    </w:p>
    <w:p w:rsidR="00F62B45" w:rsidRPr="00C245C9" w:rsidRDefault="00F62B45" w:rsidP="00F62B45">
      <w:pPr>
        <w:spacing w:line="312" w:lineRule="auto"/>
        <w:ind w:firstLine="567"/>
        <w:jc w:val="both"/>
        <w:rPr>
          <w:b/>
          <w:bCs/>
        </w:rPr>
      </w:pPr>
      <w:r>
        <w:rPr>
          <w:b/>
          <w:bCs/>
        </w:rPr>
        <w:t>Д</w:t>
      </w:r>
      <w:r w:rsidRPr="00C245C9">
        <w:rPr>
          <w:b/>
          <w:bCs/>
        </w:rPr>
        <w:t xml:space="preserve">ата размещения </w:t>
      </w:r>
    </w:p>
    <w:p w:rsidR="00F62B45" w:rsidRPr="00C245C9" w:rsidRDefault="00F62B45" w:rsidP="00F62B45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  <w:sz w:val="24"/>
        </w:rPr>
      </w:pPr>
      <w:r w:rsidRPr="00C245C9">
        <w:rPr>
          <w:rFonts w:ascii="Times New Roman" w:hAnsi="Times New Roman"/>
          <w:b w:val="0"/>
          <w:bCs w:val="0"/>
          <w:sz w:val="24"/>
        </w:rPr>
        <w:t>__</w:t>
      </w:r>
      <w:r>
        <w:rPr>
          <w:rFonts w:ascii="Times New Roman" w:hAnsi="Times New Roman"/>
          <w:b w:val="0"/>
          <w:bCs w:val="0"/>
          <w:sz w:val="24"/>
        </w:rPr>
        <w:t>_______________</w:t>
      </w:r>
      <w:r w:rsidR="006C523C" w:rsidRPr="006C523C">
        <w:rPr>
          <w:rFonts w:ascii="Times New Roman" w:hAnsi="Times New Roman"/>
          <w:bCs w:val="0"/>
          <w:sz w:val="24"/>
          <w:u w:val="single"/>
        </w:rPr>
        <w:t>29</w:t>
      </w:r>
      <w:r w:rsidRPr="00F62B45">
        <w:rPr>
          <w:rFonts w:ascii="Times New Roman" w:hAnsi="Times New Roman"/>
          <w:bCs w:val="0"/>
          <w:sz w:val="24"/>
          <w:u w:val="single"/>
        </w:rPr>
        <w:t>.0</w:t>
      </w:r>
      <w:r w:rsidR="00C47D72">
        <w:rPr>
          <w:rFonts w:ascii="Times New Roman" w:hAnsi="Times New Roman"/>
          <w:bCs w:val="0"/>
          <w:sz w:val="24"/>
          <w:u w:val="single"/>
        </w:rPr>
        <w:t>8</w:t>
      </w:r>
      <w:r w:rsidRPr="00F62B45">
        <w:rPr>
          <w:rFonts w:ascii="Times New Roman" w:hAnsi="Times New Roman"/>
          <w:bCs w:val="0"/>
          <w:sz w:val="24"/>
          <w:u w:val="single"/>
        </w:rPr>
        <w:t>.202</w:t>
      </w:r>
      <w:r w:rsidR="00C47D72">
        <w:rPr>
          <w:rFonts w:ascii="Times New Roman" w:hAnsi="Times New Roman"/>
          <w:bCs w:val="0"/>
          <w:sz w:val="24"/>
          <w:u w:val="single"/>
        </w:rPr>
        <w:t>5</w:t>
      </w:r>
      <w:r w:rsidRPr="00F62B45">
        <w:rPr>
          <w:rFonts w:ascii="Times New Roman" w:hAnsi="Times New Roman"/>
          <w:b w:val="0"/>
          <w:bCs w:val="0"/>
          <w:sz w:val="24"/>
          <w:u w:val="single"/>
        </w:rPr>
        <w:t>______________________________________________________</w:t>
      </w:r>
    </w:p>
    <w:p w:rsidR="00C531E5" w:rsidRDefault="00C531E5" w:rsidP="001308B8">
      <w:pPr>
        <w:spacing w:line="312" w:lineRule="auto"/>
        <w:ind w:firstLine="567"/>
        <w:jc w:val="both"/>
        <w:rPr>
          <w:b/>
          <w:bCs/>
          <w:szCs w:val="28"/>
        </w:rPr>
      </w:pPr>
    </w:p>
    <w:p w:rsidR="001308B8" w:rsidRPr="00FA4B3A" w:rsidRDefault="001308B8" w:rsidP="001308B8">
      <w:pPr>
        <w:spacing w:line="312" w:lineRule="auto"/>
        <w:ind w:firstLine="567"/>
        <w:jc w:val="both"/>
        <w:rPr>
          <w:b/>
          <w:bCs/>
          <w:szCs w:val="28"/>
        </w:rPr>
      </w:pPr>
      <w:r w:rsidRPr="00FA4B3A">
        <w:rPr>
          <w:b/>
          <w:bCs/>
          <w:szCs w:val="28"/>
        </w:rPr>
        <w:t>Отчет может быть использован:</w:t>
      </w:r>
    </w:p>
    <w:p w:rsidR="00A570E9" w:rsidRPr="00FA4B3A" w:rsidRDefault="00A570E9" w:rsidP="00A570E9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специалистами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органов исполнительной власти, осуществляющих государственное управление в сфере образования, 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для принятия управленческих решений по совершенствованию </w:t>
      </w:r>
      <w:r>
        <w:rPr>
          <w:rFonts w:ascii="Times New Roman" w:hAnsi="Times New Roman"/>
          <w:bCs/>
          <w:sz w:val="24"/>
          <w:szCs w:val="28"/>
          <w:lang w:eastAsia="ru-RU"/>
        </w:rPr>
        <w:t>работы образовательных организаций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; </w:t>
      </w:r>
    </w:p>
    <w:p w:rsidR="00A570E9" w:rsidRPr="00FA4B3A" w:rsidRDefault="00A570E9" w:rsidP="00A570E9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специалистами 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>организаций дополнительного профессионального образования (институты повышения квалификации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учителей / институты развития образования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>) при разработке и реализации дополнительных профессиональных программ повышения квалификации учителей и руководителей образовательных организаций;</w:t>
      </w:r>
    </w:p>
    <w:p w:rsidR="00A570E9" w:rsidRPr="00FA4B3A" w:rsidRDefault="00A570E9" w:rsidP="00A570E9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FA4B3A">
        <w:rPr>
          <w:rFonts w:ascii="Times New Roman" w:hAnsi="Times New Roman"/>
          <w:bCs/>
          <w:sz w:val="24"/>
          <w:szCs w:val="28"/>
          <w:lang w:eastAsia="ru-RU"/>
        </w:rPr>
        <w:t>методически</w:t>
      </w:r>
      <w:r>
        <w:rPr>
          <w:rFonts w:ascii="Times New Roman" w:hAnsi="Times New Roman"/>
          <w:bCs/>
          <w:sz w:val="24"/>
          <w:szCs w:val="28"/>
          <w:lang w:eastAsia="ru-RU"/>
        </w:rPr>
        <w:t>ми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объединени</w:t>
      </w:r>
      <w:r>
        <w:rPr>
          <w:rFonts w:ascii="Times New Roman" w:hAnsi="Times New Roman"/>
          <w:bCs/>
          <w:sz w:val="24"/>
          <w:szCs w:val="28"/>
          <w:lang w:eastAsia="ru-RU"/>
        </w:rPr>
        <w:t>ями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учителей-предметников при планировании обмена опытом работы и распространении </w:t>
      </w:r>
      <w:r>
        <w:rPr>
          <w:rFonts w:ascii="Times New Roman" w:hAnsi="Times New Roman"/>
          <w:bCs/>
          <w:sz w:val="24"/>
          <w:szCs w:val="28"/>
          <w:lang w:eastAsia="ru-RU"/>
        </w:rPr>
        <w:t>эффектив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>н</w:t>
      </w:r>
      <w:r>
        <w:rPr>
          <w:rFonts w:ascii="Times New Roman" w:hAnsi="Times New Roman"/>
          <w:bCs/>
          <w:sz w:val="24"/>
          <w:szCs w:val="28"/>
          <w:lang w:eastAsia="ru-RU"/>
        </w:rPr>
        <w:t>ых методик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обучения </w:t>
      </w:r>
      <w:r>
        <w:rPr>
          <w:rFonts w:ascii="Times New Roman" w:hAnsi="Times New Roman"/>
          <w:bCs/>
          <w:sz w:val="24"/>
          <w:szCs w:val="28"/>
          <w:lang w:eastAsia="ru-RU"/>
        </w:rPr>
        <w:t>учебному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предмету и подготовки </w:t>
      </w:r>
      <w:r>
        <w:rPr>
          <w:rFonts w:ascii="Times New Roman" w:hAnsi="Times New Roman"/>
          <w:bCs/>
          <w:sz w:val="24"/>
          <w:szCs w:val="28"/>
          <w:lang w:eastAsia="ru-RU"/>
        </w:rPr>
        <w:t>обучающихся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к государственной итоговой аттестации;</w:t>
      </w:r>
    </w:p>
    <w:p w:rsidR="001308B8" w:rsidRDefault="00A570E9" w:rsidP="00A570E9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B227C7">
        <w:rPr>
          <w:rFonts w:ascii="Times New Roman" w:hAnsi="Times New Roman"/>
          <w:bCs/>
          <w:sz w:val="24"/>
          <w:szCs w:val="28"/>
        </w:rPr>
        <w:t>руководителями образовательных организаций и учителями-предметниками при планировании учебного процесса и выборе технологий обучения.</w:t>
      </w:r>
      <w:r w:rsidR="001308B8"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</w:p>
    <w:p w:rsidR="00A570E9" w:rsidRPr="00FA4B3A" w:rsidRDefault="00A570E9" w:rsidP="00A570E9">
      <w:pPr>
        <w:pStyle w:val="a3"/>
        <w:tabs>
          <w:tab w:val="left" w:pos="993"/>
        </w:tabs>
        <w:spacing w:after="0" w:line="312" w:lineRule="auto"/>
        <w:ind w:left="709"/>
        <w:jc w:val="both"/>
        <w:rPr>
          <w:rFonts w:ascii="Times New Roman" w:hAnsi="Times New Roman"/>
          <w:bCs/>
          <w:sz w:val="24"/>
          <w:szCs w:val="28"/>
          <w:lang w:eastAsia="ru-RU"/>
        </w:rPr>
      </w:pPr>
    </w:p>
    <w:p w:rsidR="00F62B45" w:rsidRPr="00B227C7" w:rsidRDefault="00F62B45" w:rsidP="00F62B45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567"/>
        <w:jc w:val="both"/>
        <w:rPr>
          <w:bCs/>
          <w:sz w:val="28"/>
          <w:szCs w:val="28"/>
        </w:rPr>
      </w:pPr>
      <w:r w:rsidRPr="00B227C7">
        <w:rPr>
          <w:rFonts w:ascii="Times New Roman" w:hAnsi="Times New Roman"/>
          <w:bCs/>
          <w:sz w:val="28"/>
          <w:szCs w:val="28"/>
        </w:rPr>
        <w:br w:type="page"/>
      </w:r>
    </w:p>
    <w:p w:rsidR="00A570E9" w:rsidRPr="00FC6BBF" w:rsidRDefault="00A570E9" w:rsidP="00A570E9">
      <w:pPr>
        <w:pStyle w:val="1"/>
        <w:rPr>
          <w:rStyle w:val="af5"/>
          <w:rFonts w:ascii="Times New Roman" w:eastAsia="Calibri" w:hAnsi="Times New Roman"/>
          <w:b/>
          <w:bCs/>
          <w:sz w:val="32"/>
          <w:szCs w:val="24"/>
        </w:rPr>
      </w:pPr>
      <w:r w:rsidRPr="00FC6BBF">
        <w:rPr>
          <w:rStyle w:val="af5"/>
          <w:rFonts w:ascii="Times New Roman" w:hAnsi="Times New Roman"/>
          <w:b/>
          <w:bCs/>
          <w:sz w:val="32"/>
        </w:rPr>
        <w:lastRenderedPageBreak/>
        <w:br/>
        <w:t>Основные количественные характеристики</w:t>
      </w:r>
      <w:r>
        <w:rPr>
          <w:rStyle w:val="a6"/>
          <w:rFonts w:ascii="Times New Roman" w:hAnsi="Times New Roman"/>
          <w:sz w:val="32"/>
        </w:rPr>
        <w:footnoteReference w:id="1"/>
      </w:r>
      <w:r w:rsidRPr="00FC6BBF">
        <w:rPr>
          <w:rStyle w:val="af5"/>
          <w:rFonts w:ascii="Times New Roman" w:hAnsi="Times New Roman"/>
          <w:b/>
          <w:bCs/>
          <w:sz w:val="32"/>
        </w:rPr>
        <w:t xml:space="preserve"> экзаменационной кампании </w:t>
      </w:r>
      <w:r>
        <w:rPr>
          <w:rStyle w:val="af5"/>
          <w:rFonts w:ascii="Times New Roman" w:hAnsi="Times New Roman"/>
          <w:b/>
          <w:bCs/>
          <w:sz w:val="32"/>
        </w:rPr>
        <w:t>ГИА-11</w:t>
      </w:r>
      <w:r w:rsidRPr="00FC6BBF">
        <w:rPr>
          <w:rStyle w:val="af5"/>
          <w:rFonts w:ascii="Times New Roman" w:hAnsi="Times New Roman"/>
          <w:b/>
          <w:bCs/>
          <w:sz w:val="32"/>
        </w:rPr>
        <w:t xml:space="preserve"> в </w:t>
      </w:r>
      <w:r>
        <w:rPr>
          <w:rStyle w:val="af5"/>
          <w:rFonts w:ascii="Times New Roman" w:hAnsi="Times New Roman"/>
          <w:b/>
          <w:bCs/>
          <w:sz w:val="32"/>
        </w:rPr>
        <w:t>202</w:t>
      </w:r>
      <w:r w:rsidR="00692289">
        <w:rPr>
          <w:rStyle w:val="af5"/>
          <w:rFonts w:ascii="Times New Roman" w:hAnsi="Times New Roman"/>
          <w:b/>
          <w:bCs/>
          <w:sz w:val="32"/>
        </w:rPr>
        <w:t>5</w:t>
      </w:r>
      <w:r w:rsidRPr="00FC6BBF">
        <w:rPr>
          <w:rStyle w:val="af5"/>
          <w:rFonts w:ascii="Times New Roman" w:hAnsi="Times New Roman"/>
          <w:b/>
          <w:bCs/>
          <w:sz w:val="32"/>
        </w:rPr>
        <w:t xml:space="preserve"> году </w:t>
      </w:r>
      <w:r>
        <w:rPr>
          <w:rStyle w:val="af5"/>
          <w:rFonts w:ascii="Times New Roman" w:hAnsi="Times New Roman"/>
          <w:b/>
          <w:bCs/>
          <w:sz w:val="32"/>
        </w:rPr>
        <w:br/>
      </w:r>
      <w:r w:rsidRPr="00FC6BBF">
        <w:rPr>
          <w:rStyle w:val="af5"/>
          <w:rFonts w:ascii="Times New Roman" w:hAnsi="Times New Roman"/>
          <w:b/>
          <w:bCs/>
          <w:sz w:val="32"/>
        </w:rPr>
        <w:t>в субъекте Российской Федерации</w:t>
      </w:r>
    </w:p>
    <w:p w:rsidR="00A570E9" w:rsidRPr="00332A77" w:rsidRDefault="00A570E9" w:rsidP="00A570E9">
      <w:pPr>
        <w:spacing w:line="276" w:lineRule="auto"/>
        <w:rPr>
          <w:rStyle w:val="af5"/>
          <w:sz w:val="16"/>
          <w:szCs w:val="16"/>
        </w:rPr>
      </w:pPr>
    </w:p>
    <w:p w:rsidR="00A570E9" w:rsidRPr="00FA4B3A" w:rsidRDefault="00A570E9" w:rsidP="00A570E9">
      <w:pPr>
        <w:jc w:val="both"/>
        <w:rPr>
          <w:b/>
        </w:rPr>
      </w:pPr>
      <w:r w:rsidRPr="00F579AB">
        <w:rPr>
          <w:b/>
        </w:rPr>
        <w:t xml:space="preserve">1. Количество участников экзаменационной кампании </w:t>
      </w:r>
      <w:r>
        <w:rPr>
          <w:b/>
        </w:rPr>
        <w:t>основного периода проведения ЕГЭ</w:t>
      </w:r>
      <w:r w:rsidRPr="00F579AB">
        <w:rPr>
          <w:b/>
        </w:rPr>
        <w:t xml:space="preserve"> в </w:t>
      </w:r>
      <w:r>
        <w:rPr>
          <w:b/>
        </w:rPr>
        <w:t>202</w:t>
      </w:r>
      <w:r w:rsidR="00692289">
        <w:rPr>
          <w:b/>
        </w:rPr>
        <w:t>5</w:t>
      </w:r>
      <w:r w:rsidRPr="00FA4B3A">
        <w:rPr>
          <w:b/>
        </w:rPr>
        <w:t xml:space="preserve"> году в субъекте Российской Федерации</w:t>
      </w:r>
    </w:p>
    <w:p w:rsidR="00A570E9" w:rsidRPr="00AD3663" w:rsidRDefault="00A570E9" w:rsidP="00A570E9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fldChar w:fldCharType="begin"/>
      </w:r>
      <w:r>
        <w:rPr>
          <w:bCs w:val="0"/>
          <w:iCs/>
        </w:rPr>
        <w:instrText xml:space="preserve"> STYLEREF 1 \s </w:instrText>
      </w:r>
      <w:r>
        <w:rPr>
          <w:bCs w:val="0"/>
          <w:iCs/>
        </w:rPr>
        <w:fldChar w:fldCharType="separate"/>
      </w:r>
      <w:r w:rsidR="00B87C85">
        <w:rPr>
          <w:bCs w:val="0"/>
          <w:iCs/>
          <w:noProof/>
        </w:rPr>
        <w:t>1</w:t>
      </w:r>
      <w:r>
        <w:rPr>
          <w:bCs w:val="0"/>
          <w:iCs/>
        </w:rPr>
        <w:fldChar w:fldCharType="end"/>
      </w:r>
      <w:r>
        <w:rPr>
          <w:bCs w:val="0"/>
          <w:iCs/>
        </w:rPr>
        <w:noBreakHyphen/>
      </w:r>
      <w:r>
        <w:rPr>
          <w:bCs w:val="0"/>
          <w:iCs/>
        </w:rPr>
        <w:fldChar w:fldCharType="begin"/>
      </w:r>
      <w:r>
        <w:rPr>
          <w:bCs w:val="0"/>
          <w:iCs/>
        </w:rPr>
        <w:instrText xml:space="preserve"> SEQ Таблица \* ARABIC \s 1 </w:instrText>
      </w:r>
      <w:r>
        <w:rPr>
          <w:bCs w:val="0"/>
          <w:iCs/>
        </w:rPr>
        <w:fldChar w:fldCharType="separate"/>
      </w:r>
      <w:r w:rsidR="00B87C85">
        <w:rPr>
          <w:bCs w:val="0"/>
          <w:iCs/>
          <w:noProof/>
        </w:rPr>
        <w:t>1</w:t>
      </w:r>
      <w:r>
        <w:rPr>
          <w:bCs w:val="0"/>
          <w:iCs/>
        </w:rPr>
        <w:fldChar w:fldCharType="end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17"/>
        <w:gridCol w:w="1631"/>
        <w:gridCol w:w="1631"/>
        <w:gridCol w:w="1632"/>
      </w:tblGrid>
      <w:tr w:rsidR="00A570E9" w:rsidRPr="00634251" w:rsidTr="00476C54">
        <w:trPr>
          <w:cantSplit/>
          <w:tblHeader/>
        </w:trPr>
        <w:tc>
          <w:tcPr>
            <w:tcW w:w="540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342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3425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ВТГ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ЕГЭ</w:t>
            </w:r>
          </w:p>
        </w:tc>
        <w:tc>
          <w:tcPr>
            <w:tcW w:w="1632" w:type="dxa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с ОВЗ </w:t>
            </w:r>
          </w:p>
        </w:tc>
      </w:tr>
      <w:tr w:rsidR="00A570E9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32" w:type="dxa"/>
            <w:vAlign w:val="center"/>
          </w:tcPr>
          <w:p w:rsidR="00A570E9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570E9" w:rsidRPr="00634251" w:rsidDel="0016787E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570E9" w:rsidRPr="00634251" w:rsidDel="0016787E" w:rsidRDefault="00A570E9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570E9" w:rsidDel="0016787E" w:rsidRDefault="00A570E9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Del="0016787E" w:rsidRDefault="00A13615" w:rsidP="00AE7A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Del="0016787E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570E9" w:rsidDel="0016787E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570E9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/>
                <w:sz w:val="24"/>
                <w:szCs w:val="24"/>
              </w:rPr>
              <w:t>(профильный уровень)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570E9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70E9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632" w:type="dxa"/>
            <w:vAlign w:val="center"/>
          </w:tcPr>
          <w:p w:rsidR="00A570E9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70E9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632" w:type="dxa"/>
            <w:vAlign w:val="center"/>
          </w:tcPr>
          <w:p w:rsidR="00A570E9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70E9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570E9" w:rsidRPr="00634251" w:rsidRDefault="00A570E9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570E9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632" w:type="dxa"/>
            <w:vAlign w:val="center"/>
          </w:tcPr>
          <w:p w:rsidR="00A570E9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632" w:type="dxa"/>
            <w:vAlign w:val="center"/>
          </w:tcPr>
          <w:p w:rsidR="00AE7A6A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center"/>
          </w:tcPr>
          <w:p w:rsidR="00AE7A6A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vAlign w:val="center"/>
          </w:tcPr>
          <w:p w:rsidR="00AE7A6A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632" w:type="dxa"/>
            <w:vAlign w:val="center"/>
          </w:tcPr>
          <w:p w:rsidR="00AE7A6A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32" w:type="dxa"/>
            <w:vAlign w:val="center"/>
          </w:tcPr>
          <w:p w:rsidR="00AE7A6A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32" w:type="dxa"/>
            <w:vAlign w:val="center"/>
          </w:tcPr>
          <w:p w:rsidR="00AE7A6A" w:rsidRPr="00634251" w:rsidRDefault="00307F6E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vAlign w:val="center"/>
          </w:tcPr>
          <w:p w:rsidR="00AE7A6A" w:rsidRPr="00634251" w:rsidRDefault="00A13615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6815E1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6815E1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vAlign w:val="center"/>
          </w:tcPr>
          <w:p w:rsidR="00AE7A6A" w:rsidRPr="00634251" w:rsidRDefault="006815E1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7A6A" w:rsidRPr="00634251" w:rsidTr="00476C54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:rsidR="00AE7A6A" w:rsidRPr="00634251" w:rsidRDefault="00AE7A6A" w:rsidP="00476C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6815E1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E7A6A" w:rsidRPr="00634251" w:rsidRDefault="006815E1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vAlign w:val="center"/>
          </w:tcPr>
          <w:p w:rsidR="00AE7A6A" w:rsidRPr="00634251" w:rsidRDefault="006815E1" w:rsidP="00476C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570E9" w:rsidRDefault="00A570E9" w:rsidP="00A570E9">
      <w:pPr>
        <w:pStyle w:val="a3"/>
        <w:spacing w:after="0" w:line="240" w:lineRule="auto"/>
        <w:ind w:left="0"/>
        <w:rPr>
          <w:rFonts w:ascii="Times New Roman" w:hAnsi="Times New Roman"/>
          <w:sz w:val="18"/>
          <w:szCs w:val="20"/>
        </w:rPr>
      </w:pPr>
    </w:p>
    <w:p w:rsidR="00A570E9" w:rsidRPr="002F4737" w:rsidRDefault="00A570E9" w:rsidP="00A570E9">
      <w:pPr>
        <w:pStyle w:val="a3"/>
        <w:spacing w:after="0" w:line="240" w:lineRule="auto"/>
        <w:ind w:left="0"/>
        <w:rPr>
          <w:rFonts w:ascii="Times New Roman" w:hAnsi="Times New Roman"/>
          <w:sz w:val="18"/>
          <w:szCs w:val="20"/>
        </w:rPr>
      </w:pPr>
    </w:p>
    <w:p w:rsidR="00A570E9" w:rsidRPr="005D267A" w:rsidRDefault="00A570E9" w:rsidP="00A570E9">
      <w:pPr>
        <w:jc w:val="both"/>
      </w:pPr>
      <w:r w:rsidRPr="005D267A">
        <w:rPr>
          <w:b/>
          <w:lang w:eastAsia="en-US"/>
        </w:rPr>
        <w:t xml:space="preserve">2. Ранжирование ОО субъекта Российской Федерации по интегральным показателям качества подготовки выпускников </w:t>
      </w:r>
    </w:p>
    <w:p w:rsidR="00A570E9" w:rsidRDefault="00A570E9" w:rsidP="00A570E9">
      <w:pPr>
        <w:jc w:val="both"/>
        <w:rPr>
          <w:i/>
        </w:rPr>
      </w:pPr>
      <w:r w:rsidRPr="005D267A">
        <w:rPr>
          <w:i/>
        </w:rPr>
        <w:t xml:space="preserve">(анализируется доля выпускников текущего года, набравших соответствующее количество тестовых баллов, суммарно полученных на ЕГЭ по трём предметам с наиболее высокими результатами). Приводится информация о 15 % наиболее и 15 % наименее </w:t>
      </w:r>
      <w:proofErr w:type="gramStart"/>
      <w:r w:rsidRPr="005D267A">
        <w:rPr>
          <w:i/>
        </w:rPr>
        <w:t>успешных</w:t>
      </w:r>
      <w:proofErr w:type="gramEnd"/>
      <w:r w:rsidRPr="005D267A">
        <w:rPr>
          <w:i/>
        </w:rPr>
        <w:t xml:space="preserve"> ОО субъекта Российской Федерации.</w:t>
      </w:r>
    </w:p>
    <w:p w:rsidR="00893F47" w:rsidRDefault="00893F47" w:rsidP="00A570E9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1134"/>
        <w:gridCol w:w="706"/>
        <w:gridCol w:w="876"/>
        <w:gridCol w:w="624"/>
        <w:gridCol w:w="956"/>
        <w:gridCol w:w="624"/>
        <w:gridCol w:w="956"/>
        <w:gridCol w:w="624"/>
        <w:gridCol w:w="836"/>
      </w:tblGrid>
      <w:tr w:rsidR="00893F47" w:rsidRPr="00FA4B3A" w:rsidTr="00476C54"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  <w:r w:rsidRPr="00F579AB">
              <w:t xml:space="preserve">№ </w:t>
            </w:r>
            <w:proofErr w:type="gramStart"/>
            <w:r w:rsidRPr="00F579AB">
              <w:t>п</w:t>
            </w:r>
            <w:proofErr w:type="gramEnd"/>
            <w:r w:rsidRPr="00F579AB">
              <w:t>/п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  <w:r w:rsidRPr="00FA4B3A">
              <w:t>Наименование ОО</w:t>
            </w:r>
          </w:p>
        </w:tc>
        <w:tc>
          <w:tcPr>
            <w:tcW w:w="1134" w:type="dxa"/>
            <w:vMerge w:val="restart"/>
          </w:tcPr>
          <w:p w:rsidR="00893F47" w:rsidRPr="006D7867" w:rsidRDefault="00893F47" w:rsidP="00893F47">
            <w:pPr>
              <w:jc w:val="center"/>
            </w:pPr>
            <w:r w:rsidRPr="006D7867">
              <w:rPr>
                <w:rStyle w:val="markedcontent"/>
              </w:rPr>
              <w:t>Количеств</w:t>
            </w:r>
            <w:r w:rsidRPr="006D7867">
              <w:br/>
            </w:r>
            <w:r w:rsidRPr="006D7867">
              <w:rPr>
                <w:rStyle w:val="markedcontent"/>
              </w:rPr>
              <w:t>о ВТГ в</w:t>
            </w:r>
            <w:r w:rsidRPr="006D7867">
              <w:br/>
            </w:r>
            <w:r w:rsidRPr="006D7867">
              <w:rPr>
                <w:rStyle w:val="markedcontent"/>
              </w:rPr>
              <w:t>ОО,</w:t>
            </w:r>
            <w:r w:rsidRPr="006D7867">
              <w:br/>
            </w:r>
          </w:p>
        </w:tc>
        <w:tc>
          <w:tcPr>
            <w:tcW w:w="6202" w:type="dxa"/>
            <w:gridSpan w:val="8"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  <w:r w:rsidRPr="00FA4B3A">
              <w:t xml:space="preserve">ВТГ, </w:t>
            </w:r>
            <w:proofErr w:type="gramStart"/>
            <w:r w:rsidRPr="00FA4B3A">
              <w:t>получившие</w:t>
            </w:r>
            <w:proofErr w:type="gramEnd"/>
            <w:r w:rsidRPr="00FA4B3A">
              <w:t xml:space="preserve"> суммарно по трём предметам соответствующее количество тестовых баллов</w:t>
            </w:r>
          </w:p>
        </w:tc>
      </w:tr>
      <w:tr w:rsidR="00893F47" w:rsidRPr="00FA4B3A" w:rsidTr="00476C54">
        <w:trPr>
          <w:cantSplit/>
          <w:trHeight w:val="367"/>
          <w:tblHeader/>
        </w:trPr>
        <w:tc>
          <w:tcPr>
            <w:tcW w:w="540" w:type="dxa"/>
            <w:vMerge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</w:p>
        </w:tc>
        <w:tc>
          <w:tcPr>
            <w:tcW w:w="1134" w:type="dxa"/>
            <w:vMerge/>
          </w:tcPr>
          <w:p w:rsidR="00893F47" w:rsidRPr="00FA4B3A" w:rsidRDefault="00893F47" w:rsidP="00476C54">
            <w:pPr>
              <w:jc w:val="center"/>
            </w:pP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  <w:r w:rsidRPr="00FA4B3A">
              <w:t>до 160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  <w:r w:rsidRPr="00FA4B3A">
              <w:t>от 161 до 220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  <w:r w:rsidRPr="00FA4B3A">
              <w:t>от 221 до 250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  <w:r w:rsidRPr="00FA4B3A">
              <w:t>от 251 до 300</w:t>
            </w:r>
          </w:p>
        </w:tc>
      </w:tr>
      <w:tr w:rsidR="00893F47" w:rsidRPr="00FA4B3A" w:rsidTr="00476C54">
        <w:trPr>
          <w:cantSplit/>
          <w:trHeight w:val="190"/>
          <w:tblHeader/>
        </w:trPr>
        <w:tc>
          <w:tcPr>
            <w:tcW w:w="540" w:type="dxa"/>
            <w:vMerge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</w:p>
        </w:tc>
        <w:tc>
          <w:tcPr>
            <w:tcW w:w="1134" w:type="dxa"/>
            <w:vMerge/>
          </w:tcPr>
          <w:p w:rsidR="00893F47" w:rsidRPr="00FA4B3A" w:rsidRDefault="00893F47" w:rsidP="00476C54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893F47" w:rsidRPr="00FA4B3A" w:rsidRDefault="00893F47" w:rsidP="00476C54">
            <w:pPr>
              <w:jc w:val="center"/>
            </w:pPr>
            <w:r w:rsidRPr="00FA4B3A">
              <w:t>чел.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93F47" w:rsidRPr="00F579AB" w:rsidRDefault="00893F47" w:rsidP="00476C54">
            <w:pPr>
              <w:jc w:val="center"/>
            </w:pPr>
            <w:r w:rsidRPr="00FA4B3A">
              <w:t>%</w:t>
            </w:r>
            <w:r w:rsidRPr="00F579AB">
              <w:rPr>
                <w:rStyle w:val="a6"/>
              </w:rPr>
              <w:footnoteReference w:id="2"/>
            </w:r>
          </w:p>
        </w:tc>
        <w:tc>
          <w:tcPr>
            <w:tcW w:w="624" w:type="dxa"/>
            <w:shd w:val="clear" w:color="auto" w:fill="auto"/>
          </w:tcPr>
          <w:p w:rsidR="00893F47" w:rsidRPr="00FA4B3A" w:rsidRDefault="00893F47" w:rsidP="00476C54">
            <w:pPr>
              <w:jc w:val="center"/>
            </w:pPr>
            <w:r w:rsidRPr="00FA4B3A">
              <w:t>чел.</w:t>
            </w:r>
          </w:p>
        </w:tc>
        <w:tc>
          <w:tcPr>
            <w:tcW w:w="956" w:type="dxa"/>
            <w:shd w:val="clear" w:color="auto" w:fill="auto"/>
          </w:tcPr>
          <w:p w:rsidR="00893F47" w:rsidRPr="00FA4B3A" w:rsidRDefault="00893F47" w:rsidP="00476C54">
            <w:pPr>
              <w:jc w:val="center"/>
            </w:pPr>
            <w:r w:rsidRPr="00FA4B3A">
              <w:t>%</w:t>
            </w:r>
          </w:p>
        </w:tc>
        <w:tc>
          <w:tcPr>
            <w:tcW w:w="624" w:type="dxa"/>
            <w:shd w:val="clear" w:color="auto" w:fill="auto"/>
          </w:tcPr>
          <w:p w:rsidR="00893F47" w:rsidRPr="00FA4B3A" w:rsidRDefault="00893F47" w:rsidP="00476C54">
            <w:pPr>
              <w:jc w:val="center"/>
            </w:pPr>
            <w:r w:rsidRPr="00FA4B3A">
              <w:t>чел.</w:t>
            </w:r>
          </w:p>
        </w:tc>
        <w:tc>
          <w:tcPr>
            <w:tcW w:w="956" w:type="dxa"/>
            <w:shd w:val="clear" w:color="auto" w:fill="auto"/>
          </w:tcPr>
          <w:p w:rsidR="00893F47" w:rsidRPr="00FA4B3A" w:rsidRDefault="00893F47" w:rsidP="00476C54">
            <w:pPr>
              <w:jc w:val="center"/>
            </w:pPr>
            <w:r w:rsidRPr="00FA4B3A">
              <w:t>%</w:t>
            </w:r>
          </w:p>
        </w:tc>
        <w:tc>
          <w:tcPr>
            <w:tcW w:w="624" w:type="dxa"/>
            <w:shd w:val="clear" w:color="auto" w:fill="auto"/>
          </w:tcPr>
          <w:p w:rsidR="00893F47" w:rsidRPr="00FA4B3A" w:rsidRDefault="00893F47" w:rsidP="00476C54">
            <w:pPr>
              <w:jc w:val="center"/>
            </w:pPr>
            <w:r w:rsidRPr="00FA4B3A">
              <w:t>чел.</w:t>
            </w:r>
          </w:p>
        </w:tc>
        <w:tc>
          <w:tcPr>
            <w:tcW w:w="836" w:type="dxa"/>
            <w:shd w:val="clear" w:color="auto" w:fill="auto"/>
          </w:tcPr>
          <w:p w:rsidR="00893F47" w:rsidRPr="00FA4B3A" w:rsidRDefault="00893F47" w:rsidP="00476C54">
            <w:pPr>
              <w:jc w:val="center"/>
            </w:pPr>
            <w:r w:rsidRPr="00FA4B3A">
              <w:t>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Pr="00FA4B3A" w:rsidRDefault="001978CF" w:rsidP="00476C54">
            <w:r>
              <w:t>1.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гимназия № 1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35,4%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2.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№ 3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43,8%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Pr="00FA4B3A" w:rsidRDefault="001978CF" w:rsidP="00476C54">
            <w:r>
              <w:t>3.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№ 5 "ОЦ"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4.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№ 7 "ОЦ"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52,6%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13,4%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lastRenderedPageBreak/>
              <w:t>5.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№ 8 "ОЦ"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25,8%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16,1%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6.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с. </w:t>
            </w:r>
            <w:proofErr w:type="spellStart"/>
            <w:r>
              <w:rPr>
                <w:color w:val="000000"/>
              </w:rPr>
              <w:t>Воскресенка</w:t>
            </w:r>
            <w:proofErr w:type="spell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7.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"ОЦ" с. Дубовый Умет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8.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с. </w:t>
            </w:r>
            <w:proofErr w:type="spellStart"/>
            <w:r>
              <w:rPr>
                <w:color w:val="000000"/>
              </w:rPr>
              <w:t>Курумоч</w:t>
            </w:r>
            <w:proofErr w:type="spell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9.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с. </w:t>
            </w:r>
            <w:proofErr w:type="spellStart"/>
            <w:r>
              <w:rPr>
                <w:color w:val="000000"/>
              </w:rPr>
              <w:t>Лопатино</w:t>
            </w:r>
            <w:proofErr w:type="spell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10.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"ОЦ"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Подъем-Михайловка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11.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</w:t>
            </w:r>
            <w:proofErr w:type="spellStart"/>
            <w:r>
              <w:rPr>
                <w:color w:val="000000"/>
              </w:rPr>
              <w:t>п.г.т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Петра-Дубрава</w:t>
            </w:r>
            <w:proofErr w:type="gram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12.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п. Просвет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13.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с. Рождествено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14.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"ОЦ" </w:t>
            </w:r>
            <w:proofErr w:type="spellStart"/>
            <w:r>
              <w:rPr>
                <w:color w:val="000000"/>
              </w:rPr>
              <w:t>п.г.т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Рощинский</w:t>
            </w:r>
            <w:proofErr w:type="spell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53,6%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15.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№ 1 "ОЦ" </w:t>
            </w:r>
            <w:proofErr w:type="spellStart"/>
            <w:r>
              <w:rPr>
                <w:color w:val="000000"/>
              </w:rPr>
              <w:t>п.г.т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Стройкерамика</w:t>
            </w:r>
            <w:proofErr w:type="spell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41,9%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16.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№1 "ОЦ" </w:t>
            </w:r>
            <w:proofErr w:type="spellStart"/>
            <w:r>
              <w:rPr>
                <w:color w:val="000000"/>
              </w:rPr>
              <w:t>п.г.т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Смышляевка</w:t>
            </w:r>
            <w:proofErr w:type="spell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17.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№ 3 </w:t>
            </w:r>
            <w:proofErr w:type="spellStart"/>
            <w:r>
              <w:rPr>
                <w:color w:val="000000"/>
              </w:rPr>
              <w:t>п.г.т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Смышляевка</w:t>
            </w:r>
            <w:proofErr w:type="spell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25,9%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18.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Сухая Вязовка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19.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п. </w:t>
            </w:r>
            <w:proofErr w:type="spellStart"/>
            <w:r>
              <w:rPr>
                <w:color w:val="000000"/>
              </w:rPr>
              <w:t>Черновский</w:t>
            </w:r>
            <w:proofErr w:type="spellEnd"/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20.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с. Черноречье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>
            <w:r>
              <w:t>21.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978CF" w:rsidRDefault="001978CF">
            <w:pPr>
              <w:rPr>
                <w:color w:val="000000"/>
              </w:rPr>
            </w:pPr>
            <w:r>
              <w:rPr>
                <w:color w:val="000000"/>
              </w:rPr>
              <w:t>ГБОУ СОШ "ОЦ" "Южный город" п. Придорожный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21,9%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11,3%</w:t>
            </w:r>
          </w:p>
        </w:tc>
      </w:tr>
      <w:tr w:rsidR="001978CF" w:rsidRPr="002D3E65" w:rsidTr="00476C54">
        <w:trPr>
          <w:cantSplit/>
        </w:trPr>
        <w:tc>
          <w:tcPr>
            <w:tcW w:w="540" w:type="dxa"/>
            <w:shd w:val="clear" w:color="auto" w:fill="auto"/>
          </w:tcPr>
          <w:p w:rsidR="001978CF" w:rsidRDefault="001978CF" w:rsidP="00476C54"/>
        </w:tc>
        <w:tc>
          <w:tcPr>
            <w:tcW w:w="1978" w:type="dxa"/>
            <w:shd w:val="clear" w:color="auto" w:fill="auto"/>
            <w:vAlign w:val="center"/>
          </w:tcPr>
          <w:p w:rsidR="001978CF" w:rsidRPr="002D3E65" w:rsidRDefault="001978CF" w:rsidP="00476C54">
            <w:pPr>
              <w:jc w:val="center"/>
              <w:rPr>
                <w:rFonts w:eastAsia="Times New Roman"/>
                <w:b/>
                <w:color w:val="000000"/>
              </w:rPr>
            </w:pPr>
            <w:r w:rsidRPr="002D3E65">
              <w:rPr>
                <w:rFonts w:eastAsia="Times New Roman"/>
                <w:b/>
                <w:color w:val="000000"/>
              </w:rPr>
              <w:t>ИТОГО по ПУ</w:t>
            </w:r>
          </w:p>
        </w:tc>
        <w:tc>
          <w:tcPr>
            <w:tcW w:w="1134" w:type="dxa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23,7%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14,1%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8,3%</w:t>
            </w:r>
          </w:p>
        </w:tc>
      </w:tr>
    </w:tbl>
    <w:p w:rsidR="007E3851" w:rsidRPr="005D267A" w:rsidRDefault="007E3851" w:rsidP="00A570E9">
      <w:pPr>
        <w:jc w:val="both"/>
        <w:rPr>
          <w:i/>
        </w:rPr>
      </w:pPr>
    </w:p>
    <w:p w:rsidR="00A570E9" w:rsidRPr="005D267A" w:rsidRDefault="00A570E9" w:rsidP="00A570E9">
      <w:pPr>
        <w:pStyle w:val="af7"/>
        <w:keepNext/>
        <w:spacing w:after="0"/>
        <w:jc w:val="center"/>
        <w:rPr>
          <w:b/>
          <w:bCs w:val="0"/>
          <w:i w:val="0"/>
          <w:iCs/>
          <w:sz w:val="24"/>
        </w:rPr>
      </w:pPr>
    </w:p>
    <w:p w:rsidR="001978CF" w:rsidRDefault="001978CF" w:rsidP="001978CF">
      <w:pPr>
        <w:pStyle w:val="af7"/>
        <w:keepNext/>
        <w:spacing w:after="0"/>
        <w:jc w:val="center"/>
        <w:rPr>
          <w:bCs w:val="0"/>
          <w:iCs/>
        </w:rPr>
      </w:pPr>
      <w:r w:rsidRPr="005D267A">
        <w:rPr>
          <w:b/>
          <w:bCs w:val="0"/>
          <w:i w:val="0"/>
          <w:iCs/>
          <w:sz w:val="24"/>
        </w:rPr>
        <w:t xml:space="preserve">ОО субъекта Российской Федерации, вошедшие в 15 % ОО, </w:t>
      </w:r>
      <w:proofErr w:type="gramStart"/>
      <w:r w:rsidRPr="005D267A">
        <w:rPr>
          <w:b/>
          <w:bCs w:val="0"/>
          <w:i w:val="0"/>
          <w:iCs/>
          <w:sz w:val="24"/>
        </w:rPr>
        <w:t>показавших</w:t>
      </w:r>
      <w:proofErr w:type="gramEnd"/>
      <w:r w:rsidRPr="005D267A">
        <w:rPr>
          <w:b/>
          <w:bCs w:val="0"/>
          <w:i w:val="0"/>
          <w:iCs/>
          <w:sz w:val="24"/>
        </w:rPr>
        <w:t xml:space="preserve"> лучшие результаты единого </w:t>
      </w:r>
      <w:r>
        <w:rPr>
          <w:b/>
          <w:bCs w:val="0"/>
          <w:i w:val="0"/>
          <w:iCs/>
          <w:sz w:val="24"/>
        </w:rPr>
        <w:t>государственного экзамена в 2025</w:t>
      </w:r>
      <w:r w:rsidRPr="005D267A">
        <w:rPr>
          <w:b/>
          <w:bCs w:val="0"/>
          <w:i w:val="0"/>
          <w:iCs/>
          <w:sz w:val="24"/>
        </w:rPr>
        <w:t xml:space="preserve"> году</w:t>
      </w:r>
    </w:p>
    <w:p w:rsidR="001978CF" w:rsidRDefault="001978CF" w:rsidP="00A570E9">
      <w:pPr>
        <w:pStyle w:val="af7"/>
        <w:keepNext/>
        <w:spacing w:after="0"/>
        <w:rPr>
          <w:bCs w:val="0"/>
          <w:iCs/>
        </w:rPr>
      </w:pPr>
    </w:p>
    <w:p w:rsidR="00A570E9" w:rsidRPr="005D267A" w:rsidRDefault="00A570E9" w:rsidP="00A570E9">
      <w:pPr>
        <w:pStyle w:val="af7"/>
        <w:keepNext/>
        <w:spacing w:after="0"/>
        <w:rPr>
          <w:bCs w:val="0"/>
          <w:iCs/>
        </w:rPr>
      </w:pPr>
      <w:r w:rsidRPr="005D267A">
        <w:rPr>
          <w:bCs w:val="0"/>
          <w:iCs/>
        </w:rPr>
        <w:t xml:space="preserve">Таблица </w:t>
      </w:r>
      <w:r w:rsidRPr="005D267A">
        <w:rPr>
          <w:i w:val="0"/>
          <w:iCs/>
        </w:rPr>
        <w:fldChar w:fldCharType="begin"/>
      </w:r>
      <w:r w:rsidRPr="005D267A">
        <w:rPr>
          <w:bCs w:val="0"/>
          <w:iCs/>
        </w:rPr>
        <w:instrText xml:space="preserve"> STYLEREF 1 \s </w:instrText>
      </w:r>
      <w:r w:rsidRPr="005D267A">
        <w:rPr>
          <w:i w:val="0"/>
          <w:iCs/>
        </w:rPr>
        <w:fldChar w:fldCharType="separate"/>
      </w:r>
      <w:r w:rsidR="00B87C85">
        <w:rPr>
          <w:bCs w:val="0"/>
          <w:iCs/>
          <w:noProof/>
        </w:rPr>
        <w:t>1</w:t>
      </w:r>
      <w:r w:rsidRPr="005D267A">
        <w:rPr>
          <w:i w:val="0"/>
          <w:iCs/>
        </w:rPr>
        <w:fldChar w:fldCharType="end"/>
      </w:r>
      <w:r w:rsidRPr="005D267A">
        <w:rPr>
          <w:bCs w:val="0"/>
          <w:iCs/>
        </w:rPr>
        <w:noBreakHyphen/>
      </w:r>
      <w:r w:rsidRPr="005D267A">
        <w:rPr>
          <w:i w:val="0"/>
          <w:iCs/>
        </w:rPr>
        <w:fldChar w:fldCharType="begin"/>
      </w:r>
      <w:r w:rsidRPr="005D267A">
        <w:rPr>
          <w:bCs w:val="0"/>
          <w:iCs/>
        </w:rPr>
        <w:instrText xml:space="preserve"> SEQ Таблица \* ARABIC \s 1 </w:instrText>
      </w:r>
      <w:r w:rsidRPr="005D267A">
        <w:rPr>
          <w:i w:val="0"/>
          <w:iCs/>
        </w:rPr>
        <w:fldChar w:fldCharType="separate"/>
      </w:r>
      <w:r w:rsidR="00B87C85">
        <w:rPr>
          <w:bCs w:val="0"/>
          <w:iCs/>
          <w:noProof/>
        </w:rPr>
        <w:t>2</w:t>
      </w:r>
      <w:r w:rsidRPr="005D267A">
        <w:rPr>
          <w:i w:val="0"/>
          <w:iCs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37"/>
        <w:gridCol w:w="785"/>
        <w:gridCol w:w="836"/>
        <w:gridCol w:w="785"/>
        <w:gridCol w:w="836"/>
        <w:gridCol w:w="785"/>
        <w:gridCol w:w="836"/>
        <w:gridCol w:w="785"/>
        <w:gridCol w:w="836"/>
      </w:tblGrid>
      <w:tr w:rsidR="00A570E9" w:rsidRPr="005D267A" w:rsidTr="009D0C8F"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 xml:space="preserve">№ </w:t>
            </w:r>
            <w:proofErr w:type="gramStart"/>
            <w:r w:rsidRPr="005D267A">
              <w:t>п</w:t>
            </w:r>
            <w:proofErr w:type="gramEnd"/>
            <w:r w:rsidRPr="005D267A">
              <w:t>/п</w:t>
            </w:r>
          </w:p>
        </w:tc>
        <w:tc>
          <w:tcPr>
            <w:tcW w:w="2637" w:type="dxa"/>
            <w:vMerge w:val="restart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Наименование ОО</w:t>
            </w:r>
          </w:p>
        </w:tc>
        <w:tc>
          <w:tcPr>
            <w:tcW w:w="6414" w:type="dxa"/>
            <w:gridSpan w:val="8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 xml:space="preserve">ВТГ, </w:t>
            </w:r>
            <w:proofErr w:type="gramStart"/>
            <w:r w:rsidRPr="005D267A">
              <w:t>получившие</w:t>
            </w:r>
            <w:proofErr w:type="gramEnd"/>
            <w:r w:rsidRPr="005D267A">
              <w:t xml:space="preserve"> суммарно по трём предметам соответствующее количество тестовых баллов</w:t>
            </w:r>
          </w:p>
        </w:tc>
      </w:tr>
      <w:tr w:rsidR="00A570E9" w:rsidRPr="005D267A" w:rsidTr="009D0C8F">
        <w:trPr>
          <w:cantSplit/>
          <w:trHeight w:val="367"/>
          <w:tblHeader/>
        </w:trPr>
        <w:tc>
          <w:tcPr>
            <w:tcW w:w="540" w:type="dxa"/>
            <w:vMerge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</w:p>
        </w:tc>
        <w:tc>
          <w:tcPr>
            <w:tcW w:w="2637" w:type="dxa"/>
            <w:vMerge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до 160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от 161 до 220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от 221 до 250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от 251 до 300</w:t>
            </w:r>
          </w:p>
        </w:tc>
      </w:tr>
      <w:tr w:rsidR="00A570E9" w:rsidRPr="005D267A" w:rsidTr="009D0C8F">
        <w:trPr>
          <w:cantSplit/>
          <w:trHeight w:val="190"/>
          <w:tblHeader/>
        </w:trPr>
        <w:tc>
          <w:tcPr>
            <w:tcW w:w="540" w:type="dxa"/>
            <w:vMerge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</w:p>
        </w:tc>
        <w:tc>
          <w:tcPr>
            <w:tcW w:w="2637" w:type="dxa"/>
            <w:vMerge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чел.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%</w:t>
            </w:r>
            <w:r w:rsidRPr="005D267A">
              <w:rPr>
                <w:rStyle w:val="a6"/>
              </w:rPr>
              <w:footnoteReference w:id="3"/>
            </w:r>
          </w:p>
        </w:tc>
        <w:tc>
          <w:tcPr>
            <w:tcW w:w="785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чел.</w:t>
            </w:r>
          </w:p>
        </w:tc>
        <w:tc>
          <w:tcPr>
            <w:tcW w:w="836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%</w:t>
            </w:r>
          </w:p>
        </w:tc>
        <w:tc>
          <w:tcPr>
            <w:tcW w:w="785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чел.</w:t>
            </w:r>
          </w:p>
        </w:tc>
        <w:tc>
          <w:tcPr>
            <w:tcW w:w="836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%</w:t>
            </w:r>
          </w:p>
        </w:tc>
        <w:tc>
          <w:tcPr>
            <w:tcW w:w="785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чел.</w:t>
            </w:r>
          </w:p>
        </w:tc>
        <w:tc>
          <w:tcPr>
            <w:tcW w:w="836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%</w:t>
            </w:r>
          </w:p>
        </w:tc>
      </w:tr>
      <w:tr w:rsidR="001978CF" w:rsidRPr="005D267A" w:rsidTr="009D0C8F">
        <w:trPr>
          <w:cantSplit/>
        </w:trPr>
        <w:tc>
          <w:tcPr>
            <w:tcW w:w="540" w:type="dxa"/>
            <w:shd w:val="clear" w:color="auto" w:fill="auto"/>
          </w:tcPr>
          <w:p w:rsidR="001978CF" w:rsidRPr="00FA4B3A" w:rsidRDefault="001978CF" w:rsidP="00476C54">
            <w:r>
              <w:t>1.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1978CF" w:rsidRDefault="001978CF" w:rsidP="00476C5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с. </w:t>
            </w:r>
            <w:proofErr w:type="spellStart"/>
            <w:r>
              <w:rPr>
                <w:color w:val="000000"/>
              </w:rPr>
              <w:t>Воскресенка</w:t>
            </w:r>
            <w:proofErr w:type="spellEnd"/>
          </w:p>
        </w:tc>
        <w:tc>
          <w:tcPr>
            <w:tcW w:w="785" w:type="dxa"/>
            <w:shd w:val="clear" w:color="auto" w:fill="auto"/>
            <w:vAlign w:val="center"/>
          </w:tcPr>
          <w:p w:rsidR="001978CF" w:rsidRDefault="001978C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1978CF" w:rsidRDefault="001978C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978CF" w:rsidRDefault="001978C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978CF" w:rsidRDefault="001978C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978CF" w:rsidRDefault="001978C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78CF" w:rsidRDefault="001978C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25,0%</w:t>
            </w:r>
          </w:p>
        </w:tc>
      </w:tr>
      <w:tr w:rsidR="006764A4" w:rsidRPr="005D267A" w:rsidTr="00476C54">
        <w:trPr>
          <w:cantSplit/>
        </w:trPr>
        <w:tc>
          <w:tcPr>
            <w:tcW w:w="540" w:type="dxa"/>
            <w:shd w:val="clear" w:color="auto" w:fill="auto"/>
          </w:tcPr>
          <w:p w:rsidR="006764A4" w:rsidRDefault="006764A4" w:rsidP="00476C54">
            <w:r>
              <w:t>2.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764A4" w:rsidRDefault="006764A4" w:rsidP="003F24C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</w:t>
            </w:r>
            <w:proofErr w:type="spellStart"/>
            <w:r>
              <w:rPr>
                <w:color w:val="000000"/>
              </w:rPr>
              <w:t>п.г.т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Петра-Дубрава</w:t>
            </w:r>
            <w:proofErr w:type="gramEnd"/>
          </w:p>
        </w:tc>
        <w:tc>
          <w:tcPr>
            <w:tcW w:w="785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</w:tr>
      <w:tr w:rsidR="006764A4" w:rsidRPr="005D267A" w:rsidTr="00476C54">
        <w:trPr>
          <w:cantSplit/>
        </w:trPr>
        <w:tc>
          <w:tcPr>
            <w:tcW w:w="540" w:type="dxa"/>
            <w:shd w:val="clear" w:color="auto" w:fill="auto"/>
          </w:tcPr>
          <w:p w:rsidR="006764A4" w:rsidRPr="00FA4B3A" w:rsidRDefault="006764A4" w:rsidP="00476C54">
            <w:r>
              <w:t>3.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764A4" w:rsidRDefault="006764A4" w:rsidP="003F24C8">
            <w:pPr>
              <w:rPr>
                <w:color w:val="000000"/>
              </w:rPr>
            </w:pPr>
            <w:r>
              <w:rPr>
                <w:color w:val="000000"/>
              </w:rPr>
              <w:t>ГБОУ СОШ с. Рождествено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764A4" w:rsidRDefault="006764A4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16,7%</w:t>
            </w:r>
          </w:p>
        </w:tc>
      </w:tr>
    </w:tbl>
    <w:p w:rsidR="00A570E9" w:rsidRDefault="00A570E9" w:rsidP="00A570E9">
      <w:pPr>
        <w:pStyle w:val="af7"/>
        <w:keepNext/>
        <w:jc w:val="center"/>
        <w:rPr>
          <w:b/>
          <w:bCs w:val="0"/>
          <w:i w:val="0"/>
          <w:iCs/>
          <w:sz w:val="24"/>
        </w:rPr>
      </w:pPr>
    </w:p>
    <w:p w:rsidR="00A570E9" w:rsidRPr="005D267A" w:rsidRDefault="00A570E9" w:rsidP="00A570E9">
      <w:pPr>
        <w:pStyle w:val="af7"/>
        <w:keepNext/>
        <w:jc w:val="center"/>
        <w:rPr>
          <w:b/>
          <w:bCs w:val="0"/>
          <w:i w:val="0"/>
          <w:iCs/>
          <w:sz w:val="24"/>
        </w:rPr>
      </w:pPr>
      <w:r w:rsidRPr="005D267A">
        <w:rPr>
          <w:b/>
          <w:bCs w:val="0"/>
          <w:i w:val="0"/>
          <w:iCs/>
          <w:sz w:val="24"/>
        </w:rPr>
        <w:t xml:space="preserve">ОО субъекта Российской Федерации, вошедшие в 15 % ОО, </w:t>
      </w:r>
      <w:proofErr w:type="gramStart"/>
      <w:r w:rsidRPr="005D267A">
        <w:rPr>
          <w:b/>
          <w:bCs w:val="0"/>
          <w:i w:val="0"/>
          <w:iCs/>
          <w:sz w:val="24"/>
        </w:rPr>
        <w:t>показавших</w:t>
      </w:r>
      <w:proofErr w:type="gramEnd"/>
      <w:r w:rsidRPr="005D267A">
        <w:rPr>
          <w:b/>
          <w:bCs w:val="0"/>
          <w:i w:val="0"/>
          <w:iCs/>
          <w:sz w:val="24"/>
        </w:rPr>
        <w:t xml:space="preserve"> худшие результаты единого государственного экзамена в 202</w:t>
      </w:r>
      <w:r w:rsidR="001978CF">
        <w:rPr>
          <w:b/>
          <w:bCs w:val="0"/>
          <w:i w:val="0"/>
          <w:iCs/>
          <w:sz w:val="24"/>
        </w:rPr>
        <w:t>5</w:t>
      </w:r>
      <w:r w:rsidRPr="005D267A">
        <w:rPr>
          <w:b/>
          <w:bCs w:val="0"/>
          <w:i w:val="0"/>
          <w:iCs/>
          <w:sz w:val="24"/>
        </w:rPr>
        <w:t xml:space="preserve"> году</w:t>
      </w:r>
    </w:p>
    <w:p w:rsidR="00A570E9" w:rsidRPr="005D267A" w:rsidRDefault="00A570E9" w:rsidP="00A570E9">
      <w:pPr>
        <w:pStyle w:val="af7"/>
        <w:keepNext/>
        <w:spacing w:after="0"/>
        <w:rPr>
          <w:bCs w:val="0"/>
          <w:iCs/>
        </w:rPr>
      </w:pPr>
      <w:r w:rsidRPr="005D267A">
        <w:rPr>
          <w:bCs w:val="0"/>
          <w:iCs/>
        </w:rPr>
        <w:t xml:space="preserve">Таблица </w:t>
      </w:r>
      <w:r w:rsidRPr="005D267A">
        <w:rPr>
          <w:i w:val="0"/>
          <w:iCs/>
        </w:rPr>
        <w:fldChar w:fldCharType="begin"/>
      </w:r>
      <w:r w:rsidRPr="005D267A">
        <w:rPr>
          <w:bCs w:val="0"/>
          <w:iCs/>
        </w:rPr>
        <w:instrText xml:space="preserve"> STYLEREF 1 \s </w:instrText>
      </w:r>
      <w:r w:rsidRPr="005D267A">
        <w:rPr>
          <w:i w:val="0"/>
          <w:iCs/>
        </w:rPr>
        <w:fldChar w:fldCharType="separate"/>
      </w:r>
      <w:r w:rsidR="00B87C85">
        <w:rPr>
          <w:bCs w:val="0"/>
          <w:iCs/>
          <w:noProof/>
        </w:rPr>
        <w:t>1</w:t>
      </w:r>
      <w:r w:rsidRPr="005D267A">
        <w:rPr>
          <w:i w:val="0"/>
          <w:iCs/>
        </w:rPr>
        <w:fldChar w:fldCharType="end"/>
      </w:r>
      <w:r w:rsidRPr="005D267A">
        <w:rPr>
          <w:bCs w:val="0"/>
          <w:iCs/>
        </w:rPr>
        <w:noBreakHyphen/>
      </w:r>
      <w:r w:rsidRPr="005D267A">
        <w:rPr>
          <w:iCs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68"/>
        <w:gridCol w:w="809"/>
        <w:gridCol w:w="836"/>
        <w:gridCol w:w="809"/>
        <w:gridCol w:w="836"/>
        <w:gridCol w:w="809"/>
        <w:gridCol w:w="836"/>
        <w:gridCol w:w="809"/>
        <w:gridCol w:w="802"/>
      </w:tblGrid>
      <w:tr w:rsidR="00A570E9" w:rsidRPr="005D267A" w:rsidTr="00086591"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 xml:space="preserve">№ </w:t>
            </w:r>
            <w:proofErr w:type="gramStart"/>
            <w:r w:rsidRPr="005D267A">
              <w:t>п</w:t>
            </w:r>
            <w:proofErr w:type="gramEnd"/>
            <w:r w:rsidRPr="005D267A">
              <w:t>/п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Наименование ОО</w:t>
            </w:r>
          </w:p>
        </w:tc>
        <w:tc>
          <w:tcPr>
            <w:tcW w:w="6546" w:type="dxa"/>
            <w:gridSpan w:val="8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 xml:space="preserve">ВТГ, </w:t>
            </w:r>
            <w:proofErr w:type="gramStart"/>
            <w:r w:rsidRPr="005D267A">
              <w:t>получившие</w:t>
            </w:r>
            <w:proofErr w:type="gramEnd"/>
            <w:r w:rsidRPr="005D267A">
              <w:t xml:space="preserve"> суммарно по трём предметам соответствующее количество тестовых баллов</w:t>
            </w:r>
          </w:p>
        </w:tc>
      </w:tr>
      <w:tr w:rsidR="00A570E9" w:rsidRPr="005D267A" w:rsidTr="00086591">
        <w:trPr>
          <w:cantSplit/>
          <w:trHeight w:val="367"/>
          <w:tblHeader/>
        </w:trPr>
        <w:tc>
          <w:tcPr>
            <w:tcW w:w="540" w:type="dxa"/>
            <w:vMerge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до 160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от 161 до 220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от 221 до 250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от 251 до 300</w:t>
            </w:r>
          </w:p>
        </w:tc>
      </w:tr>
      <w:tr w:rsidR="00A570E9" w:rsidRPr="005D267A" w:rsidTr="00086591">
        <w:trPr>
          <w:cantSplit/>
          <w:trHeight w:val="190"/>
          <w:tblHeader/>
        </w:trPr>
        <w:tc>
          <w:tcPr>
            <w:tcW w:w="540" w:type="dxa"/>
            <w:vMerge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чел.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570E9" w:rsidRPr="005D267A" w:rsidRDefault="00A570E9" w:rsidP="00476C54">
            <w:pPr>
              <w:jc w:val="center"/>
            </w:pPr>
            <w:r w:rsidRPr="005D267A">
              <w:t>%</w:t>
            </w:r>
            <w:r w:rsidRPr="005D267A">
              <w:rPr>
                <w:rStyle w:val="a6"/>
              </w:rPr>
              <w:footnoteReference w:id="4"/>
            </w:r>
          </w:p>
        </w:tc>
        <w:tc>
          <w:tcPr>
            <w:tcW w:w="809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чел.</w:t>
            </w:r>
          </w:p>
        </w:tc>
        <w:tc>
          <w:tcPr>
            <w:tcW w:w="836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%</w:t>
            </w:r>
          </w:p>
        </w:tc>
        <w:tc>
          <w:tcPr>
            <w:tcW w:w="809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чел.</w:t>
            </w:r>
          </w:p>
        </w:tc>
        <w:tc>
          <w:tcPr>
            <w:tcW w:w="836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%</w:t>
            </w:r>
          </w:p>
        </w:tc>
        <w:tc>
          <w:tcPr>
            <w:tcW w:w="809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чел.</w:t>
            </w:r>
          </w:p>
        </w:tc>
        <w:tc>
          <w:tcPr>
            <w:tcW w:w="802" w:type="dxa"/>
            <w:shd w:val="clear" w:color="auto" w:fill="auto"/>
          </w:tcPr>
          <w:p w:rsidR="00A570E9" w:rsidRPr="005D267A" w:rsidRDefault="00A570E9" w:rsidP="00476C54">
            <w:pPr>
              <w:jc w:val="center"/>
            </w:pPr>
            <w:r w:rsidRPr="005D267A">
              <w:t>%</w:t>
            </w:r>
          </w:p>
        </w:tc>
      </w:tr>
      <w:tr w:rsidR="0097293F" w:rsidRPr="005D267A" w:rsidTr="00086591">
        <w:trPr>
          <w:cantSplit/>
        </w:trPr>
        <w:tc>
          <w:tcPr>
            <w:tcW w:w="540" w:type="dxa"/>
            <w:shd w:val="clear" w:color="auto" w:fill="auto"/>
          </w:tcPr>
          <w:p w:rsidR="0097293F" w:rsidRPr="00FA4B3A" w:rsidRDefault="0097293F" w:rsidP="00476C54">
            <w:r>
              <w:t>1.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97293F" w:rsidRDefault="0097293F" w:rsidP="003F24C8">
            <w:pPr>
              <w:rPr>
                <w:color w:val="000000"/>
              </w:rPr>
            </w:pPr>
            <w:r>
              <w:rPr>
                <w:color w:val="000000"/>
              </w:rPr>
              <w:t>ГБОУ СОШ с. Черноречье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97293F" w:rsidRPr="00634251" w:rsidTr="00086591">
        <w:trPr>
          <w:cantSplit/>
        </w:trPr>
        <w:tc>
          <w:tcPr>
            <w:tcW w:w="540" w:type="dxa"/>
            <w:shd w:val="clear" w:color="auto" w:fill="auto"/>
          </w:tcPr>
          <w:p w:rsidR="0097293F" w:rsidRDefault="0097293F" w:rsidP="00476C54">
            <w:r>
              <w:t>2.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97293F" w:rsidRDefault="0097293F" w:rsidP="003F24C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с. </w:t>
            </w:r>
            <w:proofErr w:type="spellStart"/>
            <w:r>
              <w:rPr>
                <w:color w:val="000000"/>
              </w:rPr>
              <w:t>Курумоч</w:t>
            </w:r>
            <w:proofErr w:type="spellEnd"/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97293F" w:rsidRPr="00634251" w:rsidTr="00476C54">
        <w:trPr>
          <w:cantSplit/>
        </w:trPr>
        <w:tc>
          <w:tcPr>
            <w:tcW w:w="540" w:type="dxa"/>
            <w:shd w:val="clear" w:color="auto" w:fill="auto"/>
          </w:tcPr>
          <w:p w:rsidR="0097293F" w:rsidRPr="00FA4B3A" w:rsidRDefault="0097293F" w:rsidP="00476C54">
            <w:r>
              <w:t>3.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97293F" w:rsidRDefault="0097293F" w:rsidP="003F24C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ГБОУ СОШ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Сухая Вязовка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7293F" w:rsidRDefault="0097293F" w:rsidP="003F2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</w:tbl>
    <w:p w:rsidR="001308B8" w:rsidRDefault="001308B8" w:rsidP="001308B8">
      <w:bookmarkStart w:id="0" w:name="_GoBack"/>
      <w:bookmarkEnd w:id="0"/>
    </w:p>
    <w:p w:rsidR="001308B8" w:rsidRDefault="001308B8" w:rsidP="001308B8"/>
    <w:p w:rsidR="001308B8" w:rsidRPr="001308B8" w:rsidRDefault="001308B8" w:rsidP="001308B8"/>
    <w:p w:rsidR="001308B8" w:rsidRPr="001308B8" w:rsidRDefault="001308B8" w:rsidP="001308B8"/>
    <w:p w:rsidR="008C35ED" w:rsidRPr="001538B8" w:rsidRDefault="00B024E2" w:rsidP="00893F47">
      <w:pPr>
        <w:pStyle w:val="1"/>
        <w:numPr>
          <w:ilvl w:val="0"/>
          <w:numId w:val="0"/>
        </w:numPr>
        <w:jc w:val="left"/>
        <w:rPr>
          <w:i/>
          <w:sz w:val="14"/>
        </w:rPr>
      </w:pPr>
      <w:r w:rsidRPr="001538B8">
        <w:rPr>
          <w:i/>
          <w:sz w:val="14"/>
        </w:rPr>
        <w:t xml:space="preserve"> </w:t>
      </w:r>
    </w:p>
    <w:sectPr w:rsidR="008C35ED" w:rsidRPr="001538B8" w:rsidSect="00B024E2">
      <w:footerReference w:type="default" r:id="rId11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47" w:rsidRDefault="00771047" w:rsidP="005060D9">
      <w:r>
        <w:separator/>
      </w:r>
    </w:p>
  </w:endnote>
  <w:endnote w:type="continuationSeparator" w:id="0">
    <w:p w:rsidR="00771047" w:rsidRDefault="00771047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3C" w:rsidRPr="004323C9" w:rsidRDefault="006C523C" w:rsidP="004323C9">
    <w:pPr>
      <w:pStyle w:val="aa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 w:rsidR="0097293F">
      <w:rPr>
        <w:rFonts w:ascii="Times New Roman" w:hAnsi="Times New Roman"/>
        <w:noProof/>
        <w:sz w:val="24"/>
      </w:rPr>
      <w:t>2</w:t>
    </w:r>
    <w:r w:rsidRPr="004323C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47" w:rsidRDefault="00771047" w:rsidP="005060D9">
      <w:r>
        <w:separator/>
      </w:r>
    </w:p>
  </w:footnote>
  <w:footnote w:type="continuationSeparator" w:id="0">
    <w:p w:rsidR="00771047" w:rsidRDefault="00771047" w:rsidP="005060D9">
      <w:r>
        <w:continuationSeparator/>
      </w:r>
    </w:p>
  </w:footnote>
  <w:footnote w:id="1">
    <w:p w:rsidR="006C523C" w:rsidRDefault="006C523C" w:rsidP="00A570E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Рекомендуется рассматривать полный массив данных о результатах основного дня основного периода проведения ЕГЭ, включающий и действительные, и аннулированные результаты.</w:t>
      </w:r>
    </w:p>
  </w:footnote>
  <w:footnote w:id="2">
    <w:p w:rsidR="006C523C" w:rsidRPr="00016B27" w:rsidRDefault="006C523C" w:rsidP="00893F47">
      <w:pPr>
        <w:pStyle w:val="a4"/>
        <w:rPr>
          <w:rFonts w:ascii="Times New Roman" w:hAnsi="Times New Roman"/>
        </w:rPr>
      </w:pPr>
      <w:r w:rsidRPr="00016B27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о</w:t>
      </w:r>
      <w:r w:rsidRPr="00016B27">
        <w:rPr>
          <w:rFonts w:ascii="Times New Roman" w:hAnsi="Times New Roman"/>
        </w:rPr>
        <w:t xml:space="preserve">т количества ВТГ </w:t>
      </w:r>
      <w:proofErr w:type="gramStart"/>
      <w:r w:rsidRPr="00016B27">
        <w:rPr>
          <w:rFonts w:ascii="Times New Roman" w:hAnsi="Times New Roman"/>
        </w:rPr>
        <w:t>данной</w:t>
      </w:r>
      <w:proofErr w:type="gramEnd"/>
      <w:r w:rsidRPr="00016B27">
        <w:rPr>
          <w:rFonts w:ascii="Times New Roman" w:hAnsi="Times New Roman"/>
        </w:rPr>
        <w:t xml:space="preserve"> ОО</w:t>
      </w:r>
    </w:p>
  </w:footnote>
  <w:footnote w:id="3">
    <w:p w:rsidR="006C523C" w:rsidRPr="001978CF" w:rsidRDefault="006C523C" w:rsidP="00A570E9">
      <w:pPr>
        <w:rPr>
          <w:sz w:val="10"/>
          <w:szCs w:val="10"/>
        </w:rPr>
      </w:pPr>
    </w:p>
  </w:footnote>
  <w:footnote w:id="4">
    <w:p w:rsidR="001978CF" w:rsidRPr="00965B6E" w:rsidRDefault="001978CF" w:rsidP="001978CF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Процент о</w:t>
      </w:r>
      <w:r w:rsidRPr="00016B27">
        <w:rPr>
          <w:rFonts w:ascii="Times New Roman" w:hAnsi="Times New Roman"/>
        </w:rPr>
        <w:t xml:space="preserve">т количества ВТГ </w:t>
      </w:r>
      <w:proofErr w:type="gramStart"/>
      <w:r w:rsidRPr="00016B27">
        <w:rPr>
          <w:rFonts w:ascii="Times New Roman" w:hAnsi="Times New Roman"/>
        </w:rPr>
        <w:t>данной</w:t>
      </w:r>
      <w:proofErr w:type="gramEnd"/>
      <w:r w:rsidRPr="00016B27">
        <w:rPr>
          <w:rFonts w:ascii="Times New Roman" w:hAnsi="Times New Roman"/>
        </w:rPr>
        <w:t xml:space="preserve"> ОО</w:t>
      </w:r>
    </w:p>
    <w:p w:rsidR="006C523C" w:rsidRDefault="006C523C" w:rsidP="00A570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E19"/>
    <w:rsid w:val="00004984"/>
    <w:rsid w:val="00010690"/>
    <w:rsid w:val="000113C4"/>
    <w:rsid w:val="00015E89"/>
    <w:rsid w:val="00016B27"/>
    <w:rsid w:val="00025430"/>
    <w:rsid w:val="000340F5"/>
    <w:rsid w:val="00037F09"/>
    <w:rsid w:val="00040376"/>
    <w:rsid w:val="00040584"/>
    <w:rsid w:val="00040B46"/>
    <w:rsid w:val="00044396"/>
    <w:rsid w:val="0004786D"/>
    <w:rsid w:val="00054B49"/>
    <w:rsid w:val="00057A61"/>
    <w:rsid w:val="000700B8"/>
    <w:rsid w:val="000706C8"/>
    <w:rsid w:val="00070C53"/>
    <w:rsid w:val="000718B2"/>
    <w:rsid w:val="000720BF"/>
    <w:rsid w:val="0007574B"/>
    <w:rsid w:val="000816E9"/>
    <w:rsid w:val="00084DD9"/>
    <w:rsid w:val="000861DC"/>
    <w:rsid w:val="00086591"/>
    <w:rsid w:val="000933F0"/>
    <w:rsid w:val="000B27CB"/>
    <w:rsid w:val="000B39BA"/>
    <w:rsid w:val="000B5073"/>
    <w:rsid w:val="000D0D9B"/>
    <w:rsid w:val="000D30A2"/>
    <w:rsid w:val="000E13E6"/>
    <w:rsid w:val="000E6D5D"/>
    <w:rsid w:val="000E718E"/>
    <w:rsid w:val="000F3B34"/>
    <w:rsid w:val="00107F57"/>
    <w:rsid w:val="001116A5"/>
    <w:rsid w:val="001171AF"/>
    <w:rsid w:val="00124D4C"/>
    <w:rsid w:val="00124F3F"/>
    <w:rsid w:val="001308B8"/>
    <w:rsid w:val="00131A42"/>
    <w:rsid w:val="00150FB1"/>
    <w:rsid w:val="001538B8"/>
    <w:rsid w:val="0015454E"/>
    <w:rsid w:val="00162A45"/>
    <w:rsid w:val="00162C73"/>
    <w:rsid w:val="00164394"/>
    <w:rsid w:val="0016787E"/>
    <w:rsid w:val="00174654"/>
    <w:rsid w:val="001824A2"/>
    <w:rsid w:val="001955EA"/>
    <w:rsid w:val="00196B29"/>
    <w:rsid w:val="001978CF"/>
    <w:rsid w:val="001A50EB"/>
    <w:rsid w:val="001B14AE"/>
    <w:rsid w:val="001B2F07"/>
    <w:rsid w:val="001B44F4"/>
    <w:rsid w:val="001B6294"/>
    <w:rsid w:val="001B639B"/>
    <w:rsid w:val="001C11E0"/>
    <w:rsid w:val="001C7CFC"/>
    <w:rsid w:val="001D31A5"/>
    <w:rsid w:val="001D623C"/>
    <w:rsid w:val="001E670C"/>
    <w:rsid w:val="001E7F9B"/>
    <w:rsid w:val="001F2549"/>
    <w:rsid w:val="00201B8D"/>
    <w:rsid w:val="00202452"/>
    <w:rsid w:val="00206E77"/>
    <w:rsid w:val="00211EBD"/>
    <w:rsid w:val="00213F4E"/>
    <w:rsid w:val="00214176"/>
    <w:rsid w:val="00220539"/>
    <w:rsid w:val="00222643"/>
    <w:rsid w:val="00226BA9"/>
    <w:rsid w:val="00241C13"/>
    <w:rsid w:val="00244A81"/>
    <w:rsid w:val="00245F52"/>
    <w:rsid w:val="002479AA"/>
    <w:rsid w:val="002503A3"/>
    <w:rsid w:val="00262C87"/>
    <w:rsid w:val="002747E2"/>
    <w:rsid w:val="00276E91"/>
    <w:rsid w:val="00290841"/>
    <w:rsid w:val="0029227E"/>
    <w:rsid w:val="00293CED"/>
    <w:rsid w:val="002A19D5"/>
    <w:rsid w:val="002A2F7F"/>
    <w:rsid w:val="002B4243"/>
    <w:rsid w:val="002C3327"/>
    <w:rsid w:val="002C59FF"/>
    <w:rsid w:val="002D3B50"/>
    <w:rsid w:val="002D3E65"/>
    <w:rsid w:val="002D77DC"/>
    <w:rsid w:val="002F4303"/>
    <w:rsid w:val="002F4737"/>
    <w:rsid w:val="002F51A3"/>
    <w:rsid w:val="002F54DF"/>
    <w:rsid w:val="003001AD"/>
    <w:rsid w:val="00301C93"/>
    <w:rsid w:val="00307F6E"/>
    <w:rsid w:val="00327C96"/>
    <w:rsid w:val="00332A77"/>
    <w:rsid w:val="00360044"/>
    <w:rsid w:val="0036693A"/>
    <w:rsid w:val="00372A80"/>
    <w:rsid w:val="003735F5"/>
    <w:rsid w:val="00381419"/>
    <w:rsid w:val="00381450"/>
    <w:rsid w:val="0038285E"/>
    <w:rsid w:val="00383699"/>
    <w:rsid w:val="00386F3B"/>
    <w:rsid w:val="00393C27"/>
    <w:rsid w:val="003A0E9F"/>
    <w:rsid w:val="003A1491"/>
    <w:rsid w:val="003A2511"/>
    <w:rsid w:val="003A3B64"/>
    <w:rsid w:val="003B2FD5"/>
    <w:rsid w:val="003B3449"/>
    <w:rsid w:val="003B47DB"/>
    <w:rsid w:val="003B62A6"/>
    <w:rsid w:val="003C4F7A"/>
    <w:rsid w:val="003C6236"/>
    <w:rsid w:val="003C7F96"/>
    <w:rsid w:val="003D0130"/>
    <w:rsid w:val="003D0D44"/>
    <w:rsid w:val="003D4981"/>
    <w:rsid w:val="003E43F2"/>
    <w:rsid w:val="003E49AA"/>
    <w:rsid w:val="003F226F"/>
    <w:rsid w:val="003F7527"/>
    <w:rsid w:val="003F78CD"/>
    <w:rsid w:val="00407E4A"/>
    <w:rsid w:val="004113EA"/>
    <w:rsid w:val="00415F14"/>
    <w:rsid w:val="0042675E"/>
    <w:rsid w:val="00431F25"/>
    <w:rsid w:val="004323C9"/>
    <w:rsid w:val="00436A7B"/>
    <w:rsid w:val="00441D5F"/>
    <w:rsid w:val="00443B41"/>
    <w:rsid w:val="00447158"/>
    <w:rsid w:val="0046211B"/>
    <w:rsid w:val="00462FB8"/>
    <w:rsid w:val="00466B40"/>
    <w:rsid w:val="004711BA"/>
    <w:rsid w:val="00476C54"/>
    <w:rsid w:val="004814BF"/>
    <w:rsid w:val="004829A6"/>
    <w:rsid w:val="00483E5B"/>
    <w:rsid w:val="00491998"/>
    <w:rsid w:val="004951BA"/>
    <w:rsid w:val="00497E75"/>
    <w:rsid w:val="004A11CA"/>
    <w:rsid w:val="004A64AE"/>
    <w:rsid w:val="004B03CA"/>
    <w:rsid w:val="004B187A"/>
    <w:rsid w:val="004B7E61"/>
    <w:rsid w:val="004C30C7"/>
    <w:rsid w:val="004D5ABD"/>
    <w:rsid w:val="004E4157"/>
    <w:rsid w:val="004E6B9A"/>
    <w:rsid w:val="00501FAE"/>
    <w:rsid w:val="005060D9"/>
    <w:rsid w:val="00506A93"/>
    <w:rsid w:val="00520DFB"/>
    <w:rsid w:val="00521524"/>
    <w:rsid w:val="00533526"/>
    <w:rsid w:val="00536AE7"/>
    <w:rsid w:val="00540DB2"/>
    <w:rsid w:val="00542F5B"/>
    <w:rsid w:val="00544654"/>
    <w:rsid w:val="00547255"/>
    <w:rsid w:val="00550D16"/>
    <w:rsid w:val="00555DDA"/>
    <w:rsid w:val="00560114"/>
    <w:rsid w:val="0056623D"/>
    <w:rsid w:val="005671B0"/>
    <w:rsid w:val="00567AA0"/>
    <w:rsid w:val="00570679"/>
    <w:rsid w:val="0057503C"/>
    <w:rsid w:val="00576F38"/>
    <w:rsid w:val="00580ED1"/>
    <w:rsid w:val="00581F35"/>
    <w:rsid w:val="00583C57"/>
    <w:rsid w:val="00585B83"/>
    <w:rsid w:val="00586C20"/>
    <w:rsid w:val="005962AB"/>
    <w:rsid w:val="005B1843"/>
    <w:rsid w:val="005B1E0E"/>
    <w:rsid w:val="005B33E0"/>
    <w:rsid w:val="005D4C53"/>
    <w:rsid w:val="005E364E"/>
    <w:rsid w:val="005E780E"/>
    <w:rsid w:val="005F38EB"/>
    <w:rsid w:val="005F641E"/>
    <w:rsid w:val="006020BB"/>
    <w:rsid w:val="00602549"/>
    <w:rsid w:val="0061189C"/>
    <w:rsid w:val="00614AB8"/>
    <w:rsid w:val="00617579"/>
    <w:rsid w:val="00634251"/>
    <w:rsid w:val="00635EB4"/>
    <w:rsid w:val="00637887"/>
    <w:rsid w:val="00640A1F"/>
    <w:rsid w:val="00644E7E"/>
    <w:rsid w:val="006475C4"/>
    <w:rsid w:val="00654BC4"/>
    <w:rsid w:val="00655E42"/>
    <w:rsid w:val="0066470C"/>
    <w:rsid w:val="00673CA3"/>
    <w:rsid w:val="00675C33"/>
    <w:rsid w:val="006764A4"/>
    <w:rsid w:val="006815E1"/>
    <w:rsid w:val="0068223F"/>
    <w:rsid w:val="0068296C"/>
    <w:rsid w:val="00683D13"/>
    <w:rsid w:val="00692289"/>
    <w:rsid w:val="00693A63"/>
    <w:rsid w:val="00695215"/>
    <w:rsid w:val="00695E1F"/>
    <w:rsid w:val="0069747A"/>
    <w:rsid w:val="006A6ED9"/>
    <w:rsid w:val="006C2B74"/>
    <w:rsid w:val="006C4FD7"/>
    <w:rsid w:val="006C523C"/>
    <w:rsid w:val="006C57EC"/>
    <w:rsid w:val="006C73B9"/>
    <w:rsid w:val="006C7C6B"/>
    <w:rsid w:val="006D2922"/>
    <w:rsid w:val="006D3CF0"/>
    <w:rsid w:val="006D5136"/>
    <w:rsid w:val="006D7867"/>
    <w:rsid w:val="006E4BB8"/>
    <w:rsid w:val="006F1BCE"/>
    <w:rsid w:val="006F470F"/>
    <w:rsid w:val="006F67F1"/>
    <w:rsid w:val="00706E31"/>
    <w:rsid w:val="00711FD8"/>
    <w:rsid w:val="00715B99"/>
    <w:rsid w:val="0072075A"/>
    <w:rsid w:val="00721964"/>
    <w:rsid w:val="0073008A"/>
    <w:rsid w:val="007373EC"/>
    <w:rsid w:val="00740E47"/>
    <w:rsid w:val="0074122F"/>
    <w:rsid w:val="007451DD"/>
    <w:rsid w:val="00754C57"/>
    <w:rsid w:val="00755348"/>
    <w:rsid w:val="00756A4A"/>
    <w:rsid w:val="00765EB4"/>
    <w:rsid w:val="0077011C"/>
    <w:rsid w:val="00771047"/>
    <w:rsid w:val="007743EF"/>
    <w:rsid w:val="007773F0"/>
    <w:rsid w:val="00780032"/>
    <w:rsid w:val="0078009D"/>
    <w:rsid w:val="007825A6"/>
    <w:rsid w:val="00786D9F"/>
    <w:rsid w:val="00791F29"/>
    <w:rsid w:val="007922B7"/>
    <w:rsid w:val="007A45B1"/>
    <w:rsid w:val="007A52A3"/>
    <w:rsid w:val="007B0619"/>
    <w:rsid w:val="007B0E21"/>
    <w:rsid w:val="007B586A"/>
    <w:rsid w:val="007C1772"/>
    <w:rsid w:val="007C2F63"/>
    <w:rsid w:val="007C39FB"/>
    <w:rsid w:val="007C3D18"/>
    <w:rsid w:val="007D0389"/>
    <w:rsid w:val="007E3851"/>
    <w:rsid w:val="007E61D8"/>
    <w:rsid w:val="007E6C34"/>
    <w:rsid w:val="007E7065"/>
    <w:rsid w:val="007F4A50"/>
    <w:rsid w:val="007F5E19"/>
    <w:rsid w:val="00806077"/>
    <w:rsid w:val="00815666"/>
    <w:rsid w:val="00817FD2"/>
    <w:rsid w:val="00820B53"/>
    <w:rsid w:val="00821EC9"/>
    <w:rsid w:val="00825F34"/>
    <w:rsid w:val="00836E95"/>
    <w:rsid w:val="00843FBC"/>
    <w:rsid w:val="008462D8"/>
    <w:rsid w:val="00847D70"/>
    <w:rsid w:val="008500E5"/>
    <w:rsid w:val="008531A6"/>
    <w:rsid w:val="0085794C"/>
    <w:rsid w:val="00860479"/>
    <w:rsid w:val="00862E75"/>
    <w:rsid w:val="00870F21"/>
    <w:rsid w:val="00871963"/>
    <w:rsid w:val="008753FA"/>
    <w:rsid w:val="00883485"/>
    <w:rsid w:val="00883B30"/>
    <w:rsid w:val="00887518"/>
    <w:rsid w:val="00887A22"/>
    <w:rsid w:val="008919F3"/>
    <w:rsid w:val="00893F47"/>
    <w:rsid w:val="00894991"/>
    <w:rsid w:val="00895DDC"/>
    <w:rsid w:val="008A0CBA"/>
    <w:rsid w:val="008A1066"/>
    <w:rsid w:val="008A40D8"/>
    <w:rsid w:val="008B1329"/>
    <w:rsid w:val="008B3321"/>
    <w:rsid w:val="008C35ED"/>
    <w:rsid w:val="008C6AA2"/>
    <w:rsid w:val="008C725A"/>
    <w:rsid w:val="008D1B28"/>
    <w:rsid w:val="008D3BBA"/>
    <w:rsid w:val="008E232B"/>
    <w:rsid w:val="008F02F1"/>
    <w:rsid w:val="008F5B17"/>
    <w:rsid w:val="00903006"/>
    <w:rsid w:val="00905127"/>
    <w:rsid w:val="0090575F"/>
    <w:rsid w:val="00906841"/>
    <w:rsid w:val="009129F7"/>
    <w:rsid w:val="00914ADF"/>
    <w:rsid w:val="00916724"/>
    <w:rsid w:val="00931ED4"/>
    <w:rsid w:val="00940FA6"/>
    <w:rsid w:val="0094223A"/>
    <w:rsid w:val="009475AC"/>
    <w:rsid w:val="0094789B"/>
    <w:rsid w:val="009522C8"/>
    <w:rsid w:val="0097293F"/>
    <w:rsid w:val="0097741F"/>
    <w:rsid w:val="00984006"/>
    <w:rsid w:val="009A03B0"/>
    <w:rsid w:val="009A42EF"/>
    <w:rsid w:val="009A70B0"/>
    <w:rsid w:val="009B01B3"/>
    <w:rsid w:val="009B0D70"/>
    <w:rsid w:val="009B3BA8"/>
    <w:rsid w:val="009B4508"/>
    <w:rsid w:val="009B5DEA"/>
    <w:rsid w:val="009B696D"/>
    <w:rsid w:val="009C061E"/>
    <w:rsid w:val="009C0935"/>
    <w:rsid w:val="009C1239"/>
    <w:rsid w:val="009C1279"/>
    <w:rsid w:val="009D0C8F"/>
    <w:rsid w:val="009D3990"/>
    <w:rsid w:val="009D3DBE"/>
    <w:rsid w:val="009E69C8"/>
    <w:rsid w:val="009E769C"/>
    <w:rsid w:val="00A04E8A"/>
    <w:rsid w:val="00A0549C"/>
    <w:rsid w:val="00A0681B"/>
    <w:rsid w:val="00A07C00"/>
    <w:rsid w:val="00A111EC"/>
    <w:rsid w:val="00A13615"/>
    <w:rsid w:val="00A14BF3"/>
    <w:rsid w:val="00A21CD4"/>
    <w:rsid w:val="00A2251F"/>
    <w:rsid w:val="00A23E6E"/>
    <w:rsid w:val="00A24123"/>
    <w:rsid w:val="00A263F5"/>
    <w:rsid w:val="00A269FE"/>
    <w:rsid w:val="00A343CC"/>
    <w:rsid w:val="00A349CE"/>
    <w:rsid w:val="00A51CB9"/>
    <w:rsid w:val="00A52ACF"/>
    <w:rsid w:val="00A570E9"/>
    <w:rsid w:val="00A67C9A"/>
    <w:rsid w:val="00A67D70"/>
    <w:rsid w:val="00A71C0B"/>
    <w:rsid w:val="00A745B7"/>
    <w:rsid w:val="00A803E1"/>
    <w:rsid w:val="00A82BB0"/>
    <w:rsid w:val="00A84C5A"/>
    <w:rsid w:val="00A9105A"/>
    <w:rsid w:val="00AA5A9D"/>
    <w:rsid w:val="00AC321B"/>
    <w:rsid w:val="00AC43B4"/>
    <w:rsid w:val="00AD3663"/>
    <w:rsid w:val="00AD5FA7"/>
    <w:rsid w:val="00AE5CE7"/>
    <w:rsid w:val="00AE7A6A"/>
    <w:rsid w:val="00AF0ABC"/>
    <w:rsid w:val="00AF0F60"/>
    <w:rsid w:val="00AF4336"/>
    <w:rsid w:val="00AF7C30"/>
    <w:rsid w:val="00B000AB"/>
    <w:rsid w:val="00B024E2"/>
    <w:rsid w:val="00B12F61"/>
    <w:rsid w:val="00B171E8"/>
    <w:rsid w:val="00B253A1"/>
    <w:rsid w:val="00B360B5"/>
    <w:rsid w:val="00B46154"/>
    <w:rsid w:val="00B57D31"/>
    <w:rsid w:val="00B62D54"/>
    <w:rsid w:val="00B63523"/>
    <w:rsid w:val="00B70AB7"/>
    <w:rsid w:val="00B86ACD"/>
    <w:rsid w:val="00B8722F"/>
    <w:rsid w:val="00B87C85"/>
    <w:rsid w:val="00B90814"/>
    <w:rsid w:val="00B926B0"/>
    <w:rsid w:val="00B93E89"/>
    <w:rsid w:val="00B96BCB"/>
    <w:rsid w:val="00BA108C"/>
    <w:rsid w:val="00BC108D"/>
    <w:rsid w:val="00BC1C3B"/>
    <w:rsid w:val="00BC34DB"/>
    <w:rsid w:val="00BC6DF1"/>
    <w:rsid w:val="00BD48F6"/>
    <w:rsid w:val="00BE21B0"/>
    <w:rsid w:val="00BE5455"/>
    <w:rsid w:val="00BF36E1"/>
    <w:rsid w:val="00C03028"/>
    <w:rsid w:val="00C113C6"/>
    <w:rsid w:val="00C11728"/>
    <w:rsid w:val="00C1397D"/>
    <w:rsid w:val="00C30DD4"/>
    <w:rsid w:val="00C47D72"/>
    <w:rsid w:val="00C52947"/>
    <w:rsid w:val="00C531E5"/>
    <w:rsid w:val="00C541BA"/>
    <w:rsid w:val="00C546AC"/>
    <w:rsid w:val="00C60809"/>
    <w:rsid w:val="00C615DD"/>
    <w:rsid w:val="00C6180E"/>
    <w:rsid w:val="00C61998"/>
    <w:rsid w:val="00C6200E"/>
    <w:rsid w:val="00C81EB9"/>
    <w:rsid w:val="00C959DD"/>
    <w:rsid w:val="00CA3EB7"/>
    <w:rsid w:val="00CA77CE"/>
    <w:rsid w:val="00CA7D04"/>
    <w:rsid w:val="00CA7D6A"/>
    <w:rsid w:val="00CB220A"/>
    <w:rsid w:val="00CC1774"/>
    <w:rsid w:val="00CC63D7"/>
    <w:rsid w:val="00CC69B1"/>
    <w:rsid w:val="00CD3D62"/>
    <w:rsid w:val="00CD7761"/>
    <w:rsid w:val="00CE36D5"/>
    <w:rsid w:val="00CE6EAB"/>
    <w:rsid w:val="00CF3E30"/>
    <w:rsid w:val="00D0265E"/>
    <w:rsid w:val="00D06C6B"/>
    <w:rsid w:val="00D116BF"/>
    <w:rsid w:val="00D17C27"/>
    <w:rsid w:val="00D2251F"/>
    <w:rsid w:val="00D26219"/>
    <w:rsid w:val="00D43617"/>
    <w:rsid w:val="00D44C80"/>
    <w:rsid w:val="00D478AB"/>
    <w:rsid w:val="00D5090A"/>
    <w:rsid w:val="00D523D3"/>
    <w:rsid w:val="00D647CC"/>
    <w:rsid w:val="00D65DF5"/>
    <w:rsid w:val="00D712FF"/>
    <w:rsid w:val="00D7455A"/>
    <w:rsid w:val="00D748E2"/>
    <w:rsid w:val="00D9176F"/>
    <w:rsid w:val="00DA522B"/>
    <w:rsid w:val="00DB5E2F"/>
    <w:rsid w:val="00DB6897"/>
    <w:rsid w:val="00DB7BF1"/>
    <w:rsid w:val="00DC1425"/>
    <w:rsid w:val="00DC24B0"/>
    <w:rsid w:val="00DC741A"/>
    <w:rsid w:val="00DD5D23"/>
    <w:rsid w:val="00DD713B"/>
    <w:rsid w:val="00DE1A42"/>
    <w:rsid w:val="00DF2AB3"/>
    <w:rsid w:val="00DF66F9"/>
    <w:rsid w:val="00DF7FB2"/>
    <w:rsid w:val="00E00460"/>
    <w:rsid w:val="00E0279F"/>
    <w:rsid w:val="00E057C9"/>
    <w:rsid w:val="00E1444F"/>
    <w:rsid w:val="00E14F7D"/>
    <w:rsid w:val="00E2039C"/>
    <w:rsid w:val="00E239A4"/>
    <w:rsid w:val="00E255FB"/>
    <w:rsid w:val="00E33C47"/>
    <w:rsid w:val="00E433CE"/>
    <w:rsid w:val="00E469B9"/>
    <w:rsid w:val="00E56CB8"/>
    <w:rsid w:val="00E61CEC"/>
    <w:rsid w:val="00E62E0B"/>
    <w:rsid w:val="00E67DE8"/>
    <w:rsid w:val="00E72A1D"/>
    <w:rsid w:val="00E834C6"/>
    <w:rsid w:val="00E8517F"/>
    <w:rsid w:val="00E874F7"/>
    <w:rsid w:val="00E91130"/>
    <w:rsid w:val="00E93FC6"/>
    <w:rsid w:val="00EA081B"/>
    <w:rsid w:val="00EA3912"/>
    <w:rsid w:val="00EA3D6F"/>
    <w:rsid w:val="00EA75F4"/>
    <w:rsid w:val="00EB2FE0"/>
    <w:rsid w:val="00ED03BA"/>
    <w:rsid w:val="00ED57AE"/>
    <w:rsid w:val="00ED5DF0"/>
    <w:rsid w:val="00EE0695"/>
    <w:rsid w:val="00EE2024"/>
    <w:rsid w:val="00EE4597"/>
    <w:rsid w:val="00EE65FA"/>
    <w:rsid w:val="00EE783C"/>
    <w:rsid w:val="00F02525"/>
    <w:rsid w:val="00F04B91"/>
    <w:rsid w:val="00F04E7E"/>
    <w:rsid w:val="00F1355D"/>
    <w:rsid w:val="00F178B0"/>
    <w:rsid w:val="00F212E9"/>
    <w:rsid w:val="00F27B19"/>
    <w:rsid w:val="00F33128"/>
    <w:rsid w:val="00F36DC1"/>
    <w:rsid w:val="00F561D2"/>
    <w:rsid w:val="00F579AB"/>
    <w:rsid w:val="00F57DA5"/>
    <w:rsid w:val="00F62B45"/>
    <w:rsid w:val="00F634F6"/>
    <w:rsid w:val="00F636E2"/>
    <w:rsid w:val="00F6429E"/>
    <w:rsid w:val="00F675DB"/>
    <w:rsid w:val="00F70D2E"/>
    <w:rsid w:val="00F74972"/>
    <w:rsid w:val="00F77C9B"/>
    <w:rsid w:val="00F8309E"/>
    <w:rsid w:val="00F84A9D"/>
    <w:rsid w:val="00F8554B"/>
    <w:rsid w:val="00FA13AC"/>
    <w:rsid w:val="00FA4B3A"/>
    <w:rsid w:val="00FA5C08"/>
    <w:rsid w:val="00FB443D"/>
    <w:rsid w:val="00FC1A6B"/>
    <w:rsid w:val="00FC1CBE"/>
    <w:rsid w:val="00FC51CC"/>
    <w:rsid w:val="00FC6BBF"/>
    <w:rsid w:val="00FD11DC"/>
    <w:rsid w:val="00FD4DEA"/>
    <w:rsid w:val="00FD6B8B"/>
    <w:rsid w:val="00FD6C07"/>
    <w:rsid w:val="00FE0D77"/>
    <w:rsid w:val="00FE2262"/>
    <w:rsid w:val="00FE3AF8"/>
    <w:rsid w:val="00FE7107"/>
    <w:rsid w:val="00FF2246"/>
    <w:rsid w:val="00FF4904"/>
    <w:rsid w:val="00FF53F6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1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06C6B"/>
    <w:pPr>
      <w:keepNext/>
      <w:keepLines/>
      <w:numPr>
        <w:numId w:val="6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06C6B"/>
    <w:rPr>
      <w:rFonts w:ascii="Cambria" w:eastAsia="SimSun" w:hAnsi="Cambria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character" w:customStyle="1" w:styleId="markedcontent">
    <w:name w:val="markedcontent"/>
    <w:basedOn w:val="a0"/>
    <w:rsid w:val="00A24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1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06C6B"/>
    <w:pPr>
      <w:keepNext/>
      <w:keepLines/>
      <w:numPr>
        <w:numId w:val="6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06C6B"/>
    <w:rPr>
      <w:rFonts w:ascii="Cambria" w:eastAsia="SimSun" w:hAnsi="Cambria"/>
      <w:b/>
      <w:b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  <w:lang w:val="x-none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Название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  <w:lang w:val="x-none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  <w:lang w:val="x-none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93AE5-77C4-4521-BBC8-EBD548CA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Пискеева</dc:creator>
  <cp:lastModifiedBy>1</cp:lastModifiedBy>
  <cp:revision>19</cp:revision>
  <cp:lastPrinted>2025-08-25T07:29:00Z</cp:lastPrinted>
  <dcterms:created xsi:type="dcterms:W3CDTF">2022-06-10T05:19:00Z</dcterms:created>
  <dcterms:modified xsi:type="dcterms:W3CDTF">2025-08-25T08:53:00Z</dcterms:modified>
</cp:coreProperties>
</file>